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527A87C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120A5">
                    <w:rPr>
                      <w:sz w:val="24"/>
                    </w:rPr>
                    <w:t>October 22,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313F4F2C" w:rsidR="00AC1018" w:rsidRPr="00BA033F" w:rsidRDefault="007120A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234CF7F" w:rsidR="0066719F" w:rsidRPr="00BA033F" w:rsidRDefault="007120A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When Dementia and the Frail Older Adult Have a Seat at Your Holiday Table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9B9887E" w:rsidR="0066719F" w:rsidRPr="00BA033F" w:rsidRDefault="007120A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7120A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7120A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7120A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7120A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7120A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7120A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7120A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669BD79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D367391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20A5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F634F5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F6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2020-08-27T15:37:00Z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