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9D0C7E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53A71">
                    <w:rPr>
                      <w:sz w:val="24"/>
                    </w:rPr>
                    <w:t>October 29,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F67CAC1" w:rsidR="00AC1018" w:rsidRPr="00BA033F" w:rsidRDefault="00353A7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16C62F3" w:rsidR="0066719F" w:rsidRPr="00BA033F" w:rsidRDefault="00353A7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Ethics: An Essential Foundation in Healthcare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3F1285B" w:rsidR="0066719F" w:rsidRPr="00BA033F" w:rsidRDefault="00353A7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Danielle Richardson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53A71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53A71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53A71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53A71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53A71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53A71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53A71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26123B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7C977A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53A71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B378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B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2020-09-17T18:19:00Z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