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CFACAEF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72C87">
                    <w:rPr>
                      <w:sz w:val="24"/>
                    </w:rPr>
                    <w:t>April 29,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89EFB1D" w:rsidR="00AC1018" w:rsidRPr="00BA033F" w:rsidRDefault="00F72C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59F19B1" w:rsidR="0066719F" w:rsidRPr="00BA033F" w:rsidRDefault="00F72C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Ethics &amp; Cultural Diversity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8AE204C" w:rsidR="0066719F" w:rsidRPr="00BA033F" w:rsidRDefault="00F72C8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Trish Abbey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72C87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72C87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72C87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72C87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72C87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72C87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72C87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D4A3CE5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7B70E69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72C87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8872B6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88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2021-03-05T15:47:00Z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