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7F2153" w14:textId="6B8CEFDF" w:rsidR="00B3397F" w:rsidRDefault="00BD240A" w:rsidP="00D26725">
      <w:pPr>
        <w:tabs>
          <w:tab w:val="clear" w:pos="2523"/>
        </w:tabs>
      </w:pPr>
      <w:bookmarkStart w:id="0" w:name="_GoBack"/>
      <w:bookmarkEnd w:id="0"/>
      <w:r w:rsidRPr="002B199E">
        <w:rPr>
          <w:noProof/>
        </w:rPr>
        <w:drawing>
          <wp:anchor distT="0" distB="0" distL="114300" distR="114300" simplePos="0" relativeHeight="251659264" behindDoc="0" locked="0" layoutInCell="1" allowOverlap="1" wp14:anchorId="4F1908E7" wp14:editId="2D111D63">
            <wp:simplePos x="0" y="0"/>
            <wp:positionH relativeFrom="column">
              <wp:posOffset>-944880</wp:posOffset>
            </wp:positionH>
            <wp:positionV relativeFrom="paragraph">
              <wp:posOffset>-1331291</wp:posOffset>
            </wp:positionV>
            <wp:extent cx="7580630" cy="5953760"/>
            <wp:effectExtent l="0" t="0" r="1270" b="8890"/>
            <wp:wrapNone/>
            <wp:docPr id="3521" name="Picture 14" descr="A picture containing cluttered,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 name="Picture 14" descr="A picture containing cluttered, shop&#10;&#10;Description automatically generated"/>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580630" cy="595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2B199E">
        <w:rPr>
          <w:noProof/>
        </w:rPr>
        <w:drawing>
          <wp:anchor distT="0" distB="0" distL="114300" distR="114300" simplePos="0" relativeHeight="251660288" behindDoc="0" locked="0" layoutInCell="1" allowOverlap="1" wp14:anchorId="32FF78B6" wp14:editId="18DB3274">
            <wp:simplePos x="0" y="0"/>
            <wp:positionH relativeFrom="column">
              <wp:posOffset>4233241</wp:posOffset>
            </wp:positionH>
            <wp:positionV relativeFrom="paragraph">
              <wp:posOffset>-109220</wp:posOffset>
            </wp:positionV>
            <wp:extent cx="2392680" cy="6156325"/>
            <wp:effectExtent l="0" t="0" r="7620" b="0"/>
            <wp:wrapNone/>
            <wp:docPr id="35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 name="Picture 4"/>
                    <pic:cNvPicPr>
                      <a:picLocks noChangeAspect="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392680" cy="615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92E4AD0" w14:textId="4F6ED9CA" w:rsidR="00B3397F" w:rsidRDefault="00B3397F" w:rsidP="00D26725">
      <w:pPr>
        <w:tabs>
          <w:tab w:val="clear" w:pos="2523"/>
        </w:tabs>
      </w:pPr>
    </w:p>
    <w:p w14:paraId="5FF8E959" w14:textId="77777777" w:rsidR="00B3397F" w:rsidRDefault="00B3397F" w:rsidP="00D26725">
      <w:pPr>
        <w:tabs>
          <w:tab w:val="clear" w:pos="2523"/>
        </w:tabs>
      </w:pPr>
    </w:p>
    <w:p w14:paraId="6B1CE8BA" w14:textId="217FC5FC" w:rsidR="00B3397F" w:rsidRDefault="00B3397F" w:rsidP="00D26725">
      <w:pPr>
        <w:tabs>
          <w:tab w:val="clear" w:pos="2523"/>
        </w:tabs>
      </w:pPr>
    </w:p>
    <w:p w14:paraId="7FFF62FF" w14:textId="0EFC6FE2" w:rsidR="00BE3B79" w:rsidRDefault="00BE3B79" w:rsidP="00D26725">
      <w:pPr>
        <w:tabs>
          <w:tab w:val="clear" w:pos="2523"/>
        </w:tabs>
      </w:pPr>
    </w:p>
    <w:p w14:paraId="055CFA03" w14:textId="5AEFEE73" w:rsidR="00B3397F" w:rsidRDefault="00B3397F" w:rsidP="00D26725">
      <w:pPr>
        <w:tabs>
          <w:tab w:val="clear" w:pos="2523"/>
        </w:tabs>
      </w:pPr>
    </w:p>
    <w:p w14:paraId="419B95CF" w14:textId="08CEEC7C" w:rsidR="00B3397F" w:rsidRDefault="00B3397F" w:rsidP="00D26725">
      <w:pPr>
        <w:tabs>
          <w:tab w:val="clear" w:pos="2523"/>
        </w:tabs>
      </w:pPr>
    </w:p>
    <w:p w14:paraId="05531310" w14:textId="5F0F0143" w:rsidR="00B3397F" w:rsidRDefault="00B3397F" w:rsidP="00D26725">
      <w:pPr>
        <w:tabs>
          <w:tab w:val="clear" w:pos="2523"/>
        </w:tabs>
      </w:pPr>
    </w:p>
    <w:p w14:paraId="5DB046DF" w14:textId="4E9BC98E" w:rsidR="00B3397F" w:rsidRDefault="00B3397F" w:rsidP="00D26725">
      <w:pPr>
        <w:tabs>
          <w:tab w:val="clear" w:pos="2523"/>
        </w:tabs>
      </w:pPr>
    </w:p>
    <w:p w14:paraId="49901FAE" w14:textId="391C40E9" w:rsidR="00B3397F" w:rsidRDefault="00B3397F" w:rsidP="00D26725">
      <w:pPr>
        <w:tabs>
          <w:tab w:val="clear" w:pos="2523"/>
        </w:tabs>
      </w:pPr>
    </w:p>
    <w:p w14:paraId="0BF2F74D" w14:textId="0305F17C" w:rsidR="00B3397F" w:rsidRDefault="00B3397F" w:rsidP="00D26725">
      <w:pPr>
        <w:tabs>
          <w:tab w:val="clear" w:pos="2523"/>
        </w:tabs>
      </w:pPr>
    </w:p>
    <w:p w14:paraId="160DD17B" w14:textId="2B2A0E57" w:rsidR="00B3397F" w:rsidRDefault="00B3397F" w:rsidP="00D26725">
      <w:pPr>
        <w:tabs>
          <w:tab w:val="clear" w:pos="2523"/>
        </w:tabs>
      </w:pPr>
    </w:p>
    <w:p w14:paraId="0774E1FF" w14:textId="2A0EA491" w:rsidR="00B3397F" w:rsidRDefault="00B3397F" w:rsidP="00D26725">
      <w:pPr>
        <w:tabs>
          <w:tab w:val="clear" w:pos="2523"/>
        </w:tabs>
      </w:pPr>
    </w:p>
    <w:p w14:paraId="0ECC199B" w14:textId="46FF1B5C" w:rsidR="00B3397F" w:rsidRDefault="00B3397F" w:rsidP="00D26725">
      <w:pPr>
        <w:tabs>
          <w:tab w:val="clear" w:pos="2523"/>
        </w:tabs>
      </w:pPr>
    </w:p>
    <w:p w14:paraId="43C98046" w14:textId="244ACDD4" w:rsidR="00B3397F" w:rsidRDefault="00B3397F" w:rsidP="00D26725">
      <w:pPr>
        <w:tabs>
          <w:tab w:val="clear" w:pos="2523"/>
        </w:tabs>
      </w:pPr>
    </w:p>
    <w:p w14:paraId="64C71408" w14:textId="445864D3" w:rsidR="00B3397F" w:rsidRDefault="00B3397F" w:rsidP="00D26725">
      <w:pPr>
        <w:tabs>
          <w:tab w:val="clear" w:pos="2523"/>
        </w:tabs>
      </w:pPr>
    </w:p>
    <w:p w14:paraId="0E20DE67" w14:textId="1E00D08A" w:rsidR="00B3397F" w:rsidRDefault="00B3397F" w:rsidP="00D26725">
      <w:pPr>
        <w:tabs>
          <w:tab w:val="clear" w:pos="2523"/>
        </w:tabs>
      </w:pPr>
    </w:p>
    <w:p w14:paraId="204CFDAD" w14:textId="44AC8A86" w:rsidR="00B3397F" w:rsidRDefault="00B3397F" w:rsidP="00D26725">
      <w:pPr>
        <w:tabs>
          <w:tab w:val="clear" w:pos="2523"/>
        </w:tabs>
      </w:pPr>
    </w:p>
    <w:p w14:paraId="2A4B04C2" w14:textId="1B02444C" w:rsidR="00B3397F" w:rsidRDefault="00B3397F" w:rsidP="00D26725">
      <w:pPr>
        <w:tabs>
          <w:tab w:val="clear" w:pos="2523"/>
        </w:tabs>
      </w:pPr>
    </w:p>
    <w:p w14:paraId="4102C577" w14:textId="32F459B4" w:rsidR="00B3397F" w:rsidRDefault="00B3397F" w:rsidP="00D26725">
      <w:pPr>
        <w:tabs>
          <w:tab w:val="clear" w:pos="2523"/>
        </w:tabs>
      </w:pPr>
    </w:p>
    <w:p w14:paraId="15BE395A" w14:textId="63222EF9" w:rsidR="00B3397F" w:rsidRDefault="00BD240A" w:rsidP="00D26725">
      <w:pPr>
        <w:tabs>
          <w:tab w:val="clear" w:pos="2523"/>
        </w:tabs>
      </w:pPr>
      <w:r>
        <w:rPr>
          <w:noProof/>
        </w:rPr>
        <w:drawing>
          <wp:anchor distT="0" distB="0" distL="114300" distR="114300" simplePos="0" relativeHeight="251661312" behindDoc="0" locked="0" layoutInCell="1" allowOverlap="1" wp14:anchorId="17102587" wp14:editId="531FEC5B">
            <wp:simplePos x="0" y="0"/>
            <wp:positionH relativeFrom="column">
              <wp:posOffset>-969010</wp:posOffset>
            </wp:positionH>
            <wp:positionV relativeFrom="paragraph">
              <wp:posOffset>11430</wp:posOffset>
            </wp:positionV>
            <wp:extent cx="7658100" cy="210820"/>
            <wp:effectExtent l="0" t="0" r="0" b="0"/>
            <wp:wrapNone/>
            <wp:docPr id="35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 name="Picture 3"/>
                    <pic:cNvPicPr>
                      <a:picLocks noChangeAspect="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658100" cy="210820"/>
                    </a:xfrm>
                    <a:prstGeom prst="rect">
                      <a:avLst/>
                    </a:prstGeom>
                    <a:noFill/>
                    <a:ln>
                      <a:noFill/>
                    </a:ln>
                  </pic:spPr>
                </pic:pic>
              </a:graphicData>
            </a:graphic>
            <wp14:sizeRelH relativeFrom="margin">
              <wp14:pctWidth>0</wp14:pctWidth>
            </wp14:sizeRelH>
          </wp:anchor>
        </w:drawing>
      </w:r>
    </w:p>
    <w:p w14:paraId="4D95D16D" w14:textId="6406E4EB" w:rsidR="00B3397F" w:rsidRDefault="00DA5855" w:rsidP="00D26725">
      <w:pPr>
        <w:tabs>
          <w:tab w:val="clear" w:pos="2523"/>
        </w:tabs>
      </w:pPr>
      <w:r>
        <w:rPr>
          <w:noProof/>
        </w:rPr>
        <mc:AlternateContent>
          <mc:Choice Requires="wps">
            <w:drawing>
              <wp:anchor distT="0" distB="0" distL="114300" distR="114300" simplePos="0" relativeHeight="251662336" behindDoc="0" locked="0" layoutInCell="1" allowOverlap="1" wp14:anchorId="145C6A41" wp14:editId="51921BC2">
                <wp:simplePos x="0" y="0"/>
                <wp:positionH relativeFrom="column">
                  <wp:posOffset>-508635</wp:posOffset>
                </wp:positionH>
                <wp:positionV relativeFrom="paragraph">
                  <wp:posOffset>120319</wp:posOffset>
                </wp:positionV>
                <wp:extent cx="6827520" cy="3832225"/>
                <wp:effectExtent l="0" t="0" r="0" b="15875"/>
                <wp:wrapNone/>
                <wp:docPr id="35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383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31B9" w14:textId="5620C8A5" w:rsidR="0014315C" w:rsidRPr="008A14FF" w:rsidRDefault="0014315C" w:rsidP="000D469E">
                            <w:pPr>
                              <w:pStyle w:val="Title"/>
                              <w:rPr>
                                <w:color w:val="0070C0"/>
                                <w:sz w:val="64"/>
                                <w:szCs w:val="64"/>
                              </w:rPr>
                            </w:pPr>
                            <w:r>
                              <w:rPr>
                                <w:color w:val="0070C0"/>
                                <w:sz w:val="64"/>
                                <w:szCs w:val="64"/>
                              </w:rPr>
                              <w:t>Hướng Dẫn Về Luật Môi Trường Việt Nam Cho Ngành May Mặc</w:t>
                            </w:r>
                          </w:p>
                          <w:p w14:paraId="6B66F1EA" w14:textId="77777777" w:rsidR="0014315C" w:rsidRPr="00E37233" w:rsidRDefault="0014315C" w:rsidP="000D469E">
                            <w:pPr>
                              <w:pStyle w:val="Title"/>
                              <w:ind w:left="270"/>
                              <w:rPr>
                                <w:color w:val="00B0F0"/>
                                <w:sz w:val="21"/>
                                <w:szCs w:val="21"/>
                              </w:rPr>
                            </w:pPr>
                          </w:p>
                          <w:p w14:paraId="49967C09" w14:textId="77777777" w:rsidR="0014315C" w:rsidRPr="00D85AA5" w:rsidRDefault="0014315C" w:rsidP="006E7488">
                            <w:pPr>
                              <w:pStyle w:val="Title"/>
                              <w:ind w:left="90"/>
                              <w:rPr>
                                <w:i/>
                                <w:iCs/>
                                <w:color w:val="00B0F0"/>
                                <w:sz w:val="28"/>
                                <w:szCs w:val="28"/>
                              </w:rPr>
                            </w:pPr>
                          </w:p>
                          <w:p w14:paraId="7D5A1EDE" w14:textId="4D456BCC" w:rsidR="0014315C" w:rsidRDefault="0014315C" w:rsidP="006E7488">
                            <w:pPr>
                              <w:pStyle w:val="Title"/>
                              <w:ind w:left="90"/>
                              <w:rPr>
                                <w:i/>
                                <w:iCs/>
                                <w:color w:val="00B0F0"/>
                                <w:sz w:val="26"/>
                                <w:szCs w:val="26"/>
                              </w:rPr>
                            </w:pPr>
                            <w:r>
                              <w:rPr>
                                <w:i/>
                                <w:iCs/>
                                <w:color w:val="00B0F0"/>
                                <w:sz w:val="26"/>
                                <w:szCs w:val="26"/>
                              </w:rPr>
                              <w:t>Tháng 6/</w:t>
                            </w:r>
                            <w:r w:rsidRPr="006E7488">
                              <w:rPr>
                                <w:i/>
                                <w:iCs/>
                                <w:color w:val="00B0F0"/>
                                <w:sz w:val="26"/>
                                <w:szCs w:val="26"/>
                              </w:rPr>
                              <w:t>2021</w:t>
                            </w:r>
                            <w:r>
                              <w:rPr>
                                <w:i/>
                                <w:iCs/>
                                <w:color w:val="00B0F0"/>
                                <w:sz w:val="26"/>
                                <w:szCs w:val="26"/>
                              </w:rPr>
                              <w:t xml:space="preserve"> – Bản dự thảo</w:t>
                            </w:r>
                          </w:p>
                          <w:p w14:paraId="4E18A260" w14:textId="737A1380" w:rsidR="0014315C" w:rsidRPr="00D85AA5" w:rsidRDefault="0014315C" w:rsidP="006E7488">
                            <w:pPr>
                              <w:pStyle w:val="Title"/>
                              <w:ind w:left="90"/>
                              <w:rPr>
                                <w:b w:val="0"/>
                                <w:bCs w:val="0"/>
                                <w:color w:val="00B0F0"/>
                                <w:sz w:val="24"/>
                                <w:szCs w:val="24"/>
                              </w:rPr>
                            </w:pPr>
                            <w:r>
                              <w:rPr>
                                <w:b w:val="0"/>
                                <w:bCs w:val="0"/>
                                <w:color w:val="00B0F0"/>
                                <w:sz w:val="24"/>
                                <w:szCs w:val="24"/>
                              </w:rPr>
                              <w:t>Bản dự thảo này bao gồm các qui định hiện hành áp dụng từ tháng 1/2021</w:t>
                            </w:r>
                          </w:p>
                          <w:p w14:paraId="5A631EB4" w14:textId="77777777" w:rsidR="0014315C" w:rsidRPr="00D85AA5" w:rsidRDefault="0014315C" w:rsidP="000D469E">
                            <w:pPr>
                              <w:jc w:val="center"/>
                              <w:rPr>
                                <w:b/>
                                <w:bCs/>
                                <w:sz w:val="36"/>
                                <w:szCs w:val="36"/>
                                <w:shd w:val="clear" w:color="auto" w:fill="FFFFFF"/>
                              </w:rPr>
                            </w:pPr>
                            <w:bookmarkStart w:id="1" w:name="_Hlk67317056"/>
                          </w:p>
                          <w:p w14:paraId="7B34E46E" w14:textId="68990C2F" w:rsidR="0014315C" w:rsidRPr="008F6C5E" w:rsidRDefault="0014315C" w:rsidP="008F6C5E">
                            <w:pPr>
                              <w:ind w:left="180"/>
                              <w:rPr>
                                <w:b/>
                                <w:bCs/>
                                <w:color w:val="3B3838" w:themeColor="background2" w:themeShade="40"/>
                                <w:sz w:val="23"/>
                                <w:szCs w:val="23"/>
                                <w:shd w:val="clear" w:color="auto" w:fill="FFFFFF"/>
                              </w:rPr>
                            </w:pPr>
                            <w:r>
                              <w:rPr>
                                <w:b/>
                                <w:bCs/>
                                <w:color w:val="3B3838" w:themeColor="background2" w:themeShade="40"/>
                                <w:sz w:val="24"/>
                                <w:szCs w:val="24"/>
                                <w:shd w:val="clear" w:color="auto" w:fill="FFFFFF"/>
                              </w:rPr>
                              <w:t>Dự án của</w:t>
                            </w:r>
                            <w:r w:rsidRPr="00D85AA5">
                              <w:rPr>
                                <w:b/>
                                <w:bCs/>
                                <w:color w:val="3B3838" w:themeColor="background2" w:themeShade="40"/>
                                <w:sz w:val="24"/>
                                <w:szCs w:val="24"/>
                                <w:shd w:val="clear" w:color="auto" w:fill="FFFFFF"/>
                              </w:rPr>
                              <w:t>:</w:t>
                            </w:r>
                            <w:r w:rsidRPr="00D85AA5">
                              <w:rPr>
                                <w:b/>
                                <w:bCs/>
                                <w:color w:val="3B3838" w:themeColor="background2" w:themeShade="40"/>
                                <w:sz w:val="24"/>
                                <w:szCs w:val="24"/>
                                <w:shd w:val="clear" w:color="auto" w:fill="FFFFFF"/>
                              </w:rPr>
                              <w:tab/>
                            </w:r>
                            <w:r w:rsidRPr="00D85AA5">
                              <w:rPr>
                                <w:b/>
                                <w:bCs/>
                                <w:color w:val="3B3838" w:themeColor="background2" w:themeShade="40"/>
                                <w:sz w:val="24"/>
                                <w:szCs w:val="24"/>
                                <w:shd w:val="clear" w:color="auto" w:fill="FFFFFF"/>
                              </w:rPr>
                              <w:tab/>
                            </w:r>
                            <w:r w:rsidRPr="00D85AA5">
                              <w:rPr>
                                <w:b/>
                                <w:bCs/>
                                <w:color w:val="3B3838" w:themeColor="background2" w:themeShade="40"/>
                                <w:sz w:val="24"/>
                                <w:szCs w:val="24"/>
                                <w:shd w:val="clear" w:color="auto" w:fill="FFFFFF"/>
                              </w:rPr>
                              <w:tab/>
                            </w:r>
                            <w:r w:rsidRPr="00D85AA5">
                              <w:rPr>
                                <w:b/>
                                <w:bCs/>
                                <w:color w:val="3B3838" w:themeColor="background2" w:themeShade="40"/>
                                <w:sz w:val="24"/>
                                <w:szCs w:val="24"/>
                                <w:shd w:val="clear" w:color="auto" w:fill="FFFFFF"/>
                              </w:rPr>
                              <w:tab/>
                            </w:r>
                            <w:r w:rsidRPr="00D85AA5">
                              <w:rPr>
                                <w:b/>
                                <w:bCs/>
                                <w:color w:val="3B3838" w:themeColor="background2" w:themeShade="40"/>
                                <w:sz w:val="24"/>
                                <w:szCs w:val="24"/>
                                <w:shd w:val="clear" w:color="auto" w:fill="FFFFFF"/>
                              </w:rPr>
                              <w:tab/>
                            </w:r>
                            <w:r w:rsidRPr="00D85AA5">
                              <w:rPr>
                                <w:b/>
                                <w:bCs/>
                                <w:color w:val="3B3838" w:themeColor="background2" w:themeShade="40"/>
                                <w:sz w:val="24"/>
                                <w:szCs w:val="24"/>
                                <w:shd w:val="clear" w:color="auto" w:fill="FFFFFF"/>
                              </w:rPr>
                              <w:tab/>
                            </w:r>
                            <w:r w:rsidRPr="00D85AA5">
                              <w:rPr>
                                <w:b/>
                                <w:bCs/>
                                <w:color w:val="3B3838" w:themeColor="background2" w:themeShade="40"/>
                                <w:sz w:val="24"/>
                                <w:szCs w:val="24"/>
                                <w:shd w:val="clear" w:color="auto" w:fill="FFFFFF"/>
                              </w:rPr>
                              <w:tab/>
                              <w:t xml:space="preserve">            </w:t>
                            </w:r>
                            <w:r>
                              <w:rPr>
                                <w:b/>
                                <w:bCs/>
                                <w:color w:val="3B3838" w:themeColor="background2" w:themeShade="40"/>
                                <w:sz w:val="24"/>
                                <w:szCs w:val="24"/>
                                <w:shd w:val="clear" w:color="auto" w:fill="FFFFFF"/>
                              </w:rPr>
                              <w:t>Hợp tác với</w:t>
                            </w:r>
                            <w:r w:rsidRPr="00D85AA5">
                              <w:rPr>
                                <w:b/>
                                <w:bCs/>
                                <w:color w:val="3B3838" w:themeColor="background2" w:themeShade="40"/>
                                <w:sz w:val="24"/>
                                <w:szCs w:val="24"/>
                                <w:shd w:val="clear" w:color="auto" w:fill="FFFFFF"/>
                              </w:rPr>
                              <w:t>:</w:t>
                            </w:r>
                            <w:r w:rsidRPr="00D85AA5">
                              <w:rPr>
                                <w:b/>
                                <w:bCs/>
                                <w:color w:val="3B3838" w:themeColor="background2" w:themeShade="40"/>
                                <w:sz w:val="24"/>
                                <w:szCs w:val="24"/>
                                <w:shd w:val="clear" w:color="auto" w:fill="FFFFFF"/>
                              </w:rPr>
                              <w:tab/>
                            </w:r>
                            <w:r w:rsidRPr="008F6C5E">
                              <w:rPr>
                                <w:b/>
                                <w:bCs/>
                                <w:color w:val="3B3838" w:themeColor="background2" w:themeShade="40"/>
                                <w:sz w:val="23"/>
                                <w:szCs w:val="23"/>
                                <w:shd w:val="clear" w:color="auto" w:fill="FFFFFF"/>
                              </w:rPr>
                              <w:tab/>
                            </w:r>
                            <w:r w:rsidRPr="008F6C5E">
                              <w:rPr>
                                <w:b/>
                                <w:bCs/>
                                <w:color w:val="3B3838" w:themeColor="background2" w:themeShade="40"/>
                                <w:sz w:val="23"/>
                                <w:szCs w:val="23"/>
                                <w:shd w:val="clear" w:color="auto" w:fill="FFFFFF"/>
                              </w:rPr>
                              <w:tab/>
                            </w:r>
                            <w:r w:rsidRPr="008F6C5E">
                              <w:rPr>
                                <w:b/>
                                <w:bCs/>
                                <w:color w:val="3B3838" w:themeColor="background2" w:themeShade="40"/>
                                <w:sz w:val="23"/>
                                <w:szCs w:val="23"/>
                                <w:shd w:val="clear" w:color="auto" w:fill="FFFFFF"/>
                              </w:rPr>
                              <w:tab/>
                            </w:r>
                            <w:r w:rsidRPr="008F6C5E">
                              <w:rPr>
                                <w:b/>
                                <w:bCs/>
                                <w:color w:val="3B3838" w:themeColor="background2" w:themeShade="40"/>
                                <w:sz w:val="23"/>
                                <w:szCs w:val="23"/>
                                <w:shd w:val="clear" w:color="auto" w:fill="FFFFFF"/>
                              </w:rPr>
                              <w:tab/>
                              <w:t xml:space="preserve">           </w:t>
                            </w:r>
                          </w:p>
                          <w:p w14:paraId="040E8028" w14:textId="372C5256" w:rsidR="0014315C" w:rsidRDefault="0014315C" w:rsidP="00B3397F">
                            <w:pPr>
                              <w:rPr>
                                <w:b/>
                                <w:bCs/>
                                <w:color w:val="3B3838" w:themeColor="background2" w:themeShade="40"/>
                                <w:sz w:val="24"/>
                                <w:szCs w:val="24"/>
                                <w:shd w:val="clear" w:color="auto" w:fill="FFFFFF"/>
                              </w:rPr>
                            </w:pPr>
                          </w:p>
                          <w:bookmarkEnd w:id="1"/>
                          <w:p w14:paraId="3DFB1C72" w14:textId="76B1AE9F" w:rsidR="0014315C" w:rsidRDefault="0014315C" w:rsidP="00B3397F"/>
                          <w:p w14:paraId="085D5338" w14:textId="77777777" w:rsidR="0014315C" w:rsidRPr="00DA5855" w:rsidRDefault="0014315C" w:rsidP="00B3397F">
                            <w:pPr>
                              <w:rPr>
                                <w:sz w:val="36"/>
                              </w:rPr>
                            </w:pPr>
                          </w:p>
                          <w:p w14:paraId="7F4E5179" w14:textId="1C94FB9F" w:rsidR="0014315C" w:rsidRDefault="0014315C" w:rsidP="00DA5855">
                            <w:pPr>
                              <w:ind w:left="7088"/>
                            </w:pPr>
                            <w:r>
                              <w:rPr>
                                <w:noProof/>
                              </w:rPr>
                              <w:drawing>
                                <wp:inline distT="0" distB="0" distL="0" distR="0" wp14:anchorId="1A85D569" wp14:editId="1B58DE09">
                                  <wp:extent cx="962025" cy="20701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2025" cy="207010"/>
                                          </a:xfrm>
                                          <a:prstGeom prst="rect">
                                            <a:avLst/>
                                          </a:prstGeom>
                                          <a:noFill/>
                                          <a:ln>
                                            <a:noFill/>
                                          </a:ln>
                                        </pic:spPr>
                                      </pic:pic>
                                    </a:graphicData>
                                  </a:graphic>
                                </wp:inline>
                              </w:drawing>
                            </w:r>
                          </w:p>
                          <w:p w14:paraId="7A988FC1" w14:textId="6A88D8C8" w:rsidR="0014315C" w:rsidRPr="00B03E74" w:rsidRDefault="0014315C" w:rsidP="00DA5855">
                            <w:pPr>
                              <w:jc w:val="center"/>
                            </w:pPr>
                          </w:p>
                        </w:txbxContent>
                      </wps:txbx>
                      <wps:bodyPr rot="0" vert="horz" wrap="square" lIns="0" tIns="4572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40.05pt;margin-top:9.45pt;width:537.6pt;height:30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cxuQIAALYFAAAOAAAAZHJzL2Uyb0RvYy54bWysVNuOmzAQfa/Uf7D8znIJJICWrHZDqCpt&#10;L9JuP8ABE6yCTW0nsK367x2bJJvsqlLV1g+WL+Mzc2aO5/pm7Fq0p1IxwTPsX3kYUV6KivFthr88&#10;Fk6MkdKEV6QVnGb4iSp8s3z75nroUxqIRrQVlQhAuEqHPsON1n3quqpsaEfUlegph8tayI5o2Mqt&#10;W0kyAHrXuoHnzd1ByKqXoqRKwWk+XeKlxa9rWupPda2oRm2GITZtZ2nnjZnd5TVJt5L0DSsPYZC/&#10;iKIjjIPTE1RONEE7yV5BdayUQolaX5Wic0Vds5JaDsDG916weWhITy0XSI7qT2lS/w+2/Lj/LBGr&#10;MjyLghlGnHRQpUc6anQnRuTHJkNDr1IwfOjBVI9wDpW2bFV/L8qvCnGxagjf0lspxdBQUkGEvnnp&#10;nj2dcJQB2QwfRAV+yE4LCzTWsjPpg4QgQIdKPZ2qY2Ip4XAeB4sogKsS7mbxLAiCyPog6fF5L5V+&#10;R0WHzCLDEspv4cn+XmkTDkmPJsYbFwVrWyuBll8cgOF0As7hqbkzYdiK/ki8ZB2v49AJg/naCb08&#10;d26LVejMC38R5bN8tcr9n8avH6YNqyrKjZujuvzwz6p30Pmki5O+lGhZZeBMSEpuN6tWoj0BdRd2&#10;HBJyZuZehmGTAFxeUPKD0LsLEqeYxwsnLMLISRZe7Hh+cpfMvTAJ8+KS0j3j9N8poSHDSQR1tHR+&#10;y82z4zU3knZMQ/9oWZfh+GREUqPBNa9saTVh7bQ+S4UJ/zkVUO5joa1ijUgnuepxMwKKkfFGVE+g&#10;XSlAWaBCaHqwaIT8jtEADSTD6tuOSIpR+56D/k23sYswWhjVSrtJ/DCEzeZoQngJEBnWGE3LlZ66&#10;066XbNuAh+mncXELf6VmVsXP0Rx+GDQHS+bQyEz3Od9bq+d2u/wFAAD//wMAUEsDBBQABgAIAAAA&#10;IQAD9V8/3wAAAAoBAAAPAAAAZHJzL2Rvd25yZXYueG1sTI/BToQwEIbvJr5DMyZezG4BdUORstmY&#10;kHjSddV7oRWI7RRpd0Gf3vGkx5n/yz/flNvFWXYyUxg8SkjXCTCDrdcDdhJeX+pVDixEhVpZj0bC&#10;lwmwrc7PSlVoP+OzOR1ix6gEQ6Ek9DGOBeeh7Y1TYe1Hg5S9+8mpSOPUcT2pmcqd5VmSbLhTA9KF&#10;Xo3mvjftx+HoJDzwWO/2Ma0f377F03VzpWYrPqW8vFh2d8CiWeIfDL/6pA4VOTX+iDowK2GVJymh&#10;FOQCGAFC3NKikbDJshvgVcn/v1D9AAAA//8DAFBLAQItABQABgAIAAAAIQC2gziS/gAAAOEBAAAT&#10;AAAAAAAAAAAAAAAAAAAAAABbQ29udGVudF9UeXBlc10ueG1sUEsBAi0AFAAGAAgAAAAhADj9If/W&#10;AAAAlAEAAAsAAAAAAAAAAAAAAAAALwEAAF9yZWxzLy5yZWxzUEsBAi0AFAAGAAgAAAAhAPIFZzG5&#10;AgAAtgUAAA4AAAAAAAAAAAAAAAAALgIAAGRycy9lMm9Eb2MueG1sUEsBAi0AFAAGAAgAAAAhAAP1&#10;Xz/fAAAACgEAAA8AAAAAAAAAAAAAAAAAEwUAAGRycy9kb3ducmV2LnhtbFBLBQYAAAAABAAEAPMA&#10;AAAfBgAAAAA=&#10;" filled="f" stroked="f">
                <v:textbox inset="0,,,0">
                  <w:txbxContent>
                    <w:p w14:paraId="5A1231B9" w14:textId="5620C8A5" w:rsidR="0014315C" w:rsidRPr="008A14FF" w:rsidRDefault="0014315C" w:rsidP="000D469E">
                      <w:pPr>
                        <w:pStyle w:val="Title"/>
                        <w:rPr>
                          <w:color w:val="0070C0"/>
                          <w:sz w:val="64"/>
                          <w:szCs w:val="64"/>
                        </w:rPr>
                      </w:pPr>
                      <w:r>
                        <w:rPr>
                          <w:color w:val="0070C0"/>
                          <w:sz w:val="64"/>
                          <w:szCs w:val="64"/>
                        </w:rPr>
                        <w:t>Hướng Dẫn Về Luật Môi Trường Việt Nam Cho Ngành May Mặc</w:t>
                      </w:r>
                    </w:p>
                    <w:p w14:paraId="6B66F1EA" w14:textId="77777777" w:rsidR="0014315C" w:rsidRPr="00E37233" w:rsidRDefault="0014315C" w:rsidP="000D469E">
                      <w:pPr>
                        <w:pStyle w:val="Title"/>
                        <w:ind w:left="270"/>
                        <w:rPr>
                          <w:color w:val="00B0F0"/>
                          <w:sz w:val="21"/>
                          <w:szCs w:val="21"/>
                        </w:rPr>
                      </w:pPr>
                    </w:p>
                    <w:p w14:paraId="49967C09" w14:textId="77777777" w:rsidR="0014315C" w:rsidRPr="00D85AA5" w:rsidRDefault="0014315C" w:rsidP="006E7488">
                      <w:pPr>
                        <w:pStyle w:val="Title"/>
                        <w:ind w:left="90"/>
                        <w:rPr>
                          <w:i/>
                          <w:iCs/>
                          <w:color w:val="00B0F0"/>
                          <w:sz w:val="28"/>
                          <w:szCs w:val="28"/>
                        </w:rPr>
                      </w:pPr>
                    </w:p>
                    <w:p w14:paraId="7D5A1EDE" w14:textId="4D456BCC" w:rsidR="0014315C" w:rsidRDefault="0014315C" w:rsidP="006E7488">
                      <w:pPr>
                        <w:pStyle w:val="Title"/>
                        <w:ind w:left="90"/>
                        <w:rPr>
                          <w:i/>
                          <w:iCs/>
                          <w:color w:val="00B0F0"/>
                          <w:sz w:val="26"/>
                          <w:szCs w:val="26"/>
                        </w:rPr>
                      </w:pPr>
                      <w:r>
                        <w:rPr>
                          <w:i/>
                          <w:iCs/>
                          <w:color w:val="00B0F0"/>
                          <w:sz w:val="26"/>
                          <w:szCs w:val="26"/>
                        </w:rPr>
                        <w:t>Tháng 6/</w:t>
                      </w:r>
                      <w:r w:rsidRPr="006E7488">
                        <w:rPr>
                          <w:i/>
                          <w:iCs/>
                          <w:color w:val="00B0F0"/>
                          <w:sz w:val="26"/>
                          <w:szCs w:val="26"/>
                        </w:rPr>
                        <w:t>2021</w:t>
                      </w:r>
                      <w:r>
                        <w:rPr>
                          <w:i/>
                          <w:iCs/>
                          <w:color w:val="00B0F0"/>
                          <w:sz w:val="26"/>
                          <w:szCs w:val="26"/>
                        </w:rPr>
                        <w:t xml:space="preserve"> – Bản dự thảo</w:t>
                      </w:r>
                    </w:p>
                    <w:p w14:paraId="4E18A260" w14:textId="737A1380" w:rsidR="0014315C" w:rsidRPr="00D85AA5" w:rsidRDefault="0014315C" w:rsidP="006E7488">
                      <w:pPr>
                        <w:pStyle w:val="Title"/>
                        <w:ind w:left="90"/>
                        <w:rPr>
                          <w:b w:val="0"/>
                          <w:bCs w:val="0"/>
                          <w:color w:val="00B0F0"/>
                          <w:sz w:val="24"/>
                          <w:szCs w:val="24"/>
                        </w:rPr>
                      </w:pPr>
                      <w:r>
                        <w:rPr>
                          <w:b w:val="0"/>
                          <w:bCs w:val="0"/>
                          <w:color w:val="00B0F0"/>
                          <w:sz w:val="24"/>
                          <w:szCs w:val="24"/>
                        </w:rPr>
                        <w:t>Bản dự thảo này bao gồm các qui định hiện hành áp dụng từ tháng 1/2021</w:t>
                      </w:r>
                    </w:p>
                    <w:p w14:paraId="5A631EB4" w14:textId="77777777" w:rsidR="0014315C" w:rsidRPr="00D85AA5" w:rsidRDefault="0014315C" w:rsidP="000D469E">
                      <w:pPr>
                        <w:jc w:val="center"/>
                        <w:rPr>
                          <w:b/>
                          <w:bCs/>
                          <w:sz w:val="36"/>
                          <w:szCs w:val="36"/>
                          <w:shd w:val="clear" w:color="auto" w:fill="FFFFFF"/>
                        </w:rPr>
                      </w:pPr>
                      <w:bookmarkStart w:id="1" w:name="_Hlk67317056"/>
                    </w:p>
                    <w:p w14:paraId="7B34E46E" w14:textId="68990C2F" w:rsidR="0014315C" w:rsidRPr="008F6C5E" w:rsidRDefault="0014315C" w:rsidP="008F6C5E">
                      <w:pPr>
                        <w:ind w:left="180"/>
                        <w:rPr>
                          <w:b/>
                          <w:bCs/>
                          <w:color w:val="3B3838" w:themeColor="background2" w:themeShade="40"/>
                          <w:sz w:val="23"/>
                          <w:szCs w:val="23"/>
                          <w:shd w:val="clear" w:color="auto" w:fill="FFFFFF"/>
                        </w:rPr>
                      </w:pPr>
                      <w:r>
                        <w:rPr>
                          <w:b/>
                          <w:bCs/>
                          <w:color w:val="3B3838" w:themeColor="background2" w:themeShade="40"/>
                          <w:sz w:val="24"/>
                          <w:szCs w:val="24"/>
                          <w:shd w:val="clear" w:color="auto" w:fill="FFFFFF"/>
                        </w:rPr>
                        <w:t>Dự án của</w:t>
                      </w:r>
                      <w:r w:rsidRPr="00D85AA5">
                        <w:rPr>
                          <w:b/>
                          <w:bCs/>
                          <w:color w:val="3B3838" w:themeColor="background2" w:themeShade="40"/>
                          <w:sz w:val="24"/>
                          <w:szCs w:val="24"/>
                          <w:shd w:val="clear" w:color="auto" w:fill="FFFFFF"/>
                        </w:rPr>
                        <w:t>:</w:t>
                      </w:r>
                      <w:r w:rsidRPr="00D85AA5">
                        <w:rPr>
                          <w:b/>
                          <w:bCs/>
                          <w:color w:val="3B3838" w:themeColor="background2" w:themeShade="40"/>
                          <w:sz w:val="24"/>
                          <w:szCs w:val="24"/>
                          <w:shd w:val="clear" w:color="auto" w:fill="FFFFFF"/>
                        </w:rPr>
                        <w:tab/>
                      </w:r>
                      <w:r w:rsidRPr="00D85AA5">
                        <w:rPr>
                          <w:b/>
                          <w:bCs/>
                          <w:color w:val="3B3838" w:themeColor="background2" w:themeShade="40"/>
                          <w:sz w:val="24"/>
                          <w:szCs w:val="24"/>
                          <w:shd w:val="clear" w:color="auto" w:fill="FFFFFF"/>
                        </w:rPr>
                        <w:tab/>
                      </w:r>
                      <w:r w:rsidRPr="00D85AA5">
                        <w:rPr>
                          <w:b/>
                          <w:bCs/>
                          <w:color w:val="3B3838" w:themeColor="background2" w:themeShade="40"/>
                          <w:sz w:val="24"/>
                          <w:szCs w:val="24"/>
                          <w:shd w:val="clear" w:color="auto" w:fill="FFFFFF"/>
                        </w:rPr>
                        <w:tab/>
                      </w:r>
                      <w:r w:rsidRPr="00D85AA5">
                        <w:rPr>
                          <w:b/>
                          <w:bCs/>
                          <w:color w:val="3B3838" w:themeColor="background2" w:themeShade="40"/>
                          <w:sz w:val="24"/>
                          <w:szCs w:val="24"/>
                          <w:shd w:val="clear" w:color="auto" w:fill="FFFFFF"/>
                        </w:rPr>
                        <w:tab/>
                      </w:r>
                      <w:r w:rsidRPr="00D85AA5">
                        <w:rPr>
                          <w:b/>
                          <w:bCs/>
                          <w:color w:val="3B3838" w:themeColor="background2" w:themeShade="40"/>
                          <w:sz w:val="24"/>
                          <w:szCs w:val="24"/>
                          <w:shd w:val="clear" w:color="auto" w:fill="FFFFFF"/>
                        </w:rPr>
                        <w:tab/>
                      </w:r>
                      <w:r w:rsidRPr="00D85AA5">
                        <w:rPr>
                          <w:b/>
                          <w:bCs/>
                          <w:color w:val="3B3838" w:themeColor="background2" w:themeShade="40"/>
                          <w:sz w:val="24"/>
                          <w:szCs w:val="24"/>
                          <w:shd w:val="clear" w:color="auto" w:fill="FFFFFF"/>
                        </w:rPr>
                        <w:tab/>
                      </w:r>
                      <w:r w:rsidRPr="00D85AA5">
                        <w:rPr>
                          <w:b/>
                          <w:bCs/>
                          <w:color w:val="3B3838" w:themeColor="background2" w:themeShade="40"/>
                          <w:sz w:val="24"/>
                          <w:szCs w:val="24"/>
                          <w:shd w:val="clear" w:color="auto" w:fill="FFFFFF"/>
                        </w:rPr>
                        <w:tab/>
                        <w:t xml:space="preserve">            </w:t>
                      </w:r>
                      <w:r>
                        <w:rPr>
                          <w:b/>
                          <w:bCs/>
                          <w:color w:val="3B3838" w:themeColor="background2" w:themeShade="40"/>
                          <w:sz w:val="24"/>
                          <w:szCs w:val="24"/>
                          <w:shd w:val="clear" w:color="auto" w:fill="FFFFFF"/>
                        </w:rPr>
                        <w:t>Hợp tác với</w:t>
                      </w:r>
                      <w:r w:rsidRPr="00D85AA5">
                        <w:rPr>
                          <w:b/>
                          <w:bCs/>
                          <w:color w:val="3B3838" w:themeColor="background2" w:themeShade="40"/>
                          <w:sz w:val="24"/>
                          <w:szCs w:val="24"/>
                          <w:shd w:val="clear" w:color="auto" w:fill="FFFFFF"/>
                        </w:rPr>
                        <w:t>:</w:t>
                      </w:r>
                      <w:r w:rsidRPr="00D85AA5">
                        <w:rPr>
                          <w:b/>
                          <w:bCs/>
                          <w:color w:val="3B3838" w:themeColor="background2" w:themeShade="40"/>
                          <w:sz w:val="24"/>
                          <w:szCs w:val="24"/>
                          <w:shd w:val="clear" w:color="auto" w:fill="FFFFFF"/>
                        </w:rPr>
                        <w:tab/>
                      </w:r>
                      <w:r w:rsidRPr="008F6C5E">
                        <w:rPr>
                          <w:b/>
                          <w:bCs/>
                          <w:color w:val="3B3838" w:themeColor="background2" w:themeShade="40"/>
                          <w:sz w:val="23"/>
                          <w:szCs w:val="23"/>
                          <w:shd w:val="clear" w:color="auto" w:fill="FFFFFF"/>
                        </w:rPr>
                        <w:tab/>
                      </w:r>
                      <w:r w:rsidRPr="008F6C5E">
                        <w:rPr>
                          <w:b/>
                          <w:bCs/>
                          <w:color w:val="3B3838" w:themeColor="background2" w:themeShade="40"/>
                          <w:sz w:val="23"/>
                          <w:szCs w:val="23"/>
                          <w:shd w:val="clear" w:color="auto" w:fill="FFFFFF"/>
                        </w:rPr>
                        <w:tab/>
                      </w:r>
                      <w:r w:rsidRPr="008F6C5E">
                        <w:rPr>
                          <w:b/>
                          <w:bCs/>
                          <w:color w:val="3B3838" w:themeColor="background2" w:themeShade="40"/>
                          <w:sz w:val="23"/>
                          <w:szCs w:val="23"/>
                          <w:shd w:val="clear" w:color="auto" w:fill="FFFFFF"/>
                        </w:rPr>
                        <w:tab/>
                      </w:r>
                      <w:r w:rsidRPr="008F6C5E">
                        <w:rPr>
                          <w:b/>
                          <w:bCs/>
                          <w:color w:val="3B3838" w:themeColor="background2" w:themeShade="40"/>
                          <w:sz w:val="23"/>
                          <w:szCs w:val="23"/>
                          <w:shd w:val="clear" w:color="auto" w:fill="FFFFFF"/>
                        </w:rPr>
                        <w:tab/>
                        <w:t xml:space="preserve">           </w:t>
                      </w:r>
                    </w:p>
                    <w:p w14:paraId="040E8028" w14:textId="372C5256" w:rsidR="0014315C" w:rsidRDefault="0014315C" w:rsidP="00B3397F">
                      <w:pPr>
                        <w:rPr>
                          <w:b/>
                          <w:bCs/>
                          <w:color w:val="3B3838" w:themeColor="background2" w:themeShade="40"/>
                          <w:sz w:val="24"/>
                          <w:szCs w:val="24"/>
                          <w:shd w:val="clear" w:color="auto" w:fill="FFFFFF"/>
                        </w:rPr>
                      </w:pPr>
                    </w:p>
                    <w:bookmarkEnd w:id="1"/>
                    <w:p w14:paraId="3DFB1C72" w14:textId="76B1AE9F" w:rsidR="0014315C" w:rsidRDefault="0014315C" w:rsidP="00B3397F"/>
                    <w:p w14:paraId="085D5338" w14:textId="77777777" w:rsidR="0014315C" w:rsidRPr="00DA5855" w:rsidRDefault="0014315C" w:rsidP="00B3397F">
                      <w:pPr>
                        <w:rPr>
                          <w:sz w:val="36"/>
                        </w:rPr>
                      </w:pPr>
                    </w:p>
                    <w:p w14:paraId="7F4E5179" w14:textId="1C94FB9F" w:rsidR="0014315C" w:rsidRDefault="0014315C" w:rsidP="00DA5855">
                      <w:pPr>
                        <w:ind w:left="7088"/>
                      </w:pPr>
                      <w:r>
                        <w:rPr>
                          <w:noProof/>
                        </w:rPr>
                        <w:drawing>
                          <wp:inline distT="0" distB="0" distL="0" distR="0" wp14:anchorId="1A85D569" wp14:editId="1B58DE09">
                            <wp:extent cx="962025" cy="20701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2025" cy="207010"/>
                                    </a:xfrm>
                                    <a:prstGeom prst="rect">
                                      <a:avLst/>
                                    </a:prstGeom>
                                    <a:noFill/>
                                    <a:ln>
                                      <a:noFill/>
                                    </a:ln>
                                  </pic:spPr>
                                </pic:pic>
                              </a:graphicData>
                            </a:graphic>
                          </wp:inline>
                        </w:drawing>
                      </w:r>
                    </w:p>
                    <w:p w14:paraId="7A988FC1" w14:textId="6A88D8C8" w:rsidR="0014315C" w:rsidRPr="00B03E74" w:rsidRDefault="0014315C" w:rsidP="00DA5855">
                      <w:pPr>
                        <w:jc w:val="center"/>
                      </w:pPr>
                    </w:p>
                  </w:txbxContent>
                </v:textbox>
              </v:shape>
            </w:pict>
          </mc:Fallback>
        </mc:AlternateContent>
      </w:r>
    </w:p>
    <w:p w14:paraId="3F0461D5" w14:textId="78E77F2D" w:rsidR="00B3397F" w:rsidRDefault="00B3397F" w:rsidP="00D26725">
      <w:pPr>
        <w:tabs>
          <w:tab w:val="clear" w:pos="2523"/>
        </w:tabs>
      </w:pPr>
    </w:p>
    <w:p w14:paraId="35F440E3" w14:textId="0D5339D1" w:rsidR="00B3397F" w:rsidRDefault="00B3397F" w:rsidP="00D26725">
      <w:pPr>
        <w:tabs>
          <w:tab w:val="clear" w:pos="2523"/>
        </w:tabs>
      </w:pPr>
    </w:p>
    <w:p w14:paraId="5CC3AE6B" w14:textId="55A7781D" w:rsidR="00B3397F" w:rsidRDefault="00B3397F" w:rsidP="00D26725">
      <w:pPr>
        <w:tabs>
          <w:tab w:val="clear" w:pos="2523"/>
        </w:tabs>
      </w:pPr>
    </w:p>
    <w:p w14:paraId="5CB096C5" w14:textId="7D94FBAC" w:rsidR="00B3397F" w:rsidRDefault="00B3397F" w:rsidP="00D26725">
      <w:pPr>
        <w:tabs>
          <w:tab w:val="clear" w:pos="2523"/>
        </w:tabs>
      </w:pPr>
    </w:p>
    <w:p w14:paraId="5787FC34" w14:textId="16E34783" w:rsidR="00B3397F" w:rsidRDefault="00B3397F" w:rsidP="00D26725">
      <w:pPr>
        <w:tabs>
          <w:tab w:val="clear" w:pos="2523"/>
        </w:tabs>
      </w:pPr>
    </w:p>
    <w:p w14:paraId="283B204B" w14:textId="7F529D75" w:rsidR="00B3397F" w:rsidRDefault="00B3397F" w:rsidP="00D26725">
      <w:pPr>
        <w:tabs>
          <w:tab w:val="clear" w:pos="2523"/>
        </w:tabs>
      </w:pPr>
    </w:p>
    <w:p w14:paraId="1F6F84E5" w14:textId="144A148B" w:rsidR="00B3397F" w:rsidRDefault="00B3397F" w:rsidP="00D26725">
      <w:pPr>
        <w:tabs>
          <w:tab w:val="clear" w:pos="2523"/>
        </w:tabs>
      </w:pPr>
    </w:p>
    <w:p w14:paraId="7902D9AE" w14:textId="7D65E975" w:rsidR="00B3397F" w:rsidRDefault="00B3397F" w:rsidP="00D26725">
      <w:pPr>
        <w:tabs>
          <w:tab w:val="clear" w:pos="2523"/>
        </w:tabs>
      </w:pPr>
    </w:p>
    <w:p w14:paraId="49BA3A72" w14:textId="0860F485" w:rsidR="00B3397F" w:rsidRDefault="00B3397F" w:rsidP="00D26725">
      <w:pPr>
        <w:tabs>
          <w:tab w:val="clear" w:pos="2523"/>
        </w:tabs>
      </w:pPr>
    </w:p>
    <w:p w14:paraId="0A914246" w14:textId="3B65BE2C" w:rsidR="00B3397F" w:rsidRDefault="00B3397F" w:rsidP="00D26725">
      <w:pPr>
        <w:tabs>
          <w:tab w:val="clear" w:pos="2523"/>
        </w:tabs>
      </w:pPr>
    </w:p>
    <w:p w14:paraId="2CF2C767" w14:textId="3A86E759" w:rsidR="00B3397F" w:rsidRDefault="00D85AA5" w:rsidP="00D26725">
      <w:pPr>
        <w:tabs>
          <w:tab w:val="clear" w:pos="2523"/>
        </w:tabs>
      </w:pPr>
      <w:r w:rsidRPr="008F6C5E">
        <w:rPr>
          <w:noProof/>
        </w:rPr>
        <w:drawing>
          <wp:anchor distT="0" distB="0" distL="114300" distR="114300" simplePos="0" relativeHeight="251771904" behindDoc="1" locked="0" layoutInCell="1" allowOverlap="1" wp14:anchorId="48EDFF14" wp14:editId="432157F9">
            <wp:simplePos x="0" y="0"/>
            <wp:positionH relativeFrom="column">
              <wp:posOffset>4019550</wp:posOffset>
            </wp:positionH>
            <wp:positionV relativeFrom="paragraph">
              <wp:posOffset>313690</wp:posOffset>
            </wp:positionV>
            <wp:extent cx="932180" cy="624840"/>
            <wp:effectExtent l="0" t="0" r="0" b="0"/>
            <wp:wrapTight wrapText="bothSides">
              <wp:wrapPolygon edited="0">
                <wp:start x="0" y="0"/>
                <wp:lineTo x="0" y="21073"/>
                <wp:lineTo x="21188" y="21073"/>
                <wp:lineTo x="21188" y="0"/>
                <wp:lineTo x="0" y="0"/>
              </wp:wrapPolygon>
            </wp:wrapTight>
            <wp:docPr id="52" name="Picture 5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shape&#10;&#10;Description automatically generated"/>
                    <pic:cNvPicPr/>
                  </pic:nvPicPr>
                  <pic:blipFill rotWithShape="1">
                    <a:blip r:embed="rId14" cstate="print">
                      <a:extLst>
                        <a:ext uri="{28A0092B-C50C-407E-A947-70E740481C1C}">
                          <a14:useLocalDpi xmlns:a14="http://schemas.microsoft.com/office/drawing/2010/main" val="0"/>
                        </a:ext>
                      </a:extLst>
                    </a:blip>
                    <a:srcRect t="1835" b="31724"/>
                    <a:stretch/>
                  </pic:blipFill>
                  <pic:spPr bwMode="auto">
                    <a:xfrm>
                      <a:off x="0" y="0"/>
                      <a:ext cx="932180" cy="624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F9A2825" wp14:editId="3FA54A54">
            <wp:simplePos x="0" y="0"/>
            <wp:positionH relativeFrom="column">
              <wp:posOffset>-448945</wp:posOffset>
            </wp:positionH>
            <wp:positionV relativeFrom="paragraph">
              <wp:posOffset>361315</wp:posOffset>
            </wp:positionV>
            <wp:extent cx="2117725" cy="497205"/>
            <wp:effectExtent l="0" t="0" r="3175" b="0"/>
            <wp:wrapNone/>
            <wp:docPr id="3520" name="Picture 15"/>
            <wp:cNvGraphicFramePr/>
            <a:graphic xmlns:a="http://schemas.openxmlformats.org/drawingml/2006/main">
              <a:graphicData uri="http://schemas.openxmlformats.org/drawingml/2006/picture">
                <pic:pic xmlns:pic="http://schemas.openxmlformats.org/drawingml/2006/picture">
                  <pic:nvPicPr>
                    <pic:cNvPr id="3520" name="Picture 15"/>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117725" cy="497205"/>
                    </a:xfrm>
                    <a:prstGeom prst="rect">
                      <a:avLst/>
                    </a:prstGeom>
                    <a:noFill/>
                    <a:ln>
                      <a:noFill/>
                    </a:ln>
                  </pic:spPr>
                </pic:pic>
              </a:graphicData>
            </a:graphic>
          </wp:anchor>
        </w:drawing>
      </w:r>
      <w:r>
        <w:rPr>
          <w:noProof/>
        </w:rPr>
        <w:drawing>
          <wp:anchor distT="0" distB="0" distL="114300" distR="114300" simplePos="0" relativeHeight="251666432" behindDoc="0" locked="0" layoutInCell="1" allowOverlap="1" wp14:anchorId="51C484E2" wp14:editId="4A01BC65">
            <wp:simplePos x="0" y="0"/>
            <wp:positionH relativeFrom="column">
              <wp:posOffset>1735455</wp:posOffset>
            </wp:positionH>
            <wp:positionV relativeFrom="paragraph">
              <wp:posOffset>130175</wp:posOffset>
            </wp:positionV>
            <wp:extent cx="1181735" cy="734695"/>
            <wp:effectExtent l="0" t="0" r="0" b="1905"/>
            <wp:wrapNone/>
            <wp:docPr id="2979" name="Picture 1" descr="Logo, company name&#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100-000002000000}"/>
                </a:ext>
              </a:extLst>
            </wp:docPr>
            <wp:cNvGraphicFramePr/>
            <a:graphic xmlns:a="http://schemas.openxmlformats.org/drawingml/2006/main">
              <a:graphicData uri="http://schemas.openxmlformats.org/drawingml/2006/picture">
                <pic:pic xmlns:pic="http://schemas.openxmlformats.org/drawingml/2006/picture">
                  <pic:nvPicPr>
                    <pic:cNvPr id="2979" name="Picture 1" descr="Logo, company name&#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100-000002000000}"/>
                        </a:ext>
                      </a:extLst>
                    </pic:cNvPr>
                    <pic:cNvPicPr/>
                  </pic:nvPicPr>
                  <pic:blipFill>
                    <a:blip r:embed="rId16" cstate="email">
                      <a:extLst>
                        <a:ext uri="{28A0092B-C50C-407E-A947-70E740481C1C}">
                          <a14:useLocalDpi xmlns:a14="http://schemas.microsoft.com/office/drawing/2010/main"/>
                        </a:ext>
                      </a:extLst>
                    </a:blip>
                    <a:stretch>
                      <a:fillRect/>
                    </a:stretch>
                  </pic:blipFill>
                  <pic:spPr>
                    <a:xfrm>
                      <a:off x="0" y="0"/>
                      <a:ext cx="1181735" cy="734695"/>
                    </a:xfrm>
                    <a:prstGeom prst="rect">
                      <a:avLst/>
                    </a:prstGeom>
                  </pic:spPr>
                </pic:pic>
              </a:graphicData>
            </a:graphic>
          </wp:anchor>
        </w:drawing>
      </w:r>
      <w:r>
        <w:rPr>
          <w:noProof/>
        </w:rPr>
        <w:drawing>
          <wp:anchor distT="0" distB="0" distL="114300" distR="114300" simplePos="0" relativeHeight="251665408" behindDoc="0" locked="0" layoutInCell="1" allowOverlap="1" wp14:anchorId="49CFB03D" wp14:editId="7F35B22F">
            <wp:simplePos x="0" y="0"/>
            <wp:positionH relativeFrom="column">
              <wp:posOffset>5152390</wp:posOffset>
            </wp:positionH>
            <wp:positionV relativeFrom="paragraph">
              <wp:posOffset>313055</wp:posOffset>
            </wp:positionV>
            <wp:extent cx="890905" cy="730885"/>
            <wp:effectExtent l="0" t="0" r="0" b="5715"/>
            <wp:wrapNone/>
            <wp:docPr id="2911" name="Picture 2911"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911" name="Picture 2911" descr="Logo, company name&#10;&#10;Description automatically generated"/>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890905" cy="730885"/>
                    </a:xfrm>
                    <a:prstGeom prst="rect">
                      <a:avLst/>
                    </a:prstGeom>
                    <a:noFill/>
                    <a:ln>
                      <a:noFill/>
                    </a:ln>
                  </pic:spPr>
                </pic:pic>
              </a:graphicData>
            </a:graphic>
            <wp14:sizeRelV relativeFrom="margin">
              <wp14:pctHeight>0</wp14:pctHeight>
            </wp14:sizeRelV>
          </wp:anchor>
        </w:drawing>
      </w:r>
    </w:p>
    <w:p w14:paraId="235B7797" w14:textId="1CD1E29C" w:rsidR="00B3397F" w:rsidRDefault="00B3397F" w:rsidP="00D26725">
      <w:pPr>
        <w:tabs>
          <w:tab w:val="clear" w:pos="2523"/>
        </w:tabs>
      </w:pPr>
    </w:p>
    <w:p w14:paraId="49996FF6" w14:textId="14B558BC" w:rsidR="00B3397F" w:rsidRDefault="00B3397F" w:rsidP="00D26725">
      <w:pPr>
        <w:tabs>
          <w:tab w:val="clear" w:pos="2523"/>
        </w:tabs>
      </w:pPr>
    </w:p>
    <w:p w14:paraId="32061F9A" w14:textId="77777777" w:rsidR="00BD240A" w:rsidRDefault="00BD240A" w:rsidP="00D26725">
      <w:pPr>
        <w:widowControl/>
        <w:tabs>
          <w:tab w:val="clear" w:pos="2523"/>
        </w:tabs>
        <w:spacing w:before="0" w:after="0"/>
        <w:rPr>
          <w:sz w:val="18"/>
          <w:szCs w:val="18"/>
        </w:rPr>
        <w:sectPr w:rsidR="00BD240A" w:rsidSect="00BD240A">
          <w:headerReference w:type="default" r:id="rId18"/>
          <w:footerReference w:type="default" r:id="rId19"/>
          <w:headerReference w:type="first" r:id="rId20"/>
          <w:footerReference w:type="first" r:id="rId21"/>
          <w:pgSz w:w="11900" w:h="16840"/>
          <w:pgMar w:top="1250" w:right="1440" w:bottom="851" w:left="1440" w:header="709" w:footer="295" w:gutter="0"/>
          <w:cols w:space="720"/>
          <w:docGrid w:linePitch="360"/>
        </w:sectPr>
      </w:pPr>
    </w:p>
    <w:p w14:paraId="426797E3" w14:textId="0475B0A3" w:rsidR="00F1258D" w:rsidRPr="00F5313F" w:rsidRDefault="00B3397F" w:rsidP="00D26725">
      <w:pPr>
        <w:widowControl/>
        <w:tabs>
          <w:tab w:val="clear" w:pos="2523"/>
        </w:tabs>
        <w:spacing w:before="0" w:after="0"/>
        <w:rPr>
          <w:b/>
          <w:color w:val="363435"/>
          <w:sz w:val="18"/>
          <w:szCs w:val="18"/>
        </w:rPr>
      </w:pPr>
      <w:r w:rsidRPr="00636424">
        <w:rPr>
          <w:sz w:val="18"/>
          <w:szCs w:val="18"/>
        </w:rPr>
        <w:lastRenderedPageBreak/>
        <w:t>©</w:t>
      </w:r>
      <w:r w:rsidR="00643B37">
        <w:rPr>
          <w:sz w:val="18"/>
          <w:szCs w:val="18"/>
        </w:rPr>
        <w:t xml:space="preserve"> Bản quyền </w:t>
      </w:r>
      <w:r w:rsidR="00643B37" w:rsidRPr="00146EB0">
        <w:rPr>
          <w:color w:val="363435"/>
          <w:sz w:val="18"/>
          <w:szCs w:val="18"/>
        </w:rPr>
        <w:t xml:space="preserve">của </w:t>
      </w:r>
      <w:r w:rsidR="00643B37" w:rsidRPr="00146EB0">
        <w:rPr>
          <w:b/>
          <w:color w:val="363435"/>
          <w:sz w:val="18"/>
          <w:szCs w:val="18"/>
        </w:rPr>
        <w:t>Tập Đoàn Tài Chính</w:t>
      </w:r>
      <w:r w:rsidR="00643B37">
        <w:rPr>
          <w:sz w:val="18"/>
          <w:szCs w:val="18"/>
        </w:rPr>
        <w:t>_</w:t>
      </w:r>
      <w:r w:rsidR="00F1258D" w:rsidRPr="00F5313F">
        <w:rPr>
          <w:b/>
          <w:color w:val="363435"/>
          <w:sz w:val="18"/>
          <w:szCs w:val="18"/>
        </w:rPr>
        <w:t>International Finance Corporation</w:t>
      </w:r>
      <w:r w:rsidR="00643B37">
        <w:rPr>
          <w:b/>
          <w:color w:val="363435"/>
          <w:sz w:val="18"/>
          <w:szCs w:val="18"/>
        </w:rPr>
        <w:t xml:space="preserve"> (IFC)</w:t>
      </w:r>
      <w:r w:rsidR="00F1258D" w:rsidRPr="00F5313F">
        <w:rPr>
          <w:b/>
          <w:color w:val="363435"/>
          <w:sz w:val="18"/>
          <w:szCs w:val="18"/>
        </w:rPr>
        <w:t xml:space="preserve"> 2</w:t>
      </w:r>
      <w:r w:rsidR="00F1258D" w:rsidRPr="009E35DB">
        <w:rPr>
          <w:b/>
          <w:color w:val="363435"/>
          <w:sz w:val="18"/>
          <w:szCs w:val="18"/>
        </w:rPr>
        <w:t>021</w:t>
      </w:r>
      <w:r w:rsidR="00F1258D" w:rsidRPr="00F5313F">
        <w:rPr>
          <w:b/>
          <w:color w:val="363435"/>
          <w:sz w:val="18"/>
          <w:szCs w:val="18"/>
        </w:rPr>
        <w:t xml:space="preserve"> </w:t>
      </w:r>
    </w:p>
    <w:p w14:paraId="1B3AA7FF" w14:textId="77777777" w:rsidR="00F1258D" w:rsidRPr="00EA4579" w:rsidRDefault="00F1258D" w:rsidP="00D26725">
      <w:pPr>
        <w:widowControl/>
        <w:tabs>
          <w:tab w:val="clear" w:pos="2523"/>
        </w:tabs>
        <w:spacing w:before="0" w:after="0"/>
        <w:rPr>
          <w:color w:val="363435"/>
          <w:sz w:val="18"/>
          <w:szCs w:val="18"/>
        </w:rPr>
      </w:pPr>
      <w:r w:rsidRPr="00EA4579">
        <w:rPr>
          <w:color w:val="363435"/>
          <w:sz w:val="18"/>
          <w:szCs w:val="18"/>
        </w:rPr>
        <w:t>2121 Pe</w:t>
      </w:r>
      <w:r w:rsidRPr="00146EB0">
        <w:rPr>
          <w:color w:val="363435"/>
          <w:sz w:val="18"/>
          <w:szCs w:val="18"/>
        </w:rPr>
        <w:t>nnsylv</w:t>
      </w:r>
      <w:r w:rsidRPr="00EA4579">
        <w:rPr>
          <w:color w:val="363435"/>
          <w:sz w:val="18"/>
          <w:szCs w:val="18"/>
        </w:rPr>
        <w:t xml:space="preserve">ania Avenue, N.W.  </w:t>
      </w:r>
    </w:p>
    <w:p w14:paraId="344BB4E2" w14:textId="1EBA60CC" w:rsidR="00F1258D" w:rsidRPr="00EA4579" w:rsidRDefault="00F1258D" w:rsidP="00D26725">
      <w:pPr>
        <w:widowControl/>
        <w:tabs>
          <w:tab w:val="clear" w:pos="2523"/>
        </w:tabs>
        <w:spacing w:before="0" w:after="0"/>
        <w:ind w:right="11"/>
        <w:rPr>
          <w:color w:val="363435"/>
          <w:sz w:val="18"/>
          <w:szCs w:val="18"/>
        </w:rPr>
      </w:pPr>
      <w:r w:rsidRPr="00EA4579">
        <w:rPr>
          <w:color w:val="363435"/>
          <w:sz w:val="18"/>
          <w:szCs w:val="18"/>
        </w:rPr>
        <w:t>Wa</w:t>
      </w:r>
      <w:r w:rsidR="00146EB0">
        <w:rPr>
          <w:color w:val="363435"/>
          <w:sz w:val="18"/>
          <w:szCs w:val="18"/>
        </w:rPr>
        <w:t xml:space="preserve">shington, D.C. 20433 </w:t>
      </w:r>
      <w:r w:rsidR="00146EB0">
        <w:rPr>
          <w:color w:val="363435"/>
          <w:sz w:val="18"/>
          <w:szCs w:val="18"/>
        </w:rPr>
        <w:tab/>
        <w:t xml:space="preserve">Internet: </w:t>
      </w:r>
      <w:r w:rsidRPr="00EA4579">
        <w:rPr>
          <w:color w:val="363435"/>
          <w:sz w:val="18"/>
          <w:szCs w:val="18"/>
        </w:rPr>
        <w:t xml:space="preserve">www.ifc.org  </w:t>
      </w:r>
    </w:p>
    <w:p w14:paraId="5767145F" w14:textId="77777777" w:rsidR="00F1258D" w:rsidRDefault="00F1258D" w:rsidP="00D26725">
      <w:pPr>
        <w:widowControl/>
        <w:tabs>
          <w:tab w:val="clear" w:pos="2523"/>
        </w:tabs>
        <w:spacing w:before="0" w:after="0"/>
        <w:rPr>
          <w:color w:val="363435"/>
          <w:sz w:val="18"/>
          <w:szCs w:val="18"/>
        </w:rPr>
      </w:pPr>
    </w:p>
    <w:p w14:paraId="23DFCB9F" w14:textId="77777777" w:rsidR="006F2F2A" w:rsidRPr="00EA4579" w:rsidRDefault="006F2F2A" w:rsidP="00D26725">
      <w:pPr>
        <w:widowControl/>
        <w:tabs>
          <w:tab w:val="clear" w:pos="2523"/>
        </w:tabs>
        <w:spacing w:before="0" w:after="0"/>
        <w:rPr>
          <w:color w:val="363435"/>
          <w:sz w:val="18"/>
          <w:szCs w:val="18"/>
        </w:rPr>
      </w:pPr>
    </w:p>
    <w:p w14:paraId="2E738701" w14:textId="7452F6DA" w:rsidR="00B03E74" w:rsidRDefault="00146EB0" w:rsidP="00D26725">
      <w:pPr>
        <w:tabs>
          <w:tab w:val="clear" w:pos="2523"/>
        </w:tabs>
        <w:spacing w:after="0"/>
        <w:rPr>
          <w:rFonts w:cstheme="minorHAnsi"/>
          <w:i/>
          <w:iCs/>
          <w:color w:val="363435"/>
          <w:sz w:val="18"/>
          <w:szCs w:val="20"/>
        </w:rPr>
      </w:pPr>
      <w:r>
        <w:rPr>
          <w:rFonts w:cstheme="minorHAnsi"/>
          <w:i/>
          <w:iCs/>
          <w:color w:val="363435"/>
          <w:sz w:val="18"/>
          <w:szCs w:val="20"/>
        </w:rPr>
        <w:t>Tài liệu</w:t>
      </w:r>
      <w:r w:rsidRPr="00146EB0">
        <w:rPr>
          <w:rFonts w:cstheme="minorHAnsi"/>
          <w:i/>
          <w:iCs/>
          <w:color w:val="363435"/>
          <w:sz w:val="18"/>
          <w:szCs w:val="20"/>
        </w:rPr>
        <w:t xml:space="preserve"> hướng dẫn này đã được đăng ký bản quyền. </w:t>
      </w:r>
      <w:r>
        <w:rPr>
          <w:rFonts w:cstheme="minorHAnsi"/>
          <w:i/>
          <w:iCs/>
          <w:color w:val="363435"/>
          <w:sz w:val="18"/>
          <w:szCs w:val="20"/>
        </w:rPr>
        <w:t>S</w:t>
      </w:r>
      <w:r w:rsidRPr="00146EB0">
        <w:rPr>
          <w:rFonts w:cstheme="minorHAnsi"/>
          <w:i/>
          <w:iCs/>
          <w:color w:val="363435"/>
          <w:sz w:val="18"/>
          <w:szCs w:val="20"/>
        </w:rPr>
        <w:t xml:space="preserve">ao chép và/ hoặc truyền tải </w:t>
      </w:r>
      <w:r>
        <w:rPr>
          <w:rFonts w:cstheme="minorHAnsi"/>
          <w:i/>
          <w:iCs/>
          <w:color w:val="363435"/>
          <w:sz w:val="18"/>
          <w:szCs w:val="20"/>
        </w:rPr>
        <w:t>từng</w:t>
      </w:r>
      <w:r w:rsidRPr="00146EB0">
        <w:rPr>
          <w:rFonts w:cstheme="minorHAnsi"/>
          <w:i/>
          <w:iCs/>
          <w:color w:val="363435"/>
          <w:sz w:val="18"/>
          <w:szCs w:val="20"/>
        </w:rPr>
        <w:t xml:space="preserve"> phần hoặc tất cả </w:t>
      </w:r>
      <w:r>
        <w:rPr>
          <w:rFonts w:cstheme="minorHAnsi"/>
          <w:i/>
          <w:iCs/>
          <w:color w:val="363435"/>
          <w:sz w:val="18"/>
          <w:szCs w:val="20"/>
        </w:rPr>
        <w:t>nội dung</w:t>
      </w:r>
      <w:r w:rsidRPr="00146EB0">
        <w:rPr>
          <w:rFonts w:cstheme="minorHAnsi"/>
          <w:i/>
          <w:iCs/>
          <w:color w:val="363435"/>
          <w:sz w:val="18"/>
          <w:szCs w:val="20"/>
        </w:rPr>
        <w:t xml:space="preserve"> này mà không được phép có thể vi phạm luật hiện hành. IFC </w:t>
      </w:r>
      <w:r>
        <w:rPr>
          <w:rFonts w:cstheme="minorHAnsi"/>
          <w:i/>
          <w:iCs/>
          <w:color w:val="363435"/>
          <w:sz w:val="18"/>
          <w:szCs w:val="20"/>
        </w:rPr>
        <w:t xml:space="preserve">ủng hộ việc </w:t>
      </w:r>
      <w:r w:rsidRPr="00146EB0">
        <w:rPr>
          <w:rFonts w:cstheme="minorHAnsi"/>
          <w:i/>
          <w:iCs/>
          <w:color w:val="363435"/>
          <w:sz w:val="18"/>
          <w:szCs w:val="20"/>
        </w:rPr>
        <w:t xml:space="preserve">phổ biến </w:t>
      </w:r>
      <w:r>
        <w:rPr>
          <w:rFonts w:cstheme="minorHAnsi"/>
          <w:i/>
          <w:iCs/>
          <w:color w:val="363435"/>
          <w:sz w:val="18"/>
          <w:szCs w:val="20"/>
        </w:rPr>
        <w:t xml:space="preserve">tài liệu này, </w:t>
      </w:r>
      <w:r w:rsidRPr="00146EB0">
        <w:rPr>
          <w:rFonts w:cstheme="minorHAnsi"/>
          <w:i/>
          <w:iCs/>
          <w:color w:val="363435"/>
          <w:sz w:val="18"/>
          <w:szCs w:val="20"/>
        </w:rPr>
        <w:t>và thường sẽ</w:t>
      </w:r>
      <w:r>
        <w:rPr>
          <w:rFonts w:cstheme="minorHAnsi"/>
          <w:i/>
          <w:iCs/>
          <w:color w:val="363435"/>
          <w:sz w:val="18"/>
          <w:szCs w:val="20"/>
        </w:rPr>
        <w:t xml:space="preserve"> nhanh chóng</w:t>
      </w:r>
      <w:r w:rsidRPr="00146EB0">
        <w:rPr>
          <w:rFonts w:cstheme="minorHAnsi"/>
          <w:i/>
          <w:iCs/>
          <w:color w:val="363435"/>
          <w:sz w:val="18"/>
          <w:szCs w:val="20"/>
        </w:rPr>
        <w:t xml:space="preserve"> cấp phép</w:t>
      </w:r>
      <w:r>
        <w:rPr>
          <w:rFonts w:cstheme="minorHAnsi"/>
          <w:i/>
          <w:iCs/>
          <w:color w:val="363435"/>
          <w:sz w:val="18"/>
          <w:szCs w:val="20"/>
        </w:rPr>
        <w:t xml:space="preserve"> việc </w:t>
      </w:r>
      <w:r w:rsidRPr="00146EB0">
        <w:rPr>
          <w:rFonts w:cstheme="minorHAnsi"/>
          <w:i/>
          <w:iCs/>
          <w:color w:val="363435"/>
          <w:sz w:val="18"/>
          <w:szCs w:val="20"/>
        </w:rPr>
        <w:t>sao chép</w:t>
      </w:r>
      <w:r w:rsidR="00DE0501">
        <w:rPr>
          <w:rFonts w:cstheme="minorHAnsi"/>
          <w:i/>
          <w:iCs/>
          <w:color w:val="363435"/>
          <w:sz w:val="18"/>
          <w:szCs w:val="20"/>
        </w:rPr>
        <w:t xml:space="preserve"> miễn phí</w:t>
      </w:r>
      <w:r>
        <w:rPr>
          <w:rFonts w:cstheme="minorHAnsi"/>
          <w:i/>
          <w:iCs/>
          <w:color w:val="363435"/>
          <w:sz w:val="18"/>
          <w:szCs w:val="20"/>
        </w:rPr>
        <w:t xml:space="preserve"> nội dung của tài liệu </w:t>
      </w:r>
      <w:r w:rsidRPr="00146EB0">
        <w:rPr>
          <w:rFonts w:cstheme="minorHAnsi"/>
          <w:i/>
          <w:iCs/>
          <w:color w:val="363435"/>
          <w:sz w:val="18"/>
          <w:szCs w:val="20"/>
        </w:rPr>
        <w:t>vì mục đích giáo dục và phi thương mạ</w:t>
      </w:r>
      <w:r w:rsidR="00C873CA">
        <w:rPr>
          <w:rFonts w:cstheme="minorHAnsi"/>
          <w:i/>
          <w:iCs/>
          <w:color w:val="363435"/>
          <w:sz w:val="18"/>
          <w:szCs w:val="20"/>
        </w:rPr>
        <w:t xml:space="preserve">i, </w:t>
      </w:r>
      <w:r w:rsidR="00DE0501" w:rsidRPr="00DE0501">
        <w:rPr>
          <w:rFonts w:cstheme="minorHAnsi"/>
          <w:i/>
          <w:iCs/>
          <w:color w:val="363435"/>
          <w:sz w:val="18"/>
          <w:szCs w:val="20"/>
        </w:rPr>
        <w:t>tùy thuộc vào các quy định và thông báo mà chúng tôi có thể yêu cầu một cách hợp lý</w:t>
      </w:r>
      <w:r w:rsidRPr="00146EB0">
        <w:rPr>
          <w:rFonts w:cstheme="minorHAnsi"/>
          <w:i/>
          <w:iCs/>
          <w:color w:val="363435"/>
          <w:sz w:val="18"/>
          <w:szCs w:val="20"/>
        </w:rPr>
        <w:t>.</w:t>
      </w:r>
    </w:p>
    <w:p w14:paraId="6DCB4CB3" w14:textId="5ADB62CA" w:rsidR="00DE0501" w:rsidRPr="00DE0501" w:rsidRDefault="00DE0501" w:rsidP="00D26725">
      <w:pPr>
        <w:tabs>
          <w:tab w:val="clear" w:pos="2523"/>
        </w:tabs>
        <w:spacing w:after="0"/>
        <w:rPr>
          <w:rFonts w:cstheme="minorHAnsi"/>
          <w:i/>
          <w:iCs/>
          <w:color w:val="363435"/>
          <w:sz w:val="18"/>
          <w:szCs w:val="20"/>
        </w:rPr>
      </w:pPr>
      <w:r w:rsidRPr="00DE0501">
        <w:rPr>
          <w:rFonts w:cstheme="minorHAnsi"/>
          <w:i/>
          <w:iCs/>
          <w:color w:val="363435"/>
          <w:sz w:val="18"/>
          <w:szCs w:val="20"/>
        </w:rPr>
        <w:t xml:space="preserve">IFC không đảm bảo tính chính xác, độ tin cậy hoặc tính hoàn chỉnh của nội dung có trong </w:t>
      </w:r>
      <w:r>
        <w:rPr>
          <w:rFonts w:cstheme="minorHAnsi"/>
          <w:i/>
          <w:iCs/>
          <w:color w:val="363435"/>
          <w:sz w:val="18"/>
          <w:szCs w:val="20"/>
        </w:rPr>
        <w:t>tài liệu này</w:t>
      </w:r>
      <w:r w:rsidRPr="00DE0501">
        <w:rPr>
          <w:rFonts w:cstheme="minorHAnsi"/>
          <w:i/>
          <w:iCs/>
          <w:color w:val="363435"/>
          <w:sz w:val="18"/>
          <w:szCs w:val="20"/>
        </w:rPr>
        <w:t>, hoặc cho các kết luận hoặc nhận định được mô tả ở đây, và không chịu trách nhiệm hoặc trách nhiệm pháp lý đối với bất kỳ thiếu sót hoặc sai sót nào (bao gồm nhưng không giới hạn, lỗi đánh máy và lỗi kỹ thuật) trong bất kỳ nội dung nào hoặc để dựa vào đó</w:t>
      </w:r>
      <w:r>
        <w:rPr>
          <w:rFonts w:cstheme="minorHAnsi"/>
          <w:i/>
          <w:iCs/>
          <w:color w:val="363435"/>
          <w:sz w:val="18"/>
          <w:szCs w:val="20"/>
        </w:rPr>
        <w:t>. Đường biên</w:t>
      </w:r>
      <w:r w:rsidRPr="00DE0501">
        <w:rPr>
          <w:rFonts w:cstheme="minorHAnsi"/>
          <w:i/>
          <w:iCs/>
          <w:color w:val="363435"/>
          <w:sz w:val="18"/>
          <w:szCs w:val="20"/>
        </w:rPr>
        <w:t xml:space="preserve"> giới, màu sắc, mệnh giá và các thông tin khác được hiển thị trên bất kỳ bản đồ nào trong </w:t>
      </w:r>
      <w:r>
        <w:rPr>
          <w:rFonts w:cstheme="minorHAnsi"/>
          <w:i/>
          <w:iCs/>
          <w:color w:val="363435"/>
          <w:sz w:val="18"/>
          <w:szCs w:val="20"/>
        </w:rPr>
        <w:t xml:space="preserve">tài liệu </w:t>
      </w:r>
      <w:r w:rsidRPr="00DE0501">
        <w:rPr>
          <w:rFonts w:cstheme="minorHAnsi"/>
          <w:i/>
          <w:iCs/>
          <w:color w:val="363435"/>
          <w:sz w:val="18"/>
          <w:szCs w:val="20"/>
        </w:rPr>
        <w:t>này không ngụ ý bất kỳ phán quyết nào từ phía Ngân Hàng Thế Giới liên quan đến tình trạng pháp lý của bất kỳ lãnh thổ nào hoặc sự chứng thực hoặc chấp nhận các</w:t>
      </w:r>
      <w:r>
        <w:rPr>
          <w:rFonts w:cstheme="minorHAnsi"/>
          <w:i/>
          <w:iCs/>
          <w:color w:val="363435"/>
          <w:sz w:val="18"/>
          <w:szCs w:val="20"/>
        </w:rPr>
        <w:t xml:space="preserve"> biên</w:t>
      </w:r>
      <w:r w:rsidRPr="00DE0501">
        <w:rPr>
          <w:rFonts w:cstheme="minorHAnsi"/>
          <w:i/>
          <w:iCs/>
          <w:color w:val="363435"/>
          <w:sz w:val="18"/>
          <w:szCs w:val="20"/>
        </w:rPr>
        <w:t xml:space="preserve"> giới đó</w:t>
      </w:r>
      <w:r>
        <w:rPr>
          <w:rFonts w:cstheme="minorHAnsi"/>
          <w:i/>
          <w:iCs/>
          <w:color w:val="363435"/>
          <w:sz w:val="18"/>
          <w:szCs w:val="20"/>
        </w:rPr>
        <w:t xml:space="preserve">. </w:t>
      </w:r>
      <w:r w:rsidRPr="00DE0501">
        <w:rPr>
          <w:rFonts w:cstheme="minorHAnsi"/>
          <w:i/>
          <w:iCs/>
          <w:color w:val="363435"/>
          <w:sz w:val="18"/>
          <w:szCs w:val="20"/>
        </w:rPr>
        <w:t>Các phát hiện, diễn giải và kết luận được trình bày trong</w:t>
      </w:r>
      <w:r>
        <w:rPr>
          <w:rFonts w:cstheme="minorHAnsi"/>
          <w:i/>
          <w:iCs/>
          <w:color w:val="363435"/>
          <w:sz w:val="18"/>
          <w:szCs w:val="20"/>
        </w:rPr>
        <w:t xml:space="preserve"> tài liệu</w:t>
      </w:r>
      <w:r w:rsidRPr="00DE0501">
        <w:rPr>
          <w:rFonts w:cstheme="minorHAnsi"/>
          <w:i/>
          <w:iCs/>
          <w:color w:val="363435"/>
          <w:sz w:val="18"/>
          <w:szCs w:val="20"/>
        </w:rPr>
        <w:t xml:space="preserve"> này không nhất thiết phản ánh quan điểm của các Giám Đốc Điều Hành Của Ngân Hàng Thế Giới hoặc các chính phủ mà họ đại diện</w:t>
      </w:r>
      <w:r>
        <w:rPr>
          <w:rFonts w:cstheme="minorHAnsi"/>
          <w:i/>
          <w:iCs/>
          <w:color w:val="363435"/>
          <w:sz w:val="18"/>
          <w:szCs w:val="20"/>
        </w:rPr>
        <w:t>.</w:t>
      </w:r>
    </w:p>
    <w:p w14:paraId="1ECB6992" w14:textId="77777777" w:rsidR="00F1258D" w:rsidRDefault="00F1258D" w:rsidP="00D26725">
      <w:pPr>
        <w:widowControl/>
        <w:tabs>
          <w:tab w:val="clear" w:pos="2523"/>
        </w:tabs>
        <w:spacing w:before="0" w:after="0"/>
        <w:rPr>
          <w:i/>
          <w:color w:val="363435"/>
          <w:sz w:val="18"/>
          <w:szCs w:val="18"/>
        </w:rPr>
      </w:pPr>
    </w:p>
    <w:p w14:paraId="762E0F9E" w14:textId="0199506E" w:rsidR="00DE0501" w:rsidRDefault="00DE0501" w:rsidP="00D26725">
      <w:pPr>
        <w:widowControl/>
        <w:tabs>
          <w:tab w:val="clear" w:pos="2523"/>
        </w:tabs>
        <w:spacing w:before="0" w:after="0"/>
        <w:rPr>
          <w:i/>
          <w:color w:val="363435"/>
          <w:sz w:val="18"/>
          <w:szCs w:val="18"/>
        </w:rPr>
      </w:pPr>
      <w:r w:rsidRPr="00DE0501">
        <w:rPr>
          <w:i/>
          <w:color w:val="363435"/>
          <w:sz w:val="18"/>
          <w:szCs w:val="18"/>
        </w:rPr>
        <w:t xml:space="preserve">Nội dung của </w:t>
      </w:r>
      <w:r>
        <w:rPr>
          <w:i/>
          <w:color w:val="363435"/>
          <w:sz w:val="18"/>
          <w:szCs w:val="18"/>
        </w:rPr>
        <w:t>tài liệu</w:t>
      </w:r>
      <w:r w:rsidRPr="00DE0501">
        <w:rPr>
          <w:i/>
          <w:color w:val="363435"/>
          <w:sz w:val="18"/>
          <w:szCs w:val="18"/>
        </w:rPr>
        <w:t xml:space="preserve"> này chỉ nhằm mục đích cung cấp thông tin chung và không nhằm mục đích tạo thành lời khuyên pháp lý, chứng khoán hoặc đầu tư, </w:t>
      </w:r>
      <w:r w:rsidR="00754857">
        <w:rPr>
          <w:i/>
          <w:color w:val="363435"/>
          <w:sz w:val="18"/>
          <w:szCs w:val="18"/>
        </w:rPr>
        <w:t xml:space="preserve">đưa </w:t>
      </w:r>
      <w:r w:rsidRPr="00DE0501">
        <w:rPr>
          <w:i/>
          <w:color w:val="363435"/>
          <w:sz w:val="18"/>
          <w:szCs w:val="18"/>
        </w:rPr>
        <w:t>ý kiến về sự phù hợp của bất kỳ khoản đầu tư nào, hoặc lời mời chào dưới bất kỳ hình thức nào</w:t>
      </w:r>
      <w:r>
        <w:rPr>
          <w:i/>
          <w:color w:val="363435"/>
          <w:sz w:val="18"/>
          <w:szCs w:val="18"/>
        </w:rPr>
        <w:t xml:space="preserve">. </w:t>
      </w:r>
      <w:r w:rsidRPr="00DE0501">
        <w:rPr>
          <w:i/>
          <w:color w:val="363435"/>
          <w:sz w:val="18"/>
          <w:szCs w:val="18"/>
        </w:rPr>
        <w:t xml:space="preserve">IFC hoặc các chi nhánh của IFC có thể đầu tư, cung cấp lời khuyên hoặc dịch vụ khác, hoặc có lợi ích tài chính vào một số công ty và các bên (bao gồm </w:t>
      </w:r>
      <w:r w:rsidR="00754857">
        <w:rPr>
          <w:i/>
          <w:color w:val="363435"/>
          <w:sz w:val="18"/>
          <w:szCs w:val="18"/>
        </w:rPr>
        <w:t>các đơn vị được nêu tên</w:t>
      </w:r>
      <w:r w:rsidRPr="00DE0501">
        <w:rPr>
          <w:i/>
          <w:color w:val="363435"/>
          <w:sz w:val="18"/>
          <w:szCs w:val="18"/>
        </w:rPr>
        <w:t xml:space="preserve"> ở đây).</w:t>
      </w:r>
    </w:p>
    <w:p w14:paraId="601A07A6" w14:textId="77777777" w:rsidR="00DE0501" w:rsidRDefault="00DE0501" w:rsidP="00D26725">
      <w:pPr>
        <w:widowControl/>
        <w:tabs>
          <w:tab w:val="clear" w:pos="2523"/>
        </w:tabs>
        <w:spacing w:before="0" w:after="0"/>
        <w:rPr>
          <w:i/>
          <w:color w:val="363435"/>
          <w:sz w:val="18"/>
          <w:szCs w:val="18"/>
        </w:rPr>
      </w:pPr>
    </w:p>
    <w:p w14:paraId="67F5FC9D" w14:textId="3165FC0E" w:rsidR="006F2F2A" w:rsidRPr="00F5313F" w:rsidRDefault="006F2F2A" w:rsidP="00D26725">
      <w:pPr>
        <w:widowControl/>
        <w:tabs>
          <w:tab w:val="clear" w:pos="2523"/>
        </w:tabs>
        <w:spacing w:before="0" w:after="0"/>
        <w:rPr>
          <w:i/>
          <w:color w:val="363435"/>
          <w:sz w:val="18"/>
          <w:szCs w:val="18"/>
        </w:rPr>
      </w:pPr>
      <w:r w:rsidRPr="006F2F2A">
        <w:rPr>
          <w:i/>
          <w:color w:val="363435"/>
          <w:sz w:val="18"/>
          <w:szCs w:val="18"/>
        </w:rPr>
        <w:t>Tất cả các câu hỏi khác về quyền và giấy phép, bao gồm cả quyền công ty con, phải được gửi đến Phòng Quan Hệ Doanh Nghiệp của IFC, 2121 Đại lộ Pennsylvania, N.W., Washington, D.C. 20433</w:t>
      </w:r>
    </w:p>
    <w:p w14:paraId="4B559DF1" w14:textId="77777777" w:rsidR="00F1258D" w:rsidRPr="00F5313F" w:rsidRDefault="00F1258D" w:rsidP="00D26725">
      <w:pPr>
        <w:widowControl/>
        <w:tabs>
          <w:tab w:val="clear" w:pos="2523"/>
        </w:tabs>
        <w:spacing w:before="0" w:after="0"/>
        <w:rPr>
          <w:i/>
          <w:color w:val="363435"/>
          <w:sz w:val="18"/>
          <w:szCs w:val="18"/>
        </w:rPr>
      </w:pPr>
    </w:p>
    <w:p w14:paraId="119E8C7D" w14:textId="4267D193" w:rsidR="00B3397F" w:rsidRPr="006F2F2A" w:rsidRDefault="006F2F2A" w:rsidP="00D26725">
      <w:pPr>
        <w:widowControl/>
        <w:tabs>
          <w:tab w:val="clear" w:pos="2523"/>
        </w:tabs>
        <w:spacing w:before="0" w:after="0"/>
        <w:rPr>
          <w:i/>
          <w:color w:val="363435"/>
          <w:sz w:val="18"/>
          <w:szCs w:val="18"/>
        </w:rPr>
      </w:pPr>
      <w:r w:rsidRPr="006F2F2A">
        <w:rPr>
          <w:i/>
          <w:color w:val="363435"/>
          <w:sz w:val="18"/>
          <w:szCs w:val="18"/>
        </w:rPr>
        <w:t xml:space="preserve">International Finance Corporation là một tổ chức quốc tế được thành lập theo các điều khoản thỏa thuận giữa các nước thành viên và là thành viên của Nhóm Ngân </w:t>
      </w:r>
      <w:r>
        <w:rPr>
          <w:i/>
          <w:color w:val="363435"/>
          <w:sz w:val="18"/>
          <w:szCs w:val="18"/>
        </w:rPr>
        <w:t>H</w:t>
      </w:r>
      <w:r w:rsidRPr="006F2F2A">
        <w:rPr>
          <w:i/>
          <w:color w:val="363435"/>
          <w:sz w:val="18"/>
          <w:szCs w:val="18"/>
        </w:rPr>
        <w:t>àng Thế giới.</w:t>
      </w:r>
      <w:r>
        <w:rPr>
          <w:i/>
          <w:color w:val="363435"/>
          <w:sz w:val="18"/>
          <w:szCs w:val="18"/>
        </w:rPr>
        <w:t xml:space="preserve"> </w:t>
      </w:r>
      <w:r w:rsidRPr="006F2F2A">
        <w:rPr>
          <w:i/>
          <w:color w:val="363435"/>
          <w:sz w:val="18"/>
          <w:szCs w:val="18"/>
        </w:rPr>
        <w:t>Tất cả các tên, biểu tượng và thương hiệu là tài sản của IFC và bạn không được sử dụng bất kỳ tài liệu nào như vậy cho bất kỳ mục đích nào mà không có sự đồng ý rõ ràng bằng văn bản của IFC</w:t>
      </w:r>
      <w:r>
        <w:rPr>
          <w:i/>
          <w:color w:val="363435"/>
          <w:sz w:val="18"/>
          <w:szCs w:val="18"/>
        </w:rPr>
        <w:t xml:space="preserve">. </w:t>
      </w:r>
      <w:r w:rsidRPr="006F2F2A">
        <w:rPr>
          <w:i/>
          <w:color w:val="363435"/>
          <w:sz w:val="18"/>
          <w:szCs w:val="18"/>
        </w:rPr>
        <w:t>Ngoài ra, “International Finance Corporation” và “IFC” là các nhãn hiệu đã đăng ký của IFC và được bảo vệ theo luật quốc tế</w:t>
      </w:r>
      <w:r>
        <w:rPr>
          <w:i/>
          <w:color w:val="363435"/>
          <w:sz w:val="18"/>
          <w:szCs w:val="18"/>
        </w:rPr>
        <w:t>.</w:t>
      </w:r>
    </w:p>
    <w:p w14:paraId="0F49F94D" w14:textId="5A379618" w:rsidR="00636424" w:rsidRPr="00153D17" w:rsidRDefault="00B3397F" w:rsidP="00D26725">
      <w:pPr>
        <w:tabs>
          <w:tab w:val="clear" w:pos="2523"/>
        </w:tabs>
        <w:spacing w:before="0" w:after="0"/>
        <w:rPr>
          <w:sz w:val="18"/>
          <w:szCs w:val="18"/>
        </w:rPr>
      </w:pPr>
      <w:r w:rsidRPr="00636424">
        <w:rPr>
          <w:sz w:val="18"/>
          <w:szCs w:val="18"/>
        </w:rPr>
        <w:br w:type="page"/>
      </w:r>
    </w:p>
    <w:p w14:paraId="2E94DFA4" w14:textId="77777777" w:rsidR="00153D17" w:rsidRDefault="00153D17" w:rsidP="00D26725">
      <w:pPr>
        <w:tabs>
          <w:tab w:val="clear" w:pos="2523"/>
        </w:tabs>
        <w:spacing w:before="0" w:after="0" w:line="240" w:lineRule="exact"/>
        <w:ind w:right="683"/>
        <w:rPr>
          <w:b/>
          <w:bCs/>
          <w:color w:val="363435"/>
          <w:sz w:val="20"/>
          <w:szCs w:val="20"/>
        </w:rPr>
      </w:pPr>
    </w:p>
    <w:p w14:paraId="71FA8AE7" w14:textId="20547597" w:rsidR="00636424" w:rsidRPr="00153D17" w:rsidRDefault="00636424" w:rsidP="005F2E77">
      <w:pPr>
        <w:tabs>
          <w:tab w:val="clear" w:pos="2523"/>
        </w:tabs>
        <w:spacing w:before="0" w:after="0" w:line="276" w:lineRule="auto"/>
        <w:ind w:right="683"/>
        <w:rPr>
          <w:b/>
          <w:bCs/>
          <w:color w:val="363435"/>
          <w:sz w:val="21"/>
          <w:szCs w:val="21"/>
        </w:rPr>
      </w:pPr>
      <w:r w:rsidRPr="00153D17">
        <w:rPr>
          <w:b/>
          <w:bCs/>
          <w:color w:val="363435"/>
          <w:sz w:val="21"/>
          <w:szCs w:val="21"/>
        </w:rPr>
        <w:t>About IFC:</w:t>
      </w:r>
    </w:p>
    <w:p w14:paraId="5457BBB7" w14:textId="318999A6" w:rsidR="006F2F2A" w:rsidRPr="006F2F2A" w:rsidRDefault="006F2F2A" w:rsidP="005F2E77">
      <w:pPr>
        <w:tabs>
          <w:tab w:val="clear" w:pos="2523"/>
        </w:tabs>
        <w:spacing w:before="0" w:after="0" w:line="276" w:lineRule="auto"/>
        <w:ind w:right="20"/>
        <w:rPr>
          <w:color w:val="363435"/>
          <w:sz w:val="21"/>
          <w:szCs w:val="21"/>
        </w:rPr>
      </w:pPr>
      <w:r w:rsidRPr="006F2F2A">
        <w:rPr>
          <w:rFonts w:cstheme="minorHAnsi"/>
          <w:color w:val="363435"/>
          <w:spacing w:val="-2"/>
          <w:sz w:val="21"/>
          <w:szCs w:val="21"/>
        </w:rPr>
        <w:t xml:space="preserve">IFC, một thành viên của Nhóm Ngân </w:t>
      </w:r>
      <w:r>
        <w:rPr>
          <w:rFonts w:cstheme="minorHAnsi"/>
          <w:color w:val="363435"/>
          <w:spacing w:val="-2"/>
          <w:sz w:val="21"/>
          <w:szCs w:val="21"/>
        </w:rPr>
        <w:t>H</w:t>
      </w:r>
      <w:r w:rsidRPr="006F2F2A">
        <w:rPr>
          <w:rFonts w:cstheme="minorHAnsi"/>
          <w:color w:val="363435"/>
          <w:spacing w:val="-2"/>
          <w:sz w:val="21"/>
          <w:szCs w:val="21"/>
        </w:rPr>
        <w:t>àng Thế giới, là tổ chức phát triển toàn cầu lớn nhất tập trung vào khu vực tư nhân ở các thị trường mới nổi. Làm việc với hơn 2.000 doanh nghiệp trên toàn thế giới, chúng tôi sử dụng vốn, chuyên môn và ảnh hưởng của chúng tôi để tạo ra thị trường và cơ hội ở những khu vực khó khăn nhất trên thế giới. Trong năm tài chính 2020, chúng tôi đã cung cấp một khoản tài trợ dài hạn 22 tỷ đô la cho các nước đang phát triển, tận dụng sức mạnh của khu vực tư nhân để giúp chấm dứt đói nghèo và thúc đẩy sự thịnh vượng chung. Để biết thêm thông tin, hãy truy cậ</w:t>
      </w:r>
      <w:r w:rsidR="00124316">
        <w:rPr>
          <w:rFonts w:cstheme="minorHAnsi"/>
          <w:color w:val="363435"/>
          <w:spacing w:val="-2"/>
          <w:sz w:val="21"/>
          <w:szCs w:val="21"/>
        </w:rPr>
        <w:t>p</w:t>
      </w:r>
      <w:r w:rsidR="00124316" w:rsidRPr="00124316">
        <w:rPr>
          <w:color w:val="363435"/>
          <w:sz w:val="21"/>
          <w:szCs w:val="21"/>
        </w:rPr>
        <w:t xml:space="preserve"> </w:t>
      </w:r>
      <w:hyperlink r:id="rId22" w:history="1">
        <w:r w:rsidR="00124316" w:rsidRPr="00124316">
          <w:rPr>
            <w:rStyle w:val="Hyperlink"/>
            <w:sz w:val="21"/>
            <w:szCs w:val="21"/>
          </w:rPr>
          <w:t>www.ifc.org</w:t>
        </w:r>
      </w:hyperlink>
      <w:r w:rsidR="00124316">
        <w:rPr>
          <w:color w:val="363435"/>
          <w:sz w:val="21"/>
          <w:szCs w:val="21"/>
        </w:rPr>
        <w:t>.</w:t>
      </w:r>
    </w:p>
    <w:p w14:paraId="7A270DB3" w14:textId="77777777" w:rsidR="003104FA" w:rsidRDefault="003104FA" w:rsidP="005F2E77">
      <w:pPr>
        <w:widowControl/>
        <w:tabs>
          <w:tab w:val="clear" w:pos="2523"/>
        </w:tabs>
        <w:spacing w:before="0" w:after="0" w:line="276" w:lineRule="auto"/>
        <w:ind w:right="0"/>
        <w:jc w:val="left"/>
      </w:pPr>
    </w:p>
    <w:p w14:paraId="4745827D" w14:textId="77777777" w:rsidR="003104FA" w:rsidRDefault="003104FA" w:rsidP="005F2E77">
      <w:pPr>
        <w:tabs>
          <w:tab w:val="clear" w:pos="2523"/>
        </w:tabs>
        <w:spacing w:before="0" w:after="0" w:line="276" w:lineRule="auto"/>
        <w:ind w:right="683"/>
        <w:rPr>
          <w:b/>
          <w:bCs/>
          <w:color w:val="363435"/>
          <w:sz w:val="20"/>
          <w:szCs w:val="20"/>
        </w:rPr>
      </w:pPr>
    </w:p>
    <w:p w14:paraId="50ABD5FE" w14:textId="79B69A99" w:rsidR="003104FA" w:rsidRDefault="003104FA" w:rsidP="005F2E77">
      <w:pPr>
        <w:tabs>
          <w:tab w:val="clear" w:pos="2523"/>
        </w:tabs>
        <w:spacing w:before="0" w:after="0" w:line="276" w:lineRule="auto"/>
        <w:ind w:right="683"/>
        <w:rPr>
          <w:b/>
          <w:bCs/>
          <w:color w:val="363435"/>
          <w:sz w:val="21"/>
          <w:szCs w:val="21"/>
        </w:rPr>
      </w:pPr>
      <w:r w:rsidRPr="00153D17">
        <w:rPr>
          <w:b/>
          <w:bCs/>
          <w:color w:val="363435"/>
          <w:sz w:val="21"/>
          <w:szCs w:val="21"/>
        </w:rPr>
        <w:t xml:space="preserve">About </w:t>
      </w:r>
      <w:r>
        <w:rPr>
          <w:b/>
          <w:bCs/>
          <w:color w:val="363435"/>
          <w:sz w:val="21"/>
          <w:szCs w:val="21"/>
        </w:rPr>
        <w:t>Better Work</w:t>
      </w:r>
      <w:r w:rsidRPr="00153D17">
        <w:rPr>
          <w:b/>
          <w:bCs/>
          <w:color w:val="363435"/>
          <w:sz w:val="21"/>
          <w:szCs w:val="21"/>
        </w:rPr>
        <w:t>:</w:t>
      </w:r>
    </w:p>
    <w:p w14:paraId="24FB0686" w14:textId="77777777" w:rsidR="00D0502D" w:rsidRPr="00D0502D" w:rsidRDefault="00D0502D" w:rsidP="005F2E77">
      <w:pPr>
        <w:tabs>
          <w:tab w:val="clear" w:pos="2523"/>
        </w:tabs>
        <w:spacing w:before="0" w:after="0" w:line="276" w:lineRule="auto"/>
        <w:ind w:right="683"/>
        <w:rPr>
          <w:bCs/>
          <w:color w:val="363435"/>
          <w:sz w:val="21"/>
          <w:szCs w:val="21"/>
        </w:rPr>
      </w:pPr>
      <w:r w:rsidRPr="00D0502D">
        <w:rPr>
          <w:bCs/>
          <w:color w:val="363435"/>
          <w:sz w:val="21"/>
          <w:szCs w:val="21"/>
        </w:rPr>
        <w:t>Better Work là chương trình hợp tác toàn cầu giữa Tổ chức Lao động Quốc tế (ILO) và Công ty Tài chính Quốc tế (IFC) - là một chương trình toàn diện cùng mang lại cho tất cả các cấp độ của ngành may để cải thiện điều kiện làm việc và tôn trọng quyền lao động cho người lao động, và nâng cao khả năng cạnh của các doanh nghiệp may mặc. Hiện nay, chương trình tại Việt Nam đang hoạt động tại 490 nhà máy sử dụng hơn 675.000 công nhân. Ngoài việc tư vấn cho các nhà máy, Better Work hợp tác với các chính phủ để cải thiện luật lao động; và với các nhãn hàng để đảm bảo tiến trình được duy trì bền vững. Chúng tôi cũng tư vấn cho các tổ chức về cách tạo cho người lao động có tiếng nói tốt hơn trong cuộc sống của họ và làm việc với các nhà tài trợ để đạt được các mục tiêu phát triển rộng hơn của họ.</w:t>
      </w:r>
    </w:p>
    <w:p w14:paraId="2A3DC049" w14:textId="60660F9F" w:rsidR="003104FA" w:rsidRPr="00C64A13" w:rsidRDefault="00C64A13" w:rsidP="005F2E77">
      <w:pPr>
        <w:tabs>
          <w:tab w:val="clear" w:pos="2523"/>
        </w:tabs>
        <w:spacing w:before="0" w:after="0" w:line="276" w:lineRule="auto"/>
        <w:ind w:right="683"/>
        <w:rPr>
          <w:bCs/>
          <w:color w:val="363435"/>
          <w:sz w:val="21"/>
          <w:szCs w:val="21"/>
        </w:rPr>
      </w:pPr>
      <w:r w:rsidRPr="006F2F2A">
        <w:rPr>
          <w:rFonts w:cstheme="minorHAnsi"/>
          <w:color w:val="363435"/>
          <w:spacing w:val="-2"/>
          <w:sz w:val="21"/>
          <w:szCs w:val="21"/>
        </w:rPr>
        <w:t>Để biết thêm thông tin, hãy truy cậ</w:t>
      </w:r>
      <w:r>
        <w:rPr>
          <w:rFonts w:cstheme="minorHAnsi"/>
          <w:color w:val="363435"/>
          <w:spacing w:val="-2"/>
          <w:sz w:val="21"/>
          <w:szCs w:val="21"/>
        </w:rPr>
        <w:t>p</w:t>
      </w:r>
      <w:r w:rsidRPr="00124316">
        <w:rPr>
          <w:color w:val="363435"/>
          <w:sz w:val="21"/>
          <w:szCs w:val="21"/>
        </w:rPr>
        <w:t xml:space="preserve"> </w:t>
      </w:r>
      <w:hyperlink r:id="rId23" w:history="1">
        <w:r w:rsidR="003104FA" w:rsidRPr="00C64A13">
          <w:rPr>
            <w:rStyle w:val="Hyperlink"/>
            <w:sz w:val="21"/>
            <w:szCs w:val="21"/>
          </w:rPr>
          <w:t>www.betterwork.org</w:t>
        </w:r>
      </w:hyperlink>
      <w:r w:rsidR="003104FA" w:rsidRPr="00153D17">
        <w:rPr>
          <w:color w:val="363435"/>
          <w:sz w:val="21"/>
          <w:szCs w:val="21"/>
        </w:rPr>
        <w:t xml:space="preserve"> </w:t>
      </w:r>
    </w:p>
    <w:p w14:paraId="1E067A2D" w14:textId="77777777" w:rsidR="003104FA" w:rsidRPr="00153D17" w:rsidRDefault="003104FA" w:rsidP="00D26725">
      <w:pPr>
        <w:tabs>
          <w:tab w:val="clear" w:pos="2523"/>
        </w:tabs>
        <w:spacing w:before="0" w:after="0" w:line="240" w:lineRule="exact"/>
        <w:ind w:right="683"/>
        <w:rPr>
          <w:color w:val="363435"/>
          <w:sz w:val="21"/>
          <w:szCs w:val="21"/>
        </w:rPr>
      </w:pPr>
    </w:p>
    <w:p w14:paraId="74BED442" w14:textId="7B861D2C" w:rsidR="00F81CB8" w:rsidRDefault="00F81CB8" w:rsidP="00D26725">
      <w:pPr>
        <w:widowControl/>
        <w:tabs>
          <w:tab w:val="clear" w:pos="2523"/>
        </w:tabs>
        <w:spacing w:before="0" w:after="0"/>
        <w:ind w:right="0"/>
        <w:jc w:val="left"/>
        <w:sectPr w:rsidR="00F81CB8" w:rsidSect="00FD1C0F">
          <w:footerReference w:type="default" r:id="rId24"/>
          <w:pgSz w:w="11900" w:h="16840"/>
          <w:pgMar w:top="1093" w:right="1440" w:bottom="1252" w:left="1440" w:header="5" w:footer="141" w:gutter="0"/>
          <w:cols w:space="720"/>
          <w:docGrid w:linePitch="360"/>
        </w:sectPr>
      </w:pPr>
      <w:bookmarkStart w:id="2" w:name="_Hlk67321533"/>
      <w:bookmarkStart w:id="3" w:name="_Hlk65084832"/>
    </w:p>
    <w:bookmarkEnd w:id="2"/>
    <w:bookmarkEnd w:id="3"/>
    <w:p w14:paraId="6A94CD26" w14:textId="7123D7E2" w:rsidR="005C5C9E" w:rsidRPr="008660C7" w:rsidRDefault="008660C7" w:rsidP="00D26725">
      <w:pPr>
        <w:widowControl/>
        <w:tabs>
          <w:tab w:val="clear" w:pos="2523"/>
        </w:tabs>
        <w:spacing w:before="0" w:after="0" w:line="276" w:lineRule="auto"/>
        <w:ind w:right="0"/>
        <w:jc w:val="center"/>
        <w:rPr>
          <w:b/>
          <w:sz w:val="48"/>
          <w:szCs w:val="48"/>
        </w:rPr>
      </w:pPr>
      <w:r w:rsidRPr="008660C7">
        <w:rPr>
          <w:b/>
          <w:color w:val="002060"/>
          <w:sz w:val="48"/>
          <w:szCs w:val="48"/>
        </w:rPr>
        <w:lastRenderedPageBreak/>
        <w:t>GIỚI THIỆU VỀ BỘ HƯỚNG DẪN</w:t>
      </w:r>
    </w:p>
    <w:p w14:paraId="76FBF037" w14:textId="77777777" w:rsidR="002B575D" w:rsidRPr="002B575D" w:rsidRDefault="002B575D" w:rsidP="00D26725">
      <w:pPr>
        <w:widowControl/>
        <w:tabs>
          <w:tab w:val="clear" w:pos="2523"/>
        </w:tabs>
        <w:spacing w:before="0" w:after="0" w:line="276" w:lineRule="auto"/>
        <w:ind w:right="0"/>
        <w:jc w:val="left"/>
      </w:pPr>
    </w:p>
    <w:p w14:paraId="2E848FE1" w14:textId="1A8FC192" w:rsidR="002B575D" w:rsidRDefault="002B575D" w:rsidP="00D26725">
      <w:pPr>
        <w:widowControl/>
        <w:tabs>
          <w:tab w:val="clear" w:pos="2523"/>
        </w:tabs>
        <w:spacing w:before="0" w:after="0" w:line="276" w:lineRule="auto"/>
        <w:ind w:right="0"/>
        <w:rPr>
          <w:rFonts w:asciiTheme="minorHAnsi" w:eastAsiaTheme="majorEastAsia" w:hAnsiTheme="minorHAnsi" w:cstheme="minorHAnsi"/>
          <w:bCs/>
          <w:spacing w:val="-10"/>
          <w:kern w:val="28"/>
        </w:rPr>
      </w:pPr>
      <w:r w:rsidRPr="002B575D">
        <w:rPr>
          <w:rFonts w:asciiTheme="minorHAnsi" w:eastAsiaTheme="majorEastAsia" w:hAnsiTheme="minorHAnsi" w:cstheme="minorHAnsi"/>
          <w:bCs/>
          <w:spacing w:val="-10"/>
          <w:kern w:val="28"/>
        </w:rPr>
        <w:t xml:space="preserve">“Hướng </w:t>
      </w:r>
      <w:r w:rsidR="00C64A13" w:rsidRPr="002B575D">
        <w:rPr>
          <w:rFonts w:asciiTheme="minorHAnsi" w:eastAsiaTheme="majorEastAsia" w:hAnsiTheme="minorHAnsi" w:cstheme="minorHAnsi"/>
          <w:bCs/>
          <w:spacing w:val="-10"/>
          <w:kern w:val="28"/>
        </w:rPr>
        <w:t>Dẫn Về Luật Môi Trường Việt Nam Cho Ngành May Mặc</w:t>
      </w:r>
      <w:r w:rsidRPr="002B575D">
        <w:rPr>
          <w:rFonts w:asciiTheme="minorHAnsi" w:eastAsiaTheme="majorEastAsia" w:hAnsiTheme="minorHAnsi" w:cstheme="minorHAnsi"/>
          <w:bCs/>
          <w:spacing w:val="-10"/>
          <w:kern w:val="28"/>
        </w:rPr>
        <w:t>” (sau đây gọi là “</w:t>
      </w:r>
      <w:r w:rsidR="00C64A13" w:rsidRPr="002B575D">
        <w:rPr>
          <w:rFonts w:asciiTheme="minorHAnsi" w:eastAsiaTheme="majorEastAsia" w:hAnsiTheme="minorHAnsi" w:cstheme="minorHAnsi"/>
          <w:bCs/>
          <w:spacing w:val="-10"/>
          <w:kern w:val="28"/>
        </w:rPr>
        <w:t>Hướng Dẫn</w:t>
      </w:r>
      <w:r w:rsidRPr="002B575D">
        <w:rPr>
          <w:rFonts w:asciiTheme="minorHAnsi" w:eastAsiaTheme="majorEastAsia" w:hAnsiTheme="minorHAnsi" w:cstheme="minorHAnsi"/>
          <w:bCs/>
          <w:spacing w:val="-10"/>
          <w:kern w:val="28"/>
        </w:rPr>
        <w:t>”) đã được xây dựng để trở thành tài liệu tham khảo một cửa về các quy định môi trường quốc gia cho các nhà máy may</w:t>
      </w:r>
      <w:r w:rsidR="00D339DC">
        <w:rPr>
          <w:rFonts w:asciiTheme="minorHAnsi" w:eastAsiaTheme="majorEastAsia" w:hAnsiTheme="minorHAnsi" w:cstheme="minorHAnsi"/>
          <w:bCs/>
          <w:spacing w:val="-10"/>
          <w:kern w:val="28"/>
        </w:rPr>
        <w:t xml:space="preserve"> mặc</w:t>
      </w:r>
      <w:r w:rsidRPr="002B575D">
        <w:rPr>
          <w:rFonts w:asciiTheme="minorHAnsi" w:eastAsiaTheme="majorEastAsia" w:hAnsiTheme="minorHAnsi" w:cstheme="minorHAnsi"/>
          <w:bCs/>
          <w:spacing w:val="-10"/>
          <w:kern w:val="28"/>
        </w:rPr>
        <w:t xml:space="preserve"> ở Việt Nam. Hướ</w:t>
      </w:r>
      <w:r w:rsidR="00D339DC">
        <w:rPr>
          <w:rFonts w:asciiTheme="minorHAnsi" w:eastAsiaTheme="majorEastAsia" w:hAnsiTheme="minorHAnsi" w:cstheme="minorHAnsi"/>
          <w:bCs/>
          <w:spacing w:val="-10"/>
          <w:kern w:val="28"/>
        </w:rPr>
        <w:t>ng D</w:t>
      </w:r>
      <w:r w:rsidRPr="002B575D">
        <w:rPr>
          <w:rFonts w:asciiTheme="minorHAnsi" w:eastAsiaTheme="majorEastAsia" w:hAnsiTheme="minorHAnsi" w:cstheme="minorHAnsi"/>
          <w:bCs/>
          <w:spacing w:val="-10"/>
          <w:kern w:val="28"/>
        </w:rPr>
        <w:t xml:space="preserve">ẫn này là một phần của dự án đào tạo và tư vấn do </w:t>
      </w:r>
      <w:r w:rsidR="00C64A13" w:rsidRPr="002B575D">
        <w:rPr>
          <w:rFonts w:asciiTheme="minorHAnsi" w:eastAsiaTheme="majorEastAsia" w:hAnsiTheme="minorHAnsi" w:cstheme="minorHAnsi"/>
          <w:bCs/>
          <w:spacing w:val="-10"/>
          <w:kern w:val="28"/>
        </w:rPr>
        <w:t xml:space="preserve">Tổ Chức Tài Chính Quốc Tế </w:t>
      </w:r>
      <w:r w:rsidRPr="002B575D">
        <w:rPr>
          <w:rFonts w:asciiTheme="minorHAnsi" w:eastAsiaTheme="majorEastAsia" w:hAnsiTheme="minorHAnsi" w:cstheme="minorHAnsi"/>
          <w:bCs/>
          <w:spacing w:val="-10"/>
          <w:kern w:val="28"/>
        </w:rPr>
        <w:t>(IFC) thực hiện nhằm giúp các nhà máy may mặc tại Việt Nam được trang bị để đáp ứng các yêu cầu hiện hành về môi trường quốc gia.</w:t>
      </w:r>
    </w:p>
    <w:p w14:paraId="4B7CBC51" w14:textId="0B5157A8" w:rsidR="002B575D" w:rsidRDefault="002B575D" w:rsidP="00D26725">
      <w:pPr>
        <w:widowControl/>
        <w:tabs>
          <w:tab w:val="clear" w:pos="2523"/>
        </w:tabs>
        <w:spacing w:before="0" w:after="0" w:line="276" w:lineRule="auto"/>
        <w:ind w:right="0"/>
        <w:rPr>
          <w:rFonts w:asciiTheme="minorHAnsi" w:eastAsiaTheme="majorEastAsia" w:hAnsiTheme="minorHAnsi" w:cstheme="minorHAnsi"/>
          <w:bCs/>
          <w:spacing w:val="-10"/>
          <w:kern w:val="28"/>
        </w:rPr>
      </w:pPr>
    </w:p>
    <w:p w14:paraId="4A9C6E8B" w14:textId="52161CAD" w:rsidR="002B575D" w:rsidRDefault="002B575D" w:rsidP="00D26725">
      <w:pPr>
        <w:widowControl/>
        <w:tabs>
          <w:tab w:val="clear" w:pos="2523"/>
        </w:tabs>
        <w:spacing w:before="0" w:after="0" w:line="276" w:lineRule="auto"/>
        <w:ind w:right="0"/>
        <w:rPr>
          <w:rFonts w:asciiTheme="minorHAnsi" w:eastAsiaTheme="majorEastAsia" w:hAnsiTheme="minorHAnsi" w:cstheme="minorHAnsi"/>
          <w:bCs/>
          <w:spacing w:val="-10"/>
          <w:kern w:val="28"/>
        </w:rPr>
      </w:pPr>
      <w:r w:rsidRPr="002B575D">
        <w:rPr>
          <w:rFonts w:asciiTheme="minorHAnsi" w:eastAsiaTheme="majorEastAsia" w:hAnsiTheme="minorHAnsi" w:cstheme="minorHAnsi"/>
          <w:bCs/>
          <w:spacing w:val="-10"/>
          <w:kern w:val="28"/>
        </w:rPr>
        <w:t>Dự án được thiết kế và chuyển giao với sự hợp tác chặt chẽ của Better Work Việt Nam</w:t>
      </w:r>
      <w:r w:rsidR="00D339DC">
        <w:rPr>
          <w:rFonts w:asciiTheme="minorHAnsi" w:eastAsiaTheme="majorEastAsia" w:hAnsiTheme="minorHAnsi" w:cstheme="minorHAnsi"/>
          <w:bCs/>
          <w:spacing w:val="-10"/>
          <w:kern w:val="28"/>
        </w:rPr>
        <w:t>,</w:t>
      </w:r>
      <w:r w:rsidRPr="002B575D">
        <w:rPr>
          <w:rFonts w:asciiTheme="minorHAnsi" w:eastAsiaTheme="majorEastAsia" w:hAnsiTheme="minorHAnsi" w:cstheme="minorHAnsi"/>
          <w:bCs/>
          <w:spacing w:val="-10"/>
          <w:kern w:val="28"/>
        </w:rPr>
        <w:t xml:space="preserve"> và bắt đầu từ năm 2017-2018 với 30 nhà máy của Better Work tại Việt Nam. Quá trình chuẩn bị của dự án cũng đã được thông báo qua các cuộc tham vấn với các thương hiệu may mặc toàn cầu, các nhà máy và </w:t>
      </w:r>
      <w:r w:rsidR="00D339DC">
        <w:rPr>
          <w:rFonts w:asciiTheme="minorHAnsi" w:eastAsiaTheme="majorEastAsia" w:hAnsiTheme="minorHAnsi" w:cstheme="minorHAnsi"/>
          <w:bCs/>
          <w:spacing w:val="-10"/>
          <w:kern w:val="28"/>
        </w:rPr>
        <w:t>Hiệp Hội May Mặc</w:t>
      </w:r>
      <w:r w:rsidRPr="002B575D">
        <w:rPr>
          <w:rFonts w:asciiTheme="minorHAnsi" w:eastAsiaTheme="majorEastAsia" w:hAnsiTheme="minorHAnsi" w:cstheme="minorHAnsi"/>
          <w:bCs/>
          <w:spacing w:val="-10"/>
          <w:kern w:val="28"/>
        </w:rPr>
        <w:t xml:space="preserve"> Bền vững</w:t>
      </w:r>
      <w:r w:rsidR="00D339DC">
        <w:rPr>
          <w:rFonts w:asciiTheme="minorHAnsi" w:eastAsiaTheme="majorEastAsia" w:hAnsiTheme="minorHAnsi" w:cstheme="minorHAnsi"/>
          <w:bCs/>
          <w:spacing w:val="-10"/>
          <w:kern w:val="28"/>
        </w:rPr>
        <w:t xml:space="preserve"> (SAC)</w:t>
      </w:r>
      <w:r w:rsidRPr="002B575D">
        <w:rPr>
          <w:rFonts w:asciiTheme="minorHAnsi" w:eastAsiaTheme="majorEastAsia" w:hAnsiTheme="minorHAnsi" w:cstheme="minorHAnsi"/>
          <w:bCs/>
          <w:spacing w:val="-10"/>
          <w:kern w:val="28"/>
        </w:rPr>
        <w:t xml:space="preserve">. Dự án bao gồm việc cung cấp </w:t>
      </w:r>
      <w:r w:rsidR="00D339DC">
        <w:rPr>
          <w:rFonts w:asciiTheme="minorHAnsi" w:eastAsiaTheme="majorEastAsia" w:hAnsiTheme="minorHAnsi" w:cstheme="minorHAnsi"/>
          <w:bCs/>
          <w:spacing w:val="-10"/>
          <w:kern w:val="28"/>
        </w:rPr>
        <w:t xml:space="preserve">buổi </w:t>
      </w:r>
      <w:r w:rsidRPr="002B575D">
        <w:rPr>
          <w:rFonts w:asciiTheme="minorHAnsi" w:eastAsiaTheme="majorEastAsia" w:hAnsiTheme="minorHAnsi" w:cstheme="minorHAnsi"/>
          <w:bCs/>
          <w:spacing w:val="-10"/>
          <w:kern w:val="28"/>
        </w:rPr>
        <w:t>đào tạo hai ngày, sau đó là các buổi tư vấn tại nhà máy cho các nhà máy tham gia</w:t>
      </w:r>
      <w:r w:rsidR="00D339DC">
        <w:rPr>
          <w:rFonts w:asciiTheme="minorHAnsi" w:eastAsiaTheme="majorEastAsia" w:hAnsiTheme="minorHAnsi" w:cstheme="minorHAnsi"/>
          <w:bCs/>
          <w:spacing w:val="-10"/>
          <w:kern w:val="28"/>
        </w:rPr>
        <w:t xml:space="preserve">, đồng thời phát triển phiên bản đầu tiên của Bộ Hướng Dẫn và </w:t>
      </w:r>
      <w:r w:rsidR="00D339DC" w:rsidRPr="002B575D">
        <w:rPr>
          <w:rFonts w:asciiTheme="minorHAnsi" w:eastAsiaTheme="majorEastAsia" w:hAnsiTheme="minorHAnsi" w:cstheme="minorHAnsi"/>
          <w:bCs/>
          <w:spacing w:val="-10"/>
          <w:kern w:val="28"/>
        </w:rPr>
        <w:t>Công Cụ Tự Đánh Giá</w:t>
      </w:r>
      <w:r w:rsidR="00D339DC">
        <w:rPr>
          <w:rFonts w:asciiTheme="minorHAnsi" w:eastAsiaTheme="majorEastAsia" w:hAnsiTheme="minorHAnsi" w:cstheme="minorHAnsi"/>
          <w:bCs/>
          <w:spacing w:val="-10"/>
          <w:kern w:val="28"/>
        </w:rPr>
        <w:t xml:space="preserve"> (SAT)</w:t>
      </w:r>
      <w:r w:rsidRPr="002B575D">
        <w:rPr>
          <w:rFonts w:asciiTheme="minorHAnsi" w:eastAsiaTheme="majorEastAsia" w:hAnsiTheme="minorHAnsi" w:cstheme="minorHAnsi"/>
          <w:bCs/>
          <w:spacing w:val="-10"/>
          <w:kern w:val="28"/>
        </w:rPr>
        <w:t>. Giai đoạn đầu tiên này được tài trợ bởi Bộ</w:t>
      </w:r>
      <w:r w:rsidR="00D339DC">
        <w:rPr>
          <w:rFonts w:asciiTheme="minorHAnsi" w:eastAsiaTheme="majorEastAsia" w:hAnsiTheme="minorHAnsi" w:cstheme="minorHAnsi"/>
          <w:bCs/>
          <w:spacing w:val="-10"/>
          <w:kern w:val="28"/>
        </w:rPr>
        <w:t xml:space="preserve"> Kinh T</w:t>
      </w:r>
      <w:r w:rsidRPr="002B575D">
        <w:rPr>
          <w:rFonts w:asciiTheme="minorHAnsi" w:eastAsiaTheme="majorEastAsia" w:hAnsiTheme="minorHAnsi" w:cstheme="minorHAnsi"/>
          <w:bCs/>
          <w:spacing w:val="-10"/>
          <w:kern w:val="28"/>
        </w:rPr>
        <w:t>ế</w:t>
      </w:r>
      <w:r w:rsidR="00D339DC">
        <w:rPr>
          <w:rFonts w:asciiTheme="minorHAnsi" w:eastAsiaTheme="majorEastAsia" w:hAnsiTheme="minorHAnsi" w:cstheme="minorHAnsi"/>
          <w:bCs/>
          <w:spacing w:val="-10"/>
          <w:kern w:val="28"/>
        </w:rPr>
        <w:t xml:space="preserve"> và Tài C</w:t>
      </w:r>
      <w:r w:rsidRPr="002B575D">
        <w:rPr>
          <w:rFonts w:asciiTheme="minorHAnsi" w:eastAsiaTheme="majorEastAsia" w:hAnsiTheme="minorHAnsi" w:cstheme="minorHAnsi"/>
          <w:bCs/>
          <w:spacing w:val="-10"/>
          <w:kern w:val="28"/>
        </w:rPr>
        <w:t>hính Hàn Quốc</w:t>
      </w:r>
      <w:r>
        <w:rPr>
          <w:rFonts w:asciiTheme="minorHAnsi" w:eastAsiaTheme="majorEastAsia" w:hAnsiTheme="minorHAnsi" w:cstheme="minorHAnsi"/>
          <w:bCs/>
          <w:spacing w:val="-10"/>
          <w:kern w:val="28"/>
        </w:rPr>
        <w:t>.</w:t>
      </w:r>
    </w:p>
    <w:p w14:paraId="1A14D629" w14:textId="2C68A4E8" w:rsidR="002B575D" w:rsidRDefault="002B575D" w:rsidP="00D26725">
      <w:pPr>
        <w:widowControl/>
        <w:tabs>
          <w:tab w:val="clear" w:pos="2523"/>
        </w:tabs>
        <w:spacing w:before="0" w:after="0" w:line="276" w:lineRule="auto"/>
        <w:ind w:right="0"/>
        <w:jc w:val="left"/>
        <w:rPr>
          <w:rFonts w:asciiTheme="minorHAnsi" w:eastAsiaTheme="majorEastAsia" w:hAnsiTheme="minorHAnsi" w:cstheme="minorHAnsi"/>
          <w:bCs/>
          <w:spacing w:val="-10"/>
          <w:kern w:val="28"/>
        </w:rPr>
      </w:pPr>
    </w:p>
    <w:p w14:paraId="458B3318" w14:textId="389DB93F" w:rsidR="002B575D" w:rsidRDefault="002B575D" w:rsidP="00D26725">
      <w:pPr>
        <w:widowControl/>
        <w:tabs>
          <w:tab w:val="clear" w:pos="2523"/>
        </w:tabs>
        <w:spacing w:before="0" w:after="0" w:line="276" w:lineRule="auto"/>
        <w:ind w:right="0"/>
        <w:rPr>
          <w:rFonts w:asciiTheme="minorHAnsi" w:eastAsiaTheme="majorEastAsia" w:hAnsiTheme="minorHAnsi" w:cstheme="minorHAnsi"/>
          <w:bCs/>
          <w:spacing w:val="-10"/>
          <w:kern w:val="28"/>
        </w:rPr>
      </w:pPr>
      <w:r w:rsidRPr="002B575D">
        <w:rPr>
          <w:rFonts w:asciiTheme="minorHAnsi" w:eastAsiaTheme="majorEastAsia" w:hAnsiTheme="minorHAnsi" w:cstheme="minorHAnsi"/>
          <w:bCs/>
          <w:spacing w:val="-10"/>
          <w:kern w:val="28"/>
        </w:rPr>
        <w:t>Giai đoạ</w:t>
      </w:r>
      <w:r w:rsidR="00DA6E51">
        <w:rPr>
          <w:rFonts w:asciiTheme="minorHAnsi" w:eastAsiaTheme="majorEastAsia" w:hAnsiTheme="minorHAnsi" w:cstheme="minorHAnsi"/>
          <w:bCs/>
          <w:spacing w:val="-10"/>
          <w:kern w:val="28"/>
        </w:rPr>
        <w:t>n II</w:t>
      </w:r>
      <w:r w:rsidRPr="002B575D">
        <w:rPr>
          <w:rFonts w:asciiTheme="minorHAnsi" w:eastAsiaTheme="majorEastAsia" w:hAnsiTheme="minorHAnsi" w:cstheme="minorHAnsi"/>
          <w:bCs/>
          <w:spacing w:val="-10"/>
          <w:kern w:val="28"/>
        </w:rPr>
        <w:t xml:space="preserve"> của dự án gồm khóa đào tạo 4 ngày cho 55 nhà máy Better Work tại Việ</w:t>
      </w:r>
      <w:r w:rsidR="00DA6E51">
        <w:rPr>
          <w:rFonts w:asciiTheme="minorHAnsi" w:eastAsiaTheme="majorEastAsia" w:hAnsiTheme="minorHAnsi" w:cstheme="minorHAnsi"/>
          <w:bCs/>
          <w:spacing w:val="-10"/>
          <w:kern w:val="28"/>
        </w:rPr>
        <w:t xml:space="preserve">t Nam vào tháng 4/ </w:t>
      </w:r>
      <w:r w:rsidRPr="002B575D">
        <w:rPr>
          <w:rFonts w:asciiTheme="minorHAnsi" w:eastAsiaTheme="majorEastAsia" w:hAnsiTheme="minorHAnsi" w:cstheme="minorHAnsi"/>
          <w:bCs/>
          <w:spacing w:val="-10"/>
          <w:kern w:val="28"/>
        </w:rPr>
        <w:t xml:space="preserve">2021. </w:t>
      </w:r>
      <w:r w:rsidR="00DA6E51">
        <w:rPr>
          <w:rFonts w:asciiTheme="minorHAnsi" w:eastAsiaTheme="majorEastAsia" w:hAnsiTheme="minorHAnsi" w:cstheme="minorHAnsi"/>
          <w:bCs/>
          <w:spacing w:val="-10"/>
          <w:kern w:val="28"/>
        </w:rPr>
        <w:t xml:space="preserve">Bộ </w:t>
      </w:r>
      <w:r w:rsidRPr="002B575D">
        <w:rPr>
          <w:rFonts w:asciiTheme="minorHAnsi" w:eastAsiaTheme="majorEastAsia" w:hAnsiTheme="minorHAnsi" w:cstheme="minorHAnsi"/>
          <w:bCs/>
          <w:spacing w:val="-10"/>
          <w:kern w:val="28"/>
        </w:rPr>
        <w:t xml:space="preserve">Hướng </w:t>
      </w:r>
      <w:r w:rsidR="00DA6E51">
        <w:rPr>
          <w:rFonts w:asciiTheme="minorHAnsi" w:eastAsiaTheme="majorEastAsia" w:hAnsiTheme="minorHAnsi" w:cstheme="minorHAnsi"/>
          <w:bCs/>
          <w:spacing w:val="-10"/>
          <w:kern w:val="28"/>
        </w:rPr>
        <w:t>D</w:t>
      </w:r>
      <w:r w:rsidRPr="002B575D">
        <w:rPr>
          <w:rFonts w:asciiTheme="minorHAnsi" w:eastAsiaTheme="majorEastAsia" w:hAnsiTheme="minorHAnsi" w:cstheme="minorHAnsi"/>
          <w:bCs/>
          <w:spacing w:val="-10"/>
          <w:kern w:val="28"/>
        </w:rPr>
        <w:t xml:space="preserve">ẫn và </w:t>
      </w:r>
      <w:r w:rsidR="00DA6E51" w:rsidRPr="002B575D">
        <w:rPr>
          <w:rFonts w:asciiTheme="minorHAnsi" w:eastAsiaTheme="majorEastAsia" w:hAnsiTheme="minorHAnsi" w:cstheme="minorHAnsi"/>
          <w:bCs/>
          <w:spacing w:val="-10"/>
          <w:kern w:val="28"/>
        </w:rPr>
        <w:t>Công Cụ Tự Đánh Giá</w:t>
      </w:r>
      <w:r w:rsidR="00DA6E51">
        <w:rPr>
          <w:rFonts w:asciiTheme="minorHAnsi" w:eastAsiaTheme="majorEastAsia" w:hAnsiTheme="minorHAnsi" w:cstheme="minorHAnsi"/>
          <w:bCs/>
          <w:spacing w:val="-10"/>
          <w:kern w:val="28"/>
        </w:rPr>
        <w:t xml:space="preserve"> (SAT)</w:t>
      </w:r>
      <w:r w:rsidRPr="002B575D">
        <w:rPr>
          <w:rFonts w:asciiTheme="minorHAnsi" w:eastAsiaTheme="majorEastAsia" w:hAnsiTheme="minorHAnsi" w:cstheme="minorHAnsi"/>
          <w:bCs/>
          <w:spacing w:val="-10"/>
          <w:kern w:val="28"/>
        </w:rPr>
        <w:t xml:space="preserve"> được cập nhật để kết hợp các quy định áp dụng mới và phản ánh các sửa đổi mới nhất cho các quy định hiện có. Giai đoạn </w:t>
      </w:r>
      <w:r w:rsidR="00DA6E51">
        <w:rPr>
          <w:rFonts w:asciiTheme="minorHAnsi" w:eastAsiaTheme="majorEastAsia" w:hAnsiTheme="minorHAnsi" w:cstheme="minorHAnsi"/>
          <w:bCs/>
          <w:spacing w:val="-10"/>
          <w:kern w:val="28"/>
        </w:rPr>
        <w:t>II</w:t>
      </w:r>
      <w:r w:rsidRPr="002B575D">
        <w:rPr>
          <w:rFonts w:asciiTheme="minorHAnsi" w:eastAsiaTheme="majorEastAsia" w:hAnsiTheme="minorHAnsi" w:cstheme="minorHAnsi"/>
          <w:bCs/>
          <w:spacing w:val="-10"/>
          <w:kern w:val="28"/>
        </w:rPr>
        <w:t xml:space="preserve"> này được tài trợ bởi Liên </w:t>
      </w:r>
      <w:r w:rsidR="00DA6E51">
        <w:rPr>
          <w:rFonts w:asciiTheme="minorHAnsi" w:eastAsiaTheme="majorEastAsia" w:hAnsiTheme="minorHAnsi" w:cstheme="minorHAnsi"/>
          <w:bCs/>
          <w:spacing w:val="-10"/>
          <w:kern w:val="28"/>
        </w:rPr>
        <w:t>M</w:t>
      </w:r>
      <w:r w:rsidRPr="002B575D">
        <w:rPr>
          <w:rFonts w:asciiTheme="minorHAnsi" w:eastAsiaTheme="majorEastAsia" w:hAnsiTheme="minorHAnsi" w:cstheme="minorHAnsi"/>
          <w:bCs/>
          <w:spacing w:val="-10"/>
          <w:kern w:val="28"/>
        </w:rPr>
        <w:t>inh Châu Âu</w:t>
      </w:r>
      <w:r>
        <w:rPr>
          <w:rFonts w:asciiTheme="minorHAnsi" w:eastAsiaTheme="majorEastAsia" w:hAnsiTheme="minorHAnsi" w:cstheme="minorHAnsi"/>
          <w:bCs/>
          <w:spacing w:val="-10"/>
          <w:kern w:val="28"/>
        </w:rPr>
        <w:t>.</w:t>
      </w:r>
    </w:p>
    <w:p w14:paraId="6CCE328E" w14:textId="3D76619B" w:rsidR="002B575D" w:rsidRDefault="002B575D" w:rsidP="00D26725">
      <w:pPr>
        <w:widowControl/>
        <w:tabs>
          <w:tab w:val="clear" w:pos="2523"/>
        </w:tabs>
        <w:spacing w:before="0" w:after="0" w:line="276" w:lineRule="auto"/>
        <w:ind w:right="0"/>
        <w:jc w:val="left"/>
        <w:rPr>
          <w:rFonts w:asciiTheme="minorHAnsi" w:eastAsiaTheme="majorEastAsia" w:hAnsiTheme="minorHAnsi" w:cstheme="minorHAnsi"/>
          <w:bCs/>
          <w:spacing w:val="-10"/>
          <w:kern w:val="28"/>
        </w:rPr>
      </w:pPr>
    </w:p>
    <w:p w14:paraId="018B4011" w14:textId="74B23DAC" w:rsidR="002B575D" w:rsidRDefault="00DA6E51" w:rsidP="00D26725">
      <w:pPr>
        <w:widowControl/>
        <w:tabs>
          <w:tab w:val="clear" w:pos="2523"/>
        </w:tabs>
        <w:spacing w:before="0" w:after="0" w:line="276" w:lineRule="auto"/>
        <w:ind w:right="0"/>
        <w:rPr>
          <w:rFonts w:asciiTheme="minorHAnsi" w:eastAsiaTheme="majorEastAsia" w:hAnsiTheme="minorHAnsi" w:cstheme="minorHAnsi"/>
          <w:bCs/>
          <w:spacing w:val="-10"/>
          <w:kern w:val="28"/>
        </w:rPr>
      </w:pPr>
      <w:r>
        <w:rPr>
          <w:rFonts w:asciiTheme="minorHAnsi" w:eastAsiaTheme="majorEastAsia" w:hAnsiTheme="minorHAnsi" w:cstheme="minorHAnsi"/>
          <w:bCs/>
          <w:spacing w:val="-10"/>
          <w:kern w:val="28"/>
        </w:rPr>
        <w:t xml:space="preserve">Bộ </w:t>
      </w:r>
      <w:r w:rsidR="002B575D" w:rsidRPr="002B575D">
        <w:rPr>
          <w:rFonts w:asciiTheme="minorHAnsi" w:eastAsiaTheme="majorEastAsia" w:hAnsiTheme="minorHAnsi" w:cstheme="minorHAnsi"/>
          <w:bCs/>
          <w:spacing w:val="-10"/>
          <w:kern w:val="28"/>
        </w:rPr>
        <w:t xml:space="preserve">Hướng </w:t>
      </w:r>
      <w:r>
        <w:rPr>
          <w:rFonts w:asciiTheme="minorHAnsi" w:eastAsiaTheme="majorEastAsia" w:hAnsiTheme="minorHAnsi" w:cstheme="minorHAnsi"/>
          <w:bCs/>
          <w:spacing w:val="-10"/>
          <w:kern w:val="28"/>
        </w:rPr>
        <w:t>D</w:t>
      </w:r>
      <w:r w:rsidR="002B575D" w:rsidRPr="002B575D">
        <w:rPr>
          <w:rFonts w:asciiTheme="minorHAnsi" w:eastAsiaTheme="majorEastAsia" w:hAnsiTheme="minorHAnsi" w:cstheme="minorHAnsi"/>
          <w:bCs/>
          <w:spacing w:val="-10"/>
          <w:kern w:val="28"/>
        </w:rPr>
        <w:t xml:space="preserve">ẫn bao gồm tất cả các luật, quyết định, nghị định và thông tư về môi trường được xuất bản bởi một số cơ quan chính phủ được yêu cầu đối với lĩnh vực may mặc. Thông tin được biên soạn nhằm giúp các nhà máy hiểu rõ hơn về nội dung của các quy định và quy trình cần thiết trong việc thu thập và sử dụng dữ liệu </w:t>
      </w:r>
      <w:r>
        <w:rPr>
          <w:rFonts w:asciiTheme="minorHAnsi" w:eastAsiaTheme="majorEastAsia" w:hAnsiTheme="minorHAnsi" w:cstheme="minorHAnsi"/>
          <w:bCs/>
          <w:spacing w:val="-10"/>
          <w:kern w:val="28"/>
        </w:rPr>
        <w:t>chứng tỏ việc đáp ứng</w:t>
      </w:r>
      <w:r w:rsidR="002B575D" w:rsidRPr="002B575D">
        <w:rPr>
          <w:rFonts w:asciiTheme="minorHAnsi" w:eastAsiaTheme="majorEastAsia" w:hAnsiTheme="minorHAnsi" w:cstheme="minorHAnsi"/>
          <w:bCs/>
          <w:spacing w:val="-10"/>
          <w:kern w:val="28"/>
        </w:rPr>
        <w:t xml:space="preserve"> </w:t>
      </w:r>
      <w:r>
        <w:rPr>
          <w:rFonts w:asciiTheme="minorHAnsi" w:eastAsiaTheme="majorEastAsia" w:hAnsiTheme="minorHAnsi" w:cstheme="minorHAnsi"/>
          <w:bCs/>
          <w:spacing w:val="-10"/>
          <w:kern w:val="28"/>
        </w:rPr>
        <w:t>được</w:t>
      </w:r>
      <w:r w:rsidR="002B575D" w:rsidRPr="002B575D">
        <w:rPr>
          <w:rFonts w:asciiTheme="minorHAnsi" w:eastAsiaTheme="majorEastAsia" w:hAnsiTheme="minorHAnsi" w:cstheme="minorHAnsi"/>
          <w:bCs/>
          <w:spacing w:val="-10"/>
          <w:kern w:val="28"/>
        </w:rPr>
        <w:t>các yêu cầu pháp lý về môi trường</w:t>
      </w:r>
      <w:r w:rsidR="002B575D">
        <w:rPr>
          <w:rFonts w:asciiTheme="minorHAnsi" w:eastAsiaTheme="majorEastAsia" w:hAnsiTheme="minorHAnsi" w:cstheme="minorHAnsi"/>
          <w:bCs/>
          <w:spacing w:val="-10"/>
          <w:kern w:val="28"/>
        </w:rPr>
        <w:t>.</w:t>
      </w:r>
    </w:p>
    <w:p w14:paraId="3C8A2D43" w14:textId="1BF7273A" w:rsidR="002B575D" w:rsidRDefault="002B575D" w:rsidP="00D26725">
      <w:pPr>
        <w:widowControl/>
        <w:tabs>
          <w:tab w:val="clear" w:pos="2523"/>
        </w:tabs>
        <w:spacing w:before="0" w:after="0" w:line="276" w:lineRule="auto"/>
        <w:ind w:right="0"/>
        <w:jc w:val="left"/>
        <w:rPr>
          <w:rFonts w:asciiTheme="minorHAnsi" w:eastAsiaTheme="majorEastAsia" w:hAnsiTheme="minorHAnsi" w:cstheme="minorHAnsi"/>
          <w:bCs/>
          <w:spacing w:val="-10"/>
          <w:kern w:val="28"/>
        </w:rPr>
      </w:pPr>
    </w:p>
    <w:p w14:paraId="73A8A546" w14:textId="01206FAE" w:rsidR="002B575D" w:rsidRDefault="002B575D" w:rsidP="00D26725">
      <w:pPr>
        <w:widowControl/>
        <w:tabs>
          <w:tab w:val="clear" w:pos="2523"/>
        </w:tabs>
        <w:spacing w:before="0" w:after="0" w:line="276" w:lineRule="auto"/>
        <w:ind w:right="0"/>
        <w:jc w:val="left"/>
        <w:rPr>
          <w:rFonts w:asciiTheme="minorHAnsi" w:eastAsiaTheme="majorEastAsia" w:hAnsiTheme="minorHAnsi" w:cstheme="minorHAnsi"/>
          <w:bCs/>
          <w:spacing w:val="-10"/>
          <w:kern w:val="28"/>
        </w:rPr>
      </w:pPr>
      <w:r w:rsidRPr="002B575D">
        <w:rPr>
          <w:rFonts w:asciiTheme="minorHAnsi" w:eastAsiaTheme="majorEastAsia" w:hAnsiTheme="minorHAnsi" w:cstheme="minorHAnsi"/>
          <w:bCs/>
          <w:spacing w:val="-10"/>
          <w:kern w:val="28"/>
        </w:rPr>
        <w:t xml:space="preserve">Phiên bản này của </w:t>
      </w:r>
      <w:r w:rsidR="00DA6E51">
        <w:rPr>
          <w:rFonts w:asciiTheme="minorHAnsi" w:eastAsiaTheme="majorEastAsia" w:hAnsiTheme="minorHAnsi" w:cstheme="minorHAnsi"/>
          <w:bCs/>
          <w:spacing w:val="-10"/>
          <w:kern w:val="28"/>
        </w:rPr>
        <w:t>Bộ H</w:t>
      </w:r>
      <w:r w:rsidRPr="002B575D">
        <w:rPr>
          <w:rFonts w:asciiTheme="minorHAnsi" w:eastAsiaTheme="majorEastAsia" w:hAnsiTheme="minorHAnsi" w:cstheme="minorHAnsi"/>
          <w:bCs/>
          <w:spacing w:val="-10"/>
          <w:kern w:val="28"/>
        </w:rPr>
        <w:t xml:space="preserve">ướng </w:t>
      </w:r>
      <w:r w:rsidR="00DA6E51">
        <w:rPr>
          <w:rFonts w:asciiTheme="minorHAnsi" w:eastAsiaTheme="majorEastAsia" w:hAnsiTheme="minorHAnsi" w:cstheme="minorHAnsi"/>
          <w:bCs/>
          <w:spacing w:val="-10"/>
          <w:kern w:val="28"/>
        </w:rPr>
        <w:t>D</w:t>
      </w:r>
      <w:r w:rsidRPr="002B575D">
        <w:rPr>
          <w:rFonts w:asciiTheme="minorHAnsi" w:eastAsiaTheme="majorEastAsia" w:hAnsiTheme="minorHAnsi" w:cstheme="minorHAnsi"/>
          <w:bCs/>
          <w:spacing w:val="-10"/>
          <w:kern w:val="28"/>
        </w:rPr>
        <w:t xml:space="preserve">ẫn bao gồm tất cả các quy định hiện hành </w:t>
      </w:r>
      <w:r w:rsidR="00DA6E51">
        <w:rPr>
          <w:rFonts w:asciiTheme="minorHAnsi" w:eastAsiaTheme="majorEastAsia" w:hAnsiTheme="minorHAnsi" w:cstheme="minorHAnsi"/>
          <w:bCs/>
          <w:spacing w:val="-10"/>
          <w:kern w:val="28"/>
        </w:rPr>
        <w:t>áp dụng từ tháng 1/</w:t>
      </w:r>
      <w:r w:rsidRPr="002B575D">
        <w:rPr>
          <w:rFonts w:asciiTheme="minorHAnsi" w:eastAsiaTheme="majorEastAsia" w:hAnsiTheme="minorHAnsi" w:cstheme="minorHAnsi"/>
          <w:bCs/>
          <w:spacing w:val="-10"/>
          <w:kern w:val="28"/>
        </w:rPr>
        <w:t>2021</w:t>
      </w:r>
      <w:r>
        <w:rPr>
          <w:rFonts w:asciiTheme="minorHAnsi" w:eastAsiaTheme="majorEastAsia" w:hAnsiTheme="minorHAnsi" w:cstheme="minorHAnsi"/>
          <w:bCs/>
          <w:spacing w:val="-10"/>
          <w:kern w:val="28"/>
        </w:rPr>
        <w:t>:</w:t>
      </w:r>
    </w:p>
    <w:p w14:paraId="59137CFD" w14:textId="6AA59CEC" w:rsidR="002B575D" w:rsidRDefault="002B575D" w:rsidP="00D26725">
      <w:pPr>
        <w:widowControl/>
        <w:tabs>
          <w:tab w:val="clear" w:pos="2523"/>
        </w:tabs>
        <w:spacing w:before="0" w:after="0" w:line="276" w:lineRule="auto"/>
        <w:ind w:right="0"/>
        <w:jc w:val="left"/>
        <w:rPr>
          <w:rFonts w:asciiTheme="minorHAnsi" w:eastAsiaTheme="majorEastAsia" w:hAnsiTheme="minorHAnsi" w:cstheme="minorHAnsi"/>
          <w:bCs/>
          <w:spacing w:val="-10"/>
          <w:kern w:val="28"/>
        </w:rPr>
      </w:pPr>
      <w:r w:rsidRPr="002B575D">
        <w:rPr>
          <w:rFonts w:asciiTheme="minorHAnsi" w:eastAsiaTheme="majorEastAsia" w:hAnsiTheme="minorHAnsi" w:cstheme="minorHAnsi"/>
          <w:bCs/>
          <w:spacing w:val="-10"/>
          <w:kern w:val="28"/>
        </w:rPr>
        <w:t>Hướng dẫn bao gồm các chủ đề sau:</w:t>
      </w:r>
    </w:p>
    <w:p w14:paraId="6E820BE2" w14:textId="5E075410" w:rsidR="002B575D" w:rsidRDefault="002B575D" w:rsidP="00AF46C2">
      <w:pPr>
        <w:pStyle w:val="ListParagraph"/>
        <w:widowControl/>
        <w:numPr>
          <w:ilvl w:val="0"/>
          <w:numId w:val="4"/>
        </w:numPr>
        <w:tabs>
          <w:tab w:val="clear" w:pos="2523"/>
        </w:tabs>
        <w:spacing w:before="0" w:line="276" w:lineRule="auto"/>
        <w:ind w:right="0"/>
        <w:jc w:val="left"/>
        <w:rPr>
          <w:rFonts w:asciiTheme="minorHAnsi" w:eastAsiaTheme="majorEastAsia" w:hAnsiTheme="minorHAnsi" w:cstheme="minorHAnsi"/>
          <w:bCs/>
          <w:spacing w:val="-10"/>
          <w:kern w:val="28"/>
        </w:rPr>
      </w:pPr>
      <w:r w:rsidRPr="002B575D">
        <w:rPr>
          <w:rFonts w:asciiTheme="minorHAnsi" w:eastAsiaTheme="majorEastAsia" w:hAnsiTheme="minorHAnsi" w:cstheme="minorHAnsi"/>
          <w:bCs/>
          <w:spacing w:val="-10"/>
          <w:kern w:val="28"/>
        </w:rPr>
        <w:t>Các quy định chung về môi trường</w:t>
      </w:r>
    </w:p>
    <w:p w14:paraId="5A30C839" w14:textId="0BE5BE39" w:rsidR="002B575D" w:rsidRDefault="002B575D" w:rsidP="00AF46C2">
      <w:pPr>
        <w:pStyle w:val="ListParagraph"/>
        <w:widowControl/>
        <w:numPr>
          <w:ilvl w:val="0"/>
          <w:numId w:val="4"/>
        </w:numPr>
        <w:tabs>
          <w:tab w:val="clear" w:pos="2523"/>
        </w:tabs>
        <w:spacing w:before="0" w:line="276" w:lineRule="auto"/>
        <w:ind w:right="0"/>
        <w:jc w:val="left"/>
        <w:rPr>
          <w:rFonts w:asciiTheme="minorHAnsi" w:eastAsiaTheme="majorEastAsia" w:hAnsiTheme="minorHAnsi" w:cstheme="minorHAnsi"/>
          <w:bCs/>
          <w:spacing w:val="-10"/>
          <w:kern w:val="28"/>
        </w:rPr>
      </w:pPr>
      <w:r w:rsidRPr="002B575D">
        <w:rPr>
          <w:rFonts w:asciiTheme="minorHAnsi" w:eastAsiaTheme="majorEastAsia" w:hAnsiTheme="minorHAnsi" w:cstheme="minorHAnsi"/>
          <w:bCs/>
          <w:spacing w:val="-10"/>
          <w:kern w:val="28"/>
        </w:rPr>
        <w:t>Giấy phép và đánh giá trước khi hoạt động</w:t>
      </w:r>
    </w:p>
    <w:p w14:paraId="31E550ED" w14:textId="62EF7063" w:rsidR="002B575D" w:rsidRDefault="002B575D" w:rsidP="00AF46C2">
      <w:pPr>
        <w:pStyle w:val="ListParagraph"/>
        <w:widowControl/>
        <w:numPr>
          <w:ilvl w:val="0"/>
          <w:numId w:val="4"/>
        </w:numPr>
        <w:tabs>
          <w:tab w:val="clear" w:pos="2523"/>
        </w:tabs>
        <w:spacing w:before="0" w:line="276" w:lineRule="auto"/>
        <w:ind w:right="0"/>
        <w:jc w:val="left"/>
        <w:rPr>
          <w:rFonts w:asciiTheme="minorHAnsi" w:eastAsiaTheme="majorEastAsia" w:hAnsiTheme="minorHAnsi" w:cstheme="minorHAnsi"/>
          <w:bCs/>
          <w:spacing w:val="-10"/>
          <w:kern w:val="28"/>
        </w:rPr>
      </w:pPr>
      <w:r w:rsidRPr="002B575D">
        <w:rPr>
          <w:rFonts w:asciiTheme="minorHAnsi" w:eastAsiaTheme="majorEastAsia" w:hAnsiTheme="minorHAnsi" w:cstheme="minorHAnsi"/>
          <w:bCs/>
          <w:spacing w:val="-10"/>
          <w:kern w:val="28"/>
        </w:rPr>
        <w:t>Hồ sơ và giấy phép môi trường</w:t>
      </w:r>
    </w:p>
    <w:p w14:paraId="16B774A3" w14:textId="78216E4C" w:rsidR="002B575D" w:rsidRDefault="002B575D" w:rsidP="00AF46C2">
      <w:pPr>
        <w:pStyle w:val="ListParagraph"/>
        <w:widowControl/>
        <w:numPr>
          <w:ilvl w:val="0"/>
          <w:numId w:val="4"/>
        </w:numPr>
        <w:tabs>
          <w:tab w:val="clear" w:pos="2523"/>
        </w:tabs>
        <w:spacing w:before="0" w:line="276" w:lineRule="auto"/>
        <w:ind w:right="0"/>
        <w:jc w:val="left"/>
        <w:rPr>
          <w:rFonts w:asciiTheme="minorHAnsi" w:eastAsiaTheme="majorEastAsia" w:hAnsiTheme="minorHAnsi" w:cstheme="minorHAnsi"/>
          <w:bCs/>
          <w:spacing w:val="-10"/>
          <w:kern w:val="28"/>
        </w:rPr>
      </w:pPr>
      <w:r w:rsidRPr="002B575D">
        <w:rPr>
          <w:rFonts w:asciiTheme="minorHAnsi" w:eastAsiaTheme="majorEastAsia" w:hAnsiTheme="minorHAnsi" w:cstheme="minorHAnsi"/>
          <w:bCs/>
          <w:spacing w:val="-10"/>
          <w:kern w:val="28"/>
        </w:rPr>
        <w:t>Khai thác và tiêu thụ nước</w:t>
      </w:r>
    </w:p>
    <w:p w14:paraId="359163EE" w14:textId="486E0491" w:rsidR="002B575D" w:rsidRDefault="002B575D" w:rsidP="00AF46C2">
      <w:pPr>
        <w:pStyle w:val="ListParagraph"/>
        <w:widowControl/>
        <w:numPr>
          <w:ilvl w:val="0"/>
          <w:numId w:val="4"/>
        </w:numPr>
        <w:tabs>
          <w:tab w:val="clear" w:pos="2523"/>
        </w:tabs>
        <w:spacing w:before="0" w:line="276" w:lineRule="auto"/>
        <w:ind w:right="0"/>
        <w:jc w:val="left"/>
        <w:rPr>
          <w:rFonts w:asciiTheme="minorHAnsi" w:eastAsiaTheme="majorEastAsia" w:hAnsiTheme="minorHAnsi" w:cstheme="minorHAnsi"/>
          <w:bCs/>
          <w:spacing w:val="-10"/>
          <w:kern w:val="28"/>
        </w:rPr>
      </w:pPr>
      <w:r>
        <w:rPr>
          <w:rFonts w:asciiTheme="minorHAnsi" w:eastAsiaTheme="majorEastAsia" w:hAnsiTheme="minorHAnsi" w:cstheme="minorHAnsi"/>
          <w:bCs/>
          <w:spacing w:val="-10"/>
          <w:kern w:val="28"/>
        </w:rPr>
        <w:t>Quản lý nước thải</w:t>
      </w:r>
    </w:p>
    <w:p w14:paraId="3FB1F868" w14:textId="73DA7CD7" w:rsidR="002B575D" w:rsidRDefault="002B575D" w:rsidP="00AF46C2">
      <w:pPr>
        <w:pStyle w:val="ListParagraph"/>
        <w:widowControl/>
        <w:numPr>
          <w:ilvl w:val="0"/>
          <w:numId w:val="4"/>
        </w:numPr>
        <w:tabs>
          <w:tab w:val="clear" w:pos="2523"/>
        </w:tabs>
        <w:spacing w:before="0" w:line="276" w:lineRule="auto"/>
        <w:ind w:right="0"/>
        <w:jc w:val="left"/>
        <w:rPr>
          <w:rFonts w:asciiTheme="minorHAnsi" w:eastAsiaTheme="majorEastAsia" w:hAnsiTheme="minorHAnsi" w:cstheme="minorHAnsi"/>
          <w:bCs/>
          <w:spacing w:val="-10"/>
          <w:kern w:val="28"/>
        </w:rPr>
      </w:pPr>
      <w:r>
        <w:rPr>
          <w:rFonts w:asciiTheme="minorHAnsi" w:eastAsiaTheme="majorEastAsia" w:hAnsiTheme="minorHAnsi" w:cstheme="minorHAnsi"/>
          <w:bCs/>
          <w:spacing w:val="-10"/>
          <w:kern w:val="28"/>
        </w:rPr>
        <w:t>Chất thải rắn</w:t>
      </w:r>
    </w:p>
    <w:p w14:paraId="1FF43AF2" w14:textId="0C8296E7" w:rsidR="002B575D" w:rsidRDefault="002B575D" w:rsidP="00AF46C2">
      <w:pPr>
        <w:pStyle w:val="ListParagraph"/>
        <w:widowControl/>
        <w:numPr>
          <w:ilvl w:val="0"/>
          <w:numId w:val="4"/>
        </w:numPr>
        <w:tabs>
          <w:tab w:val="clear" w:pos="2523"/>
        </w:tabs>
        <w:spacing w:before="0" w:line="276" w:lineRule="auto"/>
        <w:ind w:right="0"/>
        <w:jc w:val="left"/>
        <w:rPr>
          <w:rFonts w:asciiTheme="minorHAnsi" w:eastAsiaTheme="majorEastAsia" w:hAnsiTheme="minorHAnsi" w:cstheme="minorHAnsi"/>
          <w:bCs/>
          <w:spacing w:val="-10"/>
          <w:kern w:val="28"/>
        </w:rPr>
      </w:pPr>
      <w:r>
        <w:rPr>
          <w:rFonts w:asciiTheme="minorHAnsi" w:eastAsiaTheme="majorEastAsia" w:hAnsiTheme="minorHAnsi" w:cstheme="minorHAnsi"/>
          <w:bCs/>
          <w:spacing w:val="-10"/>
          <w:kern w:val="28"/>
        </w:rPr>
        <w:t>Chất thải nguy hại</w:t>
      </w:r>
    </w:p>
    <w:p w14:paraId="08E3C31C" w14:textId="77C1083F" w:rsidR="002B575D" w:rsidRDefault="002B575D" w:rsidP="00AF46C2">
      <w:pPr>
        <w:pStyle w:val="ListParagraph"/>
        <w:widowControl/>
        <w:numPr>
          <w:ilvl w:val="0"/>
          <w:numId w:val="4"/>
        </w:numPr>
        <w:tabs>
          <w:tab w:val="clear" w:pos="2523"/>
        </w:tabs>
        <w:spacing w:before="0" w:line="276" w:lineRule="auto"/>
        <w:ind w:right="0"/>
        <w:jc w:val="left"/>
        <w:rPr>
          <w:rFonts w:asciiTheme="minorHAnsi" w:eastAsiaTheme="majorEastAsia" w:hAnsiTheme="minorHAnsi" w:cstheme="minorHAnsi"/>
          <w:bCs/>
          <w:spacing w:val="-10"/>
          <w:kern w:val="28"/>
        </w:rPr>
      </w:pPr>
      <w:r>
        <w:rPr>
          <w:rFonts w:asciiTheme="minorHAnsi" w:eastAsiaTheme="majorEastAsia" w:hAnsiTheme="minorHAnsi" w:cstheme="minorHAnsi"/>
          <w:bCs/>
          <w:spacing w:val="-10"/>
          <w:kern w:val="28"/>
        </w:rPr>
        <w:t>Khí thải</w:t>
      </w:r>
    </w:p>
    <w:p w14:paraId="4366618E" w14:textId="137036EF" w:rsidR="002B575D" w:rsidRDefault="002B575D" w:rsidP="00AF46C2">
      <w:pPr>
        <w:pStyle w:val="ListParagraph"/>
        <w:widowControl/>
        <w:numPr>
          <w:ilvl w:val="0"/>
          <w:numId w:val="4"/>
        </w:numPr>
        <w:tabs>
          <w:tab w:val="clear" w:pos="2523"/>
        </w:tabs>
        <w:spacing w:before="0" w:line="276" w:lineRule="auto"/>
        <w:ind w:right="0"/>
        <w:jc w:val="left"/>
        <w:rPr>
          <w:rFonts w:asciiTheme="minorHAnsi" w:eastAsiaTheme="majorEastAsia" w:hAnsiTheme="minorHAnsi" w:cstheme="minorHAnsi"/>
          <w:bCs/>
          <w:spacing w:val="-10"/>
          <w:kern w:val="28"/>
        </w:rPr>
      </w:pPr>
      <w:r>
        <w:rPr>
          <w:rFonts w:asciiTheme="minorHAnsi" w:eastAsiaTheme="majorEastAsia" w:hAnsiTheme="minorHAnsi" w:cstheme="minorHAnsi"/>
          <w:bCs/>
          <w:spacing w:val="-10"/>
          <w:kern w:val="28"/>
        </w:rPr>
        <w:t>Tiếng ồn và độ rung</w:t>
      </w:r>
    </w:p>
    <w:p w14:paraId="52F817A9" w14:textId="011F0A95" w:rsidR="002B575D" w:rsidRDefault="002B575D" w:rsidP="00AF46C2">
      <w:pPr>
        <w:pStyle w:val="ListParagraph"/>
        <w:widowControl/>
        <w:numPr>
          <w:ilvl w:val="0"/>
          <w:numId w:val="4"/>
        </w:numPr>
        <w:tabs>
          <w:tab w:val="clear" w:pos="2523"/>
        </w:tabs>
        <w:spacing w:before="0" w:line="276" w:lineRule="auto"/>
        <w:ind w:right="0"/>
        <w:jc w:val="left"/>
        <w:rPr>
          <w:rFonts w:asciiTheme="minorHAnsi" w:eastAsiaTheme="majorEastAsia" w:hAnsiTheme="minorHAnsi" w:cstheme="minorHAnsi"/>
          <w:bCs/>
          <w:spacing w:val="-10"/>
          <w:kern w:val="28"/>
        </w:rPr>
      </w:pPr>
      <w:r>
        <w:rPr>
          <w:rFonts w:asciiTheme="minorHAnsi" w:eastAsiaTheme="majorEastAsia" w:hAnsiTheme="minorHAnsi" w:cstheme="minorHAnsi"/>
          <w:bCs/>
          <w:spacing w:val="-10"/>
          <w:kern w:val="28"/>
        </w:rPr>
        <w:t>Quản lý năng lượng</w:t>
      </w:r>
    </w:p>
    <w:p w14:paraId="1EE5AA35" w14:textId="7D23EF2D" w:rsidR="002B575D" w:rsidRDefault="002B575D" w:rsidP="00AF46C2">
      <w:pPr>
        <w:pStyle w:val="ListParagraph"/>
        <w:widowControl/>
        <w:numPr>
          <w:ilvl w:val="0"/>
          <w:numId w:val="4"/>
        </w:numPr>
        <w:tabs>
          <w:tab w:val="clear" w:pos="2523"/>
        </w:tabs>
        <w:spacing w:before="0" w:line="276" w:lineRule="auto"/>
        <w:ind w:right="0"/>
        <w:jc w:val="left"/>
        <w:rPr>
          <w:rFonts w:asciiTheme="minorHAnsi" w:eastAsiaTheme="majorEastAsia" w:hAnsiTheme="minorHAnsi" w:cstheme="minorHAnsi"/>
          <w:bCs/>
          <w:spacing w:val="-10"/>
          <w:kern w:val="28"/>
        </w:rPr>
      </w:pPr>
      <w:r>
        <w:rPr>
          <w:rFonts w:asciiTheme="minorHAnsi" w:eastAsiaTheme="majorEastAsia" w:hAnsiTheme="minorHAnsi" w:cstheme="minorHAnsi"/>
          <w:bCs/>
          <w:spacing w:val="-10"/>
          <w:kern w:val="28"/>
        </w:rPr>
        <w:t>Đối phó biến đổi khí hậu</w:t>
      </w:r>
    </w:p>
    <w:p w14:paraId="669B887B" w14:textId="79D45675" w:rsidR="002B575D" w:rsidRDefault="002B575D" w:rsidP="00AF46C2">
      <w:pPr>
        <w:pStyle w:val="ListParagraph"/>
        <w:widowControl/>
        <w:numPr>
          <w:ilvl w:val="0"/>
          <w:numId w:val="4"/>
        </w:numPr>
        <w:tabs>
          <w:tab w:val="clear" w:pos="2523"/>
        </w:tabs>
        <w:spacing w:before="0" w:line="276" w:lineRule="auto"/>
        <w:ind w:right="0"/>
        <w:jc w:val="left"/>
        <w:rPr>
          <w:rFonts w:asciiTheme="minorHAnsi" w:eastAsiaTheme="majorEastAsia" w:hAnsiTheme="minorHAnsi" w:cstheme="minorHAnsi"/>
          <w:bCs/>
          <w:spacing w:val="-10"/>
          <w:kern w:val="28"/>
        </w:rPr>
      </w:pPr>
      <w:r>
        <w:rPr>
          <w:rFonts w:asciiTheme="minorHAnsi" w:eastAsiaTheme="majorEastAsia" w:hAnsiTheme="minorHAnsi" w:cstheme="minorHAnsi"/>
          <w:bCs/>
          <w:spacing w:val="-10"/>
          <w:kern w:val="28"/>
        </w:rPr>
        <w:t>Quản lý và xử lý hóa chất</w:t>
      </w:r>
    </w:p>
    <w:p w14:paraId="54691C75" w14:textId="77777777" w:rsidR="00DA6E51" w:rsidRDefault="00DA6E51" w:rsidP="00D26725">
      <w:pPr>
        <w:widowControl/>
        <w:tabs>
          <w:tab w:val="clear" w:pos="2523"/>
        </w:tabs>
        <w:spacing w:before="0" w:line="276" w:lineRule="auto"/>
        <w:ind w:right="0"/>
        <w:jc w:val="left"/>
        <w:rPr>
          <w:rFonts w:asciiTheme="minorHAnsi" w:eastAsiaTheme="majorEastAsia" w:hAnsiTheme="minorHAnsi" w:cstheme="minorHAnsi"/>
          <w:bCs/>
          <w:spacing w:val="-10"/>
          <w:kern w:val="28"/>
        </w:rPr>
      </w:pPr>
    </w:p>
    <w:p w14:paraId="6205CF19" w14:textId="4DA50B2C" w:rsidR="002B575D" w:rsidRPr="002B575D" w:rsidRDefault="002B575D" w:rsidP="00D26725">
      <w:pPr>
        <w:widowControl/>
        <w:tabs>
          <w:tab w:val="clear" w:pos="2523"/>
        </w:tabs>
        <w:spacing w:before="0" w:line="276" w:lineRule="auto"/>
        <w:ind w:right="0"/>
        <w:rPr>
          <w:rFonts w:asciiTheme="minorHAnsi" w:eastAsiaTheme="majorEastAsia" w:hAnsiTheme="minorHAnsi" w:cstheme="minorHAnsi"/>
          <w:bCs/>
          <w:spacing w:val="-10"/>
          <w:kern w:val="28"/>
        </w:rPr>
      </w:pPr>
      <w:r w:rsidRPr="002B575D">
        <w:rPr>
          <w:rFonts w:asciiTheme="minorHAnsi" w:eastAsiaTheme="majorEastAsia" w:hAnsiTheme="minorHAnsi" w:cstheme="minorHAnsi"/>
          <w:bCs/>
          <w:spacing w:val="-10"/>
          <w:kern w:val="28"/>
        </w:rPr>
        <w:t xml:space="preserve">Danh sách các chủ đề này đã được thiết kế để phù hợp với các hạng mục </w:t>
      </w:r>
      <w:r w:rsidR="00433731">
        <w:rPr>
          <w:rFonts w:asciiTheme="minorHAnsi" w:eastAsiaTheme="majorEastAsia" w:hAnsiTheme="minorHAnsi" w:cstheme="minorHAnsi"/>
          <w:bCs/>
          <w:spacing w:val="-10"/>
          <w:kern w:val="28"/>
        </w:rPr>
        <w:t xml:space="preserve">của Tiêu Chuẩn Tự Đánh Giá </w:t>
      </w:r>
      <w:r w:rsidRPr="002B575D">
        <w:rPr>
          <w:rFonts w:asciiTheme="minorHAnsi" w:eastAsiaTheme="majorEastAsia" w:hAnsiTheme="minorHAnsi" w:cstheme="minorHAnsi"/>
          <w:bCs/>
          <w:spacing w:val="-10"/>
          <w:kern w:val="28"/>
        </w:rPr>
        <w:t xml:space="preserve">Môi </w:t>
      </w:r>
      <w:r w:rsidR="00433731">
        <w:rPr>
          <w:rFonts w:asciiTheme="minorHAnsi" w:eastAsiaTheme="majorEastAsia" w:hAnsiTheme="minorHAnsi" w:cstheme="minorHAnsi"/>
          <w:bCs/>
          <w:spacing w:val="-10"/>
          <w:kern w:val="28"/>
        </w:rPr>
        <w:t>T</w:t>
      </w:r>
      <w:r w:rsidRPr="002B575D">
        <w:rPr>
          <w:rFonts w:asciiTheme="minorHAnsi" w:eastAsiaTheme="majorEastAsia" w:hAnsiTheme="minorHAnsi" w:cstheme="minorHAnsi"/>
          <w:bCs/>
          <w:spacing w:val="-10"/>
          <w:kern w:val="28"/>
        </w:rPr>
        <w:t>rường</w:t>
      </w:r>
      <w:r w:rsidR="00433731">
        <w:rPr>
          <w:rFonts w:asciiTheme="minorHAnsi" w:eastAsiaTheme="majorEastAsia" w:hAnsiTheme="minorHAnsi" w:cstheme="minorHAnsi"/>
          <w:bCs/>
          <w:spacing w:val="-10"/>
          <w:kern w:val="28"/>
        </w:rPr>
        <w:t xml:space="preserve"> Cấp</w:t>
      </w:r>
      <w:r w:rsidRPr="002B575D">
        <w:rPr>
          <w:rFonts w:asciiTheme="minorHAnsi" w:eastAsiaTheme="majorEastAsia" w:hAnsiTheme="minorHAnsi" w:cstheme="minorHAnsi"/>
          <w:bCs/>
          <w:spacing w:val="-10"/>
          <w:kern w:val="28"/>
        </w:rPr>
        <w:t xml:space="preserve"> Cơ sở</w:t>
      </w:r>
      <w:r w:rsidR="00433731">
        <w:rPr>
          <w:rFonts w:asciiTheme="minorHAnsi" w:eastAsiaTheme="majorEastAsia" w:hAnsiTheme="minorHAnsi" w:cstheme="minorHAnsi"/>
          <w:bCs/>
          <w:spacing w:val="-10"/>
          <w:kern w:val="28"/>
        </w:rPr>
        <w:t xml:space="preserve"> (Higg FEM)</w:t>
      </w:r>
      <w:r w:rsidRPr="002B575D">
        <w:rPr>
          <w:rFonts w:asciiTheme="minorHAnsi" w:eastAsiaTheme="majorEastAsia" w:hAnsiTheme="minorHAnsi" w:cstheme="minorHAnsi"/>
          <w:bCs/>
          <w:spacing w:val="-10"/>
          <w:kern w:val="28"/>
        </w:rPr>
        <w:t>. Higg FEM là một công cụ đánh giá tính bền vững của ngành công nghiệp may mặ</w:t>
      </w:r>
      <w:r w:rsidR="00433731">
        <w:rPr>
          <w:rFonts w:asciiTheme="minorHAnsi" w:eastAsiaTheme="majorEastAsia" w:hAnsiTheme="minorHAnsi" w:cstheme="minorHAnsi"/>
          <w:bCs/>
          <w:spacing w:val="-10"/>
          <w:kern w:val="28"/>
        </w:rPr>
        <w:t>c và giày dép</w:t>
      </w:r>
      <w:r w:rsidRPr="002B575D">
        <w:rPr>
          <w:rFonts w:asciiTheme="minorHAnsi" w:eastAsiaTheme="majorEastAsia" w:hAnsiTheme="minorHAnsi" w:cstheme="minorHAnsi"/>
          <w:bCs/>
          <w:spacing w:val="-10"/>
          <w:kern w:val="28"/>
        </w:rPr>
        <w:t xml:space="preserve"> của </w:t>
      </w:r>
      <w:r w:rsidR="00433731">
        <w:rPr>
          <w:rFonts w:asciiTheme="minorHAnsi" w:eastAsiaTheme="majorEastAsia" w:hAnsiTheme="minorHAnsi" w:cstheme="minorHAnsi"/>
          <w:bCs/>
          <w:spacing w:val="-10"/>
          <w:kern w:val="28"/>
        </w:rPr>
        <w:t>Hiệp Hội May Mặc</w:t>
      </w:r>
      <w:r w:rsidR="00433731" w:rsidRPr="002B575D">
        <w:rPr>
          <w:rFonts w:asciiTheme="minorHAnsi" w:eastAsiaTheme="majorEastAsia" w:hAnsiTheme="minorHAnsi" w:cstheme="minorHAnsi"/>
          <w:bCs/>
          <w:spacing w:val="-10"/>
          <w:kern w:val="28"/>
        </w:rPr>
        <w:t xml:space="preserve"> Bền vững</w:t>
      </w:r>
      <w:r w:rsidR="00433731">
        <w:rPr>
          <w:rFonts w:asciiTheme="minorHAnsi" w:eastAsiaTheme="majorEastAsia" w:hAnsiTheme="minorHAnsi" w:cstheme="minorHAnsi"/>
          <w:bCs/>
          <w:spacing w:val="-10"/>
          <w:kern w:val="28"/>
        </w:rPr>
        <w:t xml:space="preserve"> (SAC)</w:t>
      </w:r>
      <w:r w:rsidRPr="002B575D">
        <w:rPr>
          <w:rFonts w:asciiTheme="minorHAnsi" w:eastAsiaTheme="majorEastAsia" w:hAnsiTheme="minorHAnsi" w:cstheme="minorHAnsi"/>
          <w:bCs/>
          <w:spacing w:val="-10"/>
          <w:kern w:val="28"/>
        </w:rPr>
        <w:t>, tiêu chuẩn hóa cách các cơ sở đo lường và đánh giá hoạt động môi trường của họ hàng năm.</w:t>
      </w:r>
    </w:p>
    <w:p w14:paraId="42B038CB" w14:textId="3D84EA86" w:rsidR="002B575D" w:rsidRPr="002B575D" w:rsidRDefault="002B575D" w:rsidP="00D26725">
      <w:pPr>
        <w:widowControl/>
        <w:tabs>
          <w:tab w:val="clear" w:pos="2523"/>
        </w:tabs>
        <w:spacing w:before="0" w:after="0"/>
        <w:ind w:right="0"/>
        <w:jc w:val="left"/>
        <w:rPr>
          <w:rFonts w:asciiTheme="minorHAnsi" w:eastAsiaTheme="majorEastAsia" w:hAnsiTheme="minorHAnsi" w:cstheme="minorHAnsi"/>
          <w:b/>
          <w:bCs/>
          <w:spacing w:val="-10"/>
          <w:kern w:val="28"/>
          <w:sz w:val="48"/>
          <w:szCs w:val="48"/>
        </w:rPr>
      </w:pPr>
    </w:p>
    <w:p w14:paraId="19F09D8C" w14:textId="6C86E262" w:rsidR="008660C7" w:rsidRPr="008660C7" w:rsidRDefault="002B575D" w:rsidP="00D26725">
      <w:pPr>
        <w:widowControl/>
        <w:tabs>
          <w:tab w:val="clear" w:pos="2523"/>
        </w:tabs>
        <w:spacing w:before="0" w:after="0"/>
        <w:ind w:right="0"/>
        <w:jc w:val="center"/>
        <w:rPr>
          <w:b/>
          <w:color w:val="002060"/>
          <w:sz w:val="48"/>
          <w:szCs w:val="48"/>
        </w:rPr>
      </w:pPr>
      <w:r>
        <w:br w:type="page"/>
      </w:r>
      <w:r w:rsidR="008660C7" w:rsidRPr="008660C7">
        <w:rPr>
          <w:b/>
          <w:color w:val="002060"/>
          <w:sz w:val="48"/>
          <w:szCs w:val="48"/>
        </w:rPr>
        <w:lastRenderedPageBreak/>
        <w:t>LỜI CÁM ƠN</w:t>
      </w:r>
    </w:p>
    <w:p w14:paraId="12C80514" w14:textId="77777777" w:rsidR="008660C7" w:rsidRDefault="008660C7" w:rsidP="00D26725">
      <w:pPr>
        <w:widowControl/>
        <w:tabs>
          <w:tab w:val="clear" w:pos="2523"/>
        </w:tabs>
        <w:spacing w:before="0" w:after="0" w:line="276" w:lineRule="auto"/>
        <w:ind w:right="0"/>
      </w:pPr>
    </w:p>
    <w:p w14:paraId="7E99565C" w14:textId="6E2FEA24" w:rsidR="008660C7" w:rsidRDefault="008660C7" w:rsidP="00D26725">
      <w:pPr>
        <w:widowControl/>
        <w:tabs>
          <w:tab w:val="clear" w:pos="2523"/>
        </w:tabs>
        <w:spacing w:before="0" w:after="0" w:line="276" w:lineRule="auto"/>
        <w:ind w:right="0"/>
      </w:pPr>
      <w:r w:rsidRPr="008660C7">
        <w:t xml:space="preserve">“Hướng </w:t>
      </w:r>
      <w:r w:rsidR="0059749F" w:rsidRPr="008660C7">
        <w:t>Dẫn Về Luật Môi Trường Việt Nam Cho Ngành Công Nghiệp May Mặc</w:t>
      </w:r>
      <w:r w:rsidRPr="008660C7">
        <w:t xml:space="preserve">” này do </w:t>
      </w:r>
      <w:r w:rsidR="0059749F" w:rsidRPr="008660C7">
        <w:t>Tổ Chức Tài Chính Quốc Tế</w:t>
      </w:r>
      <w:r w:rsidRPr="008660C7">
        <w:t xml:space="preserve"> (IFC) phối hợp với Bộ Kinh </w:t>
      </w:r>
      <w:r w:rsidR="0059749F">
        <w:t>T</w:t>
      </w:r>
      <w:r w:rsidRPr="008660C7">
        <w:t xml:space="preserve">ế Hàn Quốc và </w:t>
      </w:r>
      <w:r w:rsidR="0059749F" w:rsidRPr="008660C7">
        <w:t xml:space="preserve">Ủy Ban Châu Âu </w:t>
      </w:r>
      <w:r w:rsidRPr="008660C7">
        <w:t>phát triển.</w:t>
      </w:r>
    </w:p>
    <w:p w14:paraId="2163BA27" w14:textId="09E92D3B" w:rsidR="008660C7" w:rsidRDefault="008660C7" w:rsidP="00D26725">
      <w:pPr>
        <w:widowControl/>
        <w:tabs>
          <w:tab w:val="clear" w:pos="2523"/>
        </w:tabs>
        <w:spacing w:before="0" w:after="0" w:line="276" w:lineRule="auto"/>
        <w:ind w:right="0"/>
        <w:rPr>
          <w:rFonts w:asciiTheme="minorHAnsi" w:eastAsiaTheme="majorEastAsia" w:hAnsiTheme="minorHAnsi" w:cstheme="minorHAnsi"/>
          <w:bCs/>
          <w:color w:val="002060"/>
          <w:spacing w:val="-10"/>
          <w:kern w:val="28"/>
        </w:rPr>
      </w:pPr>
    </w:p>
    <w:p w14:paraId="5178F9B6" w14:textId="59A45CD2" w:rsidR="008660C7" w:rsidRDefault="008660C7" w:rsidP="00D26725">
      <w:pPr>
        <w:widowControl/>
        <w:tabs>
          <w:tab w:val="clear" w:pos="2523"/>
        </w:tabs>
        <w:spacing w:before="0" w:after="0" w:line="276" w:lineRule="auto"/>
        <w:ind w:right="0"/>
        <w:rPr>
          <w:rFonts w:asciiTheme="minorHAnsi" w:eastAsiaTheme="majorEastAsia" w:hAnsiTheme="minorHAnsi" w:cstheme="minorHAnsi"/>
          <w:bCs/>
          <w:spacing w:val="-10"/>
          <w:kern w:val="28"/>
        </w:rPr>
      </w:pPr>
      <w:r w:rsidRPr="008660C7">
        <w:rPr>
          <w:rFonts w:asciiTheme="minorHAnsi" w:eastAsiaTheme="majorEastAsia" w:hAnsiTheme="minorHAnsi" w:cstheme="minorHAnsi"/>
          <w:bCs/>
          <w:spacing w:val="-10"/>
          <w:kern w:val="28"/>
        </w:rPr>
        <w:t xml:space="preserve">Tại IFC, việc phát triển </w:t>
      </w:r>
      <w:r w:rsidR="0059749F">
        <w:rPr>
          <w:rFonts w:asciiTheme="minorHAnsi" w:eastAsiaTheme="majorEastAsia" w:hAnsiTheme="minorHAnsi" w:cstheme="minorHAnsi"/>
          <w:bCs/>
          <w:spacing w:val="-10"/>
          <w:kern w:val="28"/>
        </w:rPr>
        <w:t>Bộ H</w:t>
      </w:r>
      <w:r w:rsidRPr="008660C7">
        <w:rPr>
          <w:rFonts w:asciiTheme="minorHAnsi" w:eastAsiaTheme="majorEastAsia" w:hAnsiTheme="minorHAnsi" w:cstheme="minorHAnsi"/>
          <w:bCs/>
          <w:spacing w:val="-10"/>
          <w:kern w:val="28"/>
        </w:rPr>
        <w:t xml:space="preserve">ướng </w:t>
      </w:r>
      <w:r w:rsidR="0059749F">
        <w:rPr>
          <w:rFonts w:asciiTheme="minorHAnsi" w:eastAsiaTheme="majorEastAsia" w:hAnsiTheme="minorHAnsi" w:cstheme="minorHAnsi"/>
          <w:bCs/>
          <w:spacing w:val="-10"/>
          <w:kern w:val="28"/>
        </w:rPr>
        <w:t>D</w:t>
      </w:r>
      <w:r w:rsidRPr="008660C7">
        <w:rPr>
          <w:rFonts w:asciiTheme="minorHAnsi" w:eastAsiaTheme="majorEastAsia" w:hAnsiTheme="minorHAnsi" w:cstheme="minorHAnsi"/>
          <w:bCs/>
          <w:spacing w:val="-10"/>
          <w:kern w:val="28"/>
        </w:rPr>
        <w:t xml:space="preserve">ẫn do </w:t>
      </w:r>
      <w:r w:rsidR="0059749F">
        <w:rPr>
          <w:rFonts w:asciiTheme="minorHAnsi" w:eastAsiaTheme="majorEastAsia" w:hAnsiTheme="minorHAnsi" w:cstheme="minorHAnsi"/>
          <w:bCs/>
          <w:spacing w:val="-10"/>
          <w:kern w:val="28"/>
        </w:rPr>
        <w:t xml:space="preserve">Bà </w:t>
      </w:r>
      <w:r w:rsidRPr="008660C7">
        <w:rPr>
          <w:rFonts w:asciiTheme="minorHAnsi" w:eastAsiaTheme="majorEastAsia" w:hAnsiTheme="minorHAnsi" w:cstheme="minorHAnsi"/>
          <w:bCs/>
          <w:spacing w:val="-10"/>
          <w:kern w:val="28"/>
        </w:rPr>
        <w:t xml:space="preserve">Maria Soledad Requejo phụ trách, và việc cập nhật ấn bản mới nhất do </w:t>
      </w:r>
      <w:r w:rsidR="0059749F">
        <w:rPr>
          <w:rFonts w:asciiTheme="minorHAnsi" w:eastAsiaTheme="majorEastAsia" w:hAnsiTheme="minorHAnsi" w:cstheme="minorHAnsi"/>
          <w:bCs/>
          <w:spacing w:val="-10"/>
          <w:kern w:val="28"/>
        </w:rPr>
        <w:t xml:space="preserve">Bà </w:t>
      </w:r>
      <w:r w:rsidRPr="008660C7">
        <w:rPr>
          <w:rFonts w:asciiTheme="minorHAnsi" w:eastAsiaTheme="majorEastAsia" w:hAnsiTheme="minorHAnsi" w:cstheme="minorHAnsi"/>
          <w:bCs/>
          <w:spacing w:val="-10"/>
          <w:kern w:val="28"/>
        </w:rPr>
        <w:t xml:space="preserve">Diane Davoine và </w:t>
      </w:r>
      <w:r w:rsidR="0059749F">
        <w:rPr>
          <w:rFonts w:asciiTheme="minorHAnsi" w:eastAsiaTheme="majorEastAsia" w:hAnsiTheme="minorHAnsi" w:cstheme="minorHAnsi"/>
          <w:bCs/>
          <w:spacing w:val="-10"/>
          <w:kern w:val="28"/>
        </w:rPr>
        <w:t xml:space="preserve">Bà </w:t>
      </w:r>
      <w:r w:rsidRPr="008660C7">
        <w:rPr>
          <w:rFonts w:asciiTheme="minorHAnsi" w:eastAsiaTheme="majorEastAsia" w:hAnsiTheme="minorHAnsi" w:cstheme="minorHAnsi"/>
          <w:bCs/>
          <w:spacing w:val="-10"/>
          <w:kern w:val="28"/>
        </w:rPr>
        <w:t xml:space="preserve">Raquel Scarpari phụ trách. Hướng dẫn cũng nhận được sự hỗ trợ từ </w:t>
      </w:r>
      <w:r w:rsidR="0059749F">
        <w:rPr>
          <w:rFonts w:asciiTheme="minorHAnsi" w:eastAsiaTheme="majorEastAsia" w:hAnsiTheme="minorHAnsi" w:cstheme="minorHAnsi"/>
          <w:bCs/>
          <w:spacing w:val="-10"/>
          <w:kern w:val="28"/>
        </w:rPr>
        <w:t xml:space="preserve">Bà </w:t>
      </w:r>
      <w:r w:rsidRPr="008660C7">
        <w:rPr>
          <w:rFonts w:asciiTheme="minorHAnsi" w:eastAsiaTheme="majorEastAsia" w:hAnsiTheme="minorHAnsi" w:cstheme="minorHAnsi"/>
          <w:bCs/>
          <w:spacing w:val="-10"/>
          <w:kern w:val="28"/>
        </w:rPr>
        <w:t xml:space="preserve">Adriana Triana, và những hiểu biết quý giá từ </w:t>
      </w:r>
      <w:r w:rsidR="0059749F">
        <w:rPr>
          <w:rFonts w:asciiTheme="minorHAnsi" w:eastAsiaTheme="majorEastAsia" w:hAnsiTheme="minorHAnsi" w:cstheme="minorHAnsi"/>
          <w:bCs/>
          <w:spacing w:val="-10"/>
          <w:kern w:val="28"/>
        </w:rPr>
        <w:t xml:space="preserve">Bà </w:t>
      </w:r>
      <w:r w:rsidRPr="008660C7">
        <w:rPr>
          <w:rFonts w:asciiTheme="minorHAnsi" w:eastAsiaTheme="majorEastAsia" w:hAnsiTheme="minorHAnsi" w:cstheme="minorHAnsi"/>
          <w:bCs/>
          <w:spacing w:val="-10"/>
          <w:kern w:val="28"/>
        </w:rPr>
        <w:t xml:space="preserve">Irene Angeletti và </w:t>
      </w:r>
      <w:r w:rsidR="0059749F">
        <w:rPr>
          <w:rFonts w:asciiTheme="minorHAnsi" w:eastAsiaTheme="majorEastAsia" w:hAnsiTheme="minorHAnsi" w:cstheme="minorHAnsi"/>
          <w:bCs/>
          <w:spacing w:val="-10"/>
          <w:kern w:val="28"/>
        </w:rPr>
        <w:t xml:space="preserve">Bà </w:t>
      </w:r>
      <w:r w:rsidRPr="008660C7">
        <w:rPr>
          <w:rFonts w:asciiTheme="minorHAnsi" w:eastAsiaTheme="majorEastAsia" w:hAnsiTheme="minorHAnsi" w:cstheme="minorHAnsi"/>
          <w:bCs/>
          <w:spacing w:val="-10"/>
          <w:kern w:val="28"/>
        </w:rPr>
        <w:t>Huong Thien Nguyen.</w:t>
      </w:r>
    </w:p>
    <w:p w14:paraId="697C25B7" w14:textId="5ABFCF5F" w:rsidR="008660C7" w:rsidRDefault="008660C7" w:rsidP="00D26725">
      <w:pPr>
        <w:widowControl/>
        <w:tabs>
          <w:tab w:val="clear" w:pos="2523"/>
        </w:tabs>
        <w:spacing w:before="0" w:after="0" w:line="276" w:lineRule="auto"/>
        <w:ind w:right="0"/>
        <w:rPr>
          <w:rFonts w:asciiTheme="minorHAnsi" w:eastAsiaTheme="majorEastAsia" w:hAnsiTheme="minorHAnsi" w:cstheme="minorHAnsi"/>
          <w:bCs/>
          <w:spacing w:val="-10"/>
          <w:kern w:val="28"/>
        </w:rPr>
      </w:pPr>
    </w:p>
    <w:p w14:paraId="0B834CF3" w14:textId="44AC2529" w:rsidR="008660C7" w:rsidRDefault="008660C7" w:rsidP="00D26725">
      <w:pPr>
        <w:widowControl/>
        <w:tabs>
          <w:tab w:val="clear" w:pos="2523"/>
        </w:tabs>
        <w:spacing w:before="0" w:after="0" w:line="276" w:lineRule="auto"/>
        <w:ind w:right="0"/>
        <w:rPr>
          <w:rFonts w:asciiTheme="minorHAnsi" w:eastAsiaTheme="majorEastAsia" w:hAnsiTheme="minorHAnsi" w:cstheme="minorHAnsi"/>
          <w:bCs/>
          <w:spacing w:val="-10"/>
          <w:kern w:val="28"/>
        </w:rPr>
      </w:pPr>
      <w:r w:rsidRPr="008660C7">
        <w:rPr>
          <w:rFonts w:asciiTheme="minorHAnsi" w:eastAsiaTheme="majorEastAsia" w:hAnsiTheme="minorHAnsi" w:cstheme="minorHAnsi"/>
          <w:bCs/>
          <w:spacing w:val="-10"/>
          <w:kern w:val="28"/>
        </w:rPr>
        <w:t xml:space="preserve">IFC đã hợp tác chặt chẽ với ILO và Better Work Vietnam (BWV) trong suốt quá trình thiết kế và thực hiện dự án. Dự án sẽ không thể thực hiện được nếu không có sự hỗ trợ và cộng tác của </w:t>
      </w:r>
      <w:r w:rsidR="0059749F">
        <w:rPr>
          <w:rFonts w:asciiTheme="minorHAnsi" w:eastAsiaTheme="majorEastAsia" w:hAnsiTheme="minorHAnsi" w:cstheme="minorHAnsi"/>
          <w:bCs/>
          <w:spacing w:val="-10"/>
          <w:kern w:val="28"/>
        </w:rPr>
        <w:t xml:space="preserve">các Ông/Bà </w:t>
      </w:r>
      <w:r w:rsidRPr="008660C7">
        <w:rPr>
          <w:rFonts w:asciiTheme="minorHAnsi" w:eastAsiaTheme="majorEastAsia" w:hAnsiTheme="minorHAnsi" w:cstheme="minorHAnsi"/>
          <w:bCs/>
          <w:spacing w:val="-10"/>
          <w:kern w:val="28"/>
        </w:rPr>
        <w:t>Nguyễn Hồng Hà, Đoàn Thúy Điệp, Nguyễn Đức Thiện, Mạch Như Tiến, Nguyễn Thị Phương Thanh, cùng các đồng nghiệp BWV khác.</w:t>
      </w:r>
    </w:p>
    <w:p w14:paraId="5EE73951" w14:textId="74875A9C" w:rsidR="008660C7" w:rsidRDefault="008660C7" w:rsidP="00D26725">
      <w:pPr>
        <w:widowControl/>
        <w:tabs>
          <w:tab w:val="clear" w:pos="2523"/>
        </w:tabs>
        <w:spacing w:before="0" w:after="0" w:line="276" w:lineRule="auto"/>
        <w:ind w:right="0"/>
        <w:rPr>
          <w:rFonts w:asciiTheme="minorHAnsi" w:eastAsiaTheme="majorEastAsia" w:hAnsiTheme="minorHAnsi" w:cstheme="minorHAnsi"/>
          <w:bCs/>
          <w:spacing w:val="-10"/>
          <w:kern w:val="28"/>
        </w:rPr>
      </w:pPr>
    </w:p>
    <w:p w14:paraId="07AC0B3C" w14:textId="2CE15BDC" w:rsidR="008660C7" w:rsidRDefault="00CF06BC" w:rsidP="00D26725">
      <w:pPr>
        <w:widowControl/>
        <w:tabs>
          <w:tab w:val="clear" w:pos="2523"/>
        </w:tabs>
        <w:spacing w:before="0" w:after="0" w:line="276" w:lineRule="auto"/>
        <w:ind w:right="0"/>
        <w:rPr>
          <w:rFonts w:asciiTheme="minorHAnsi" w:eastAsiaTheme="majorEastAsia" w:hAnsiTheme="minorHAnsi" w:cstheme="minorHAnsi"/>
          <w:bCs/>
          <w:spacing w:val="-10"/>
          <w:kern w:val="28"/>
        </w:rPr>
      </w:pPr>
      <w:r>
        <w:rPr>
          <w:rFonts w:asciiTheme="minorHAnsi" w:eastAsiaTheme="majorEastAsia" w:hAnsiTheme="minorHAnsi" w:cstheme="minorHAnsi"/>
          <w:bCs/>
          <w:spacing w:val="-10"/>
          <w:kern w:val="28"/>
        </w:rPr>
        <w:t xml:space="preserve">Công tác </w:t>
      </w:r>
      <w:r w:rsidR="008660C7" w:rsidRPr="008660C7">
        <w:rPr>
          <w:rFonts w:asciiTheme="minorHAnsi" w:eastAsiaTheme="majorEastAsia" w:hAnsiTheme="minorHAnsi" w:cstheme="minorHAnsi"/>
          <w:bCs/>
          <w:spacing w:val="-10"/>
          <w:kern w:val="28"/>
        </w:rPr>
        <w:t xml:space="preserve">nghiên cứu và viết làm nền tảng cho </w:t>
      </w:r>
      <w:r>
        <w:rPr>
          <w:rFonts w:asciiTheme="minorHAnsi" w:eastAsiaTheme="majorEastAsia" w:hAnsiTheme="minorHAnsi" w:cstheme="minorHAnsi"/>
          <w:bCs/>
          <w:spacing w:val="-10"/>
          <w:kern w:val="28"/>
        </w:rPr>
        <w:t>Bộ H</w:t>
      </w:r>
      <w:r w:rsidR="008660C7" w:rsidRPr="008660C7">
        <w:rPr>
          <w:rFonts w:asciiTheme="minorHAnsi" w:eastAsiaTheme="majorEastAsia" w:hAnsiTheme="minorHAnsi" w:cstheme="minorHAnsi"/>
          <w:bCs/>
          <w:spacing w:val="-10"/>
          <w:kern w:val="28"/>
        </w:rPr>
        <w:t xml:space="preserve">ướng </w:t>
      </w:r>
      <w:r>
        <w:rPr>
          <w:rFonts w:asciiTheme="minorHAnsi" w:eastAsiaTheme="majorEastAsia" w:hAnsiTheme="minorHAnsi" w:cstheme="minorHAnsi"/>
          <w:bCs/>
          <w:spacing w:val="-10"/>
          <w:kern w:val="28"/>
        </w:rPr>
        <w:t>D</w:t>
      </w:r>
      <w:r w:rsidR="008660C7" w:rsidRPr="008660C7">
        <w:rPr>
          <w:rFonts w:asciiTheme="minorHAnsi" w:eastAsiaTheme="majorEastAsia" w:hAnsiTheme="minorHAnsi" w:cstheme="minorHAnsi"/>
          <w:bCs/>
          <w:spacing w:val="-10"/>
          <w:kern w:val="28"/>
        </w:rPr>
        <w:t xml:space="preserve">ẫn được thực hiện bởi ASSIST Asia, đơn vị được IFC ủy quyền phát triển và cập nhật </w:t>
      </w:r>
      <w:r w:rsidRPr="008660C7">
        <w:rPr>
          <w:rFonts w:asciiTheme="minorHAnsi" w:eastAsiaTheme="majorEastAsia" w:hAnsiTheme="minorHAnsi" w:cstheme="minorHAnsi"/>
          <w:bCs/>
          <w:spacing w:val="-10"/>
          <w:kern w:val="28"/>
        </w:rPr>
        <w:t xml:space="preserve">Hướng Dẫn, Công Cụ Tự Đánh Giá </w:t>
      </w:r>
      <w:r>
        <w:rPr>
          <w:rFonts w:asciiTheme="minorHAnsi" w:eastAsiaTheme="majorEastAsia" w:hAnsiTheme="minorHAnsi" w:cstheme="minorHAnsi"/>
          <w:bCs/>
          <w:spacing w:val="-10"/>
          <w:kern w:val="28"/>
        </w:rPr>
        <w:t xml:space="preserve">(SAT) </w:t>
      </w:r>
      <w:r w:rsidR="008660C7" w:rsidRPr="008660C7">
        <w:rPr>
          <w:rFonts w:asciiTheme="minorHAnsi" w:eastAsiaTheme="majorEastAsia" w:hAnsiTheme="minorHAnsi" w:cstheme="minorHAnsi"/>
          <w:bCs/>
          <w:spacing w:val="-10"/>
          <w:kern w:val="28"/>
        </w:rPr>
        <w:t xml:space="preserve">và nội dung đào tạo, đồng thời cung cấp các buổi đào tạo và tư vấn cho các nhà máy tham gia. </w:t>
      </w:r>
      <w:r>
        <w:rPr>
          <w:rFonts w:asciiTheme="minorHAnsi" w:eastAsiaTheme="majorEastAsia" w:hAnsiTheme="minorHAnsi" w:cstheme="minorHAnsi"/>
          <w:bCs/>
          <w:spacing w:val="-10"/>
          <w:kern w:val="28"/>
        </w:rPr>
        <w:t xml:space="preserve">Đội ngũ của </w:t>
      </w:r>
      <w:r w:rsidR="008660C7" w:rsidRPr="008660C7">
        <w:rPr>
          <w:rFonts w:asciiTheme="minorHAnsi" w:eastAsiaTheme="majorEastAsia" w:hAnsiTheme="minorHAnsi" w:cstheme="minorHAnsi"/>
          <w:bCs/>
          <w:spacing w:val="-10"/>
          <w:kern w:val="28"/>
        </w:rPr>
        <w:t xml:space="preserve">ASSIST </w:t>
      </w:r>
      <w:r>
        <w:rPr>
          <w:rFonts w:asciiTheme="minorHAnsi" w:eastAsiaTheme="majorEastAsia" w:hAnsiTheme="minorHAnsi" w:cstheme="minorHAnsi"/>
          <w:bCs/>
          <w:spacing w:val="-10"/>
          <w:kern w:val="28"/>
        </w:rPr>
        <w:t xml:space="preserve">Asia </w:t>
      </w:r>
      <w:r w:rsidR="008660C7" w:rsidRPr="008660C7">
        <w:rPr>
          <w:rFonts w:asciiTheme="minorHAnsi" w:eastAsiaTheme="majorEastAsia" w:hAnsiTheme="minorHAnsi" w:cstheme="minorHAnsi"/>
          <w:bCs/>
          <w:spacing w:val="-10"/>
          <w:kern w:val="28"/>
        </w:rPr>
        <w:t xml:space="preserve">gồm </w:t>
      </w:r>
      <w:r>
        <w:rPr>
          <w:rFonts w:asciiTheme="minorHAnsi" w:eastAsiaTheme="majorEastAsia" w:hAnsiTheme="minorHAnsi" w:cstheme="minorHAnsi"/>
          <w:bCs/>
          <w:spacing w:val="-10"/>
          <w:kern w:val="28"/>
        </w:rPr>
        <w:t xml:space="preserve">các Ông/Bà </w:t>
      </w:r>
      <w:r w:rsidR="008660C7" w:rsidRPr="008660C7">
        <w:rPr>
          <w:rFonts w:asciiTheme="minorHAnsi" w:eastAsiaTheme="majorEastAsia" w:hAnsiTheme="minorHAnsi" w:cstheme="minorHAnsi"/>
          <w:bCs/>
          <w:spacing w:val="-10"/>
          <w:kern w:val="28"/>
        </w:rPr>
        <w:t xml:space="preserve">Aru David, </w:t>
      </w:r>
      <w:r>
        <w:rPr>
          <w:rFonts w:asciiTheme="minorHAnsi" w:eastAsiaTheme="majorEastAsia" w:hAnsiTheme="minorHAnsi" w:cstheme="minorHAnsi"/>
          <w:bCs/>
          <w:spacing w:val="-10"/>
          <w:kern w:val="28"/>
        </w:rPr>
        <w:t>Nguyễn Thị Truyền</w:t>
      </w:r>
      <w:r w:rsidR="008660C7" w:rsidRPr="008660C7">
        <w:rPr>
          <w:rFonts w:asciiTheme="minorHAnsi" w:eastAsiaTheme="majorEastAsia" w:hAnsiTheme="minorHAnsi" w:cstheme="minorHAnsi"/>
          <w:bCs/>
          <w:spacing w:val="-10"/>
          <w:kern w:val="28"/>
        </w:rPr>
        <w:t>,</w:t>
      </w:r>
      <w:r w:rsidR="008660C7">
        <w:rPr>
          <w:rFonts w:asciiTheme="minorHAnsi" w:eastAsiaTheme="majorEastAsia" w:hAnsiTheme="minorHAnsi" w:cstheme="minorHAnsi"/>
          <w:bCs/>
          <w:spacing w:val="-10"/>
          <w:kern w:val="28"/>
        </w:rPr>
        <w:t xml:space="preserve"> </w:t>
      </w:r>
      <w:r>
        <w:rPr>
          <w:rFonts w:asciiTheme="minorHAnsi" w:eastAsiaTheme="majorEastAsia" w:hAnsiTheme="minorHAnsi" w:cstheme="minorHAnsi"/>
          <w:bCs/>
          <w:spacing w:val="-10"/>
          <w:kern w:val="28"/>
        </w:rPr>
        <w:t>Trần Tố Ngân, Trịnh Ngọc Hoàng Thúy, và Lâm Bội Di</w:t>
      </w:r>
      <w:r w:rsidR="008660C7" w:rsidRPr="008660C7">
        <w:rPr>
          <w:rFonts w:asciiTheme="minorHAnsi" w:eastAsiaTheme="majorEastAsia" w:hAnsiTheme="minorHAnsi" w:cstheme="minorHAnsi"/>
          <w:bCs/>
          <w:spacing w:val="-10"/>
          <w:kern w:val="28"/>
        </w:rPr>
        <w:t>.</w:t>
      </w:r>
    </w:p>
    <w:p w14:paraId="6C813C86" w14:textId="31EB8B9C" w:rsidR="008660C7" w:rsidRDefault="008660C7" w:rsidP="00D26725">
      <w:pPr>
        <w:widowControl/>
        <w:tabs>
          <w:tab w:val="clear" w:pos="2523"/>
        </w:tabs>
        <w:spacing w:before="0" w:after="0" w:line="276" w:lineRule="auto"/>
        <w:ind w:right="0"/>
        <w:rPr>
          <w:rFonts w:asciiTheme="minorHAnsi" w:eastAsiaTheme="majorEastAsia" w:hAnsiTheme="minorHAnsi" w:cstheme="minorHAnsi"/>
          <w:bCs/>
          <w:spacing w:val="-10"/>
          <w:kern w:val="28"/>
        </w:rPr>
      </w:pPr>
    </w:p>
    <w:p w14:paraId="3457B790" w14:textId="4EE6AA20" w:rsidR="008660C7" w:rsidRDefault="00CF06BC" w:rsidP="00D26725">
      <w:pPr>
        <w:widowControl/>
        <w:tabs>
          <w:tab w:val="clear" w:pos="2523"/>
        </w:tabs>
        <w:spacing w:before="0" w:after="0" w:line="276" w:lineRule="auto"/>
        <w:ind w:right="0"/>
        <w:rPr>
          <w:rStyle w:val="A8"/>
          <w:rFonts w:asciiTheme="minorHAnsi" w:hAnsiTheme="minorHAnsi" w:cstheme="minorHAnsi"/>
        </w:rPr>
      </w:pPr>
      <w:r w:rsidRPr="00CF06BC">
        <w:rPr>
          <w:rStyle w:val="A8"/>
          <w:rFonts w:asciiTheme="minorHAnsi" w:hAnsiTheme="minorHAnsi" w:cstheme="minorHAnsi"/>
        </w:rPr>
        <w:t>Để biết thêm thông tin về những người đóng góp cho chương trình</w:t>
      </w:r>
      <w:r>
        <w:rPr>
          <w:rStyle w:val="A8"/>
          <w:rFonts w:asciiTheme="minorHAnsi" w:hAnsiTheme="minorHAnsi" w:cstheme="minorHAnsi"/>
        </w:rPr>
        <w:t>, vui lòng truy cập</w:t>
      </w:r>
      <w:r w:rsidR="008660C7" w:rsidRPr="00E91FA0">
        <w:rPr>
          <w:rStyle w:val="A8"/>
          <w:rFonts w:asciiTheme="minorHAnsi" w:hAnsiTheme="minorHAnsi" w:cstheme="minorHAnsi"/>
        </w:rPr>
        <w:t>:</w:t>
      </w:r>
    </w:p>
    <w:p w14:paraId="4D1A4FCE" w14:textId="77777777" w:rsidR="008660C7" w:rsidRPr="00E91FA0" w:rsidRDefault="008660C7" w:rsidP="00D26725">
      <w:pPr>
        <w:pStyle w:val="Pa1"/>
        <w:rPr>
          <w:rFonts w:asciiTheme="minorHAnsi" w:hAnsiTheme="minorHAnsi" w:cstheme="minorHAnsi"/>
          <w:sz w:val="22"/>
          <w:szCs w:val="22"/>
        </w:rPr>
      </w:pPr>
      <w:r w:rsidRPr="00E91FA0">
        <w:rPr>
          <w:rStyle w:val="A8"/>
          <w:rFonts w:asciiTheme="minorHAnsi" w:hAnsiTheme="minorHAnsi" w:cstheme="minorHAnsi"/>
        </w:rPr>
        <w:t>IFC</w:t>
      </w:r>
      <w:r w:rsidRPr="00E91FA0">
        <w:rPr>
          <w:rFonts w:asciiTheme="minorHAnsi" w:hAnsiTheme="minorHAnsi" w:cstheme="minorHAnsi"/>
          <w:sz w:val="22"/>
          <w:szCs w:val="22"/>
        </w:rPr>
        <w:t xml:space="preserve">: </w:t>
      </w:r>
      <w:hyperlink r:id="rId25" w:history="1">
        <w:r w:rsidRPr="00E91FA0">
          <w:rPr>
            <w:rStyle w:val="Hyperlink"/>
            <w:rFonts w:asciiTheme="minorHAnsi" w:hAnsiTheme="minorHAnsi" w:cstheme="minorHAnsi"/>
            <w:sz w:val="22"/>
            <w:szCs w:val="22"/>
          </w:rPr>
          <w:t>https://ifc.org/</w:t>
        </w:r>
      </w:hyperlink>
      <w:r w:rsidRPr="00E91FA0">
        <w:rPr>
          <w:rStyle w:val="A8"/>
          <w:rFonts w:asciiTheme="minorHAnsi" w:hAnsiTheme="minorHAnsi" w:cstheme="minorHAnsi"/>
        </w:rPr>
        <w:t xml:space="preserve"> </w:t>
      </w:r>
    </w:p>
    <w:p w14:paraId="05747319" w14:textId="77777777" w:rsidR="008660C7" w:rsidRPr="00E91FA0" w:rsidRDefault="008660C7" w:rsidP="00D26725">
      <w:pPr>
        <w:pStyle w:val="Pa1"/>
        <w:rPr>
          <w:rStyle w:val="A8"/>
          <w:rFonts w:asciiTheme="minorHAnsi" w:hAnsiTheme="minorHAnsi" w:cstheme="minorHAnsi"/>
        </w:rPr>
      </w:pPr>
      <w:r w:rsidRPr="00E91FA0">
        <w:rPr>
          <w:rStyle w:val="A8"/>
          <w:rFonts w:asciiTheme="minorHAnsi" w:hAnsiTheme="minorHAnsi" w:cstheme="minorHAnsi"/>
        </w:rPr>
        <w:t>Better Work:</w:t>
      </w:r>
      <w:r w:rsidRPr="00E91FA0">
        <w:rPr>
          <w:rFonts w:asciiTheme="minorHAnsi" w:hAnsiTheme="minorHAnsi" w:cstheme="minorHAnsi"/>
          <w:color w:val="000000"/>
          <w:sz w:val="22"/>
          <w:szCs w:val="22"/>
        </w:rPr>
        <w:t xml:space="preserve"> </w:t>
      </w:r>
      <w:hyperlink r:id="rId26" w:history="1">
        <w:r w:rsidRPr="00E91FA0">
          <w:rPr>
            <w:rStyle w:val="Hyperlink"/>
            <w:rFonts w:asciiTheme="minorHAnsi" w:hAnsiTheme="minorHAnsi" w:cstheme="minorHAnsi"/>
            <w:sz w:val="22"/>
            <w:szCs w:val="22"/>
          </w:rPr>
          <w:t>https://betterwork.org/</w:t>
        </w:r>
      </w:hyperlink>
      <w:r w:rsidRPr="00E91FA0">
        <w:rPr>
          <w:rStyle w:val="A8"/>
          <w:rFonts w:asciiTheme="minorHAnsi" w:hAnsiTheme="minorHAnsi" w:cstheme="minorHAnsi"/>
        </w:rPr>
        <w:t xml:space="preserve"> </w:t>
      </w:r>
    </w:p>
    <w:p w14:paraId="1A0B0DE4" w14:textId="5F7030B7" w:rsidR="008660C7" w:rsidRPr="008660C7" w:rsidRDefault="008660C7" w:rsidP="00D26725">
      <w:pPr>
        <w:widowControl/>
        <w:tabs>
          <w:tab w:val="clear" w:pos="2523"/>
        </w:tabs>
        <w:spacing w:before="0" w:after="0" w:line="276" w:lineRule="auto"/>
        <w:ind w:right="0"/>
        <w:rPr>
          <w:rFonts w:asciiTheme="minorHAnsi" w:eastAsiaTheme="majorEastAsia" w:hAnsiTheme="minorHAnsi" w:cstheme="minorHAnsi"/>
          <w:bCs/>
          <w:spacing w:val="-10"/>
          <w:kern w:val="28"/>
        </w:rPr>
      </w:pPr>
      <w:r w:rsidRPr="00E91FA0">
        <w:rPr>
          <w:rStyle w:val="A8"/>
          <w:rFonts w:asciiTheme="minorHAnsi" w:hAnsiTheme="minorHAnsi" w:cstheme="minorHAnsi"/>
        </w:rPr>
        <w:t xml:space="preserve">ASSIST Asia: </w:t>
      </w:r>
      <w:hyperlink r:id="rId27" w:history="1">
        <w:r w:rsidRPr="00E91FA0">
          <w:rPr>
            <w:rStyle w:val="Hyperlink"/>
            <w:rFonts w:asciiTheme="minorHAnsi" w:hAnsiTheme="minorHAnsi" w:cstheme="minorHAnsi"/>
          </w:rPr>
          <w:t>https://assistasia.org</w:t>
        </w:r>
      </w:hyperlink>
    </w:p>
    <w:p w14:paraId="4F27BD93" w14:textId="77777777" w:rsidR="008660C7" w:rsidRDefault="008660C7" w:rsidP="00D26725">
      <w:pPr>
        <w:widowControl/>
        <w:tabs>
          <w:tab w:val="clear" w:pos="2523"/>
        </w:tabs>
        <w:spacing w:before="0" w:after="0"/>
        <w:ind w:right="0"/>
        <w:jc w:val="left"/>
      </w:pPr>
    </w:p>
    <w:p w14:paraId="24F551E9" w14:textId="664C7C99" w:rsidR="008660C7" w:rsidRDefault="008660C7" w:rsidP="00D26725">
      <w:pPr>
        <w:widowControl/>
        <w:tabs>
          <w:tab w:val="clear" w:pos="2523"/>
        </w:tabs>
        <w:spacing w:before="0" w:after="0"/>
        <w:ind w:right="0"/>
        <w:jc w:val="left"/>
      </w:pPr>
    </w:p>
    <w:p w14:paraId="1F54D778" w14:textId="77777777" w:rsidR="00BE499E" w:rsidRDefault="00BE499E" w:rsidP="00D26725">
      <w:pPr>
        <w:widowControl/>
        <w:tabs>
          <w:tab w:val="clear" w:pos="2523"/>
        </w:tabs>
        <w:spacing w:before="0" w:after="0"/>
        <w:ind w:right="0"/>
        <w:jc w:val="left"/>
      </w:pPr>
    </w:p>
    <w:p w14:paraId="7254292A" w14:textId="273AE885" w:rsidR="008660C7" w:rsidRDefault="00CF06BC" w:rsidP="00D26725">
      <w:pPr>
        <w:tabs>
          <w:tab w:val="clear" w:pos="2523"/>
        </w:tabs>
      </w:pPr>
      <w:r>
        <w:t>Được phát triển bởi</w:t>
      </w:r>
      <w:r w:rsidR="008660C7">
        <w:t>:</w:t>
      </w:r>
      <w:r w:rsidR="008660C7" w:rsidRPr="007347D6">
        <w:rPr>
          <w:rFonts w:ascii="Times New Roman" w:eastAsia="Times New Roman" w:hAnsi="Times New Roman" w:cs="Times New Roman"/>
          <w:noProof/>
          <w:sz w:val="24"/>
          <w:szCs w:val="24"/>
        </w:rPr>
        <w:drawing>
          <wp:anchor distT="0" distB="0" distL="114300" distR="114300" simplePos="0" relativeHeight="251777024" behindDoc="1" locked="0" layoutInCell="1" allowOverlap="1" wp14:anchorId="276A6C99" wp14:editId="38D4E470">
            <wp:simplePos x="0" y="0"/>
            <wp:positionH relativeFrom="column">
              <wp:posOffset>4367544</wp:posOffset>
            </wp:positionH>
            <wp:positionV relativeFrom="paragraph">
              <wp:posOffset>134620</wp:posOffset>
            </wp:positionV>
            <wp:extent cx="699770" cy="795655"/>
            <wp:effectExtent l="0" t="0" r="0" b="4445"/>
            <wp:wrapTight wrapText="bothSides">
              <wp:wrapPolygon edited="0">
                <wp:start x="5880" y="0"/>
                <wp:lineTo x="0" y="2413"/>
                <wp:lineTo x="0" y="15515"/>
                <wp:lineTo x="392" y="16894"/>
                <wp:lineTo x="6272" y="21376"/>
                <wp:lineTo x="6664" y="21376"/>
                <wp:lineTo x="13328" y="21376"/>
                <wp:lineTo x="14113" y="21376"/>
                <wp:lineTo x="19601" y="17239"/>
                <wp:lineTo x="19993" y="16549"/>
                <wp:lineTo x="20777" y="12412"/>
                <wp:lineTo x="19601" y="5516"/>
                <wp:lineTo x="21169" y="5516"/>
                <wp:lineTo x="21169" y="2758"/>
                <wp:lineTo x="14897" y="0"/>
                <wp:lineTo x="5880" y="0"/>
              </wp:wrapPolygon>
            </wp:wrapTight>
            <wp:docPr id="144" name="Picture 144" descr="ASSIST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IST Asia"/>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99770" cy="79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8660C7" w:rsidRPr="00636424">
        <w:rPr>
          <w:noProof/>
        </w:rPr>
        <w:drawing>
          <wp:anchor distT="0" distB="0" distL="114300" distR="114300" simplePos="0" relativeHeight="251776000" behindDoc="0" locked="0" layoutInCell="1" allowOverlap="1" wp14:anchorId="5A4C7D62" wp14:editId="4372EEEB">
            <wp:simplePos x="0" y="0"/>
            <wp:positionH relativeFrom="column">
              <wp:posOffset>2460896</wp:posOffset>
            </wp:positionH>
            <wp:positionV relativeFrom="paragraph">
              <wp:posOffset>171937</wp:posOffset>
            </wp:positionV>
            <wp:extent cx="1420238" cy="802788"/>
            <wp:effectExtent l="0" t="0" r="2540" b="0"/>
            <wp:wrapNone/>
            <wp:docPr id="145" name="Picture 1" descr="Logo, company name&#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100-000002000000}"/>
                </a:ext>
              </a:extLst>
            </wp:docPr>
            <wp:cNvGraphicFramePr/>
            <a:graphic xmlns:a="http://schemas.openxmlformats.org/drawingml/2006/main">
              <a:graphicData uri="http://schemas.openxmlformats.org/drawingml/2006/picture">
                <pic:pic xmlns:pic="http://schemas.openxmlformats.org/drawingml/2006/picture">
                  <pic:nvPicPr>
                    <pic:cNvPr id="2979" name="Picture 1" descr="Logo, company name&#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100-000002000000}"/>
                        </a:ext>
                      </a:extLst>
                    </pic:cNvPr>
                    <pic:cNvPicPr/>
                  </pic:nvPicPr>
                  <pic:blipFill>
                    <a:blip r:embed="rId29" cstate="email">
                      <a:extLst>
                        <a:ext uri="{28A0092B-C50C-407E-A947-70E740481C1C}">
                          <a14:useLocalDpi xmlns:a14="http://schemas.microsoft.com/office/drawing/2010/main"/>
                        </a:ext>
                      </a:extLst>
                    </a:blip>
                    <a:stretch>
                      <a:fillRect/>
                    </a:stretch>
                  </pic:blipFill>
                  <pic:spPr>
                    <a:xfrm>
                      <a:off x="0" y="0"/>
                      <a:ext cx="1420238" cy="802788"/>
                    </a:xfrm>
                    <a:prstGeom prst="rect">
                      <a:avLst/>
                    </a:prstGeom>
                  </pic:spPr>
                </pic:pic>
              </a:graphicData>
            </a:graphic>
            <wp14:sizeRelH relativeFrom="margin">
              <wp14:pctWidth>0</wp14:pctWidth>
            </wp14:sizeRelH>
            <wp14:sizeRelV relativeFrom="margin">
              <wp14:pctHeight>0</wp14:pctHeight>
            </wp14:sizeRelV>
          </wp:anchor>
        </w:drawing>
      </w:r>
    </w:p>
    <w:p w14:paraId="21BC2213" w14:textId="77777777" w:rsidR="008660C7" w:rsidRDefault="008660C7" w:rsidP="00D26725">
      <w:pPr>
        <w:tabs>
          <w:tab w:val="clear" w:pos="2523"/>
        </w:tabs>
      </w:pPr>
      <w:r w:rsidRPr="00636424">
        <w:rPr>
          <w:noProof/>
        </w:rPr>
        <w:drawing>
          <wp:anchor distT="0" distB="0" distL="114300" distR="114300" simplePos="0" relativeHeight="251774976" behindDoc="0" locked="0" layoutInCell="1" allowOverlap="1" wp14:anchorId="2B4490CD" wp14:editId="0073E3BD">
            <wp:simplePos x="0" y="0"/>
            <wp:positionH relativeFrom="column">
              <wp:posOffset>-74916</wp:posOffset>
            </wp:positionH>
            <wp:positionV relativeFrom="paragraph">
              <wp:posOffset>86968</wp:posOffset>
            </wp:positionV>
            <wp:extent cx="2117725" cy="497205"/>
            <wp:effectExtent l="0" t="0" r="3175" b="0"/>
            <wp:wrapNone/>
            <wp:docPr id="146" name="Picture 15"/>
            <wp:cNvGraphicFramePr/>
            <a:graphic xmlns:a="http://schemas.openxmlformats.org/drawingml/2006/main">
              <a:graphicData uri="http://schemas.openxmlformats.org/drawingml/2006/picture">
                <pic:pic xmlns:pic="http://schemas.openxmlformats.org/drawingml/2006/picture">
                  <pic:nvPicPr>
                    <pic:cNvPr id="3520" name="Picture 15"/>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117725" cy="497205"/>
                    </a:xfrm>
                    <a:prstGeom prst="rect">
                      <a:avLst/>
                    </a:prstGeom>
                    <a:noFill/>
                    <a:ln>
                      <a:noFill/>
                    </a:ln>
                  </pic:spPr>
                </pic:pic>
              </a:graphicData>
            </a:graphic>
          </wp:anchor>
        </w:drawing>
      </w:r>
    </w:p>
    <w:p w14:paraId="49740972" w14:textId="77777777" w:rsidR="008660C7" w:rsidRPr="007347D6" w:rsidRDefault="008660C7" w:rsidP="00D26725">
      <w:pPr>
        <w:widowControl/>
        <w:tabs>
          <w:tab w:val="clear" w:pos="2523"/>
        </w:tabs>
        <w:spacing w:before="0" w:after="0"/>
        <w:ind w:right="0"/>
        <w:jc w:val="left"/>
        <w:rPr>
          <w:rFonts w:ascii="Times New Roman" w:eastAsia="Times New Roman" w:hAnsi="Times New Roman" w:cs="Times New Roman"/>
          <w:sz w:val="24"/>
          <w:szCs w:val="24"/>
        </w:rPr>
      </w:pPr>
      <w:r w:rsidRPr="007347D6">
        <w:rPr>
          <w:rFonts w:ascii="Times New Roman" w:eastAsia="Times New Roman" w:hAnsi="Times New Roman" w:cs="Times New Roman"/>
          <w:sz w:val="24"/>
          <w:szCs w:val="24"/>
        </w:rPr>
        <w:fldChar w:fldCharType="begin"/>
      </w:r>
      <w:r w:rsidRPr="007347D6">
        <w:rPr>
          <w:rFonts w:ascii="Times New Roman" w:eastAsia="Times New Roman" w:hAnsi="Times New Roman" w:cs="Times New Roman"/>
          <w:sz w:val="24"/>
          <w:szCs w:val="24"/>
        </w:rPr>
        <w:instrText xml:space="preserve"> INCLUDEPICTURE "https://assistasia.org/wp-content/uploads/2018/03/logo.png" \* MERGEFORMATINET </w:instrText>
      </w:r>
      <w:r w:rsidRPr="007347D6">
        <w:rPr>
          <w:rFonts w:ascii="Times New Roman" w:eastAsia="Times New Roman" w:hAnsi="Times New Roman" w:cs="Times New Roman"/>
          <w:sz w:val="24"/>
          <w:szCs w:val="24"/>
        </w:rPr>
        <w:fldChar w:fldCharType="end"/>
      </w:r>
    </w:p>
    <w:p w14:paraId="039B2C64" w14:textId="77777777" w:rsidR="008660C7" w:rsidRDefault="008660C7" w:rsidP="00D26725">
      <w:pPr>
        <w:tabs>
          <w:tab w:val="clear" w:pos="2523"/>
        </w:tabs>
      </w:pPr>
    </w:p>
    <w:p w14:paraId="7302A0DD" w14:textId="77777777" w:rsidR="008660C7" w:rsidRDefault="008660C7" w:rsidP="00D26725">
      <w:pPr>
        <w:tabs>
          <w:tab w:val="clear" w:pos="2523"/>
        </w:tabs>
      </w:pPr>
    </w:p>
    <w:p w14:paraId="46E22264" w14:textId="77777777" w:rsidR="008660C7" w:rsidRDefault="008660C7" w:rsidP="00D26725">
      <w:pPr>
        <w:tabs>
          <w:tab w:val="clear" w:pos="2523"/>
        </w:tabs>
      </w:pPr>
    </w:p>
    <w:p w14:paraId="6C4E2394" w14:textId="59EE10BE" w:rsidR="008660C7" w:rsidRDefault="008660C7" w:rsidP="00D26725">
      <w:pPr>
        <w:tabs>
          <w:tab w:val="clear" w:pos="2523"/>
        </w:tabs>
      </w:pPr>
      <w:r w:rsidRPr="003740DF">
        <w:rPr>
          <w:noProof/>
        </w:rPr>
        <w:drawing>
          <wp:anchor distT="0" distB="0" distL="114300" distR="114300" simplePos="0" relativeHeight="251778048" behindDoc="0" locked="0" layoutInCell="1" allowOverlap="1" wp14:anchorId="78F48646" wp14:editId="57D0299C">
            <wp:simplePos x="0" y="0"/>
            <wp:positionH relativeFrom="column">
              <wp:posOffset>1149457</wp:posOffset>
            </wp:positionH>
            <wp:positionV relativeFrom="paragraph">
              <wp:posOffset>250065</wp:posOffset>
            </wp:positionV>
            <wp:extent cx="1013988" cy="832919"/>
            <wp:effectExtent l="0" t="0" r="2540" b="5715"/>
            <wp:wrapNone/>
            <wp:docPr id="147" name="Picture 147"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911" name="Picture 2911" descr="Logo, company name&#10;&#10;Description automatically generated"/>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013988" cy="8329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06BC">
        <w:t>Hợp tác với:</w:t>
      </w:r>
    </w:p>
    <w:p w14:paraId="0CB7C906" w14:textId="77777777" w:rsidR="008660C7" w:rsidRDefault="008660C7" w:rsidP="00D26725">
      <w:pPr>
        <w:tabs>
          <w:tab w:val="clear" w:pos="2523"/>
        </w:tabs>
      </w:pPr>
      <w:r w:rsidRPr="003740DF">
        <w:rPr>
          <w:noProof/>
        </w:rPr>
        <w:drawing>
          <wp:anchor distT="0" distB="0" distL="114300" distR="114300" simplePos="0" relativeHeight="251779072" behindDoc="1" locked="0" layoutInCell="1" allowOverlap="1" wp14:anchorId="67D9268D" wp14:editId="10A8EA1C">
            <wp:simplePos x="0" y="0"/>
            <wp:positionH relativeFrom="column">
              <wp:posOffset>0</wp:posOffset>
            </wp:positionH>
            <wp:positionV relativeFrom="paragraph">
              <wp:posOffset>67310</wp:posOffset>
            </wp:positionV>
            <wp:extent cx="932180" cy="624840"/>
            <wp:effectExtent l="0" t="0" r="0" b="0"/>
            <wp:wrapTight wrapText="bothSides">
              <wp:wrapPolygon edited="0">
                <wp:start x="0" y="0"/>
                <wp:lineTo x="0" y="21073"/>
                <wp:lineTo x="21188" y="21073"/>
                <wp:lineTo x="21188" y="0"/>
                <wp:lineTo x="0" y="0"/>
              </wp:wrapPolygon>
            </wp:wrapTight>
            <wp:docPr id="148" name="Picture 14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shape&#10;&#10;Description automatically generated"/>
                    <pic:cNvPicPr/>
                  </pic:nvPicPr>
                  <pic:blipFill rotWithShape="1">
                    <a:blip r:embed="rId14" cstate="print">
                      <a:extLst>
                        <a:ext uri="{28A0092B-C50C-407E-A947-70E740481C1C}">
                          <a14:useLocalDpi xmlns:a14="http://schemas.microsoft.com/office/drawing/2010/main" val="0"/>
                        </a:ext>
                      </a:extLst>
                    </a:blip>
                    <a:srcRect t="1835" b="31724"/>
                    <a:stretch/>
                  </pic:blipFill>
                  <pic:spPr bwMode="auto">
                    <a:xfrm>
                      <a:off x="0" y="0"/>
                      <a:ext cx="932180" cy="624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A7A028" w14:textId="77777777" w:rsidR="008660C7" w:rsidRDefault="008660C7" w:rsidP="00D26725">
      <w:pPr>
        <w:widowControl/>
        <w:tabs>
          <w:tab w:val="clear" w:pos="2523"/>
        </w:tabs>
        <w:spacing w:before="0" w:after="0"/>
        <w:ind w:right="0"/>
        <w:jc w:val="left"/>
        <w:rPr>
          <w:rFonts w:asciiTheme="minorHAnsi" w:eastAsiaTheme="majorEastAsia" w:hAnsiTheme="minorHAnsi" w:cstheme="minorHAnsi"/>
          <w:b/>
          <w:bCs/>
          <w:color w:val="002060"/>
          <w:spacing w:val="-10"/>
          <w:kern w:val="28"/>
          <w:sz w:val="48"/>
          <w:szCs w:val="48"/>
        </w:rPr>
      </w:pPr>
    </w:p>
    <w:p w14:paraId="16B7E21F" w14:textId="77777777" w:rsidR="008660C7" w:rsidRPr="005D0D1C" w:rsidRDefault="008660C7" w:rsidP="00D26725">
      <w:pPr>
        <w:widowControl/>
        <w:tabs>
          <w:tab w:val="clear" w:pos="2523"/>
        </w:tabs>
        <w:spacing w:before="0" w:after="0"/>
        <w:ind w:right="0"/>
        <w:jc w:val="left"/>
      </w:pPr>
      <w:r w:rsidRPr="003740DF">
        <w:rPr>
          <w:noProof/>
        </w:rPr>
        <w:drawing>
          <wp:anchor distT="0" distB="0" distL="114300" distR="114300" simplePos="0" relativeHeight="251780096" behindDoc="1" locked="0" layoutInCell="1" allowOverlap="1" wp14:anchorId="3B29E374" wp14:editId="53CF0213">
            <wp:simplePos x="0" y="0"/>
            <wp:positionH relativeFrom="column">
              <wp:posOffset>-1026160</wp:posOffset>
            </wp:positionH>
            <wp:positionV relativeFrom="paragraph">
              <wp:posOffset>115570</wp:posOffset>
            </wp:positionV>
            <wp:extent cx="971550" cy="216535"/>
            <wp:effectExtent l="0" t="0" r="0" b="0"/>
            <wp:wrapTight wrapText="bothSides">
              <wp:wrapPolygon edited="0">
                <wp:start x="0" y="0"/>
                <wp:lineTo x="0" y="15202"/>
                <wp:lineTo x="21176" y="15202"/>
                <wp:lineTo x="21176" y="0"/>
                <wp:lineTo x="0" y="0"/>
              </wp:wrapPolygon>
            </wp:wrapTight>
            <wp:docPr id="149" name="Picture 14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shape&#10;&#10;Description automatically generated"/>
                    <pic:cNvPicPr/>
                  </pic:nvPicPr>
                  <pic:blipFill rotWithShape="1">
                    <a:blip r:embed="rId30" cstate="print">
                      <a:extLst>
                        <a:ext uri="{28A0092B-C50C-407E-A947-70E740481C1C}">
                          <a14:useLocalDpi xmlns:a14="http://schemas.microsoft.com/office/drawing/2010/main" val="0"/>
                        </a:ext>
                      </a:extLst>
                    </a:blip>
                    <a:srcRect t="86604" b="-8695"/>
                    <a:stretch/>
                  </pic:blipFill>
                  <pic:spPr bwMode="auto">
                    <a:xfrm>
                      <a:off x="0" y="0"/>
                      <a:ext cx="971550" cy="216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414B069C" w14:textId="062DE3F0" w:rsidR="005D0D1C" w:rsidRDefault="002F5D55" w:rsidP="00D26725">
      <w:pPr>
        <w:pStyle w:val="Title"/>
        <w:tabs>
          <w:tab w:val="clear" w:pos="2523"/>
        </w:tabs>
      </w:pPr>
      <w:r>
        <w:lastRenderedPageBreak/>
        <w:t>MỤC LỤC</w:t>
      </w:r>
    </w:p>
    <w:p w14:paraId="1BB8BAA9" w14:textId="77777777" w:rsidR="002F5D55" w:rsidRDefault="002F5D55" w:rsidP="002F5D55">
      <w:pPr>
        <w:pStyle w:val="TOC1"/>
        <w:ind w:left="357"/>
        <w:rPr>
          <w:rFonts w:eastAsiaTheme="minorEastAsia" w:cstheme="minorBidi"/>
          <w:noProof/>
          <w:sz w:val="22"/>
          <w:szCs w:val="22"/>
        </w:rPr>
      </w:pPr>
      <w:r>
        <w:fldChar w:fldCharType="begin"/>
      </w:r>
      <w:r>
        <w:instrText xml:space="preserve"> TOC \o "1-2" \h \z \u </w:instrText>
      </w:r>
      <w:r>
        <w:fldChar w:fldCharType="separate"/>
      </w:r>
      <w:hyperlink w:anchor="_Toc77253543" w:history="1">
        <w:r w:rsidRPr="0034685D">
          <w:rPr>
            <w:rStyle w:val="Hyperlink"/>
            <w:noProof/>
            <w14:scene3d>
              <w14:camera w14:prst="orthographicFront"/>
              <w14:lightRig w14:rig="threePt" w14:dir="t">
                <w14:rot w14:lat="0" w14:lon="0" w14:rev="0"/>
              </w14:lightRig>
            </w14:scene3d>
          </w:rPr>
          <w:t>1.</w:t>
        </w:r>
        <w:r>
          <w:rPr>
            <w:rFonts w:eastAsiaTheme="minorEastAsia" w:cstheme="minorBidi"/>
            <w:noProof/>
            <w:sz w:val="22"/>
            <w:szCs w:val="22"/>
          </w:rPr>
          <w:tab/>
        </w:r>
        <w:r w:rsidRPr="0034685D">
          <w:rPr>
            <w:rStyle w:val="Hyperlink"/>
            <w:noProof/>
          </w:rPr>
          <w:t>QUI ĐỊNH CHUNG VỀ LUẬT MÔI TRƯỜNG 2015</w:t>
        </w:r>
        <w:r>
          <w:rPr>
            <w:noProof/>
            <w:webHidden/>
          </w:rPr>
          <w:tab/>
        </w:r>
        <w:r>
          <w:rPr>
            <w:noProof/>
            <w:webHidden/>
          </w:rPr>
          <w:fldChar w:fldCharType="begin"/>
        </w:r>
        <w:r>
          <w:rPr>
            <w:noProof/>
            <w:webHidden/>
          </w:rPr>
          <w:instrText xml:space="preserve"> PAGEREF _Toc77253543 \h </w:instrText>
        </w:r>
        <w:r>
          <w:rPr>
            <w:noProof/>
            <w:webHidden/>
          </w:rPr>
        </w:r>
        <w:r>
          <w:rPr>
            <w:noProof/>
            <w:webHidden/>
          </w:rPr>
          <w:fldChar w:fldCharType="separate"/>
        </w:r>
        <w:r w:rsidR="00154A52">
          <w:rPr>
            <w:noProof/>
            <w:webHidden/>
          </w:rPr>
          <w:t>12</w:t>
        </w:r>
        <w:r>
          <w:rPr>
            <w:noProof/>
            <w:webHidden/>
          </w:rPr>
          <w:fldChar w:fldCharType="end"/>
        </w:r>
      </w:hyperlink>
    </w:p>
    <w:p w14:paraId="18DD9B32" w14:textId="77777777" w:rsidR="002F5D55" w:rsidRDefault="009E0031" w:rsidP="00050157">
      <w:pPr>
        <w:pStyle w:val="TOC2"/>
        <w:rPr>
          <w:rFonts w:eastAsiaTheme="minorEastAsia" w:cstheme="minorBidi"/>
          <w:sz w:val="22"/>
          <w:szCs w:val="22"/>
        </w:rPr>
      </w:pPr>
      <w:hyperlink w:anchor="_Toc77253544" w:history="1">
        <w:r w:rsidR="002F5D55" w:rsidRPr="0034685D">
          <w:rPr>
            <w:rStyle w:val="Hyperlink"/>
            <w:bCs w:val="0"/>
            <w14:scene3d>
              <w14:camera w14:prst="orthographicFront"/>
              <w14:lightRig w14:rig="threePt" w14:dir="t">
                <w14:rot w14:lat="0" w14:lon="0" w14:rev="0"/>
              </w14:lightRig>
            </w14:scene3d>
          </w:rPr>
          <w:t>1.1.</w:t>
        </w:r>
        <w:r w:rsidR="002F5D55">
          <w:rPr>
            <w:rFonts w:eastAsiaTheme="minorEastAsia" w:cstheme="minorBidi"/>
            <w:sz w:val="22"/>
            <w:szCs w:val="22"/>
          </w:rPr>
          <w:tab/>
        </w:r>
        <w:r w:rsidR="002F5D55" w:rsidRPr="0034685D">
          <w:rPr>
            <w:rStyle w:val="Hyperlink"/>
          </w:rPr>
          <w:t>CƠ QUAN CÓ THẨM QUYỀN</w:t>
        </w:r>
        <w:r w:rsidR="002F5D55">
          <w:rPr>
            <w:webHidden/>
          </w:rPr>
          <w:tab/>
        </w:r>
        <w:r w:rsidR="002F5D55">
          <w:rPr>
            <w:webHidden/>
          </w:rPr>
          <w:fldChar w:fldCharType="begin"/>
        </w:r>
        <w:r w:rsidR="002F5D55">
          <w:rPr>
            <w:webHidden/>
          </w:rPr>
          <w:instrText xml:space="preserve"> PAGEREF _Toc77253544 \h </w:instrText>
        </w:r>
        <w:r w:rsidR="002F5D55">
          <w:rPr>
            <w:webHidden/>
          </w:rPr>
        </w:r>
        <w:r w:rsidR="002F5D55">
          <w:rPr>
            <w:webHidden/>
          </w:rPr>
          <w:fldChar w:fldCharType="separate"/>
        </w:r>
        <w:r w:rsidR="00154A52">
          <w:rPr>
            <w:webHidden/>
          </w:rPr>
          <w:t>12</w:t>
        </w:r>
        <w:r w:rsidR="002F5D55">
          <w:rPr>
            <w:webHidden/>
          </w:rPr>
          <w:fldChar w:fldCharType="end"/>
        </w:r>
      </w:hyperlink>
    </w:p>
    <w:p w14:paraId="089790AE" w14:textId="77777777" w:rsidR="002F5D55" w:rsidRDefault="009E0031" w:rsidP="00050157">
      <w:pPr>
        <w:pStyle w:val="TOC2"/>
        <w:rPr>
          <w:rFonts w:eastAsiaTheme="minorEastAsia" w:cstheme="minorBidi"/>
          <w:sz w:val="22"/>
          <w:szCs w:val="22"/>
        </w:rPr>
      </w:pPr>
      <w:hyperlink w:anchor="_Toc77253545" w:history="1">
        <w:r w:rsidR="002F5D55" w:rsidRPr="0034685D">
          <w:rPr>
            <w:rStyle w:val="Hyperlink"/>
            <w:bCs w:val="0"/>
            <w14:scene3d>
              <w14:camera w14:prst="orthographicFront"/>
              <w14:lightRig w14:rig="threePt" w14:dir="t">
                <w14:rot w14:lat="0" w14:lon="0" w14:rev="0"/>
              </w14:lightRig>
            </w14:scene3d>
          </w:rPr>
          <w:t>1.2.</w:t>
        </w:r>
        <w:r w:rsidR="002F5D55">
          <w:rPr>
            <w:rFonts w:eastAsiaTheme="minorEastAsia" w:cstheme="minorBidi"/>
            <w:sz w:val="22"/>
            <w:szCs w:val="22"/>
          </w:rPr>
          <w:tab/>
        </w:r>
        <w:r w:rsidR="002F5D55" w:rsidRPr="0034685D">
          <w:rPr>
            <w:rStyle w:val="Hyperlink"/>
          </w:rPr>
          <w:t>CÁC QUY ĐỊNH CHUNG VỀ BẢO VỆ MÔI TRƯỜNG</w:t>
        </w:r>
        <w:r w:rsidR="002F5D55">
          <w:rPr>
            <w:webHidden/>
          </w:rPr>
          <w:tab/>
        </w:r>
        <w:r w:rsidR="002F5D55">
          <w:rPr>
            <w:webHidden/>
          </w:rPr>
          <w:fldChar w:fldCharType="begin"/>
        </w:r>
        <w:r w:rsidR="002F5D55">
          <w:rPr>
            <w:webHidden/>
          </w:rPr>
          <w:instrText xml:space="preserve"> PAGEREF _Toc77253545 \h </w:instrText>
        </w:r>
        <w:r w:rsidR="002F5D55">
          <w:rPr>
            <w:webHidden/>
          </w:rPr>
        </w:r>
        <w:r w:rsidR="002F5D55">
          <w:rPr>
            <w:webHidden/>
          </w:rPr>
          <w:fldChar w:fldCharType="separate"/>
        </w:r>
        <w:r w:rsidR="00154A52">
          <w:rPr>
            <w:webHidden/>
          </w:rPr>
          <w:t>14</w:t>
        </w:r>
        <w:r w:rsidR="002F5D55">
          <w:rPr>
            <w:webHidden/>
          </w:rPr>
          <w:fldChar w:fldCharType="end"/>
        </w:r>
      </w:hyperlink>
    </w:p>
    <w:p w14:paraId="39960993" w14:textId="77777777" w:rsidR="002F5D55" w:rsidRPr="002F5D55" w:rsidRDefault="009E0031" w:rsidP="00050157">
      <w:pPr>
        <w:pStyle w:val="TOC2"/>
        <w:rPr>
          <w:rFonts w:eastAsiaTheme="minorEastAsia" w:cstheme="minorBidi"/>
          <w:sz w:val="22"/>
          <w:szCs w:val="22"/>
        </w:rPr>
      </w:pPr>
      <w:hyperlink w:anchor="_Toc77253546" w:history="1">
        <w:r w:rsidR="002F5D55" w:rsidRPr="002F5D55">
          <w:rPr>
            <w:rStyle w:val="Hyperlink"/>
            <w:bCs w:val="0"/>
            <w14:scene3d>
              <w14:camera w14:prst="orthographicFront"/>
              <w14:lightRig w14:rig="threePt" w14:dir="t">
                <w14:rot w14:lat="0" w14:lon="0" w14:rev="0"/>
              </w14:lightRig>
            </w14:scene3d>
          </w:rPr>
          <w:t>1.3.</w:t>
        </w:r>
        <w:r w:rsidR="002F5D55" w:rsidRPr="002F5D55">
          <w:rPr>
            <w:rFonts w:eastAsiaTheme="minorEastAsia" w:cstheme="minorBidi"/>
            <w:sz w:val="22"/>
            <w:szCs w:val="22"/>
          </w:rPr>
          <w:tab/>
        </w:r>
        <w:r w:rsidR="002F5D55" w:rsidRPr="002F5D55">
          <w:rPr>
            <w:rStyle w:val="Hyperlink"/>
          </w:rPr>
          <w:t>NHỮNG HÀNH VI BỊ NGHIÊM CẤM</w:t>
        </w:r>
        <w:r w:rsidR="002F5D55" w:rsidRPr="002F5D55">
          <w:rPr>
            <w:webHidden/>
          </w:rPr>
          <w:tab/>
        </w:r>
        <w:r w:rsidR="002F5D55" w:rsidRPr="002F5D55">
          <w:rPr>
            <w:webHidden/>
          </w:rPr>
          <w:fldChar w:fldCharType="begin"/>
        </w:r>
        <w:r w:rsidR="002F5D55" w:rsidRPr="002F5D55">
          <w:rPr>
            <w:webHidden/>
          </w:rPr>
          <w:instrText xml:space="preserve"> PAGEREF _Toc77253546 \h </w:instrText>
        </w:r>
        <w:r w:rsidR="002F5D55" w:rsidRPr="002F5D55">
          <w:rPr>
            <w:webHidden/>
          </w:rPr>
        </w:r>
        <w:r w:rsidR="002F5D55" w:rsidRPr="002F5D55">
          <w:rPr>
            <w:webHidden/>
          </w:rPr>
          <w:fldChar w:fldCharType="separate"/>
        </w:r>
        <w:r w:rsidR="00154A52">
          <w:rPr>
            <w:webHidden/>
          </w:rPr>
          <w:t>14</w:t>
        </w:r>
        <w:r w:rsidR="002F5D55" w:rsidRPr="002F5D55">
          <w:rPr>
            <w:webHidden/>
          </w:rPr>
          <w:fldChar w:fldCharType="end"/>
        </w:r>
      </w:hyperlink>
    </w:p>
    <w:p w14:paraId="4BFA263E" w14:textId="77777777" w:rsidR="002F5D55" w:rsidRPr="002F5D55" w:rsidRDefault="009E0031" w:rsidP="00050157">
      <w:pPr>
        <w:pStyle w:val="TOC2"/>
        <w:rPr>
          <w:rFonts w:eastAsiaTheme="minorEastAsia" w:cstheme="minorBidi"/>
          <w:sz w:val="22"/>
          <w:szCs w:val="22"/>
        </w:rPr>
      </w:pPr>
      <w:hyperlink w:anchor="_Toc77253547" w:history="1">
        <w:r w:rsidR="002F5D55" w:rsidRPr="002F5D55">
          <w:rPr>
            <w:rStyle w:val="Hyperlink"/>
          </w:rPr>
          <w:t xml:space="preserve">1.4. </w:t>
        </w:r>
        <w:r w:rsidR="002F5D55" w:rsidRPr="002F5D55">
          <w:rPr>
            <w:rFonts w:eastAsiaTheme="minorEastAsia" w:cstheme="minorBidi"/>
            <w:sz w:val="22"/>
            <w:szCs w:val="22"/>
          </w:rPr>
          <w:tab/>
        </w:r>
        <w:r w:rsidR="002F5D55" w:rsidRPr="002F5D55">
          <w:rPr>
            <w:rStyle w:val="Hyperlink"/>
          </w:rPr>
          <w:t>XỬ LÝ VI PHẠM MÔI TRƯỜNG</w:t>
        </w:r>
        <w:r w:rsidR="002F5D55" w:rsidRPr="002F5D55">
          <w:rPr>
            <w:webHidden/>
          </w:rPr>
          <w:tab/>
        </w:r>
        <w:r w:rsidR="002F5D55" w:rsidRPr="002F5D55">
          <w:rPr>
            <w:webHidden/>
          </w:rPr>
          <w:fldChar w:fldCharType="begin"/>
        </w:r>
        <w:r w:rsidR="002F5D55" w:rsidRPr="002F5D55">
          <w:rPr>
            <w:webHidden/>
          </w:rPr>
          <w:instrText xml:space="preserve"> PAGEREF _Toc77253547 \h </w:instrText>
        </w:r>
        <w:r w:rsidR="002F5D55" w:rsidRPr="002F5D55">
          <w:rPr>
            <w:webHidden/>
          </w:rPr>
        </w:r>
        <w:r w:rsidR="002F5D55" w:rsidRPr="002F5D55">
          <w:rPr>
            <w:webHidden/>
          </w:rPr>
          <w:fldChar w:fldCharType="separate"/>
        </w:r>
        <w:r w:rsidR="00154A52">
          <w:rPr>
            <w:webHidden/>
          </w:rPr>
          <w:t>15</w:t>
        </w:r>
        <w:r w:rsidR="002F5D55" w:rsidRPr="002F5D55">
          <w:rPr>
            <w:webHidden/>
          </w:rPr>
          <w:fldChar w:fldCharType="end"/>
        </w:r>
      </w:hyperlink>
    </w:p>
    <w:p w14:paraId="5699EA32" w14:textId="77777777" w:rsidR="002F5D55" w:rsidRPr="002F5D55" w:rsidRDefault="009E0031" w:rsidP="00050157">
      <w:pPr>
        <w:pStyle w:val="TOC2"/>
        <w:rPr>
          <w:rFonts w:eastAsiaTheme="minorEastAsia" w:cstheme="minorBidi"/>
          <w:sz w:val="22"/>
          <w:szCs w:val="22"/>
        </w:rPr>
      </w:pPr>
      <w:hyperlink w:anchor="_Toc77253548" w:history="1">
        <w:r w:rsidR="002F5D55" w:rsidRPr="002F5D55">
          <w:rPr>
            <w:rStyle w:val="Hyperlink"/>
          </w:rPr>
          <w:t xml:space="preserve">1.5. </w:t>
        </w:r>
        <w:r w:rsidR="002F5D55" w:rsidRPr="002F5D55">
          <w:rPr>
            <w:rFonts w:eastAsiaTheme="minorEastAsia" w:cstheme="minorBidi"/>
            <w:sz w:val="22"/>
            <w:szCs w:val="22"/>
          </w:rPr>
          <w:tab/>
        </w:r>
        <w:r w:rsidR="002F5D55" w:rsidRPr="002F5D55">
          <w:rPr>
            <w:rStyle w:val="Hyperlink"/>
          </w:rPr>
          <w:t>TRANH CHẤP, KHIẾU NẠI, TỐ CÁO, KHỞI KIỆN VỀ MÔI TRƯỜNG</w:t>
        </w:r>
        <w:r w:rsidR="002F5D55" w:rsidRPr="002F5D55">
          <w:rPr>
            <w:webHidden/>
          </w:rPr>
          <w:tab/>
        </w:r>
        <w:r w:rsidR="002F5D55" w:rsidRPr="002F5D55">
          <w:rPr>
            <w:webHidden/>
          </w:rPr>
          <w:fldChar w:fldCharType="begin"/>
        </w:r>
        <w:r w:rsidR="002F5D55" w:rsidRPr="002F5D55">
          <w:rPr>
            <w:webHidden/>
          </w:rPr>
          <w:instrText xml:space="preserve"> PAGEREF _Toc77253548 \h </w:instrText>
        </w:r>
        <w:r w:rsidR="002F5D55" w:rsidRPr="002F5D55">
          <w:rPr>
            <w:webHidden/>
          </w:rPr>
        </w:r>
        <w:r w:rsidR="002F5D55" w:rsidRPr="002F5D55">
          <w:rPr>
            <w:webHidden/>
          </w:rPr>
          <w:fldChar w:fldCharType="separate"/>
        </w:r>
        <w:r w:rsidR="00154A52">
          <w:rPr>
            <w:webHidden/>
          </w:rPr>
          <w:t>16</w:t>
        </w:r>
        <w:r w:rsidR="002F5D55" w:rsidRPr="002F5D55">
          <w:rPr>
            <w:webHidden/>
          </w:rPr>
          <w:fldChar w:fldCharType="end"/>
        </w:r>
      </w:hyperlink>
    </w:p>
    <w:p w14:paraId="69BA598D" w14:textId="77777777" w:rsidR="002F5D55" w:rsidRDefault="009E0031" w:rsidP="002F5D55">
      <w:pPr>
        <w:pStyle w:val="TOC1"/>
        <w:ind w:left="357"/>
        <w:rPr>
          <w:rFonts w:eastAsiaTheme="minorEastAsia" w:cstheme="minorBidi"/>
          <w:noProof/>
          <w:sz w:val="22"/>
          <w:szCs w:val="22"/>
        </w:rPr>
      </w:pPr>
      <w:hyperlink w:anchor="_Toc77253549" w:history="1">
        <w:r w:rsidR="002F5D55" w:rsidRPr="0034685D">
          <w:rPr>
            <w:rStyle w:val="Hyperlink"/>
            <w:noProof/>
            <w14:scene3d>
              <w14:camera w14:prst="orthographicFront"/>
              <w14:lightRig w14:rig="threePt" w14:dir="t">
                <w14:rot w14:lat="0" w14:lon="0" w14:rev="0"/>
              </w14:lightRig>
            </w14:scene3d>
          </w:rPr>
          <w:t>2.</w:t>
        </w:r>
        <w:r w:rsidR="002F5D55">
          <w:rPr>
            <w:rFonts w:eastAsiaTheme="minorEastAsia" w:cstheme="minorBidi"/>
            <w:noProof/>
            <w:sz w:val="22"/>
            <w:szCs w:val="22"/>
          </w:rPr>
          <w:tab/>
        </w:r>
        <w:r w:rsidR="002F5D55" w:rsidRPr="0034685D">
          <w:rPr>
            <w:rStyle w:val="Hyperlink"/>
            <w:noProof/>
          </w:rPr>
          <w:t>ĐÁNH GIÁ TIỀN HOẠT ĐỘNG VÀ GIẤY PHÉP MÔI TRƯỜNG</w:t>
        </w:r>
        <w:r w:rsidR="002F5D55">
          <w:rPr>
            <w:noProof/>
            <w:webHidden/>
          </w:rPr>
          <w:tab/>
        </w:r>
        <w:r w:rsidR="002F5D55">
          <w:rPr>
            <w:noProof/>
            <w:webHidden/>
          </w:rPr>
          <w:fldChar w:fldCharType="begin"/>
        </w:r>
        <w:r w:rsidR="002F5D55">
          <w:rPr>
            <w:noProof/>
            <w:webHidden/>
          </w:rPr>
          <w:instrText xml:space="preserve"> PAGEREF _Toc77253549 \h </w:instrText>
        </w:r>
        <w:r w:rsidR="002F5D55">
          <w:rPr>
            <w:noProof/>
            <w:webHidden/>
          </w:rPr>
        </w:r>
        <w:r w:rsidR="002F5D55">
          <w:rPr>
            <w:noProof/>
            <w:webHidden/>
          </w:rPr>
          <w:fldChar w:fldCharType="separate"/>
        </w:r>
        <w:r w:rsidR="00154A52">
          <w:rPr>
            <w:noProof/>
            <w:webHidden/>
          </w:rPr>
          <w:t>17</w:t>
        </w:r>
        <w:r w:rsidR="002F5D55">
          <w:rPr>
            <w:noProof/>
            <w:webHidden/>
          </w:rPr>
          <w:fldChar w:fldCharType="end"/>
        </w:r>
      </w:hyperlink>
    </w:p>
    <w:p w14:paraId="2D0A6AD0" w14:textId="77777777" w:rsidR="002F5D55" w:rsidRDefault="009E0031" w:rsidP="00050157">
      <w:pPr>
        <w:pStyle w:val="TOC2"/>
        <w:rPr>
          <w:rFonts w:eastAsiaTheme="minorEastAsia" w:cstheme="minorBidi"/>
          <w:sz w:val="22"/>
          <w:szCs w:val="22"/>
        </w:rPr>
      </w:pPr>
      <w:hyperlink w:anchor="_Toc77253550" w:history="1">
        <w:r w:rsidR="002F5D55" w:rsidRPr="0034685D">
          <w:rPr>
            <w:rStyle w:val="Hyperlink"/>
            <w:bCs w:val="0"/>
            <w14:scene3d>
              <w14:camera w14:prst="orthographicFront"/>
              <w14:lightRig w14:rig="threePt" w14:dir="t">
                <w14:rot w14:lat="0" w14:lon="0" w14:rev="0"/>
              </w14:lightRig>
            </w14:scene3d>
          </w:rPr>
          <w:t>2.1.</w:t>
        </w:r>
        <w:r w:rsidR="002F5D55">
          <w:rPr>
            <w:rFonts w:eastAsiaTheme="minorEastAsia" w:cstheme="minorBidi"/>
            <w:sz w:val="22"/>
            <w:szCs w:val="22"/>
          </w:rPr>
          <w:tab/>
        </w:r>
        <w:r w:rsidR="002F5D55" w:rsidRPr="0034685D">
          <w:rPr>
            <w:rStyle w:val="Hyperlink"/>
          </w:rPr>
          <w:t>ĐÁNH GIÁ TÁC ĐỘNG MÔI TRƯỜNG</w:t>
        </w:r>
        <w:r w:rsidR="002F5D55">
          <w:rPr>
            <w:webHidden/>
          </w:rPr>
          <w:tab/>
        </w:r>
        <w:r w:rsidR="002F5D55">
          <w:rPr>
            <w:webHidden/>
          </w:rPr>
          <w:fldChar w:fldCharType="begin"/>
        </w:r>
        <w:r w:rsidR="002F5D55">
          <w:rPr>
            <w:webHidden/>
          </w:rPr>
          <w:instrText xml:space="preserve"> PAGEREF _Toc77253550 \h </w:instrText>
        </w:r>
        <w:r w:rsidR="002F5D55">
          <w:rPr>
            <w:webHidden/>
          </w:rPr>
        </w:r>
        <w:r w:rsidR="002F5D55">
          <w:rPr>
            <w:webHidden/>
          </w:rPr>
          <w:fldChar w:fldCharType="separate"/>
        </w:r>
        <w:r w:rsidR="00154A52">
          <w:rPr>
            <w:webHidden/>
          </w:rPr>
          <w:t>1</w:t>
        </w:r>
        <w:r w:rsidR="00154A52">
          <w:rPr>
            <w:webHidden/>
          </w:rPr>
          <w:t>7</w:t>
        </w:r>
        <w:r w:rsidR="002F5D55">
          <w:rPr>
            <w:webHidden/>
          </w:rPr>
          <w:fldChar w:fldCharType="end"/>
        </w:r>
      </w:hyperlink>
    </w:p>
    <w:p w14:paraId="03B07952" w14:textId="77777777" w:rsidR="002F5D55" w:rsidRDefault="009E0031" w:rsidP="00050157">
      <w:pPr>
        <w:pStyle w:val="TOC2"/>
        <w:rPr>
          <w:rFonts w:eastAsiaTheme="minorEastAsia" w:cstheme="minorBidi"/>
          <w:sz w:val="22"/>
          <w:szCs w:val="22"/>
        </w:rPr>
      </w:pPr>
      <w:hyperlink w:anchor="_Toc77253551" w:history="1">
        <w:r w:rsidR="002F5D55" w:rsidRPr="0034685D">
          <w:rPr>
            <w:rStyle w:val="Hyperlink"/>
            <w:bCs w:val="0"/>
            <w14:scene3d>
              <w14:camera w14:prst="orthographicFront"/>
              <w14:lightRig w14:rig="threePt" w14:dir="t">
                <w14:rot w14:lat="0" w14:lon="0" w14:rev="0"/>
              </w14:lightRig>
            </w14:scene3d>
          </w:rPr>
          <w:t>2.2.</w:t>
        </w:r>
        <w:r w:rsidR="002F5D55">
          <w:rPr>
            <w:rFonts w:eastAsiaTheme="minorEastAsia" w:cstheme="minorBidi"/>
            <w:sz w:val="22"/>
            <w:szCs w:val="22"/>
          </w:rPr>
          <w:tab/>
        </w:r>
        <w:r w:rsidR="002F5D55" w:rsidRPr="0034685D">
          <w:rPr>
            <w:rStyle w:val="Hyperlink"/>
          </w:rPr>
          <w:t>KẾ HOẠCH BẢO VỆ MÔI TRƯỜNG</w:t>
        </w:r>
        <w:r w:rsidR="002F5D55">
          <w:rPr>
            <w:webHidden/>
          </w:rPr>
          <w:tab/>
        </w:r>
        <w:r w:rsidR="002F5D55">
          <w:rPr>
            <w:webHidden/>
          </w:rPr>
          <w:fldChar w:fldCharType="begin"/>
        </w:r>
        <w:r w:rsidR="002F5D55">
          <w:rPr>
            <w:webHidden/>
          </w:rPr>
          <w:instrText xml:space="preserve"> PAGEREF _Toc77253551 \h </w:instrText>
        </w:r>
        <w:r w:rsidR="002F5D55">
          <w:rPr>
            <w:webHidden/>
          </w:rPr>
        </w:r>
        <w:r w:rsidR="002F5D55">
          <w:rPr>
            <w:webHidden/>
          </w:rPr>
          <w:fldChar w:fldCharType="separate"/>
        </w:r>
        <w:r w:rsidR="00154A52">
          <w:rPr>
            <w:webHidden/>
          </w:rPr>
          <w:t>21</w:t>
        </w:r>
        <w:r w:rsidR="002F5D55">
          <w:rPr>
            <w:webHidden/>
          </w:rPr>
          <w:fldChar w:fldCharType="end"/>
        </w:r>
      </w:hyperlink>
    </w:p>
    <w:p w14:paraId="242AE468" w14:textId="77777777" w:rsidR="002F5D55" w:rsidRDefault="009E0031" w:rsidP="00050157">
      <w:pPr>
        <w:pStyle w:val="TOC2"/>
        <w:rPr>
          <w:rFonts w:eastAsiaTheme="minorEastAsia" w:cstheme="minorBidi"/>
          <w:sz w:val="22"/>
          <w:szCs w:val="22"/>
        </w:rPr>
      </w:pPr>
      <w:hyperlink w:anchor="_Toc77253552" w:history="1">
        <w:r w:rsidR="002F5D55" w:rsidRPr="0034685D">
          <w:rPr>
            <w:rStyle w:val="Hyperlink"/>
            <w:bCs w:val="0"/>
            <w14:scene3d>
              <w14:camera w14:prst="orthographicFront"/>
              <w14:lightRig w14:rig="threePt" w14:dir="t">
                <w14:rot w14:lat="0" w14:lon="0" w14:rev="0"/>
              </w14:lightRig>
            </w14:scene3d>
          </w:rPr>
          <w:t>2.3.</w:t>
        </w:r>
        <w:r w:rsidR="002F5D55">
          <w:rPr>
            <w:rFonts w:eastAsiaTheme="minorEastAsia" w:cstheme="minorBidi"/>
            <w:sz w:val="22"/>
            <w:szCs w:val="22"/>
          </w:rPr>
          <w:tab/>
        </w:r>
        <w:r w:rsidR="002F5D55" w:rsidRPr="0034685D">
          <w:rPr>
            <w:rStyle w:val="Hyperlink"/>
          </w:rPr>
          <w:t>CÁC TRƯỜNG HỢP KHÁC</w:t>
        </w:r>
        <w:r w:rsidR="002F5D55">
          <w:rPr>
            <w:webHidden/>
          </w:rPr>
          <w:tab/>
        </w:r>
        <w:r w:rsidR="002F5D55">
          <w:rPr>
            <w:webHidden/>
          </w:rPr>
          <w:fldChar w:fldCharType="begin"/>
        </w:r>
        <w:r w:rsidR="002F5D55">
          <w:rPr>
            <w:webHidden/>
          </w:rPr>
          <w:instrText xml:space="preserve"> PAGEREF _Toc77253552 \h </w:instrText>
        </w:r>
        <w:r w:rsidR="002F5D55">
          <w:rPr>
            <w:webHidden/>
          </w:rPr>
        </w:r>
        <w:r w:rsidR="002F5D55">
          <w:rPr>
            <w:webHidden/>
          </w:rPr>
          <w:fldChar w:fldCharType="separate"/>
        </w:r>
        <w:r w:rsidR="00154A52">
          <w:rPr>
            <w:webHidden/>
          </w:rPr>
          <w:t>23</w:t>
        </w:r>
        <w:r w:rsidR="002F5D55">
          <w:rPr>
            <w:webHidden/>
          </w:rPr>
          <w:fldChar w:fldCharType="end"/>
        </w:r>
      </w:hyperlink>
    </w:p>
    <w:p w14:paraId="1C89244E" w14:textId="77777777" w:rsidR="002F5D55" w:rsidRDefault="009E0031" w:rsidP="002F5D55">
      <w:pPr>
        <w:pStyle w:val="TOC1"/>
        <w:ind w:left="357"/>
        <w:rPr>
          <w:rFonts w:eastAsiaTheme="minorEastAsia" w:cstheme="minorBidi"/>
          <w:noProof/>
          <w:sz w:val="22"/>
          <w:szCs w:val="22"/>
        </w:rPr>
      </w:pPr>
      <w:hyperlink w:anchor="_Toc77253553" w:history="1">
        <w:r w:rsidR="002F5D55" w:rsidRPr="0034685D">
          <w:rPr>
            <w:rStyle w:val="Hyperlink"/>
            <w:noProof/>
            <w14:scene3d>
              <w14:camera w14:prst="orthographicFront"/>
              <w14:lightRig w14:rig="threePt" w14:dir="t">
                <w14:rot w14:lat="0" w14:lon="0" w14:rev="0"/>
              </w14:lightRig>
            </w14:scene3d>
          </w:rPr>
          <w:t>3.</w:t>
        </w:r>
        <w:r w:rsidR="002F5D55">
          <w:rPr>
            <w:rFonts w:eastAsiaTheme="minorEastAsia" w:cstheme="minorBidi"/>
            <w:noProof/>
            <w:sz w:val="22"/>
            <w:szCs w:val="22"/>
          </w:rPr>
          <w:tab/>
        </w:r>
        <w:r w:rsidR="002F5D55" w:rsidRPr="0034685D">
          <w:rPr>
            <w:rStyle w:val="Hyperlink"/>
            <w:noProof/>
          </w:rPr>
          <w:t>HỒ SƠ VÀ GIẤY PHÉP MÔI TRƯỜNG</w:t>
        </w:r>
        <w:r w:rsidR="002F5D55">
          <w:rPr>
            <w:noProof/>
            <w:webHidden/>
          </w:rPr>
          <w:tab/>
        </w:r>
        <w:r w:rsidR="002F5D55">
          <w:rPr>
            <w:noProof/>
            <w:webHidden/>
          </w:rPr>
          <w:fldChar w:fldCharType="begin"/>
        </w:r>
        <w:r w:rsidR="002F5D55">
          <w:rPr>
            <w:noProof/>
            <w:webHidden/>
          </w:rPr>
          <w:instrText xml:space="preserve"> PAGEREF _Toc77253553 \h </w:instrText>
        </w:r>
        <w:r w:rsidR="002F5D55">
          <w:rPr>
            <w:noProof/>
            <w:webHidden/>
          </w:rPr>
        </w:r>
        <w:r w:rsidR="002F5D55">
          <w:rPr>
            <w:noProof/>
            <w:webHidden/>
          </w:rPr>
          <w:fldChar w:fldCharType="separate"/>
        </w:r>
        <w:r w:rsidR="00154A52">
          <w:rPr>
            <w:noProof/>
            <w:webHidden/>
          </w:rPr>
          <w:t>25</w:t>
        </w:r>
        <w:r w:rsidR="002F5D55">
          <w:rPr>
            <w:noProof/>
            <w:webHidden/>
          </w:rPr>
          <w:fldChar w:fldCharType="end"/>
        </w:r>
      </w:hyperlink>
    </w:p>
    <w:p w14:paraId="5442727E" w14:textId="77777777" w:rsidR="002F5D55" w:rsidRDefault="009E0031" w:rsidP="00050157">
      <w:pPr>
        <w:pStyle w:val="TOC2"/>
        <w:rPr>
          <w:rFonts w:eastAsiaTheme="minorEastAsia" w:cstheme="minorBidi"/>
          <w:sz w:val="22"/>
          <w:szCs w:val="22"/>
        </w:rPr>
      </w:pPr>
      <w:hyperlink w:anchor="_Toc77253554" w:history="1">
        <w:r w:rsidR="002F5D55" w:rsidRPr="0034685D">
          <w:rPr>
            <w:rStyle w:val="Hyperlink"/>
            <w:bCs w:val="0"/>
            <w14:scene3d>
              <w14:camera w14:prst="orthographicFront"/>
              <w14:lightRig w14:rig="threePt" w14:dir="t">
                <w14:rot w14:lat="0" w14:lon="0" w14:rev="0"/>
              </w14:lightRig>
            </w14:scene3d>
          </w:rPr>
          <w:t>3.1.</w:t>
        </w:r>
        <w:r w:rsidR="002F5D55">
          <w:rPr>
            <w:rFonts w:eastAsiaTheme="minorEastAsia" w:cstheme="minorBidi"/>
            <w:sz w:val="22"/>
            <w:szCs w:val="22"/>
          </w:rPr>
          <w:tab/>
        </w:r>
        <w:r w:rsidR="002F5D55" w:rsidRPr="0034685D">
          <w:rPr>
            <w:rStyle w:val="Hyperlink"/>
          </w:rPr>
          <w:t>GIẢI THÍCH TỪ NGỮ</w:t>
        </w:r>
        <w:r w:rsidR="002F5D55">
          <w:rPr>
            <w:webHidden/>
          </w:rPr>
          <w:tab/>
        </w:r>
        <w:r w:rsidR="002F5D55">
          <w:rPr>
            <w:webHidden/>
          </w:rPr>
          <w:fldChar w:fldCharType="begin"/>
        </w:r>
        <w:r w:rsidR="002F5D55">
          <w:rPr>
            <w:webHidden/>
          </w:rPr>
          <w:instrText xml:space="preserve"> PAGEREF _Toc77253554 \h </w:instrText>
        </w:r>
        <w:r w:rsidR="002F5D55">
          <w:rPr>
            <w:webHidden/>
          </w:rPr>
        </w:r>
        <w:r w:rsidR="002F5D55">
          <w:rPr>
            <w:webHidden/>
          </w:rPr>
          <w:fldChar w:fldCharType="separate"/>
        </w:r>
        <w:r w:rsidR="00154A52">
          <w:rPr>
            <w:webHidden/>
          </w:rPr>
          <w:t>25</w:t>
        </w:r>
        <w:r w:rsidR="002F5D55">
          <w:rPr>
            <w:webHidden/>
          </w:rPr>
          <w:fldChar w:fldCharType="end"/>
        </w:r>
      </w:hyperlink>
    </w:p>
    <w:p w14:paraId="6F21D0F2" w14:textId="4C8C7C4F" w:rsidR="002F5D55" w:rsidRDefault="009E0031" w:rsidP="00050157">
      <w:pPr>
        <w:pStyle w:val="TOC2"/>
        <w:rPr>
          <w:rFonts w:eastAsiaTheme="minorEastAsia" w:cstheme="minorBidi"/>
          <w:sz w:val="22"/>
          <w:szCs w:val="22"/>
        </w:rPr>
      </w:pPr>
      <w:hyperlink w:anchor="_Toc77253555" w:history="1">
        <w:r w:rsidR="002F5D55" w:rsidRPr="0034685D">
          <w:rPr>
            <w:rStyle w:val="Hyperlink"/>
            <w:bCs w:val="0"/>
            <w14:scene3d>
              <w14:camera w14:prst="orthographicFront"/>
              <w14:lightRig w14:rig="threePt" w14:dir="t">
                <w14:rot w14:lat="0" w14:lon="0" w14:rev="0"/>
              </w14:lightRig>
            </w14:scene3d>
          </w:rPr>
          <w:t>3.2.</w:t>
        </w:r>
        <w:r w:rsidR="002F5D55">
          <w:rPr>
            <w:rFonts w:eastAsiaTheme="minorEastAsia" w:cstheme="minorBidi"/>
            <w:sz w:val="22"/>
            <w:szCs w:val="22"/>
          </w:rPr>
          <w:tab/>
        </w:r>
        <w:r w:rsidR="002F5D55" w:rsidRPr="0034685D">
          <w:rPr>
            <w:rStyle w:val="Hyperlink"/>
          </w:rPr>
          <w:t>LẬP HỒ SƠ MÔI TRƯỜNG THEO CÁC GIAI ĐOẠN DỰ ÁN</w:t>
        </w:r>
        <w:r w:rsidR="002F5D55">
          <w:rPr>
            <w:webHidden/>
          </w:rPr>
          <w:tab/>
        </w:r>
        <w:r w:rsidR="002F5D55">
          <w:rPr>
            <w:webHidden/>
          </w:rPr>
          <w:fldChar w:fldCharType="begin"/>
        </w:r>
        <w:r w:rsidR="002F5D55">
          <w:rPr>
            <w:webHidden/>
          </w:rPr>
          <w:instrText xml:space="preserve"> PAGEREF _Toc77253555 \h </w:instrText>
        </w:r>
        <w:r w:rsidR="002F5D55">
          <w:rPr>
            <w:webHidden/>
          </w:rPr>
        </w:r>
        <w:r w:rsidR="002F5D55">
          <w:rPr>
            <w:webHidden/>
          </w:rPr>
          <w:fldChar w:fldCharType="separate"/>
        </w:r>
        <w:r w:rsidR="00154A52">
          <w:rPr>
            <w:webHidden/>
          </w:rPr>
          <w:t>25</w:t>
        </w:r>
        <w:r w:rsidR="002F5D55">
          <w:rPr>
            <w:webHidden/>
          </w:rPr>
          <w:fldChar w:fldCharType="end"/>
        </w:r>
      </w:hyperlink>
    </w:p>
    <w:p w14:paraId="7F59D443" w14:textId="77777777" w:rsidR="002F5D55" w:rsidRDefault="009E0031" w:rsidP="00050157">
      <w:pPr>
        <w:pStyle w:val="TOC2"/>
        <w:rPr>
          <w:rFonts w:eastAsiaTheme="minorEastAsia" w:cstheme="minorBidi"/>
          <w:sz w:val="22"/>
          <w:szCs w:val="22"/>
        </w:rPr>
      </w:pPr>
      <w:hyperlink w:anchor="_Toc77253557" w:history="1">
        <w:r w:rsidR="002F5D55" w:rsidRPr="0034685D">
          <w:rPr>
            <w:rStyle w:val="Hyperlink"/>
            <w:bCs w:val="0"/>
            <w14:scene3d>
              <w14:camera w14:prst="orthographicFront"/>
              <w14:lightRig w14:rig="threePt" w14:dir="t">
                <w14:rot w14:lat="0" w14:lon="0" w14:rev="0"/>
              </w14:lightRig>
            </w14:scene3d>
          </w:rPr>
          <w:t>3.3.</w:t>
        </w:r>
        <w:r w:rsidR="002F5D55">
          <w:rPr>
            <w:rFonts w:eastAsiaTheme="minorEastAsia" w:cstheme="minorBidi"/>
            <w:sz w:val="22"/>
            <w:szCs w:val="22"/>
          </w:rPr>
          <w:tab/>
        </w:r>
        <w:r w:rsidR="002F5D55" w:rsidRPr="0034685D">
          <w:rPr>
            <w:rStyle w:val="Hyperlink"/>
          </w:rPr>
          <w:t>DANH MỤC HỒ SƠ MÔI TRƯỜNG</w:t>
        </w:r>
        <w:r w:rsidR="002F5D55">
          <w:rPr>
            <w:webHidden/>
          </w:rPr>
          <w:tab/>
        </w:r>
        <w:r w:rsidR="002F5D55">
          <w:rPr>
            <w:webHidden/>
          </w:rPr>
          <w:fldChar w:fldCharType="begin"/>
        </w:r>
        <w:r w:rsidR="002F5D55">
          <w:rPr>
            <w:webHidden/>
          </w:rPr>
          <w:instrText xml:space="preserve"> PAGEREF _Toc77253557 \h </w:instrText>
        </w:r>
        <w:r w:rsidR="002F5D55">
          <w:rPr>
            <w:webHidden/>
          </w:rPr>
        </w:r>
        <w:r w:rsidR="002F5D55">
          <w:rPr>
            <w:webHidden/>
          </w:rPr>
          <w:fldChar w:fldCharType="separate"/>
        </w:r>
        <w:r w:rsidR="00154A52">
          <w:rPr>
            <w:webHidden/>
          </w:rPr>
          <w:t>26</w:t>
        </w:r>
        <w:r w:rsidR="002F5D55">
          <w:rPr>
            <w:webHidden/>
          </w:rPr>
          <w:fldChar w:fldCharType="end"/>
        </w:r>
      </w:hyperlink>
    </w:p>
    <w:p w14:paraId="34311463" w14:textId="77777777" w:rsidR="002F5D55" w:rsidRDefault="009E0031" w:rsidP="00050157">
      <w:pPr>
        <w:pStyle w:val="TOC2"/>
        <w:rPr>
          <w:rFonts w:eastAsiaTheme="minorEastAsia" w:cstheme="minorBidi"/>
          <w:sz w:val="22"/>
          <w:szCs w:val="22"/>
        </w:rPr>
      </w:pPr>
      <w:hyperlink w:anchor="_Toc77253558" w:history="1">
        <w:r w:rsidR="002F5D55" w:rsidRPr="0034685D">
          <w:rPr>
            <w:rStyle w:val="Hyperlink"/>
          </w:rPr>
          <w:t>3.4</w:t>
        </w:r>
        <w:r w:rsidR="002F5D55">
          <w:rPr>
            <w:rFonts w:eastAsiaTheme="minorEastAsia" w:cstheme="minorBidi"/>
            <w:sz w:val="22"/>
            <w:szCs w:val="22"/>
          </w:rPr>
          <w:tab/>
        </w:r>
        <w:r w:rsidR="002F5D55" w:rsidRPr="0034685D">
          <w:rPr>
            <w:rStyle w:val="Hyperlink"/>
          </w:rPr>
          <w:t>PHƯƠNG ÁN BẢO VỆ MÔI TRƯỜNG (GIAI ĐOẠN HOẠT ĐỘNG)</w:t>
        </w:r>
        <w:r w:rsidR="002F5D55">
          <w:rPr>
            <w:webHidden/>
          </w:rPr>
          <w:tab/>
        </w:r>
        <w:r w:rsidR="002F5D55">
          <w:rPr>
            <w:webHidden/>
          </w:rPr>
          <w:fldChar w:fldCharType="begin"/>
        </w:r>
        <w:r w:rsidR="002F5D55">
          <w:rPr>
            <w:webHidden/>
          </w:rPr>
          <w:instrText xml:space="preserve"> PAGEREF _Toc77253558 \h </w:instrText>
        </w:r>
        <w:r w:rsidR="002F5D55">
          <w:rPr>
            <w:webHidden/>
          </w:rPr>
        </w:r>
        <w:r w:rsidR="002F5D55">
          <w:rPr>
            <w:webHidden/>
          </w:rPr>
          <w:fldChar w:fldCharType="separate"/>
        </w:r>
        <w:r w:rsidR="00154A52">
          <w:rPr>
            <w:webHidden/>
          </w:rPr>
          <w:t>27</w:t>
        </w:r>
        <w:r w:rsidR="002F5D55">
          <w:rPr>
            <w:webHidden/>
          </w:rPr>
          <w:fldChar w:fldCharType="end"/>
        </w:r>
      </w:hyperlink>
    </w:p>
    <w:p w14:paraId="59E7F227" w14:textId="77777777" w:rsidR="002F5D55" w:rsidRDefault="009E0031" w:rsidP="002F5D55">
      <w:pPr>
        <w:pStyle w:val="TOC1"/>
        <w:ind w:left="357"/>
        <w:rPr>
          <w:rFonts w:eastAsiaTheme="minorEastAsia" w:cstheme="minorBidi"/>
          <w:noProof/>
          <w:sz w:val="22"/>
          <w:szCs w:val="22"/>
        </w:rPr>
      </w:pPr>
      <w:hyperlink w:anchor="_Toc77253559" w:history="1">
        <w:r w:rsidR="002F5D55" w:rsidRPr="0034685D">
          <w:rPr>
            <w:rStyle w:val="Hyperlink"/>
            <w:noProof/>
            <w14:scene3d>
              <w14:camera w14:prst="orthographicFront"/>
              <w14:lightRig w14:rig="threePt" w14:dir="t">
                <w14:rot w14:lat="0" w14:lon="0" w14:rev="0"/>
              </w14:lightRig>
            </w14:scene3d>
          </w:rPr>
          <w:t>4.</w:t>
        </w:r>
        <w:r w:rsidR="002F5D55">
          <w:rPr>
            <w:rFonts w:eastAsiaTheme="minorEastAsia" w:cstheme="minorBidi"/>
            <w:noProof/>
            <w:sz w:val="22"/>
            <w:szCs w:val="22"/>
          </w:rPr>
          <w:tab/>
        </w:r>
        <w:r w:rsidR="002F5D55" w:rsidRPr="0034685D">
          <w:rPr>
            <w:rStyle w:val="Hyperlink"/>
            <w:noProof/>
          </w:rPr>
          <w:t>KHAI THÁC VÀ TIÊU THỤ NƯỚC</w:t>
        </w:r>
        <w:r w:rsidR="002F5D55">
          <w:rPr>
            <w:noProof/>
            <w:webHidden/>
          </w:rPr>
          <w:tab/>
        </w:r>
        <w:r w:rsidR="002F5D55">
          <w:rPr>
            <w:noProof/>
            <w:webHidden/>
          </w:rPr>
          <w:fldChar w:fldCharType="begin"/>
        </w:r>
        <w:r w:rsidR="002F5D55">
          <w:rPr>
            <w:noProof/>
            <w:webHidden/>
          </w:rPr>
          <w:instrText xml:space="preserve"> PAGEREF _Toc77253559 \h </w:instrText>
        </w:r>
        <w:r w:rsidR="002F5D55">
          <w:rPr>
            <w:noProof/>
            <w:webHidden/>
          </w:rPr>
        </w:r>
        <w:r w:rsidR="002F5D55">
          <w:rPr>
            <w:noProof/>
            <w:webHidden/>
          </w:rPr>
          <w:fldChar w:fldCharType="separate"/>
        </w:r>
        <w:r w:rsidR="00154A52">
          <w:rPr>
            <w:noProof/>
            <w:webHidden/>
          </w:rPr>
          <w:t>28</w:t>
        </w:r>
        <w:r w:rsidR="002F5D55">
          <w:rPr>
            <w:noProof/>
            <w:webHidden/>
          </w:rPr>
          <w:fldChar w:fldCharType="end"/>
        </w:r>
      </w:hyperlink>
    </w:p>
    <w:p w14:paraId="3241BA5B" w14:textId="77777777" w:rsidR="002F5D55" w:rsidRDefault="009E0031" w:rsidP="00050157">
      <w:pPr>
        <w:pStyle w:val="TOC2"/>
        <w:rPr>
          <w:rFonts w:eastAsiaTheme="minorEastAsia" w:cstheme="minorBidi"/>
          <w:sz w:val="22"/>
          <w:szCs w:val="22"/>
        </w:rPr>
      </w:pPr>
      <w:hyperlink w:anchor="_Toc77253560" w:history="1">
        <w:r w:rsidR="002F5D55" w:rsidRPr="0034685D">
          <w:rPr>
            <w:rStyle w:val="Hyperlink"/>
            <w:bCs w:val="0"/>
            <w14:scene3d>
              <w14:camera w14:prst="orthographicFront"/>
              <w14:lightRig w14:rig="threePt" w14:dir="t">
                <w14:rot w14:lat="0" w14:lon="0" w14:rev="0"/>
              </w14:lightRig>
            </w14:scene3d>
          </w:rPr>
          <w:t>4.1.</w:t>
        </w:r>
        <w:r w:rsidR="002F5D55">
          <w:rPr>
            <w:rFonts w:eastAsiaTheme="minorEastAsia" w:cstheme="minorBidi"/>
            <w:sz w:val="22"/>
            <w:szCs w:val="22"/>
          </w:rPr>
          <w:tab/>
        </w:r>
        <w:r w:rsidR="002F5D55" w:rsidRPr="0034685D">
          <w:rPr>
            <w:rStyle w:val="Hyperlink"/>
          </w:rPr>
          <w:t>NGUYÊN TẮC CHUNG</w:t>
        </w:r>
        <w:r w:rsidR="002F5D55">
          <w:rPr>
            <w:webHidden/>
          </w:rPr>
          <w:tab/>
        </w:r>
        <w:r w:rsidR="002F5D55">
          <w:rPr>
            <w:webHidden/>
          </w:rPr>
          <w:fldChar w:fldCharType="begin"/>
        </w:r>
        <w:r w:rsidR="002F5D55">
          <w:rPr>
            <w:webHidden/>
          </w:rPr>
          <w:instrText xml:space="preserve"> PAGEREF _Toc77253560 \h </w:instrText>
        </w:r>
        <w:r w:rsidR="002F5D55">
          <w:rPr>
            <w:webHidden/>
          </w:rPr>
        </w:r>
        <w:r w:rsidR="002F5D55">
          <w:rPr>
            <w:webHidden/>
          </w:rPr>
          <w:fldChar w:fldCharType="separate"/>
        </w:r>
        <w:r w:rsidR="00154A52">
          <w:rPr>
            <w:webHidden/>
          </w:rPr>
          <w:t>28</w:t>
        </w:r>
        <w:r w:rsidR="002F5D55">
          <w:rPr>
            <w:webHidden/>
          </w:rPr>
          <w:fldChar w:fldCharType="end"/>
        </w:r>
      </w:hyperlink>
    </w:p>
    <w:p w14:paraId="1E96F606" w14:textId="77777777" w:rsidR="002F5D55" w:rsidRDefault="009E0031" w:rsidP="00050157">
      <w:pPr>
        <w:pStyle w:val="TOC2"/>
        <w:rPr>
          <w:rFonts w:eastAsiaTheme="minorEastAsia" w:cstheme="minorBidi"/>
          <w:sz w:val="22"/>
          <w:szCs w:val="22"/>
        </w:rPr>
      </w:pPr>
      <w:hyperlink w:anchor="_Toc77253561" w:history="1">
        <w:r w:rsidR="002F5D55" w:rsidRPr="0034685D">
          <w:rPr>
            <w:rStyle w:val="Hyperlink"/>
            <w:bCs w:val="0"/>
            <w14:scene3d>
              <w14:camera w14:prst="orthographicFront"/>
              <w14:lightRig w14:rig="threePt" w14:dir="t">
                <w14:rot w14:lat="0" w14:lon="0" w14:rev="0"/>
              </w14:lightRig>
            </w14:scene3d>
          </w:rPr>
          <w:t>4.2.</w:t>
        </w:r>
        <w:r w:rsidR="002F5D55">
          <w:rPr>
            <w:rFonts w:eastAsiaTheme="minorEastAsia" w:cstheme="minorBidi"/>
            <w:sz w:val="22"/>
            <w:szCs w:val="22"/>
          </w:rPr>
          <w:tab/>
        </w:r>
        <w:r w:rsidR="002F5D55" w:rsidRPr="0034685D">
          <w:rPr>
            <w:rStyle w:val="Hyperlink"/>
          </w:rPr>
          <w:t>LẤY Ý KIẾN ĐẠI DIỆN CỘNG ĐỒNG DÂN CƯ, TỔ CHỨC, CÁ NHÂN</w:t>
        </w:r>
        <w:r w:rsidR="002F5D55">
          <w:rPr>
            <w:webHidden/>
          </w:rPr>
          <w:tab/>
        </w:r>
        <w:r w:rsidR="002F5D55">
          <w:rPr>
            <w:webHidden/>
          </w:rPr>
          <w:fldChar w:fldCharType="begin"/>
        </w:r>
        <w:r w:rsidR="002F5D55">
          <w:rPr>
            <w:webHidden/>
          </w:rPr>
          <w:instrText xml:space="preserve"> PAGEREF _Toc77253561 \h </w:instrText>
        </w:r>
        <w:r w:rsidR="002F5D55">
          <w:rPr>
            <w:webHidden/>
          </w:rPr>
        </w:r>
        <w:r w:rsidR="002F5D55">
          <w:rPr>
            <w:webHidden/>
          </w:rPr>
          <w:fldChar w:fldCharType="separate"/>
        </w:r>
        <w:r w:rsidR="00154A52">
          <w:rPr>
            <w:webHidden/>
          </w:rPr>
          <w:t>28</w:t>
        </w:r>
        <w:r w:rsidR="002F5D55">
          <w:rPr>
            <w:webHidden/>
          </w:rPr>
          <w:fldChar w:fldCharType="end"/>
        </w:r>
      </w:hyperlink>
    </w:p>
    <w:p w14:paraId="20690A2A" w14:textId="77777777" w:rsidR="002F5D55" w:rsidRDefault="009E0031" w:rsidP="00050157">
      <w:pPr>
        <w:pStyle w:val="TOC2"/>
        <w:rPr>
          <w:rFonts w:eastAsiaTheme="minorEastAsia" w:cstheme="minorBidi"/>
          <w:sz w:val="22"/>
          <w:szCs w:val="22"/>
        </w:rPr>
      </w:pPr>
      <w:hyperlink w:anchor="_Toc77253562" w:history="1">
        <w:r w:rsidR="002F5D55" w:rsidRPr="0034685D">
          <w:rPr>
            <w:rStyle w:val="Hyperlink"/>
            <w:bCs w:val="0"/>
            <w14:scene3d>
              <w14:camera w14:prst="orthographicFront"/>
              <w14:lightRig w14:rig="threePt" w14:dir="t">
                <w14:rot w14:lat="0" w14:lon="0" w14:rev="0"/>
              </w14:lightRig>
            </w14:scene3d>
          </w:rPr>
          <w:t>4.3.</w:t>
        </w:r>
        <w:r w:rsidR="002F5D55">
          <w:rPr>
            <w:rFonts w:eastAsiaTheme="minorEastAsia" w:cstheme="minorBidi"/>
            <w:sz w:val="22"/>
            <w:szCs w:val="22"/>
          </w:rPr>
          <w:tab/>
        </w:r>
        <w:r w:rsidR="002F5D55" w:rsidRPr="0034685D">
          <w:rPr>
            <w:rStyle w:val="Hyperlink"/>
          </w:rPr>
          <w:t>CÁC HÀNH VI BỊ NGHIÊM CẤM</w:t>
        </w:r>
        <w:r w:rsidR="002F5D55">
          <w:rPr>
            <w:webHidden/>
          </w:rPr>
          <w:tab/>
        </w:r>
        <w:r w:rsidR="002F5D55">
          <w:rPr>
            <w:webHidden/>
          </w:rPr>
          <w:fldChar w:fldCharType="begin"/>
        </w:r>
        <w:r w:rsidR="002F5D55">
          <w:rPr>
            <w:webHidden/>
          </w:rPr>
          <w:instrText xml:space="preserve"> PAGEREF _Toc77253562 \h </w:instrText>
        </w:r>
        <w:r w:rsidR="002F5D55">
          <w:rPr>
            <w:webHidden/>
          </w:rPr>
        </w:r>
        <w:r w:rsidR="002F5D55">
          <w:rPr>
            <w:webHidden/>
          </w:rPr>
          <w:fldChar w:fldCharType="separate"/>
        </w:r>
        <w:r w:rsidR="00154A52">
          <w:rPr>
            <w:webHidden/>
          </w:rPr>
          <w:t>28</w:t>
        </w:r>
        <w:r w:rsidR="002F5D55">
          <w:rPr>
            <w:webHidden/>
          </w:rPr>
          <w:fldChar w:fldCharType="end"/>
        </w:r>
      </w:hyperlink>
    </w:p>
    <w:p w14:paraId="78B7B9C2" w14:textId="77777777" w:rsidR="002F5D55" w:rsidRDefault="009E0031" w:rsidP="00050157">
      <w:pPr>
        <w:pStyle w:val="TOC2"/>
        <w:rPr>
          <w:rFonts w:eastAsiaTheme="minorEastAsia" w:cstheme="minorBidi"/>
          <w:sz w:val="22"/>
          <w:szCs w:val="22"/>
        </w:rPr>
      </w:pPr>
      <w:hyperlink w:anchor="_Toc77253563" w:history="1">
        <w:r w:rsidR="002F5D55" w:rsidRPr="0034685D">
          <w:rPr>
            <w:rStyle w:val="Hyperlink"/>
            <w:bCs w:val="0"/>
            <w14:scene3d>
              <w14:camera w14:prst="orthographicFront"/>
              <w14:lightRig w14:rig="threePt" w14:dir="t">
                <w14:rot w14:lat="0" w14:lon="0" w14:rev="0"/>
              </w14:lightRig>
            </w14:scene3d>
          </w:rPr>
          <w:t>4.4.</w:t>
        </w:r>
        <w:r w:rsidR="002F5D55">
          <w:rPr>
            <w:rFonts w:eastAsiaTheme="minorEastAsia" w:cstheme="minorBidi"/>
            <w:sz w:val="22"/>
            <w:szCs w:val="22"/>
          </w:rPr>
          <w:tab/>
        </w:r>
        <w:r w:rsidR="002F5D55" w:rsidRPr="0034685D">
          <w:rPr>
            <w:rStyle w:val="Hyperlink"/>
          </w:rPr>
          <w:t>BẢO VỆ TÀI NGUYÊN NƯỚC</w:t>
        </w:r>
        <w:r w:rsidR="002F5D55">
          <w:rPr>
            <w:webHidden/>
          </w:rPr>
          <w:tab/>
        </w:r>
        <w:r w:rsidR="002F5D55">
          <w:rPr>
            <w:webHidden/>
          </w:rPr>
          <w:fldChar w:fldCharType="begin"/>
        </w:r>
        <w:r w:rsidR="002F5D55">
          <w:rPr>
            <w:webHidden/>
          </w:rPr>
          <w:instrText xml:space="preserve"> PAGEREF _Toc77253563 \h </w:instrText>
        </w:r>
        <w:r w:rsidR="002F5D55">
          <w:rPr>
            <w:webHidden/>
          </w:rPr>
        </w:r>
        <w:r w:rsidR="002F5D55">
          <w:rPr>
            <w:webHidden/>
          </w:rPr>
          <w:fldChar w:fldCharType="separate"/>
        </w:r>
        <w:r w:rsidR="00154A52">
          <w:rPr>
            <w:webHidden/>
          </w:rPr>
          <w:t>28</w:t>
        </w:r>
        <w:r w:rsidR="002F5D55">
          <w:rPr>
            <w:webHidden/>
          </w:rPr>
          <w:fldChar w:fldCharType="end"/>
        </w:r>
      </w:hyperlink>
    </w:p>
    <w:p w14:paraId="3B5E32C6" w14:textId="77777777" w:rsidR="002F5D55" w:rsidRDefault="009E0031" w:rsidP="00050157">
      <w:pPr>
        <w:pStyle w:val="TOC2"/>
        <w:rPr>
          <w:rFonts w:eastAsiaTheme="minorEastAsia" w:cstheme="minorBidi"/>
          <w:sz w:val="22"/>
          <w:szCs w:val="22"/>
        </w:rPr>
      </w:pPr>
      <w:hyperlink w:anchor="_Toc77253564" w:history="1">
        <w:r w:rsidR="002F5D55" w:rsidRPr="0034685D">
          <w:rPr>
            <w:rStyle w:val="Hyperlink"/>
            <w:bCs w:val="0"/>
            <w14:scene3d>
              <w14:camera w14:prst="orthographicFront"/>
              <w14:lightRig w14:rig="threePt" w14:dir="t">
                <w14:rot w14:lat="0" w14:lon="0" w14:rev="0"/>
              </w14:lightRig>
            </w14:scene3d>
          </w:rPr>
          <w:t>4.5.</w:t>
        </w:r>
        <w:r w:rsidR="002F5D55">
          <w:rPr>
            <w:rFonts w:eastAsiaTheme="minorEastAsia" w:cstheme="minorBidi"/>
            <w:sz w:val="22"/>
            <w:szCs w:val="22"/>
          </w:rPr>
          <w:tab/>
        </w:r>
        <w:r w:rsidR="002F5D55" w:rsidRPr="0034685D">
          <w:rPr>
            <w:rStyle w:val="Hyperlink"/>
          </w:rPr>
          <w:t>BẢO TỒN NGUỒN NƯỚC</w:t>
        </w:r>
        <w:r w:rsidR="002F5D55">
          <w:rPr>
            <w:webHidden/>
          </w:rPr>
          <w:tab/>
        </w:r>
        <w:r w:rsidR="002F5D55">
          <w:rPr>
            <w:webHidden/>
          </w:rPr>
          <w:fldChar w:fldCharType="begin"/>
        </w:r>
        <w:r w:rsidR="002F5D55">
          <w:rPr>
            <w:webHidden/>
          </w:rPr>
          <w:instrText xml:space="preserve"> PAGEREF _Toc77253564 \h </w:instrText>
        </w:r>
        <w:r w:rsidR="002F5D55">
          <w:rPr>
            <w:webHidden/>
          </w:rPr>
        </w:r>
        <w:r w:rsidR="002F5D55">
          <w:rPr>
            <w:webHidden/>
          </w:rPr>
          <w:fldChar w:fldCharType="separate"/>
        </w:r>
        <w:r w:rsidR="00154A52">
          <w:rPr>
            <w:webHidden/>
          </w:rPr>
          <w:t>29</w:t>
        </w:r>
        <w:r w:rsidR="002F5D55">
          <w:rPr>
            <w:webHidden/>
          </w:rPr>
          <w:fldChar w:fldCharType="end"/>
        </w:r>
      </w:hyperlink>
    </w:p>
    <w:p w14:paraId="27CEB3F7" w14:textId="77777777" w:rsidR="002F5D55" w:rsidRDefault="009E0031" w:rsidP="00050157">
      <w:pPr>
        <w:pStyle w:val="TOC2"/>
        <w:rPr>
          <w:rFonts w:eastAsiaTheme="minorEastAsia" w:cstheme="minorBidi"/>
          <w:sz w:val="22"/>
          <w:szCs w:val="22"/>
        </w:rPr>
      </w:pPr>
      <w:hyperlink w:anchor="_Toc77253565" w:history="1">
        <w:r w:rsidR="002F5D55" w:rsidRPr="0034685D">
          <w:rPr>
            <w:rStyle w:val="Hyperlink"/>
            <w:bCs w:val="0"/>
            <w14:scene3d>
              <w14:camera w14:prst="orthographicFront"/>
              <w14:lightRig w14:rig="threePt" w14:dir="t">
                <w14:rot w14:lat="0" w14:lon="0" w14:rev="0"/>
              </w14:lightRig>
            </w14:scene3d>
          </w:rPr>
          <w:t>4.6.</w:t>
        </w:r>
        <w:r w:rsidR="002F5D55">
          <w:rPr>
            <w:rFonts w:eastAsiaTheme="minorEastAsia" w:cstheme="minorBidi"/>
            <w:sz w:val="22"/>
            <w:szCs w:val="22"/>
          </w:rPr>
          <w:tab/>
        </w:r>
        <w:r w:rsidR="002F5D55" w:rsidRPr="0034685D">
          <w:rPr>
            <w:rStyle w:val="Hyperlink"/>
          </w:rPr>
          <w:t>BẢO VỆ MÔI TRƯỜNG NƯỚC DƯỚI ĐẤT</w:t>
        </w:r>
        <w:r w:rsidR="002F5D55">
          <w:rPr>
            <w:webHidden/>
          </w:rPr>
          <w:tab/>
        </w:r>
        <w:r w:rsidR="002F5D55">
          <w:rPr>
            <w:webHidden/>
          </w:rPr>
          <w:fldChar w:fldCharType="begin"/>
        </w:r>
        <w:r w:rsidR="002F5D55">
          <w:rPr>
            <w:webHidden/>
          </w:rPr>
          <w:instrText xml:space="preserve"> PAGEREF _Toc77253565 \h </w:instrText>
        </w:r>
        <w:r w:rsidR="002F5D55">
          <w:rPr>
            <w:webHidden/>
          </w:rPr>
        </w:r>
        <w:r w:rsidR="002F5D55">
          <w:rPr>
            <w:webHidden/>
          </w:rPr>
          <w:fldChar w:fldCharType="separate"/>
        </w:r>
        <w:r w:rsidR="00154A52">
          <w:rPr>
            <w:webHidden/>
          </w:rPr>
          <w:t>29</w:t>
        </w:r>
        <w:r w:rsidR="002F5D55">
          <w:rPr>
            <w:webHidden/>
          </w:rPr>
          <w:fldChar w:fldCharType="end"/>
        </w:r>
      </w:hyperlink>
    </w:p>
    <w:p w14:paraId="3FDAE2FF" w14:textId="77777777" w:rsidR="002F5D55" w:rsidRDefault="009E0031" w:rsidP="00050157">
      <w:pPr>
        <w:pStyle w:val="TOC2"/>
        <w:rPr>
          <w:rFonts w:eastAsiaTheme="minorEastAsia" w:cstheme="minorBidi"/>
          <w:sz w:val="22"/>
          <w:szCs w:val="22"/>
        </w:rPr>
      </w:pPr>
      <w:hyperlink w:anchor="_Toc77253566" w:history="1">
        <w:r w:rsidR="002F5D55" w:rsidRPr="0034685D">
          <w:rPr>
            <w:rStyle w:val="Hyperlink"/>
            <w:bCs w:val="0"/>
            <w14:scene3d>
              <w14:camera w14:prst="orthographicFront"/>
              <w14:lightRig w14:rig="threePt" w14:dir="t">
                <w14:rot w14:lat="0" w14:lon="0" w14:rev="0"/>
              </w14:lightRig>
            </w14:scene3d>
          </w:rPr>
          <w:t>4.7.</w:t>
        </w:r>
        <w:r w:rsidR="002F5D55">
          <w:rPr>
            <w:rFonts w:eastAsiaTheme="minorEastAsia" w:cstheme="minorBidi"/>
            <w:sz w:val="22"/>
            <w:szCs w:val="22"/>
          </w:rPr>
          <w:tab/>
        </w:r>
        <w:r w:rsidR="002F5D55" w:rsidRPr="0034685D">
          <w:rPr>
            <w:rStyle w:val="Hyperlink"/>
            <w:bCs w:val="0"/>
            <w:lang w:val="vi-VN"/>
          </w:rPr>
          <w:t>GIẤY PHÉP TÀI NGUYÊN NƯỚC</w:t>
        </w:r>
        <w:r w:rsidR="002F5D55">
          <w:rPr>
            <w:webHidden/>
          </w:rPr>
          <w:tab/>
        </w:r>
        <w:r w:rsidR="002F5D55">
          <w:rPr>
            <w:webHidden/>
          </w:rPr>
          <w:fldChar w:fldCharType="begin"/>
        </w:r>
        <w:r w:rsidR="002F5D55">
          <w:rPr>
            <w:webHidden/>
          </w:rPr>
          <w:instrText xml:space="preserve"> PAGEREF _Toc77253566 \h </w:instrText>
        </w:r>
        <w:r w:rsidR="002F5D55">
          <w:rPr>
            <w:webHidden/>
          </w:rPr>
        </w:r>
        <w:r w:rsidR="002F5D55">
          <w:rPr>
            <w:webHidden/>
          </w:rPr>
          <w:fldChar w:fldCharType="separate"/>
        </w:r>
        <w:r w:rsidR="00154A52">
          <w:rPr>
            <w:webHidden/>
          </w:rPr>
          <w:t>29</w:t>
        </w:r>
        <w:r w:rsidR="002F5D55">
          <w:rPr>
            <w:webHidden/>
          </w:rPr>
          <w:fldChar w:fldCharType="end"/>
        </w:r>
      </w:hyperlink>
    </w:p>
    <w:p w14:paraId="4B43296D" w14:textId="77777777" w:rsidR="002F5D55" w:rsidRDefault="009E0031" w:rsidP="00050157">
      <w:pPr>
        <w:pStyle w:val="TOC2"/>
        <w:rPr>
          <w:rFonts w:eastAsiaTheme="minorEastAsia" w:cstheme="minorBidi"/>
          <w:sz w:val="22"/>
          <w:szCs w:val="22"/>
        </w:rPr>
      </w:pPr>
      <w:hyperlink w:anchor="_Toc77253567" w:history="1">
        <w:r w:rsidR="002F5D55" w:rsidRPr="0034685D">
          <w:rPr>
            <w:rStyle w:val="Hyperlink"/>
            <w:bCs w:val="0"/>
            <w14:scene3d>
              <w14:camera w14:prst="orthographicFront"/>
              <w14:lightRig w14:rig="threePt" w14:dir="t">
                <w14:rot w14:lat="0" w14:lon="0" w14:rev="0"/>
              </w14:lightRig>
            </w14:scene3d>
          </w:rPr>
          <w:t>4.8.</w:t>
        </w:r>
        <w:r w:rsidR="002F5D55">
          <w:rPr>
            <w:rFonts w:eastAsiaTheme="minorEastAsia" w:cstheme="minorBidi"/>
            <w:sz w:val="22"/>
            <w:szCs w:val="22"/>
          </w:rPr>
          <w:tab/>
        </w:r>
        <w:r w:rsidR="002F5D55" w:rsidRPr="0034685D">
          <w:rPr>
            <w:rStyle w:val="Hyperlink"/>
          </w:rPr>
          <w:t>ĐĂNG KÝ, CẤP PHÉP KHAI THÁC, SỬ DỤNG TÀI NGUYÊN NƯỚC</w:t>
        </w:r>
        <w:r w:rsidR="002F5D55">
          <w:rPr>
            <w:webHidden/>
          </w:rPr>
          <w:tab/>
        </w:r>
        <w:r w:rsidR="002F5D55">
          <w:rPr>
            <w:webHidden/>
          </w:rPr>
          <w:fldChar w:fldCharType="begin"/>
        </w:r>
        <w:r w:rsidR="002F5D55">
          <w:rPr>
            <w:webHidden/>
          </w:rPr>
          <w:instrText xml:space="preserve"> PAGEREF _Toc77253567 \h </w:instrText>
        </w:r>
        <w:r w:rsidR="002F5D55">
          <w:rPr>
            <w:webHidden/>
          </w:rPr>
        </w:r>
        <w:r w:rsidR="002F5D55">
          <w:rPr>
            <w:webHidden/>
          </w:rPr>
          <w:fldChar w:fldCharType="separate"/>
        </w:r>
        <w:r w:rsidR="00154A52">
          <w:rPr>
            <w:webHidden/>
          </w:rPr>
          <w:t>34</w:t>
        </w:r>
        <w:r w:rsidR="002F5D55">
          <w:rPr>
            <w:webHidden/>
          </w:rPr>
          <w:fldChar w:fldCharType="end"/>
        </w:r>
      </w:hyperlink>
    </w:p>
    <w:p w14:paraId="6A991DCD" w14:textId="77777777" w:rsidR="002F5D55" w:rsidRDefault="009E0031" w:rsidP="00050157">
      <w:pPr>
        <w:pStyle w:val="TOC2"/>
        <w:rPr>
          <w:rFonts w:eastAsiaTheme="minorEastAsia" w:cstheme="minorBidi"/>
          <w:sz w:val="22"/>
          <w:szCs w:val="22"/>
        </w:rPr>
      </w:pPr>
      <w:hyperlink w:anchor="_Toc77253568" w:history="1">
        <w:r w:rsidR="002F5D55" w:rsidRPr="0034685D">
          <w:rPr>
            <w:rStyle w:val="Hyperlink"/>
            <w:bCs w:val="0"/>
            <w:lang w:val="vi-VN"/>
            <w14:scene3d>
              <w14:camera w14:prst="orthographicFront"/>
              <w14:lightRig w14:rig="threePt" w14:dir="t">
                <w14:rot w14:lat="0" w14:lon="0" w14:rev="0"/>
              </w14:lightRig>
            </w14:scene3d>
          </w:rPr>
          <w:t>4.9.</w:t>
        </w:r>
        <w:r w:rsidR="002F5D55">
          <w:rPr>
            <w:rFonts w:eastAsiaTheme="minorEastAsia" w:cstheme="minorBidi"/>
            <w:sz w:val="22"/>
            <w:szCs w:val="22"/>
          </w:rPr>
          <w:tab/>
        </w:r>
        <w:r w:rsidR="002F5D55" w:rsidRPr="0034685D">
          <w:rPr>
            <w:rStyle w:val="Hyperlink"/>
          </w:rPr>
          <w:t xml:space="preserve">PHÍ </w:t>
        </w:r>
        <w:r w:rsidR="002F5D55" w:rsidRPr="0034685D">
          <w:rPr>
            <w:rStyle w:val="Hyperlink"/>
            <w:lang w:val="vi-VN"/>
          </w:rPr>
          <w:t>CẤP QUYỀN KHAI THÁC TÀI NGUYÊN NƯỚC</w:t>
        </w:r>
        <w:r w:rsidR="002F5D55">
          <w:rPr>
            <w:webHidden/>
          </w:rPr>
          <w:tab/>
        </w:r>
        <w:r w:rsidR="002F5D55">
          <w:rPr>
            <w:webHidden/>
          </w:rPr>
          <w:fldChar w:fldCharType="begin"/>
        </w:r>
        <w:r w:rsidR="002F5D55">
          <w:rPr>
            <w:webHidden/>
          </w:rPr>
          <w:instrText xml:space="preserve"> PAGEREF _Toc77253568 \h </w:instrText>
        </w:r>
        <w:r w:rsidR="002F5D55">
          <w:rPr>
            <w:webHidden/>
          </w:rPr>
        </w:r>
        <w:r w:rsidR="002F5D55">
          <w:rPr>
            <w:webHidden/>
          </w:rPr>
          <w:fldChar w:fldCharType="separate"/>
        </w:r>
        <w:r w:rsidR="00154A52">
          <w:rPr>
            <w:webHidden/>
          </w:rPr>
          <w:t>35</w:t>
        </w:r>
        <w:r w:rsidR="002F5D55">
          <w:rPr>
            <w:webHidden/>
          </w:rPr>
          <w:fldChar w:fldCharType="end"/>
        </w:r>
      </w:hyperlink>
    </w:p>
    <w:p w14:paraId="0F192E32" w14:textId="77777777" w:rsidR="002F5D55" w:rsidRDefault="009E0031" w:rsidP="00050157">
      <w:pPr>
        <w:pStyle w:val="TOC2"/>
        <w:rPr>
          <w:rFonts w:eastAsiaTheme="minorEastAsia" w:cstheme="minorBidi"/>
          <w:sz w:val="22"/>
          <w:szCs w:val="22"/>
        </w:rPr>
      </w:pPr>
      <w:hyperlink w:anchor="_Toc77253569" w:history="1">
        <w:r w:rsidR="002F5D55" w:rsidRPr="0034685D">
          <w:rPr>
            <w:rStyle w:val="Hyperlink"/>
            <w:bCs w:val="0"/>
            <w:lang w:val="vi-VN"/>
            <w14:scene3d>
              <w14:camera w14:prst="orthographicFront"/>
              <w14:lightRig w14:rig="threePt" w14:dir="t">
                <w14:rot w14:lat="0" w14:lon="0" w14:rev="0"/>
              </w14:lightRig>
            </w14:scene3d>
          </w:rPr>
          <w:t>4.10.</w:t>
        </w:r>
        <w:r w:rsidR="002F5D55">
          <w:rPr>
            <w:rFonts w:eastAsiaTheme="minorEastAsia" w:cstheme="minorBidi"/>
            <w:sz w:val="22"/>
            <w:szCs w:val="22"/>
          </w:rPr>
          <w:tab/>
        </w:r>
        <w:r w:rsidR="002F5D55" w:rsidRPr="0034685D">
          <w:rPr>
            <w:rStyle w:val="Hyperlink"/>
            <w:lang w:val="vi-VN"/>
          </w:rPr>
          <w:t xml:space="preserve">XỬ PHẠT VI PHẠM HÀNH CHÍNH </w:t>
        </w:r>
        <w:r w:rsidR="002F5D55" w:rsidRPr="0034685D">
          <w:rPr>
            <w:rStyle w:val="Hyperlink"/>
          </w:rPr>
          <w:t xml:space="preserve">VỀ </w:t>
        </w:r>
        <w:r w:rsidR="002F5D55" w:rsidRPr="0034685D">
          <w:rPr>
            <w:rStyle w:val="Hyperlink"/>
            <w:lang w:val="vi-VN"/>
          </w:rPr>
          <w:t>TÀI NGUYÊN NƯỚC</w:t>
        </w:r>
        <w:r w:rsidR="002F5D55">
          <w:rPr>
            <w:webHidden/>
          </w:rPr>
          <w:tab/>
        </w:r>
        <w:r w:rsidR="002F5D55">
          <w:rPr>
            <w:webHidden/>
          </w:rPr>
          <w:fldChar w:fldCharType="begin"/>
        </w:r>
        <w:r w:rsidR="002F5D55">
          <w:rPr>
            <w:webHidden/>
          </w:rPr>
          <w:instrText xml:space="preserve"> PAGEREF _Toc77253569 \h </w:instrText>
        </w:r>
        <w:r w:rsidR="002F5D55">
          <w:rPr>
            <w:webHidden/>
          </w:rPr>
        </w:r>
        <w:r w:rsidR="002F5D55">
          <w:rPr>
            <w:webHidden/>
          </w:rPr>
          <w:fldChar w:fldCharType="separate"/>
        </w:r>
        <w:r w:rsidR="00154A52">
          <w:rPr>
            <w:webHidden/>
          </w:rPr>
          <w:t>36</w:t>
        </w:r>
        <w:r w:rsidR="002F5D55">
          <w:rPr>
            <w:webHidden/>
          </w:rPr>
          <w:fldChar w:fldCharType="end"/>
        </w:r>
      </w:hyperlink>
    </w:p>
    <w:p w14:paraId="540DFD25" w14:textId="77777777" w:rsidR="002F5D55" w:rsidRDefault="009E0031" w:rsidP="002F5D55">
      <w:pPr>
        <w:pStyle w:val="TOC1"/>
        <w:ind w:left="357"/>
        <w:rPr>
          <w:rFonts w:eastAsiaTheme="minorEastAsia" w:cstheme="minorBidi"/>
          <w:noProof/>
          <w:sz w:val="22"/>
          <w:szCs w:val="22"/>
        </w:rPr>
      </w:pPr>
      <w:hyperlink w:anchor="_Toc77253570" w:history="1">
        <w:r w:rsidR="002F5D55" w:rsidRPr="0034685D">
          <w:rPr>
            <w:rStyle w:val="Hyperlink"/>
            <w:noProof/>
            <w14:scene3d>
              <w14:camera w14:prst="orthographicFront"/>
              <w14:lightRig w14:rig="threePt" w14:dir="t">
                <w14:rot w14:lat="0" w14:lon="0" w14:rev="0"/>
              </w14:lightRig>
            </w14:scene3d>
          </w:rPr>
          <w:t>5.</w:t>
        </w:r>
        <w:r w:rsidR="002F5D55">
          <w:rPr>
            <w:rFonts w:eastAsiaTheme="minorEastAsia" w:cstheme="minorBidi"/>
            <w:noProof/>
            <w:sz w:val="22"/>
            <w:szCs w:val="22"/>
          </w:rPr>
          <w:tab/>
        </w:r>
        <w:r w:rsidR="002F5D55" w:rsidRPr="0034685D">
          <w:rPr>
            <w:rStyle w:val="Hyperlink"/>
            <w:noProof/>
          </w:rPr>
          <w:t>QUẢN LÝ NƯỚC THẢI</w:t>
        </w:r>
        <w:r w:rsidR="002F5D55">
          <w:rPr>
            <w:noProof/>
            <w:webHidden/>
          </w:rPr>
          <w:tab/>
        </w:r>
        <w:r w:rsidR="002F5D55">
          <w:rPr>
            <w:noProof/>
            <w:webHidden/>
          </w:rPr>
          <w:fldChar w:fldCharType="begin"/>
        </w:r>
        <w:r w:rsidR="002F5D55">
          <w:rPr>
            <w:noProof/>
            <w:webHidden/>
          </w:rPr>
          <w:instrText xml:space="preserve"> PAGEREF _Toc77253570 \h </w:instrText>
        </w:r>
        <w:r w:rsidR="002F5D55">
          <w:rPr>
            <w:noProof/>
            <w:webHidden/>
          </w:rPr>
        </w:r>
        <w:r w:rsidR="002F5D55">
          <w:rPr>
            <w:noProof/>
            <w:webHidden/>
          </w:rPr>
          <w:fldChar w:fldCharType="separate"/>
        </w:r>
        <w:r w:rsidR="00154A52">
          <w:rPr>
            <w:noProof/>
            <w:webHidden/>
          </w:rPr>
          <w:t>37</w:t>
        </w:r>
        <w:r w:rsidR="002F5D55">
          <w:rPr>
            <w:noProof/>
            <w:webHidden/>
          </w:rPr>
          <w:fldChar w:fldCharType="end"/>
        </w:r>
      </w:hyperlink>
    </w:p>
    <w:p w14:paraId="37B54B22" w14:textId="77777777" w:rsidR="002F5D55" w:rsidRDefault="009E0031" w:rsidP="00050157">
      <w:pPr>
        <w:pStyle w:val="TOC2"/>
        <w:rPr>
          <w:rFonts w:eastAsiaTheme="minorEastAsia" w:cstheme="minorBidi"/>
          <w:sz w:val="22"/>
          <w:szCs w:val="22"/>
        </w:rPr>
      </w:pPr>
      <w:hyperlink w:anchor="_Toc77253571" w:history="1">
        <w:r w:rsidR="002F5D55" w:rsidRPr="0034685D">
          <w:rPr>
            <w:rStyle w:val="Hyperlink"/>
            <w:bCs w:val="0"/>
            <w14:scene3d>
              <w14:camera w14:prst="orthographicFront"/>
              <w14:lightRig w14:rig="threePt" w14:dir="t">
                <w14:rot w14:lat="0" w14:lon="0" w14:rev="0"/>
              </w14:lightRig>
            </w14:scene3d>
          </w:rPr>
          <w:t>5.1.</w:t>
        </w:r>
        <w:r w:rsidR="002F5D55">
          <w:rPr>
            <w:rFonts w:eastAsiaTheme="minorEastAsia" w:cstheme="minorBidi"/>
            <w:sz w:val="22"/>
            <w:szCs w:val="22"/>
          </w:rPr>
          <w:tab/>
        </w:r>
        <w:r w:rsidR="002F5D55" w:rsidRPr="0034685D">
          <w:rPr>
            <w:rStyle w:val="Hyperlink"/>
          </w:rPr>
          <w:t>GIẢI THÍCH TỪ NGỮ</w:t>
        </w:r>
        <w:r w:rsidR="002F5D55">
          <w:rPr>
            <w:webHidden/>
          </w:rPr>
          <w:tab/>
        </w:r>
        <w:r w:rsidR="002F5D55">
          <w:rPr>
            <w:webHidden/>
          </w:rPr>
          <w:fldChar w:fldCharType="begin"/>
        </w:r>
        <w:r w:rsidR="002F5D55">
          <w:rPr>
            <w:webHidden/>
          </w:rPr>
          <w:instrText xml:space="preserve"> PAGEREF _Toc77253571 \h </w:instrText>
        </w:r>
        <w:r w:rsidR="002F5D55">
          <w:rPr>
            <w:webHidden/>
          </w:rPr>
        </w:r>
        <w:r w:rsidR="002F5D55">
          <w:rPr>
            <w:webHidden/>
          </w:rPr>
          <w:fldChar w:fldCharType="separate"/>
        </w:r>
        <w:r w:rsidR="00154A52">
          <w:rPr>
            <w:webHidden/>
          </w:rPr>
          <w:t>37</w:t>
        </w:r>
        <w:r w:rsidR="002F5D55">
          <w:rPr>
            <w:webHidden/>
          </w:rPr>
          <w:fldChar w:fldCharType="end"/>
        </w:r>
      </w:hyperlink>
    </w:p>
    <w:p w14:paraId="41103743" w14:textId="77777777" w:rsidR="002F5D55" w:rsidRDefault="009E0031" w:rsidP="00050157">
      <w:pPr>
        <w:pStyle w:val="TOC2"/>
        <w:rPr>
          <w:rFonts w:eastAsiaTheme="minorEastAsia" w:cstheme="minorBidi"/>
          <w:sz w:val="22"/>
          <w:szCs w:val="22"/>
        </w:rPr>
      </w:pPr>
      <w:hyperlink w:anchor="_Toc77253572" w:history="1">
        <w:r w:rsidR="002F5D55" w:rsidRPr="0034685D">
          <w:rPr>
            <w:rStyle w:val="Hyperlink"/>
            <w:bCs w:val="0"/>
            <w14:scene3d>
              <w14:camera w14:prst="orthographicFront"/>
              <w14:lightRig w14:rig="threePt" w14:dir="t">
                <w14:rot w14:lat="0" w14:lon="0" w14:rev="0"/>
              </w14:lightRig>
            </w14:scene3d>
          </w:rPr>
          <w:t>5.2.</w:t>
        </w:r>
        <w:r w:rsidR="002F5D55">
          <w:rPr>
            <w:rFonts w:eastAsiaTheme="minorEastAsia" w:cstheme="minorBidi"/>
            <w:sz w:val="22"/>
            <w:szCs w:val="22"/>
          </w:rPr>
          <w:tab/>
        </w:r>
        <w:r w:rsidR="002F5D55" w:rsidRPr="0034685D">
          <w:rPr>
            <w:rStyle w:val="Hyperlink"/>
            <w:lang w:val="vi-VN"/>
          </w:rPr>
          <w:t>NGUYÊN TẮC CHUNG VỀ QUẢN LÝ NƯỚC THẢI</w:t>
        </w:r>
        <w:r w:rsidR="002F5D55">
          <w:rPr>
            <w:webHidden/>
          </w:rPr>
          <w:tab/>
        </w:r>
        <w:r w:rsidR="002F5D55">
          <w:rPr>
            <w:webHidden/>
          </w:rPr>
          <w:fldChar w:fldCharType="begin"/>
        </w:r>
        <w:r w:rsidR="002F5D55">
          <w:rPr>
            <w:webHidden/>
          </w:rPr>
          <w:instrText xml:space="preserve"> PAGEREF _Toc77253572 \h </w:instrText>
        </w:r>
        <w:r w:rsidR="002F5D55">
          <w:rPr>
            <w:webHidden/>
          </w:rPr>
        </w:r>
        <w:r w:rsidR="002F5D55">
          <w:rPr>
            <w:webHidden/>
          </w:rPr>
          <w:fldChar w:fldCharType="separate"/>
        </w:r>
        <w:r w:rsidR="00154A52">
          <w:rPr>
            <w:webHidden/>
          </w:rPr>
          <w:t>37</w:t>
        </w:r>
        <w:r w:rsidR="002F5D55">
          <w:rPr>
            <w:webHidden/>
          </w:rPr>
          <w:fldChar w:fldCharType="end"/>
        </w:r>
      </w:hyperlink>
    </w:p>
    <w:p w14:paraId="6CB2DA7D" w14:textId="77777777" w:rsidR="002F5D55" w:rsidRDefault="009E0031" w:rsidP="00050157">
      <w:pPr>
        <w:pStyle w:val="TOC2"/>
        <w:rPr>
          <w:rFonts w:eastAsiaTheme="minorEastAsia" w:cstheme="minorBidi"/>
          <w:sz w:val="22"/>
          <w:szCs w:val="22"/>
        </w:rPr>
      </w:pPr>
      <w:hyperlink w:anchor="_Toc77253574" w:history="1">
        <w:r w:rsidR="002F5D55" w:rsidRPr="0034685D">
          <w:rPr>
            <w:rStyle w:val="Hyperlink"/>
            <w:bCs w:val="0"/>
            <w14:scene3d>
              <w14:camera w14:prst="orthographicFront"/>
              <w14:lightRig w14:rig="threePt" w14:dir="t">
                <w14:rot w14:lat="0" w14:lon="0" w14:rev="0"/>
              </w14:lightRig>
            </w14:scene3d>
          </w:rPr>
          <w:t>5.3.</w:t>
        </w:r>
        <w:r w:rsidR="002F5D55">
          <w:rPr>
            <w:rFonts w:eastAsiaTheme="minorEastAsia" w:cstheme="minorBidi"/>
            <w:sz w:val="22"/>
            <w:szCs w:val="22"/>
          </w:rPr>
          <w:tab/>
        </w:r>
        <w:r w:rsidR="002F5D55" w:rsidRPr="0034685D">
          <w:rPr>
            <w:rStyle w:val="Hyperlink"/>
            <w:lang w:val="vi-VN"/>
          </w:rPr>
          <w:t>CÁC HÀNH VI BỊ NGHIÊM CẤM</w:t>
        </w:r>
        <w:r w:rsidR="002F5D55">
          <w:rPr>
            <w:webHidden/>
          </w:rPr>
          <w:tab/>
        </w:r>
        <w:r w:rsidR="002F5D55">
          <w:rPr>
            <w:webHidden/>
          </w:rPr>
          <w:fldChar w:fldCharType="begin"/>
        </w:r>
        <w:r w:rsidR="002F5D55">
          <w:rPr>
            <w:webHidden/>
          </w:rPr>
          <w:instrText xml:space="preserve"> PAGEREF _Toc77253574 \h </w:instrText>
        </w:r>
        <w:r w:rsidR="002F5D55">
          <w:rPr>
            <w:webHidden/>
          </w:rPr>
        </w:r>
        <w:r w:rsidR="002F5D55">
          <w:rPr>
            <w:webHidden/>
          </w:rPr>
          <w:fldChar w:fldCharType="separate"/>
        </w:r>
        <w:r w:rsidR="00154A52">
          <w:rPr>
            <w:webHidden/>
          </w:rPr>
          <w:t>37</w:t>
        </w:r>
        <w:r w:rsidR="002F5D55">
          <w:rPr>
            <w:webHidden/>
          </w:rPr>
          <w:fldChar w:fldCharType="end"/>
        </w:r>
      </w:hyperlink>
    </w:p>
    <w:p w14:paraId="2474D9FC" w14:textId="77777777" w:rsidR="002F5D55" w:rsidRDefault="009E0031" w:rsidP="00050157">
      <w:pPr>
        <w:pStyle w:val="TOC2"/>
        <w:rPr>
          <w:rFonts w:eastAsiaTheme="minorEastAsia" w:cstheme="minorBidi"/>
          <w:sz w:val="22"/>
          <w:szCs w:val="22"/>
        </w:rPr>
      </w:pPr>
      <w:hyperlink w:anchor="_Toc77253575" w:history="1">
        <w:r w:rsidR="002F5D55" w:rsidRPr="0034685D">
          <w:rPr>
            <w:rStyle w:val="Hyperlink"/>
            <w:bCs w:val="0"/>
            <w:lang w:val="vi-VN"/>
            <w14:scene3d>
              <w14:camera w14:prst="orthographicFront"/>
              <w14:lightRig w14:rig="threePt" w14:dir="t">
                <w14:rot w14:lat="0" w14:lon="0" w14:rev="0"/>
              </w14:lightRig>
            </w14:scene3d>
          </w:rPr>
          <w:t>5.4.</w:t>
        </w:r>
        <w:r w:rsidR="002F5D55">
          <w:rPr>
            <w:rFonts w:eastAsiaTheme="minorEastAsia" w:cstheme="minorBidi"/>
            <w:sz w:val="22"/>
            <w:szCs w:val="22"/>
          </w:rPr>
          <w:tab/>
        </w:r>
        <w:r w:rsidR="002F5D55" w:rsidRPr="0034685D">
          <w:rPr>
            <w:rStyle w:val="Hyperlink"/>
            <w:lang w:val="vi-VN"/>
          </w:rPr>
          <w:t>HỆ THỐNG XỬ LÝ NƯỚC THẢI</w:t>
        </w:r>
        <w:r w:rsidR="002F5D55">
          <w:rPr>
            <w:webHidden/>
          </w:rPr>
          <w:tab/>
        </w:r>
        <w:r w:rsidR="002F5D55">
          <w:rPr>
            <w:webHidden/>
          </w:rPr>
          <w:fldChar w:fldCharType="begin"/>
        </w:r>
        <w:r w:rsidR="002F5D55">
          <w:rPr>
            <w:webHidden/>
          </w:rPr>
          <w:instrText xml:space="preserve"> PAGEREF _Toc77253575 \h </w:instrText>
        </w:r>
        <w:r w:rsidR="002F5D55">
          <w:rPr>
            <w:webHidden/>
          </w:rPr>
        </w:r>
        <w:r w:rsidR="002F5D55">
          <w:rPr>
            <w:webHidden/>
          </w:rPr>
          <w:fldChar w:fldCharType="separate"/>
        </w:r>
        <w:r w:rsidR="00154A52">
          <w:rPr>
            <w:webHidden/>
          </w:rPr>
          <w:t>38</w:t>
        </w:r>
        <w:r w:rsidR="002F5D55">
          <w:rPr>
            <w:webHidden/>
          </w:rPr>
          <w:fldChar w:fldCharType="end"/>
        </w:r>
      </w:hyperlink>
    </w:p>
    <w:p w14:paraId="31DB53AB" w14:textId="77777777" w:rsidR="002F5D55" w:rsidRDefault="009E0031" w:rsidP="00050157">
      <w:pPr>
        <w:pStyle w:val="TOC2"/>
        <w:rPr>
          <w:rFonts w:eastAsiaTheme="minorEastAsia" w:cstheme="minorBidi"/>
          <w:sz w:val="22"/>
          <w:szCs w:val="22"/>
        </w:rPr>
      </w:pPr>
      <w:hyperlink w:anchor="_Toc77253576" w:history="1">
        <w:r w:rsidR="002F5D55" w:rsidRPr="0034685D">
          <w:rPr>
            <w:rStyle w:val="Hyperlink"/>
            <w:bCs w:val="0"/>
            <w:lang w:val="vi-VN"/>
            <w14:scene3d>
              <w14:camera w14:prst="orthographicFront"/>
              <w14:lightRig w14:rig="threePt" w14:dir="t">
                <w14:rot w14:lat="0" w14:lon="0" w14:rev="0"/>
              </w14:lightRig>
            </w14:scene3d>
          </w:rPr>
          <w:t>5.5.</w:t>
        </w:r>
        <w:r w:rsidR="002F5D55">
          <w:rPr>
            <w:rFonts w:eastAsiaTheme="minorEastAsia" w:cstheme="minorBidi"/>
            <w:sz w:val="22"/>
            <w:szCs w:val="22"/>
          </w:rPr>
          <w:tab/>
        </w:r>
        <w:r w:rsidR="002F5D55" w:rsidRPr="0034685D">
          <w:rPr>
            <w:rStyle w:val="Hyperlink"/>
            <w:lang w:val="vi-VN"/>
          </w:rPr>
          <w:t>THU GOM, XỬ LÝ NƯỚC THẢI</w:t>
        </w:r>
        <w:r w:rsidR="002F5D55">
          <w:rPr>
            <w:webHidden/>
          </w:rPr>
          <w:tab/>
        </w:r>
        <w:r w:rsidR="002F5D55">
          <w:rPr>
            <w:webHidden/>
          </w:rPr>
          <w:fldChar w:fldCharType="begin"/>
        </w:r>
        <w:r w:rsidR="002F5D55">
          <w:rPr>
            <w:webHidden/>
          </w:rPr>
          <w:instrText xml:space="preserve"> PAGEREF _Toc77253576 \h </w:instrText>
        </w:r>
        <w:r w:rsidR="002F5D55">
          <w:rPr>
            <w:webHidden/>
          </w:rPr>
        </w:r>
        <w:r w:rsidR="002F5D55">
          <w:rPr>
            <w:webHidden/>
          </w:rPr>
          <w:fldChar w:fldCharType="separate"/>
        </w:r>
        <w:r w:rsidR="00154A52">
          <w:rPr>
            <w:webHidden/>
          </w:rPr>
          <w:t>38</w:t>
        </w:r>
        <w:r w:rsidR="002F5D55">
          <w:rPr>
            <w:webHidden/>
          </w:rPr>
          <w:fldChar w:fldCharType="end"/>
        </w:r>
      </w:hyperlink>
    </w:p>
    <w:p w14:paraId="462586A9" w14:textId="77777777" w:rsidR="002F5D55" w:rsidRDefault="009E0031" w:rsidP="00050157">
      <w:pPr>
        <w:pStyle w:val="TOC2"/>
        <w:rPr>
          <w:rFonts w:eastAsiaTheme="minorEastAsia" w:cstheme="minorBidi"/>
          <w:sz w:val="22"/>
          <w:szCs w:val="22"/>
        </w:rPr>
      </w:pPr>
      <w:hyperlink w:anchor="_Toc77253577" w:history="1">
        <w:r w:rsidR="002F5D55" w:rsidRPr="0034685D">
          <w:rPr>
            <w:rStyle w:val="Hyperlink"/>
            <w:bCs w:val="0"/>
            <w:lang w:val="vi-VN"/>
            <w14:scene3d>
              <w14:camera w14:prst="orthographicFront"/>
              <w14:lightRig w14:rig="threePt" w14:dir="t">
                <w14:rot w14:lat="0" w14:lon="0" w14:rev="0"/>
              </w14:lightRig>
            </w14:scene3d>
          </w:rPr>
          <w:t>5.6.</w:t>
        </w:r>
        <w:r w:rsidR="002F5D55">
          <w:rPr>
            <w:rFonts w:eastAsiaTheme="minorEastAsia" w:cstheme="minorBidi"/>
            <w:sz w:val="22"/>
            <w:szCs w:val="22"/>
          </w:rPr>
          <w:tab/>
        </w:r>
        <w:r w:rsidR="002F5D55" w:rsidRPr="0034685D">
          <w:rPr>
            <w:rStyle w:val="Hyperlink"/>
            <w:lang w:val="vi-VN"/>
          </w:rPr>
          <w:t>ĐẤU NỐI NƯỚC THẢI</w:t>
        </w:r>
        <w:r w:rsidR="002F5D55">
          <w:rPr>
            <w:webHidden/>
          </w:rPr>
          <w:tab/>
        </w:r>
        <w:r w:rsidR="002F5D55">
          <w:rPr>
            <w:webHidden/>
          </w:rPr>
          <w:fldChar w:fldCharType="begin"/>
        </w:r>
        <w:r w:rsidR="002F5D55">
          <w:rPr>
            <w:webHidden/>
          </w:rPr>
          <w:instrText xml:space="preserve"> PAGEREF _Toc77253577 \h </w:instrText>
        </w:r>
        <w:r w:rsidR="002F5D55">
          <w:rPr>
            <w:webHidden/>
          </w:rPr>
        </w:r>
        <w:r w:rsidR="002F5D55">
          <w:rPr>
            <w:webHidden/>
          </w:rPr>
          <w:fldChar w:fldCharType="separate"/>
        </w:r>
        <w:r w:rsidR="00154A52">
          <w:rPr>
            <w:webHidden/>
          </w:rPr>
          <w:t>38</w:t>
        </w:r>
        <w:r w:rsidR="002F5D55">
          <w:rPr>
            <w:webHidden/>
          </w:rPr>
          <w:fldChar w:fldCharType="end"/>
        </w:r>
      </w:hyperlink>
    </w:p>
    <w:p w14:paraId="28ABDC6F" w14:textId="77777777" w:rsidR="002F5D55" w:rsidRDefault="009E0031" w:rsidP="00050157">
      <w:pPr>
        <w:pStyle w:val="TOC2"/>
        <w:rPr>
          <w:rFonts w:eastAsiaTheme="minorEastAsia" w:cstheme="minorBidi"/>
          <w:sz w:val="22"/>
          <w:szCs w:val="22"/>
        </w:rPr>
      </w:pPr>
      <w:hyperlink w:anchor="_Toc77253578" w:history="1">
        <w:r w:rsidR="002F5D55" w:rsidRPr="0034685D">
          <w:rPr>
            <w:rStyle w:val="Hyperlink"/>
            <w:bCs w:val="0"/>
            <w:lang w:val="vi-VN"/>
            <w14:scene3d>
              <w14:camera w14:prst="orthographicFront"/>
              <w14:lightRig w14:rig="threePt" w14:dir="t">
                <w14:rot w14:lat="0" w14:lon="0" w14:rev="0"/>
              </w14:lightRig>
            </w14:scene3d>
          </w:rPr>
          <w:t>5.7.</w:t>
        </w:r>
        <w:r w:rsidR="002F5D55">
          <w:rPr>
            <w:rFonts w:eastAsiaTheme="minorEastAsia" w:cstheme="minorBidi"/>
            <w:sz w:val="22"/>
            <w:szCs w:val="22"/>
          </w:rPr>
          <w:tab/>
        </w:r>
        <w:r w:rsidR="002F5D55" w:rsidRPr="0034685D">
          <w:rPr>
            <w:rStyle w:val="Hyperlink"/>
            <w:lang w:val="vi-VN"/>
          </w:rPr>
          <w:t>XẢ NƯỚC THẢI VÀO NGUỒN NƯỚC</w:t>
        </w:r>
        <w:r w:rsidR="002F5D55">
          <w:rPr>
            <w:webHidden/>
          </w:rPr>
          <w:tab/>
        </w:r>
        <w:r w:rsidR="002F5D55">
          <w:rPr>
            <w:webHidden/>
          </w:rPr>
          <w:fldChar w:fldCharType="begin"/>
        </w:r>
        <w:r w:rsidR="002F5D55">
          <w:rPr>
            <w:webHidden/>
          </w:rPr>
          <w:instrText xml:space="preserve"> PAGEREF _Toc77253578 \h </w:instrText>
        </w:r>
        <w:r w:rsidR="002F5D55">
          <w:rPr>
            <w:webHidden/>
          </w:rPr>
        </w:r>
        <w:r w:rsidR="002F5D55">
          <w:rPr>
            <w:webHidden/>
          </w:rPr>
          <w:fldChar w:fldCharType="separate"/>
        </w:r>
        <w:r w:rsidR="00154A52">
          <w:rPr>
            <w:webHidden/>
          </w:rPr>
          <w:t>39</w:t>
        </w:r>
        <w:r w:rsidR="002F5D55">
          <w:rPr>
            <w:webHidden/>
          </w:rPr>
          <w:fldChar w:fldCharType="end"/>
        </w:r>
      </w:hyperlink>
    </w:p>
    <w:p w14:paraId="64345C66" w14:textId="77777777" w:rsidR="002F5D55" w:rsidRDefault="009E0031" w:rsidP="00050157">
      <w:pPr>
        <w:pStyle w:val="TOC2"/>
        <w:rPr>
          <w:rFonts w:eastAsiaTheme="minorEastAsia" w:cstheme="minorBidi"/>
          <w:sz w:val="22"/>
          <w:szCs w:val="22"/>
        </w:rPr>
      </w:pPr>
      <w:hyperlink w:anchor="_Toc77253579" w:history="1">
        <w:r w:rsidR="002F5D55" w:rsidRPr="0034685D">
          <w:rPr>
            <w:rStyle w:val="Hyperlink"/>
            <w:bCs w:val="0"/>
            <w14:scene3d>
              <w14:camera w14:prst="orthographicFront"/>
              <w14:lightRig w14:rig="threePt" w14:dir="t">
                <w14:rot w14:lat="0" w14:lon="0" w14:rev="0"/>
              </w14:lightRig>
            </w14:scene3d>
          </w:rPr>
          <w:t>5.8.</w:t>
        </w:r>
        <w:r w:rsidR="002F5D55">
          <w:rPr>
            <w:rFonts w:eastAsiaTheme="minorEastAsia" w:cstheme="minorBidi"/>
            <w:sz w:val="22"/>
            <w:szCs w:val="22"/>
          </w:rPr>
          <w:tab/>
        </w:r>
        <w:r w:rsidR="002F5D55" w:rsidRPr="0034685D">
          <w:rPr>
            <w:rStyle w:val="Hyperlink"/>
          </w:rPr>
          <w:t>QUẢN LÝ NƯỚC THẢI</w:t>
        </w:r>
        <w:r w:rsidR="002F5D55">
          <w:rPr>
            <w:webHidden/>
          </w:rPr>
          <w:tab/>
        </w:r>
        <w:r w:rsidR="002F5D55">
          <w:rPr>
            <w:webHidden/>
          </w:rPr>
          <w:fldChar w:fldCharType="begin"/>
        </w:r>
        <w:r w:rsidR="002F5D55">
          <w:rPr>
            <w:webHidden/>
          </w:rPr>
          <w:instrText xml:space="preserve"> PAGEREF _Toc77253579 \h </w:instrText>
        </w:r>
        <w:r w:rsidR="002F5D55">
          <w:rPr>
            <w:webHidden/>
          </w:rPr>
        </w:r>
        <w:r w:rsidR="002F5D55">
          <w:rPr>
            <w:webHidden/>
          </w:rPr>
          <w:fldChar w:fldCharType="separate"/>
        </w:r>
        <w:r w:rsidR="00154A52">
          <w:rPr>
            <w:webHidden/>
          </w:rPr>
          <w:t>39</w:t>
        </w:r>
        <w:r w:rsidR="002F5D55">
          <w:rPr>
            <w:webHidden/>
          </w:rPr>
          <w:fldChar w:fldCharType="end"/>
        </w:r>
      </w:hyperlink>
    </w:p>
    <w:p w14:paraId="47C9993C" w14:textId="77777777" w:rsidR="002F5D55" w:rsidRDefault="009E0031" w:rsidP="00050157">
      <w:pPr>
        <w:pStyle w:val="TOC2"/>
        <w:rPr>
          <w:rFonts w:eastAsiaTheme="minorEastAsia" w:cstheme="minorBidi"/>
          <w:sz w:val="22"/>
          <w:szCs w:val="22"/>
        </w:rPr>
      </w:pPr>
      <w:hyperlink w:anchor="_Toc77253580" w:history="1">
        <w:r w:rsidR="002F5D55" w:rsidRPr="0034685D">
          <w:rPr>
            <w:rStyle w:val="Hyperlink"/>
            <w:bCs w:val="0"/>
            <w14:scene3d>
              <w14:camera w14:prst="orthographicFront"/>
              <w14:lightRig w14:rig="threePt" w14:dir="t">
                <w14:rot w14:lat="0" w14:lon="0" w14:rev="0"/>
              </w14:lightRig>
            </w14:scene3d>
          </w:rPr>
          <w:t>5.9.</w:t>
        </w:r>
        <w:r w:rsidR="002F5D55">
          <w:rPr>
            <w:rFonts w:eastAsiaTheme="minorEastAsia" w:cstheme="minorBidi"/>
            <w:sz w:val="22"/>
            <w:szCs w:val="22"/>
          </w:rPr>
          <w:tab/>
        </w:r>
        <w:r w:rsidR="002F5D55" w:rsidRPr="0034685D">
          <w:rPr>
            <w:rStyle w:val="Hyperlink"/>
          </w:rPr>
          <w:t>QUYỀN VÀ NGHĨA VỤ CỦA TỔ CHỨC, CÁ NHÂN ĐƯỢC CẤP GIẤY PHÉP XẢ NƯỚC THẢI VÀO NGUỒN NƯỚC</w:t>
        </w:r>
        <w:r w:rsidR="002F5D55">
          <w:rPr>
            <w:webHidden/>
          </w:rPr>
          <w:tab/>
        </w:r>
        <w:r w:rsidR="002F5D55">
          <w:rPr>
            <w:webHidden/>
          </w:rPr>
          <w:fldChar w:fldCharType="begin"/>
        </w:r>
        <w:r w:rsidR="002F5D55">
          <w:rPr>
            <w:webHidden/>
          </w:rPr>
          <w:instrText xml:space="preserve"> PAGEREF _Toc77253580 \h </w:instrText>
        </w:r>
        <w:r w:rsidR="002F5D55">
          <w:rPr>
            <w:webHidden/>
          </w:rPr>
        </w:r>
        <w:r w:rsidR="002F5D55">
          <w:rPr>
            <w:webHidden/>
          </w:rPr>
          <w:fldChar w:fldCharType="separate"/>
        </w:r>
        <w:r w:rsidR="00154A52">
          <w:rPr>
            <w:webHidden/>
          </w:rPr>
          <w:t>40</w:t>
        </w:r>
        <w:r w:rsidR="002F5D55">
          <w:rPr>
            <w:webHidden/>
          </w:rPr>
          <w:fldChar w:fldCharType="end"/>
        </w:r>
      </w:hyperlink>
    </w:p>
    <w:p w14:paraId="1C086705" w14:textId="77777777" w:rsidR="002F5D55" w:rsidRDefault="009E0031" w:rsidP="00050157">
      <w:pPr>
        <w:pStyle w:val="TOC2"/>
        <w:rPr>
          <w:rFonts w:eastAsiaTheme="minorEastAsia" w:cstheme="minorBidi"/>
          <w:sz w:val="22"/>
          <w:szCs w:val="22"/>
        </w:rPr>
      </w:pPr>
      <w:hyperlink w:anchor="_Toc77253581" w:history="1">
        <w:r w:rsidR="002F5D55" w:rsidRPr="0034685D">
          <w:rPr>
            <w:rStyle w:val="Hyperlink"/>
            <w:bCs w:val="0"/>
            <w14:scene3d>
              <w14:camera w14:prst="orthographicFront"/>
              <w14:lightRig w14:rig="threePt" w14:dir="t">
                <w14:rot w14:lat="0" w14:lon="0" w14:rev="0"/>
              </w14:lightRig>
            </w14:scene3d>
          </w:rPr>
          <w:t>5.10.</w:t>
        </w:r>
        <w:r w:rsidR="002F5D55">
          <w:rPr>
            <w:rFonts w:eastAsiaTheme="minorEastAsia" w:cstheme="minorBidi"/>
            <w:sz w:val="22"/>
            <w:szCs w:val="22"/>
          </w:rPr>
          <w:tab/>
        </w:r>
        <w:r w:rsidR="002F5D55" w:rsidRPr="0034685D">
          <w:rPr>
            <w:rStyle w:val="Hyperlink"/>
          </w:rPr>
          <w:t>ĐĂNG KÝ XẢ NƯỚC THẢI VÀO NGUỒN NƯỚC</w:t>
        </w:r>
        <w:r w:rsidR="002F5D55">
          <w:rPr>
            <w:webHidden/>
          </w:rPr>
          <w:tab/>
        </w:r>
        <w:r w:rsidR="002F5D55">
          <w:rPr>
            <w:webHidden/>
          </w:rPr>
          <w:fldChar w:fldCharType="begin"/>
        </w:r>
        <w:r w:rsidR="002F5D55">
          <w:rPr>
            <w:webHidden/>
          </w:rPr>
          <w:instrText xml:space="preserve"> PAGEREF _Toc77253581 \h </w:instrText>
        </w:r>
        <w:r w:rsidR="002F5D55">
          <w:rPr>
            <w:webHidden/>
          </w:rPr>
        </w:r>
        <w:r w:rsidR="002F5D55">
          <w:rPr>
            <w:webHidden/>
          </w:rPr>
          <w:fldChar w:fldCharType="separate"/>
        </w:r>
        <w:r w:rsidR="00154A52">
          <w:rPr>
            <w:webHidden/>
          </w:rPr>
          <w:t>41</w:t>
        </w:r>
        <w:r w:rsidR="002F5D55">
          <w:rPr>
            <w:webHidden/>
          </w:rPr>
          <w:fldChar w:fldCharType="end"/>
        </w:r>
      </w:hyperlink>
    </w:p>
    <w:p w14:paraId="0964E497" w14:textId="77777777" w:rsidR="002F5D55" w:rsidRDefault="009E0031" w:rsidP="00050157">
      <w:pPr>
        <w:pStyle w:val="TOC2"/>
        <w:rPr>
          <w:rFonts w:eastAsiaTheme="minorEastAsia" w:cstheme="minorBidi"/>
          <w:sz w:val="22"/>
          <w:szCs w:val="22"/>
        </w:rPr>
      </w:pPr>
      <w:hyperlink w:anchor="_Toc77253582" w:history="1">
        <w:r w:rsidR="002F5D55" w:rsidRPr="0034685D">
          <w:rPr>
            <w:rStyle w:val="Hyperlink"/>
            <w:bCs w:val="0"/>
            <w14:scene3d>
              <w14:camera w14:prst="orthographicFront"/>
              <w14:lightRig w14:rig="threePt" w14:dir="t">
                <w14:rot w14:lat="0" w14:lon="0" w14:rev="0"/>
              </w14:lightRig>
            </w14:scene3d>
          </w:rPr>
          <w:t>5.11.</w:t>
        </w:r>
        <w:r w:rsidR="002F5D55">
          <w:rPr>
            <w:rFonts w:eastAsiaTheme="minorEastAsia" w:cstheme="minorBidi"/>
            <w:sz w:val="22"/>
            <w:szCs w:val="22"/>
          </w:rPr>
          <w:tab/>
        </w:r>
        <w:r w:rsidR="002F5D55" w:rsidRPr="00992F3D">
          <w:rPr>
            <w:rStyle w:val="Hyperlink"/>
            <w:sz w:val="19"/>
            <w:szCs w:val="19"/>
          </w:rPr>
          <w:t>YÊU CẦU VỀ BẢO VỆ MÔI TRƯỜNG ĐỐI VỚI HOẠT ĐỘNG CHUYỂN GIAO NƯỚC THẢI KHÔNG NGUY HẠI ĐỂ XỬ LÝ</w:t>
        </w:r>
        <w:r w:rsidR="002F5D55">
          <w:rPr>
            <w:webHidden/>
          </w:rPr>
          <w:tab/>
        </w:r>
        <w:r w:rsidR="002F5D55">
          <w:rPr>
            <w:webHidden/>
          </w:rPr>
          <w:fldChar w:fldCharType="begin"/>
        </w:r>
        <w:r w:rsidR="002F5D55">
          <w:rPr>
            <w:webHidden/>
          </w:rPr>
          <w:instrText xml:space="preserve"> PAGEREF _Toc77253582 \h </w:instrText>
        </w:r>
        <w:r w:rsidR="002F5D55">
          <w:rPr>
            <w:webHidden/>
          </w:rPr>
        </w:r>
        <w:r w:rsidR="002F5D55">
          <w:rPr>
            <w:webHidden/>
          </w:rPr>
          <w:fldChar w:fldCharType="separate"/>
        </w:r>
        <w:r w:rsidR="00154A52">
          <w:rPr>
            <w:webHidden/>
          </w:rPr>
          <w:t>42</w:t>
        </w:r>
        <w:r w:rsidR="002F5D55">
          <w:rPr>
            <w:webHidden/>
          </w:rPr>
          <w:fldChar w:fldCharType="end"/>
        </w:r>
      </w:hyperlink>
    </w:p>
    <w:p w14:paraId="7EA22A0D" w14:textId="77777777" w:rsidR="002F5D55" w:rsidRDefault="009E0031" w:rsidP="00050157">
      <w:pPr>
        <w:pStyle w:val="TOC2"/>
        <w:rPr>
          <w:rFonts w:eastAsiaTheme="minorEastAsia" w:cstheme="minorBidi"/>
          <w:sz w:val="22"/>
          <w:szCs w:val="22"/>
        </w:rPr>
      </w:pPr>
      <w:hyperlink w:anchor="_Toc77253583" w:history="1">
        <w:r w:rsidR="002F5D55" w:rsidRPr="0034685D">
          <w:rPr>
            <w:rStyle w:val="Hyperlink"/>
            <w:bCs w:val="0"/>
            <w14:scene3d>
              <w14:camera w14:prst="orthographicFront"/>
              <w14:lightRig w14:rig="threePt" w14:dir="t">
                <w14:rot w14:lat="0" w14:lon="0" w14:rev="0"/>
              </w14:lightRig>
            </w14:scene3d>
          </w:rPr>
          <w:t>5.12.</w:t>
        </w:r>
        <w:r w:rsidR="002F5D55">
          <w:rPr>
            <w:rFonts w:eastAsiaTheme="minorEastAsia" w:cstheme="minorBidi"/>
            <w:sz w:val="22"/>
            <w:szCs w:val="22"/>
          </w:rPr>
          <w:tab/>
        </w:r>
        <w:r w:rsidR="002F5D55" w:rsidRPr="0034685D">
          <w:rPr>
            <w:rStyle w:val="Hyperlink"/>
          </w:rPr>
          <w:t>QUAN TRẮC VIỆC XẢ NƯỚC THẢI</w:t>
        </w:r>
        <w:r w:rsidR="002F5D55">
          <w:rPr>
            <w:webHidden/>
          </w:rPr>
          <w:tab/>
        </w:r>
        <w:r w:rsidR="002F5D55">
          <w:rPr>
            <w:webHidden/>
          </w:rPr>
          <w:fldChar w:fldCharType="begin"/>
        </w:r>
        <w:r w:rsidR="002F5D55">
          <w:rPr>
            <w:webHidden/>
          </w:rPr>
          <w:instrText xml:space="preserve"> PAGEREF _Toc77253583 \h </w:instrText>
        </w:r>
        <w:r w:rsidR="002F5D55">
          <w:rPr>
            <w:webHidden/>
          </w:rPr>
        </w:r>
        <w:r w:rsidR="002F5D55">
          <w:rPr>
            <w:webHidden/>
          </w:rPr>
          <w:fldChar w:fldCharType="separate"/>
        </w:r>
        <w:r w:rsidR="00154A52">
          <w:rPr>
            <w:webHidden/>
          </w:rPr>
          <w:t>43</w:t>
        </w:r>
        <w:r w:rsidR="002F5D55">
          <w:rPr>
            <w:webHidden/>
          </w:rPr>
          <w:fldChar w:fldCharType="end"/>
        </w:r>
      </w:hyperlink>
    </w:p>
    <w:p w14:paraId="2E343394" w14:textId="77777777" w:rsidR="002F5D55" w:rsidRDefault="009E0031" w:rsidP="00050157">
      <w:pPr>
        <w:pStyle w:val="TOC2"/>
        <w:rPr>
          <w:rFonts w:eastAsiaTheme="minorEastAsia" w:cstheme="minorBidi"/>
          <w:sz w:val="22"/>
          <w:szCs w:val="22"/>
        </w:rPr>
      </w:pPr>
      <w:hyperlink w:anchor="_Toc77253584" w:history="1">
        <w:r w:rsidR="002F5D55" w:rsidRPr="0034685D">
          <w:rPr>
            <w:rStyle w:val="Hyperlink"/>
            <w:bCs w:val="0"/>
            <w14:scene3d>
              <w14:camera w14:prst="orthographicFront"/>
              <w14:lightRig w14:rig="threePt" w14:dir="t">
                <w14:rot w14:lat="0" w14:lon="0" w14:rev="0"/>
              </w14:lightRig>
            </w14:scene3d>
          </w:rPr>
          <w:t>5.13.</w:t>
        </w:r>
        <w:r w:rsidR="002F5D55">
          <w:rPr>
            <w:rFonts w:eastAsiaTheme="minorEastAsia" w:cstheme="minorBidi"/>
            <w:sz w:val="22"/>
            <w:szCs w:val="22"/>
          </w:rPr>
          <w:tab/>
        </w:r>
        <w:r w:rsidR="002F5D55" w:rsidRPr="0034685D">
          <w:rPr>
            <w:rStyle w:val="Hyperlink"/>
          </w:rPr>
          <w:t>QUAN TRẮC NƯỚC THẢI TỰ ĐỘNG</w:t>
        </w:r>
        <w:r w:rsidR="002F5D55">
          <w:rPr>
            <w:webHidden/>
          </w:rPr>
          <w:tab/>
        </w:r>
        <w:r w:rsidR="002F5D55">
          <w:rPr>
            <w:webHidden/>
          </w:rPr>
          <w:fldChar w:fldCharType="begin"/>
        </w:r>
        <w:r w:rsidR="002F5D55">
          <w:rPr>
            <w:webHidden/>
          </w:rPr>
          <w:instrText xml:space="preserve"> PAGEREF _Toc77253584 \h </w:instrText>
        </w:r>
        <w:r w:rsidR="002F5D55">
          <w:rPr>
            <w:webHidden/>
          </w:rPr>
        </w:r>
        <w:r w:rsidR="002F5D55">
          <w:rPr>
            <w:webHidden/>
          </w:rPr>
          <w:fldChar w:fldCharType="separate"/>
        </w:r>
        <w:r w:rsidR="00154A52">
          <w:rPr>
            <w:webHidden/>
          </w:rPr>
          <w:t>43</w:t>
        </w:r>
        <w:r w:rsidR="002F5D55">
          <w:rPr>
            <w:webHidden/>
          </w:rPr>
          <w:fldChar w:fldCharType="end"/>
        </w:r>
      </w:hyperlink>
    </w:p>
    <w:p w14:paraId="23AB7C2D" w14:textId="77777777" w:rsidR="002F5D55" w:rsidRDefault="009E0031" w:rsidP="00050157">
      <w:pPr>
        <w:pStyle w:val="TOC2"/>
        <w:rPr>
          <w:rFonts w:eastAsiaTheme="minorEastAsia" w:cstheme="minorBidi"/>
          <w:sz w:val="22"/>
          <w:szCs w:val="22"/>
        </w:rPr>
      </w:pPr>
      <w:hyperlink w:anchor="_Toc77253585" w:history="1">
        <w:r w:rsidR="002F5D55" w:rsidRPr="0034685D">
          <w:rPr>
            <w:rStyle w:val="Hyperlink"/>
            <w:bCs w:val="0"/>
            <w14:scene3d>
              <w14:camera w14:prst="orthographicFront"/>
              <w14:lightRig w14:rig="threePt" w14:dir="t">
                <w14:rot w14:lat="0" w14:lon="0" w14:rev="0"/>
              </w14:lightRig>
            </w14:scene3d>
          </w:rPr>
          <w:t>5.14.</w:t>
        </w:r>
        <w:r w:rsidR="002F5D55">
          <w:rPr>
            <w:rFonts w:eastAsiaTheme="minorEastAsia" w:cstheme="minorBidi"/>
            <w:sz w:val="22"/>
            <w:szCs w:val="22"/>
          </w:rPr>
          <w:tab/>
        </w:r>
        <w:r w:rsidR="002F5D55" w:rsidRPr="0034685D">
          <w:rPr>
            <w:rStyle w:val="Hyperlink"/>
          </w:rPr>
          <w:t>LƯU GIỮ, BÁO CÁO, CÔNG BỐ THÔNG TIN VÀ DỮ LIỆU QUAN TRẮC</w:t>
        </w:r>
        <w:r w:rsidR="002F5D55">
          <w:rPr>
            <w:webHidden/>
          </w:rPr>
          <w:tab/>
        </w:r>
        <w:r w:rsidR="002F5D55">
          <w:rPr>
            <w:webHidden/>
          </w:rPr>
          <w:fldChar w:fldCharType="begin"/>
        </w:r>
        <w:r w:rsidR="002F5D55">
          <w:rPr>
            <w:webHidden/>
          </w:rPr>
          <w:instrText xml:space="preserve"> PAGEREF _Toc77253585 \h </w:instrText>
        </w:r>
        <w:r w:rsidR="002F5D55">
          <w:rPr>
            <w:webHidden/>
          </w:rPr>
        </w:r>
        <w:r w:rsidR="002F5D55">
          <w:rPr>
            <w:webHidden/>
          </w:rPr>
          <w:fldChar w:fldCharType="separate"/>
        </w:r>
        <w:r w:rsidR="00154A52">
          <w:rPr>
            <w:webHidden/>
          </w:rPr>
          <w:t>43</w:t>
        </w:r>
        <w:r w:rsidR="002F5D55">
          <w:rPr>
            <w:webHidden/>
          </w:rPr>
          <w:fldChar w:fldCharType="end"/>
        </w:r>
      </w:hyperlink>
    </w:p>
    <w:p w14:paraId="04C781CC" w14:textId="77777777" w:rsidR="002F5D55" w:rsidRDefault="009E0031" w:rsidP="00050157">
      <w:pPr>
        <w:pStyle w:val="TOC2"/>
        <w:rPr>
          <w:rFonts w:eastAsiaTheme="minorEastAsia" w:cstheme="minorBidi"/>
          <w:sz w:val="22"/>
          <w:szCs w:val="22"/>
        </w:rPr>
      </w:pPr>
      <w:hyperlink w:anchor="_Toc77253586" w:history="1">
        <w:r w:rsidR="002F5D55" w:rsidRPr="0034685D">
          <w:rPr>
            <w:rStyle w:val="Hyperlink"/>
            <w:bCs w:val="0"/>
            <w14:scene3d>
              <w14:camera w14:prst="orthographicFront"/>
              <w14:lightRig w14:rig="threePt" w14:dir="t">
                <w14:rot w14:lat="0" w14:lon="0" w14:rev="0"/>
              </w14:lightRig>
            </w14:scene3d>
          </w:rPr>
          <w:t>5.15.</w:t>
        </w:r>
        <w:r w:rsidR="002F5D55">
          <w:rPr>
            <w:rFonts w:eastAsiaTheme="minorEastAsia" w:cstheme="minorBidi"/>
            <w:sz w:val="22"/>
            <w:szCs w:val="22"/>
          </w:rPr>
          <w:tab/>
        </w:r>
        <w:r w:rsidR="002F5D55" w:rsidRPr="0034685D">
          <w:rPr>
            <w:rStyle w:val="Hyperlink"/>
          </w:rPr>
          <w:t>QUI CHUẨN KỸ THUẬT QUỐC GIA VỀ NƯỚC THẢI</w:t>
        </w:r>
        <w:r w:rsidR="002F5D55">
          <w:rPr>
            <w:webHidden/>
          </w:rPr>
          <w:tab/>
        </w:r>
        <w:r w:rsidR="002F5D55">
          <w:rPr>
            <w:webHidden/>
          </w:rPr>
          <w:fldChar w:fldCharType="begin"/>
        </w:r>
        <w:r w:rsidR="002F5D55">
          <w:rPr>
            <w:webHidden/>
          </w:rPr>
          <w:instrText xml:space="preserve"> PAGEREF _Toc77253586 \h </w:instrText>
        </w:r>
        <w:r w:rsidR="002F5D55">
          <w:rPr>
            <w:webHidden/>
          </w:rPr>
        </w:r>
        <w:r w:rsidR="002F5D55">
          <w:rPr>
            <w:webHidden/>
          </w:rPr>
          <w:fldChar w:fldCharType="separate"/>
        </w:r>
        <w:r w:rsidR="00154A52">
          <w:rPr>
            <w:webHidden/>
          </w:rPr>
          <w:t>44</w:t>
        </w:r>
        <w:r w:rsidR="002F5D55">
          <w:rPr>
            <w:webHidden/>
          </w:rPr>
          <w:fldChar w:fldCharType="end"/>
        </w:r>
      </w:hyperlink>
    </w:p>
    <w:p w14:paraId="74CB3278" w14:textId="77777777" w:rsidR="002F5D55" w:rsidRDefault="009E0031" w:rsidP="00050157">
      <w:pPr>
        <w:pStyle w:val="TOC2"/>
        <w:rPr>
          <w:rFonts w:eastAsiaTheme="minorEastAsia" w:cstheme="minorBidi"/>
          <w:sz w:val="22"/>
          <w:szCs w:val="22"/>
        </w:rPr>
      </w:pPr>
      <w:hyperlink w:anchor="_Toc77253587" w:history="1">
        <w:r w:rsidR="002F5D55" w:rsidRPr="0034685D">
          <w:rPr>
            <w:rStyle w:val="Hyperlink"/>
            <w:bCs w:val="0"/>
            <w14:scene3d>
              <w14:camera w14:prst="orthographicFront"/>
              <w14:lightRig w14:rig="threePt" w14:dir="t">
                <w14:rot w14:lat="0" w14:lon="0" w14:rev="0"/>
              </w14:lightRig>
            </w14:scene3d>
          </w:rPr>
          <w:t>5.16.</w:t>
        </w:r>
        <w:r w:rsidR="002F5D55">
          <w:rPr>
            <w:rFonts w:eastAsiaTheme="minorEastAsia" w:cstheme="minorBidi"/>
            <w:sz w:val="22"/>
            <w:szCs w:val="22"/>
          </w:rPr>
          <w:tab/>
        </w:r>
        <w:r w:rsidR="002F5D55" w:rsidRPr="0034685D">
          <w:rPr>
            <w:rStyle w:val="Hyperlink"/>
          </w:rPr>
          <w:t>QUẢN LÝ NƯỚC SAU XỬ LÝ NƯỚC THẢI</w:t>
        </w:r>
        <w:r w:rsidR="002F5D55">
          <w:rPr>
            <w:webHidden/>
          </w:rPr>
          <w:tab/>
        </w:r>
        <w:r w:rsidR="002F5D55">
          <w:rPr>
            <w:webHidden/>
          </w:rPr>
          <w:fldChar w:fldCharType="begin"/>
        </w:r>
        <w:r w:rsidR="002F5D55">
          <w:rPr>
            <w:webHidden/>
          </w:rPr>
          <w:instrText xml:space="preserve"> PAGEREF _Toc77253587 \h </w:instrText>
        </w:r>
        <w:r w:rsidR="002F5D55">
          <w:rPr>
            <w:webHidden/>
          </w:rPr>
        </w:r>
        <w:r w:rsidR="002F5D55">
          <w:rPr>
            <w:webHidden/>
          </w:rPr>
          <w:fldChar w:fldCharType="separate"/>
        </w:r>
        <w:r w:rsidR="00154A52">
          <w:rPr>
            <w:webHidden/>
          </w:rPr>
          <w:t>44</w:t>
        </w:r>
        <w:r w:rsidR="002F5D55">
          <w:rPr>
            <w:webHidden/>
          </w:rPr>
          <w:fldChar w:fldCharType="end"/>
        </w:r>
      </w:hyperlink>
    </w:p>
    <w:p w14:paraId="325C0AC0" w14:textId="77777777" w:rsidR="002F5D55" w:rsidRDefault="009E0031" w:rsidP="00050157">
      <w:pPr>
        <w:pStyle w:val="TOC2"/>
        <w:rPr>
          <w:rFonts w:eastAsiaTheme="minorEastAsia" w:cstheme="minorBidi"/>
          <w:sz w:val="22"/>
          <w:szCs w:val="22"/>
        </w:rPr>
      </w:pPr>
      <w:hyperlink w:anchor="_Toc77253588" w:history="1">
        <w:r w:rsidR="002F5D55" w:rsidRPr="0034685D">
          <w:rPr>
            <w:rStyle w:val="Hyperlink"/>
            <w:bCs w:val="0"/>
            <w14:scene3d>
              <w14:camera w14:prst="orthographicFront"/>
              <w14:lightRig w14:rig="threePt" w14:dir="t">
                <w14:rot w14:lat="0" w14:lon="0" w14:rev="0"/>
              </w14:lightRig>
            </w14:scene3d>
          </w:rPr>
          <w:t>5.17.</w:t>
        </w:r>
        <w:r w:rsidR="002F5D55">
          <w:rPr>
            <w:rFonts w:eastAsiaTheme="minorEastAsia" w:cstheme="minorBidi"/>
            <w:sz w:val="22"/>
            <w:szCs w:val="22"/>
          </w:rPr>
          <w:tab/>
        </w:r>
        <w:r w:rsidR="002F5D55" w:rsidRPr="0034685D">
          <w:rPr>
            <w:rStyle w:val="Hyperlink"/>
          </w:rPr>
          <w:t>PHÍ BẢO VỆ MÔI TRƯỜNG ĐỐI VỚI NƯỚC THẢI</w:t>
        </w:r>
        <w:r w:rsidR="002F5D55">
          <w:rPr>
            <w:webHidden/>
          </w:rPr>
          <w:tab/>
        </w:r>
        <w:r w:rsidR="002F5D55">
          <w:rPr>
            <w:webHidden/>
          </w:rPr>
          <w:fldChar w:fldCharType="begin"/>
        </w:r>
        <w:r w:rsidR="002F5D55">
          <w:rPr>
            <w:webHidden/>
          </w:rPr>
          <w:instrText xml:space="preserve"> PAGEREF _Toc77253588 \h </w:instrText>
        </w:r>
        <w:r w:rsidR="002F5D55">
          <w:rPr>
            <w:webHidden/>
          </w:rPr>
        </w:r>
        <w:r w:rsidR="002F5D55">
          <w:rPr>
            <w:webHidden/>
          </w:rPr>
          <w:fldChar w:fldCharType="separate"/>
        </w:r>
        <w:r w:rsidR="00154A52">
          <w:rPr>
            <w:webHidden/>
          </w:rPr>
          <w:t>4</w:t>
        </w:r>
        <w:r w:rsidR="00154A52">
          <w:rPr>
            <w:webHidden/>
          </w:rPr>
          <w:t>4</w:t>
        </w:r>
        <w:r w:rsidR="002F5D55">
          <w:rPr>
            <w:webHidden/>
          </w:rPr>
          <w:fldChar w:fldCharType="end"/>
        </w:r>
      </w:hyperlink>
    </w:p>
    <w:p w14:paraId="1015239F" w14:textId="77777777" w:rsidR="002F5D55" w:rsidRDefault="009E0031" w:rsidP="002F5D55">
      <w:pPr>
        <w:pStyle w:val="TOC1"/>
        <w:ind w:left="357"/>
        <w:rPr>
          <w:rFonts w:eastAsiaTheme="minorEastAsia" w:cstheme="minorBidi"/>
          <w:noProof/>
          <w:sz w:val="22"/>
          <w:szCs w:val="22"/>
        </w:rPr>
      </w:pPr>
      <w:hyperlink w:anchor="_Toc77253589" w:history="1">
        <w:r w:rsidR="002F5D55" w:rsidRPr="0034685D">
          <w:rPr>
            <w:rStyle w:val="Hyperlink"/>
            <w:noProof/>
            <w14:scene3d>
              <w14:camera w14:prst="orthographicFront"/>
              <w14:lightRig w14:rig="threePt" w14:dir="t">
                <w14:rot w14:lat="0" w14:lon="0" w14:rev="0"/>
              </w14:lightRig>
            </w14:scene3d>
          </w:rPr>
          <w:t>6.</w:t>
        </w:r>
        <w:r w:rsidR="002F5D55">
          <w:rPr>
            <w:rFonts w:eastAsiaTheme="minorEastAsia" w:cstheme="minorBidi"/>
            <w:noProof/>
            <w:sz w:val="22"/>
            <w:szCs w:val="22"/>
          </w:rPr>
          <w:tab/>
        </w:r>
        <w:r w:rsidR="002F5D55" w:rsidRPr="0034685D">
          <w:rPr>
            <w:rStyle w:val="Hyperlink"/>
            <w:noProof/>
          </w:rPr>
          <w:t>CHẤT THẢI RẮN (CTR)</w:t>
        </w:r>
        <w:r w:rsidR="002F5D55">
          <w:rPr>
            <w:noProof/>
            <w:webHidden/>
          </w:rPr>
          <w:tab/>
        </w:r>
        <w:r w:rsidR="002F5D55">
          <w:rPr>
            <w:noProof/>
            <w:webHidden/>
          </w:rPr>
          <w:fldChar w:fldCharType="begin"/>
        </w:r>
        <w:r w:rsidR="002F5D55">
          <w:rPr>
            <w:noProof/>
            <w:webHidden/>
          </w:rPr>
          <w:instrText xml:space="preserve"> PAGEREF _Toc77253589 \h </w:instrText>
        </w:r>
        <w:r w:rsidR="002F5D55">
          <w:rPr>
            <w:noProof/>
            <w:webHidden/>
          </w:rPr>
        </w:r>
        <w:r w:rsidR="002F5D55">
          <w:rPr>
            <w:noProof/>
            <w:webHidden/>
          </w:rPr>
          <w:fldChar w:fldCharType="separate"/>
        </w:r>
        <w:r w:rsidR="00154A52">
          <w:rPr>
            <w:noProof/>
            <w:webHidden/>
          </w:rPr>
          <w:t>47</w:t>
        </w:r>
        <w:r w:rsidR="002F5D55">
          <w:rPr>
            <w:noProof/>
            <w:webHidden/>
          </w:rPr>
          <w:fldChar w:fldCharType="end"/>
        </w:r>
      </w:hyperlink>
    </w:p>
    <w:p w14:paraId="16044343" w14:textId="77777777" w:rsidR="002F5D55" w:rsidRPr="00992F3D" w:rsidRDefault="009E0031" w:rsidP="00050157">
      <w:pPr>
        <w:pStyle w:val="TOC2"/>
        <w:rPr>
          <w:rFonts w:eastAsiaTheme="minorEastAsia" w:cstheme="minorBidi"/>
          <w:sz w:val="22"/>
          <w:szCs w:val="22"/>
        </w:rPr>
      </w:pPr>
      <w:hyperlink w:anchor="_Toc77253590" w:history="1">
        <w:r w:rsidR="002F5D55" w:rsidRPr="00992F3D">
          <w:rPr>
            <w:rStyle w:val="Hyperlink"/>
            <w:lang w:val="vi-VN"/>
          </w:rPr>
          <w:t xml:space="preserve">6.1. </w:t>
        </w:r>
        <w:r w:rsidR="002F5D55" w:rsidRPr="00992F3D">
          <w:rPr>
            <w:rFonts w:eastAsiaTheme="minorEastAsia" w:cstheme="minorBidi"/>
            <w:sz w:val="22"/>
            <w:szCs w:val="22"/>
          </w:rPr>
          <w:tab/>
        </w:r>
        <w:r w:rsidR="002F5D55" w:rsidRPr="00992F3D">
          <w:rPr>
            <w:rStyle w:val="Hyperlink"/>
            <w:lang w:val="vi-VN"/>
          </w:rPr>
          <w:t>GIẢI THÍCH TỪ NGỮ</w:t>
        </w:r>
        <w:r w:rsidR="002F5D55" w:rsidRPr="00992F3D">
          <w:rPr>
            <w:webHidden/>
          </w:rPr>
          <w:tab/>
        </w:r>
        <w:r w:rsidR="002F5D55" w:rsidRPr="00992F3D">
          <w:rPr>
            <w:webHidden/>
          </w:rPr>
          <w:fldChar w:fldCharType="begin"/>
        </w:r>
        <w:r w:rsidR="002F5D55" w:rsidRPr="00992F3D">
          <w:rPr>
            <w:webHidden/>
          </w:rPr>
          <w:instrText xml:space="preserve"> PAGEREF _Toc77253590 \h </w:instrText>
        </w:r>
        <w:r w:rsidR="002F5D55" w:rsidRPr="00992F3D">
          <w:rPr>
            <w:webHidden/>
          </w:rPr>
        </w:r>
        <w:r w:rsidR="002F5D55" w:rsidRPr="00992F3D">
          <w:rPr>
            <w:webHidden/>
          </w:rPr>
          <w:fldChar w:fldCharType="separate"/>
        </w:r>
        <w:r w:rsidR="00154A52">
          <w:rPr>
            <w:webHidden/>
          </w:rPr>
          <w:t>47</w:t>
        </w:r>
        <w:r w:rsidR="002F5D55" w:rsidRPr="00992F3D">
          <w:rPr>
            <w:webHidden/>
          </w:rPr>
          <w:fldChar w:fldCharType="end"/>
        </w:r>
      </w:hyperlink>
    </w:p>
    <w:p w14:paraId="3C95132B" w14:textId="77777777" w:rsidR="002F5D55" w:rsidRPr="00992F3D" w:rsidRDefault="009E0031" w:rsidP="00050157">
      <w:pPr>
        <w:pStyle w:val="TOC2"/>
        <w:rPr>
          <w:rFonts w:eastAsiaTheme="minorEastAsia" w:cstheme="minorBidi"/>
          <w:sz w:val="22"/>
          <w:szCs w:val="22"/>
        </w:rPr>
      </w:pPr>
      <w:hyperlink w:anchor="_Toc77253591" w:history="1">
        <w:r w:rsidR="002F5D55" w:rsidRPr="00992F3D">
          <w:rPr>
            <w:rStyle w:val="Hyperlink"/>
            <w:lang w:val="vi-VN"/>
          </w:rPr>
          <w:t>6.2.</w:t>
        </w:r>
        <w:r w:rsidR="002F5D55" w:rsidRPr="00992F3D">
          <w:rPr>
            <w:rFonts w:eastAsiaTheme="minorEastAsia" w:cstheme="minorBidi"/>
            <w:sz w:val="22"/>
            <w:szCs w:val="22"/>
          </w:rPr>
          <w:tab/>
        </w:r>
        <w:r w:rsidR="002F5D55" w:rsidRPr="00992F3D">
          <w:rPr>
            <w:rStyle w:val="Hyperlink"/>
            <w:lang w:val="vi-VN"/>
          </w:rPr>
          <w:t>QUẢN LÝ CHẤT THẢI RẮN SINH HOẠT</w:t>
        </w:r>
        <w:r w:rsidR="002F5D55" w:rsidRPr="00992F3D">
          <w:rPr>
            <w:webHidden/>
          </w:rPr>
          <w:tab/>
        </w:r>
        <w:r w:rsidR="002F5D55" w:rsidRPr="00992F3D">
          <w:rPr>
            <w:webHidden/>
          </w:rPr>
          <w:fldChar w:fldCharType="begin"/>
        </w:r>
        <w:r w:rsidR="002F5D55" w:rsidRPr="00992F3D">
          <w:rPr>
            <w:webHidden/>
          </w:rPr>
          <w:instrText xml:space="preserve"> PAGEREF _Toc77253591 \h </w:instrText>
        </w:r>
        <w:r w:rsidR="002F5D55" w:rsidRPr="00992F3D">
          <w:rPr>
            <w:webHidden/>
          </w:rPr>
        </w:r>
        <w:r w:rsidR="002F5D55" w:rsidRPr="00992F3D">
          <w:rPr>
            <w:webHidden/>
          </w:rPr>
          <w:fldChar w:fldCharType="separate"/>
        </w:r>
        <w:r w:rsidR="00154A52">
          <w:rPr>
            <w:webHidden/>
          </w:rPr>
          <w:t>47</w:t>
        </w:r>
        <w:r w:rsidR="002F5D55" w:rsidRPr="00992F3D">
          <w:rPr>
            <w:webHidden/>
          </w:rPr>
          <w:fldChar w:fldCharType="end"/>
        </w:r>
      </w:hyperlink>
    </w:p>
    <w:p w14:paraId="3E0D2A71" w14:textId="62C52F57" w:rsidR="002F5D55" w:rsidRPr="00992F3D" w:rsidRDefault="009E0031" w:rsidP="00050157">
      <w:pPr>
        <w:pStyle w:val="TOC2"/>
        <w:rPr>
          <w:rFonts w:eastAsiaTheme="minorEastAsia" w:cstheme="minorBidi"/>
          <w:sz w:val="22"/>
          <w:szCs w:val="22"/>
        </w:rPr>
      </w:pPr>
      <w:hyperlink w:anchor="_Toc77253592" w:history="1">
        <w:r w:rsidR="002F5D55" w:rsidRPr="00992F3D">
          <w:rPr>
            <w:rStyle w:val="Hyperlink"/>
          </w:rPr>
          <w:t xml:space="preserve">6.3. </w:t>
        </w:r>
        <w:r w:rsidR="00992F3D">
          <w:rPr>
            <w:rStyle w:val="Hyperlink"/>
          </w:rPr>
          <w:tab/>
        </w:r>
        <w:r w:rsidR="002F5D55" w:rsidRPr="00992F3D">
          <w:rPr>
            <w:rStyle w:val="Hyperlink"/>
          </w:rPr>
          <w:t>QUẢN LÝ CTR CÔNG NGHIỆP THÔNG THƯỜNG</w:t>
        </w:r>
        <w:r w:rsidR="002F5D55" w:rsidRPr="00992F3D">
          <w:rPr>
            <w:webHidden/>
          </w:rPr>
          <w:tab/>
        </w:r>
        <w:r w:rsidR="002F5D55" w:rsidRPr="00992F3D">
          <w:rPr>
            <w:webHidden/>
          </w:rPr>
          <w:fldChar w:fldCharType="begin"/>
        </w:r>
        <w:r w:rsidR="002F5D55" w:rsidRPr="00992F3D">
          <w:rPr>
            <w:webHidden/>
          </w:rPr>
          <w:instrText xml:space="preserve"> PAGEREF _Toc77253592 \h </w:instrText>
        </w:r>
        <w:r w:rsidR="002F5D55" w:rsidRPr="00992F3D">
          <w:rPr>
            <w:webHidden/>
          </w:rPr>
        </w:r>
        <w:r w:rsidR="002F5D55" w:rsidRPr="00992F3D">
          <w:rPr>
            <w:webHidden/>
          </w:rPr>
          <w:fldChar w:fldCharType="separate"/>
        </w:r>
        <w:r w:rsidR="00154A52">
          <w:rPr>
            <w:webHidden/>
          </w:rPr>
          <w:t>48</w:t>
        </w:r>
        <w:r w:rsidR="002F5D55" w:rsidRPr="00992F3D">
          <w:rPr>
            <w:webHidden/>
          </w:rPr>
          <w:fldChar w:fldCharType="end"/>
        </w:r>
      </w:hyperlink>
    </w:p>
    <w:p w14:paraId="1A221861" w14:textId="0059DB72" w:rsidR="002F5D55" w:rsidRPr="00992F3D" w:rsidRDefault="009E0031" w:rsidP="00050157">
      <w:pPr>
        <w:pStyle w:val="TOC2"/>
        <w:rPr>
          <w:rFonts w:eastAsiaTheme="minorEastAsia" w:cstheme="minorBidi"/>
          <w:sz w:val="22"/>
          <w:szCs w:val="22"/>
        </w:rPr>
      </w:pPr>
      <w:hyperlink w:anchor="_Toc77253593" w:history="1">
        <w:r w:rsidR="002F5D55" w:rsidRPr="00992F3D">
          <w:rPr>
            <w:rStyle w:val="Hyperlink"/>
          </w:rPr>
          <w:t>6.3.</w:t>
        </w:r>
        <w:r w:rsidR="002F5D55" w:rsidRPr="00992F3D">
          <w:rPr>
            <w:rFonts w:eastAsiaTheme="minorEastAsia" w:cstheme="minorBidi"/>
            <w:sz w:val="22"/>
            <w:szCs w:val="22"/>
          </w:rPr>
          <w:tab/>
        </w:r>
        <w:r w:rsidR="002F5D55" w:rsidRPr="00992F3D">
          <w:rPr>
            <w:rStyle w:val="Hyperlink"/>
          </w:rPr>
          <w:t>QUẢN LÝ BÙN THẢI</w:t>
        </w:r>
        <w:r w:rsidR="002F5D55" w:rsidRPr="00992F3D">
          <w:rPr>
            <w:webHidden/>
          </w:rPr>
          <w:tab/>
        </w:r>
        <w:r w:rsidR="002F5D55" w:rsidRPr="00992F3D">
          <w:rPr>
            <w:webHidden/>
          </w:rPr>
          <w:fldChar w:fldCharType="begin"/>
        </w:r>
        <w:r w:rsidR="002F5D55" w:rsidRPr="00992F3D">
          <w:rPr>
            <w:webHidden/>
          </w:rPr>
          <w:instrText xml:space="preserve"> PAGEREF _Toc77253593 \h </w:instrText>
        </w:r>
        <w:r w:rsidR="002F5D55" w:rsidRPr="00992F3D">
          <w:rPr>
            <w:webHidden/>
          </w:rPr>
        </w:r>
        <w:r w:rsidR="002F5D55" w:rsidRPr="00992F3D">
          <w:rPr>
            <w:webHidden/>
          </w:rPr>
          <w:fldChar w:fldCharType="separate"/>
        </w:r>
        <w:r w:rsidR="00154A52">
          <w:rPr>
            <w:webHidden/>
          </w:rPr>
          <w:t>49</w:t>
        </w:r>
        <w:r w:rsidR="002F5D55" w:rsidRPr="00992F3D">
          <w:rPr>
            <w:webHidden/>
          </w:rPr>
          <w:fldChar w:fldCharType="end"/>
        </w:r>
      </w:hyperlink>
    </w:p>
    <w:p w14:paraId="290E0739" w14:textId="77777777" w:rsidR="002F5D55" w:rsidRDefault="009E0031" w:rsidP="00992F3D">
      <w:pPr>
        <w:pStyle w:val="TOC1"/>
        <w:ind w:left="357"/>
        <w:rPr>
          <w:rFonts w:eastAsiaTheme="minorEastAsia" w:cstheme="minorBidi"/>
          <w:noProof/>
          <w:sz w:val="22"/>
          <w:szCs w:val="22"/>
        </w:rPr>
      </w:pPr>
      <w:hyperlink w:anchor="_Toc77253594" w:history="1">
        <w:r w:rsidR="002F5D55" w:rsidRPr="0034685D">
          <w:rPr>
            <w:rStyle w:val="Hyperlink"/>
            <w:noProof/>
            <w14:scene3d>
              <w14:camera w14:prst="orthographicFront"/>
              <w14:lightRig w14:rig="threePt" w14:dir="t">
                <w14:rot w14:lat="0" w14:lon="0" w14:rev="0"/>
              </w14:lightRig>
            </w14:scene3d>
          </w:rPr>
          <w:t>7.</w:t>
        </w:r>
        <w:r w:rsidR="002F5D55">
          <w:rPr>
            <w:rFonts w:eastAsiaTheme="minorEastAsia" w:cstheme="minorBidi"/>
            <w:noProof/>
            <w:sz w:val="22"/>
            <w:szCs w:val="22"/>
          </w:rPr>
          <w:tab/>
        </w:r>
        <w:r w:rsidR="002F5D55" w:rsidRPr="0034685D">
          <w:rPr>
            <w:rStyle w:val="Hyperlink"/>
            <w:noProof/>
          </w:rPr>
          <w:t>CHẤT THẢI NGUY HẠI</w:t>
        </w:r>
        <w:r w:rsidR="002F5D55">
          <w:rPr>
            <w:noProof/>
            <w:webHidden/>
          </w:rPr>
          <w:tab/>
        </w:r>
        <w:r w:rsidR="002F5D55">
          <w:rPr>
            <w:noProof/>
            <w:webHidden/>
          </w:rPr>
          <w:fldChar w:fldCharType="begin"/>
        </w:r>
        <w:r w:rsidR="002F5D55">
          <w:rPr>
            <w:noProof/>
            <w:webHidden/>
          </w:rPr>
          <w:instrText xml:space="preserve"> PAGEREF _Toc77253594 \h </w:instrText>
        </w:r>
        <w:r w:rsidR="002F5D55">
          <w:rPr>
            <w:noProof/>
            <w:webHidden/>
          </w:rPr>
        </w:r>
        <w:r w:rsidR="002F5D55">
          <w:rPr>
            <w:noProof/>
            <w:webHidden/>
          </w:rPr>
          <w:fldChar w:fldCharType="separate"/>
        </w:r>
        <w:r w:rsidR="00154A52">
          <w:rPr>
            <w:noProof/>
            <w:webHidden/>
          </w:rPr>
          <w:t>50</w:t>
        </w:r>
        <w:r w:rsidR="002F5D55">
          <w:rPr>
            <w:noProof/>
            <w:webHidden/>
          </w:rPr>
          <w:fldChar w:fldCharType="end"/>
        </w:r>
      </w:hyperlink>
    </w:p>
    <w:p w14:paraId="1A37E236" w14:textId="77777777" w:rsidR="002F5D55" w:rsidRDefault="009E0031" w:rsidP="00050157">
      <w:pPr>
        <w:pStyle w:val="TOC2"/>
        <w:rPr>
          <w:rFonts w:eastAsiaTheme="minorEastAsia" w:cstheme="minorBidi"/>
          <w:sz w:val="22"/>
          <w:szCs w:val="22"/>
        </w:rPr>
      </w:pPr>
      <w:hyperlink w:anchor="_Toc77253595" w:history="1">
        <w:r w:rsidR="002F5D55" w:rsidRPr="0034685D">
          <w:rPr>
            <w:rStyle w:val="Hyperlink"/>
            <w:bCs w:val="0"/>
            <w14:scene3d>
              <w14:camera w14:prst="orthographicFront"/>
              <w14:lightRig w14:rig="threePt" w14:dir="t">
                <w14:rot w14:lat="0" w14:lon="0" w14:rev="0"/>
              </w14:lightRig>
            </w14:scene3d>
          </w:rPr>
          <w:t>7.1.</w:t>
        </w:r>
        <w:r w:rsidR="002F5D55">
          <w:rPr>
            <w:rFonts w:eastAsiaTheme="minorEastAsia" w:cstheme="minorBidi"/>
            <w:sz w:val="22"/>
            <w:szCs w:val="22"/>
          </w:rPr>
          <w:tab/>
        </w:r>
        <w:r w:rsidR="002F5D55" w:rsidRPr="0034685D">
          <w:rPr>
            <w:rStyle w:val="Hyperlink"/>
          </w:rPr>
          <w:t>GIẢI THÍCH TỪ NGỮ</w:t>
        </w:r>
        <w:r w:rsidR="002F5D55">
          <w:rPr>
            <w:webHidden/>
          </w:rPr>
          <w:tab/>
        </w:r>
        <w:r w:rsidR="002F5D55">
          <w:rPr>
            <w:webHidden/>
          </w:rPr>
          <w:fldChar w:fldCharType="begin"/>
        </w:r>
        <w:r w:rsidR="002F5D55">
          <w:rPr>
            <w:webHidden/>
          </w:rPr>
          <w:instrText xml:space="preserve"> PAGEREF _Toc77253595 \h </w:instrText>
        </w:r>
        <w:r w:rsidR="002F5D55">
          <w:rPr>
            <w:webHidden/>
          </w:rPr>
        </w:r>
        <w:r w:rsidR="002F5D55">
          <w:rPr>
            <w:webHidden/>
          </w:rPr>
          <w:fldChar w:fldCharType="separate"/>
        </w:r>
        <w:r w:rsidR="00154A52">
          <w:rPr>
            <w:webHidden/>
          </w:rPr>
          <w:t>50</w:t>
        </w:r>
        <w:r w:rsidR="002F5D55">
          <w:rPr>
            <w:webHidden/>
          </w:rPr>
          <w:fldChar w:fldCharType="end"/>
        </w:r>
      </w:hyperlink>
    </w:p>
    <w:p w14:paraId="6CEDF68C" w14:textId="77777777" w:rsidR="002F5D55" w:rsidRDefault="009E0031" w:rsidP="00050157">
      <w:pPr>
        <w:pStyle w:val="TOC2"/>
        <w:rPr>
          <w:rFonts w:eastAsiaTheme="minorEastAsia" w:cstheme="minorBidi"/>
          <w:sz w:val="22"/>
          <w:szCs w:val="22"/>
        </w:rPr>
      </w:pPr>
      <w:hyperlink w:anchor="_Toc77253596" w:history="1">
        <w:r w:rsidR="002F5D55" w:rsidRPr="0034685D">
          <w:rPr>
            <w:rStyle w:val="Hyperlink"/>
            <w:bCs w:val="0"/>
            <w14:scene3d>
              <w14:camera w14:prst="orthographicFront"/>
              <w14:lightRig w14:rig="threePt" w14:dir="t">
                <w14:rot w14:lat="0" w14:lon="0" w14:rev="0"/>
              </w14:lightRig>
            </w14:scene3d>
          </w:rPr>
          <w:t>7.2.</w:t>
        </w:r>
        <w:r w:rsidR="002F5D55">
          <w:rPr>
            <w:rFonts w:eastAsiaTheme="minorEastAsia" w:cstheme="minorBidi"/>
            <w:sz w:val="22"/>
            <w:szCs w:val="22"/>
          </w:rPr>
          <w:tab/>
        </w:r>
        <w:r w:rsidR="002F5D55" w:rsidRPr="0034685D">
          <w:rPr>
            <w:rStyle w:val="Hyperlink"/>
          </w:rPr>
          <w:t>TRÁCH NHIỆM CỦA CHỦ NGUỒN THẢI CHẤT THẢI NGUY HẠI</w:t>
        </w:r>
        <w:r w:rsidR="002F5D55">
          <w:rPr>
            <w:webHidden/>
          </w:rPr>
          <w:tab/>
        </w:r>
        <w:r w:rsidR="002F5D55">
          <w:rPr>
            <w:webHidden/>
          </w:rPr>
          <w:fldChar w:fldCharType="begin"/>
        </w:r>
        <w:r w:rsidR="002F5D55">
          <w:rPr>
            <w:webHidden/>
          </w:rPr>
          <w:instrText xml:space="preserve"> PAGEREF _Toc77253596 \h </w:instrText>
        </w:r>
        <w:r w:rsidR="002F5D55">
          <w:rPr>
            <w:webHidden/>
          </w:rPr>
        </w:r>
        <w:r w:rsidR="002F5D55">
          <w:rPr>
            <w:webHidden/>
          </w:rPr>
          <w:fldChar w:fldCharType="separate"/>
        </w:r>
        <w:r w:rsidR="00154A52">
          <w:rPr>
            <w:webHidden/>
          </w:rPr>
          <w:t>50</w:t>
        </w:r>
        <w:r w:rsidR="002F5D55">
          <w:rPr>
            <w:webHidden/>
          </w:rPr>
          <w:fldChar w:fldCharType="end"/>
        </w:r>
      </w:hyperlink>
    </w:p>
    <w:p w14:paraId="00185D43" w14:textId="77777777" w:rsidR="002F5D55" w:rsidRDefault="009E0031" w:rsidP="00050157">
      <w:pPr>
        <w:pStyle w:val="TOC2"/>
        <w:rPr>
          <w:rFonts w:eastAsiaTheme="minorEastAsia" w:cstheme="minorBidi"/>
          <w:sz w:val="22"/>
          <w:szCs w:val="22"/>
        </w:rPr>
      </w:pPr>
      <w:hyperlink w:anchor="_Toc77253597" w:history="1">
        <w:r w:rsidR="002F5D55" w:rsidRPr="0034685D">
          <w:rPr>
            <w:rStyle w:val="Hyperlink"/>
            <w:bCs w:val="0"/>
            <w14:scene3d>
              <w14:camera w14:prst="orthographicFront"/>
              <w14:lightRig w14:rig="threePt" w14:dir="t">
                <w14:rot w14:lat="0" w14:lon="0" w14:rev="0"/>
              </w14:lightRig>
            </w14:scene3d>
          </w:rPr>
          <w:t>7.3.</w:t>
        </w:r>
        <w:r w:rsidR="002F5D55">
          <w:rPr>
            <w:rFonts w:eastAsiaTheme="minorEastAsia" w:cstheme="minorBidi"/>
            <w:sz w:val="22"/>
            <w:szCs w:val="22"/>
          </w:rPr>
          <w:tab/>
        </w:r>
        <w:r w:rsidR="002F5D55" w:rsidRPr="0034685D">
          <w:rPr>
            <w:rStyle w:val="Hyperlink"/>
          </w:rPr>
          <w:t>LẬP HỒ SƠ, ĐĂNG KÝ CHỦ NGUỒN THẢI</w:t>
        </w:r>
        <w:r w:rsidR="002F5D55">
          <w:rPr>
            <w:webHidden/>
          </w:rPr>
          <w:tab/>
        </w:r>
        <w:r w:rsidR="002F5D55">
          <w:rPr>
            <w:webHidden/>
          </w:rPr>
          <w:fldChar w:fldCharType="begin"/>
        </w:r>
        <w:r w:rsidR="002F5D55">
          <w:rPr>
            <w:webHidden/>
          </w:rPr>
          <w:instrText xml:space="preserve"> PAGEREF _Toc77253597 \h </w:instrText>
        </w:r>
        <w:r w:rsidR="002F5D55">
          <w:rPr>
            <w:webHidden/>
          </w:rPr>
        </w:r>
        <w:r w:rsidR="002F5D55">
          <w:rPr>
            <w:webHidden/>
          </w:rPr>
          <w:fldChar w:fldCharType="separate"/>
        </w:r>
        <w:r w:rsidR="00154A52">
          <w:rPr>
            <w:webHidden/>
          </w:rPr>
          <w:t>51</w:t>
        </w:r>
        <w:r w:rsidR="002F5D55">
          <w:rPr>
            <w:webHidden/>
          </w:rPr>
          <w:fldChar w:fldCharType="end"/>
        </w:r>
      </w:hyperlink>
    </w:p>
    <w:p w14:paraId="41BE8551" w14:textId="77777777" w:rsidR="002F5D55" w:rsidRDefault="009E0031" w:rsidP="00050157">
      <w:pPr>
        <w:pStyle w:val="TOC2"/>
        <w:rPr>
          <w:rFonts w:eastAsiaTheme="minorEastAsia" w:cstheme="minorBidi"/>
          <w:sz w:val="22"/>
          <w:szCs w:val="22"/>
        </w:rPr>
      </w:pPr>
      <w:hyperlink w:anchor="_Toc77253598" w:history="1">
        <w:r w:rsidR="002F5D55" w:rsidRPr="0034685D">
          <w:rPr>
            <w:rStyle w:val="Hyperlink"/>
            <w:bCs w:val="0"/>
            <w14:scene3d>
              <w14:camera w14:prst="orthographicFront"/>
              <w14:lightRig w14:rig="threePt" w14:dir="t">
                <w14:rot w14:lat="0" w14:lon="0" w14:rev="0"/>
              </w14:lightRig>
            </w14:scene3d>
          </w:rPr>
          <w:t>7.4.</w:t>
        </w:r>
        <w:r w:rsidR="002F5D55">
          <w:rPr>
            <w:rFonts w:eastAsiaTheme="minorEastAsia" w:cstheme="minorBidi"/>
            <w:sz w:val="22"/>
            <w:szCs w:val="22"/>
          </w:rPr>
          <w:tab/>
        </w:r>
        <w:r w:rsidR="002F5D55" w:rsidRPr="0034685D">
          <w:rPr>
            <w:rStyle w:val="Hyperlink"/>
          </w:rPr>
          <w:t>PHÂN LOẠI VÀ LƯU GIỮ CHẤT THẢI NGUY HẠI</w:t>
        </w:r>
        <w:r w:rsidR="002F5D55">
          <w:rPr>
            <w:webHidden/>
          </w:rPr>
          <w:tab/>
        </w:r>
        <w:r w:rsidR="002F5D55">
          <w:rPr>
            <w:webHidden/>
          </w:rPr>
          <w:fldChar w:fldCharType="begin"/>
        </w:r>
        <w:r w:rsidR="002F5D55">
          <w:rPr>
            <w:webHidden/>
          </w:rPr>
          <w:instrText xml:space="preserve"> PAGEREF _Toc77253598 \h </w:instrText>
        </w:r>
        <w:r w:rsidR="002F5D55">
          <w:rPr>
            <w:webHidden/>
          </w:rPr>
        </w:r>
        <w:r w:rsidR="002F5D55">
          <w:rPr>
            <w:webHidden/>
          </w:rPr>
          <w:fldChar w:fldCharType="separate"/>
        </w:r>
        <w:r w:rsidR="00154A52">
          <w:rPr>
            <w:webHidden/>
          </w:rPr>
          <w:t>52</w:t>
        </w:r>
        <w:r w:rsidR="002F5D55">
          <w:rPr>
            <w:webHidden/>
          </w:rPr>
          <w:fldChar w:fldCharType="end"/>
        </w:r>
      </w:hyperlink>
    </w:p>
    <w:p w14:paraId="450D542F" w14:textId="77777777" w:rsidR="002F5D55" w:rsidRDefault="009E0031" w:rsidP="00050157">
      <w:pPr>
        <w:pStyle w:val="TOC2"/>
        <w:rPr>
          <w:rFonts w:eastAsiaTheme="minorEastAsia" w:cstheme="minorBidi"/>
          <w:sz w:val="22"/>
          <w:szCs w:val="22"/>
        </w:rPr>
      </w:pPr>
      <w:hyperlink w:anchor="_Toc77253599" w:history="1">
        <w:r w:rsidR="002F5D55" w:rsidRPr="0034685D">
          <w:rPr>
            <w:rStyle w:val="Hyperlink"/>
            <w:bCs w:val="0"/>
            <w14:scene3d>
              <w14:camera w14:prst="orthographicFront"/>
              <w14:lightRig w14:rig="threePt" w14:dir="t">
                <w14:rot w14:lat="0" w14:lon="0" w14:rev="0"/>
              </w14:lightRig>
            </w14:scene3d>
          </w:rPr>
          <w:t>7.5.</w:t>
        </w:r>
        <w:r w:rsidR="002F5D55">
          <w:rPr>
            <w:rFonts w:eastAsiaTheme="minorEastAsia" w:cstheme="minorBidi"/>
            <w:sz w:val="22"/>
            <w:szCs w:val="22"/>
          </w:rPr>
          <w:tab/>
        </w:r>
        <w:r w:rsidR="002F5D55" w:rsidRPr="0034685D">
          <w:rPr>
            <w:rStyle w:val="Hyperlink"/>
          </w:rPr>
          <w:t>YÊU CẦU KỸ THUẬT, QUY TRÌNH QUẢN LÝ ĐỐI VỚI CHỦ NGUỒN THẢI CHẤT THẢI NGUY HẠI</w:t>
        </w:r>
        <w:r w:rsidR="002F5D55">
          <w:rPr>
            <w:webHidden/>
          </w:rPr>
          <w:tab/>
        </w:r>
        <w:r w:rsidR="002F5D55">
          <w:rPr>
            <w:webHidden/>
          </w:rPr>
          <w:fldChar w:fldCharType="begin"/>
        </w:r>
        <w:r w:rsidR="002F5D55">
          <w:rPr>
            <w:webHidden/>
          </w:rPr>
          <w:instrText xml:space="preserve"> PAGEREF _Toc77253599 \h </w:instrText>
        </w:r>
        <w:r w:rsidR="002F5D55">
          <w:rPr>
            <w:webHidden/>
          </w:rPr>
        </w:r>
        <w:r w:rsidR="002F5D55">
          <w:rPr>
            <w:webHidden/>
          </w:rPr>
          <w:fldChar w:fldCharType="separate"/>
        </w:r>
        <w:r w:rsidR="00154A52">
          <w:rPr>
            <w:webHidden/>
          </w:rPr>
          <w:t>53</w:t>
        </w:r>
        <w:r w:rsidR="002F5D55">
          <w:rPr>
            <w:webHidden/>
          </w:rPr>
          <w:fldChar w:fldCharType="end"/>
        </w:r>
      </w:hyperlink>
    </w:p>
    <w:p w14:paraId="2B637BCC" w14:textId="77777777" w:rsidR="002F5D55" w:rsidRDefault="009E0031" w:rsidP="00050157">
      <w:pPr>
        <w:pStyle w:val="TOC2"/>
        <w:rPr>
          <w:rFonts w:eastAsiaTheme="minorEastAsia" w:cstheme="minorBidi"/>
          <w:sz w:val="22"/>
          <w:szCs w:val="22"/>
        </w:rPr>
      </w:pPr>
      <w:hyperlink w:anchor="_Toc77253600" w:history="1">
        <w:r w:rsidR="002F5D55" w:rsidRPr="0034685D">
          <w:rPr>
            <w:rStyle w:val="Hyperlink"/>
            <w:b/>
          </w:rPr>
          <w:t>7.6.</w:t>
        </w:r>
        <w:r w:rsidR="002F5D55">
          <w:rPr>
            <w:rFonts w:eastAsiaTheme="minorEastAsia" w:cstheme="minorBidi"/>
            <w:sz w:val="22"/>
            <w:szCs w:val="22"/>
          </w:rPr>
          <w:tab/>
        </w:r>
        <w:r w:rsidR="002F5D55" w:rsidRPr="0034685D">
          <w:rPr>
            <w:rStyle w:val="Hyperlink"/>
            <w:b/>
          </w:rPr>
          <w:t>QUY CHUẨN KỸ THUẬT VỀ CHẤT THẢI NGUY HẠI</w:t>
        </w:r>
        <w:r w:rsidR="002F5D55">
          <w:rPr>
            <w:webHidden/>
          </w:rPr>
          <w:tab/>
        </w:r>
        <w:r w:rsidR="002F5D55">
          <w:rPr>
            <w:webHidden/>
          </w:rPr>
          <w:fldChar w:fldCharType="begin"/>
        </w:r>
        <w:r w:rsidR="002F5D55">
          <w:rPr>
            <w:webHidden/>
          </w:rPr>
          <w:instrText xml:space="preserve"> PAGEREF _Toc77253600 \h </w:instrText>
        </w:r>
        <w:r w:rsidR="002F5D55">
          <w:rPr>
            <w:webHidden/>
          </w:rPr>
        </w:r>
        <w:r w:rsidR="002F5D55">
          <w:rPr>
            <w:webHidden/>
          </w:rPr>
          <w:fldChar w:fldCharType="separate"/>
        </w:r>
        <w:r w:rsidR="00154A52">
          <w:rPr>
            <w:webHidden/>
          </w:rPr>
          <w:t>54</w:t>
        </w:r>
        <w:r w:rsidR="002F5D55">
          <w:rPr>
            <w:webHidden/>
          </w:rPr>
          <w:fldChar w:fldCharType="end"/>
        </w:r>
      </w:hyperlink>
    </w:p>
    <w:p w14:paraId="22910A17" w14:textId="77777777" w:rsidR="002F5D55" w:rsidRDefault="009E0031" w:rsidP="00992F3D">
      <w:pPr>
        <w:pStyle w:val="TOC1"/>
        <w:ind w:left="357"/>
        <w:rPr>
          <w:rFonts w:eastAsiaTheme="minorEastAsia" w:cstheme="minorBidi"/>
          <w:noProof/>
          <w:sz w:val="22"/>
          <w:szCs w:val="22"/>
        </w:rPr>
      </w:pPr>
      <w:hyperlink w:anchor="_Toc77253601" w:history="1">
        <w:r w:rsidR="002F5D55" w:rsidRPr="0034685D">
          <w:rPr>
            <w:rStyle w:val="Hyperlink"/>
            <w:noProof/>
            <w14:scene3d>
              <w14:camera w14:prst="orthographicFront"/>
              <w14:lightRig w14:rig="threePt" w14:dir="t">
                <w14:rot w14:lat="0" w14:lon="0" w14:rev="0"/>
              </w14:lightRig>
            </w14:scene3d>
          </w:rPr>
          <w:t>8.</w:t>
        </w:r>
        <w:r w:rsidR="002F5D55">
          <w:rPr>
            <w:rFonts w:eastAsiaTheme="minorEastAsia" w:cstheme="minorBidi"/>
            <w:noProof/>
            <w:sz w:val="22"/>
            <w:szCs w:val="22"/>
          </w:rPr>
          <w:tab/>
        </w:r>
        <w:r w:rsidR="002F5D55" w:rsidRPr="0034685D">
          <w:rPr>
            <w:rStyle w:val="Hyperlink"/>
            <w:noProof/>
          </w:rPr>
          <w:t>KHÍ THẢI</w:t>
        </w:r>
        <w:r w:rsidR="002F5D55">
          <w:rPr>
            <w:noProof/>
            <w:webHidden/>
          </w:rPr>
          <w:tab/>
        </w:r>
        <w:r w:rsidR="002F5D55">
          <w:rPr>
            <w:noProof/>
            <w:webHidden/>
          </w:rPr>
          <w:fldChar w:fldCharType="begin"/>
        </w:r>
        <w:r w:rsidR="002F5D55">
          <w:rPr>
            <w:noProof/>
            <w:webHidden/>
          </w:rPr>
          <w:instrText xml:space="preserve"> PAGEREF _Toc77253601 \h </w:instrText>
        </w:r>
        <w:r w:rsidR="002F5D55">
          <w:rPr>
            <w:noProof/>
            <w:webHidden/>
          </w:rPr>
        </w:r>
        <w:r w:rsidR="002F5D55">
          <w:rPr>
            <w:noProof/>
            <w:webHidden/>
          </w:rPr>
          <w:fldChar w:fldCharType="separate"/>
        </w:r>
        <w:r w:rsidR="00154A52">
          <w:rPr>
            <w:noProof/>
            <w:webHidden/>
          </w:rPr>
          <w:t>55</w:t>
        </w:r>
        <w:r w:rsidR="002F5D55">
          <w:rPr>
            <w:noProof/>
            <w:webHidden/>
          </w:rPr>
          <w:fldChar w:fldCharType="end"/>
        </w:r>
      </w:hyperlink>
    </w:p>
    <w:p w14:paraId="313CEB0C" w14:textId="77777777" w:rsidR="002F5D55" w:rsidRDefault="009E0031" w:rsidP="00050157">
      <w:pPr>
        <w:pStyle w:val="TOC2"/>
        <w:rPr>
          <w:rFonts w:eastAsiaTheme="minorEastAsia" w:cstheme="minorBidi"/>
          <w:sz w:val="22"/>
          <w:szCs w:val="22"/>
        </w:rPr>
      </w:pPr>
      <w:hyperlink w:anchor="_Toc77253602" w:history="1">
        <w:r w:rsidR="002F5D55" w:rsidRPr="0034685D">
          <w:rPr>
            <w:rStyle w:val="Hyperlink"/>
            <w:bCs w:val="0"/>
            <w14:scene3d>
              <w14:camera w14:prst="orthographicFront"/>
              <w14:lightRig w14:rig="threePt" w14:dir="t">
                <w14:rot w14:lat="0" w14:lon="0" w14:rev="0"/>
              </w14:lightRig>
            </w14:scene3d>
          </w:rPr>
          <w:t>8.1.</w:t>
        </w:r>
        <w:r w:rsidR="002F5D55">
          <w:rPr>
            <w:rFonts w:eastAsiaTheme="minorEastAsia" w:cstheme="minorBidi"/>
            <w:sz w:val="22"/>
            <w:szCs w:val="22"/>
          </w:rPr>
          <w:tab/>
        </w:r>
        <w:r w:rsidR="002F5D55" w:rsidRPr="0034685D">
          <w:rPr>
            <w:rStyle w:val="Hyperlink"/>
          </w:rPr>
          <w:t>GIẢI THÍCH TỪ NGỮ</w:t>
        </w:r>
        <w:r w:rsidR="002F5D55">
          <w:rPr>
            <w:webHidden/>
          </w:rPr>
          <w:tab/>
        </w:r>
        <w:r w:rsidR="002F5D55">
          <w:rPr>
            <w:webHidden/>
          </w:rPr>
          <w:fldChar w:fldCharType="begin"/>
        </w:r>
        <w:r w:rsidR="002F5D55">
          <w:rPr>
            <w:webHidden/>
          </w:rPr>
          <w:instrText xml:space="preserve"> PAGEREF _Toc77253602 \h </w:instrText>
        </w:r>
        <w:r w:rsidR="002F5D55">
          <w:rPr>
            <w:webHidden/>
          </w:rPr>
        </w:r>
        <w:r w:rsidR="002F5D55">
          <w:rPr>
            <w:webHidden/>
          </w:rPr>
          <w:fldChar w:fldCharType="separate"/>
        </w:r>
        <w:r w:rsidR="00154A52">
          <w:rPr>
            <w:webHidden/>
          </w:rPr>
          <w:t>55</w:t>
        </w:r>
        <w:r w:rsidR="002F5D55">
          <w:rPr>
            <w:webHidden/>
          </w:rPr>
          <w:fldChar w:fldCharType="end"/>
        </w:r>
      </w:hyperlink>
    </w:p>
    <w:p w14:paraId="09120B45" w14:textId="77777777" w:rsidR="002F5D55" w:rsidRDefault="009E0031" w:rsidP="00050157">
      <w:pPr>
        <w:pStyle w:val="TOC2"/>
        <w:rPr>
          <w:rFonts w:eastAsiaTheme="minorEastAsia" w:cstheme="minorBidi"/>
          <w:sz w:val="22"/>
          <w:szCs w:val="22"/>
        </w:rPr>
      </w:pPr>
      <w:hyperlink w:anchor="_Toc77253603" w:history="1">
        <w:r w:rsidR="002F5D55" w:rsidRPr="0034685D">
          <w:rPr>
            <w:rStyle w:val="Hyperlink"/>
            <w:bCs w:val="0"/>
            <w14:scene3d>
              <w14:camera w14:prst="orthographicFront"/>
              <w14:lightRig w14:rig="threePt" w14:dir="t">
                <w14:rot w14:lat="0" w14:lon="0" w14:rev="0"/>
              </w14:lightRig>
            </w14:scene3d>
          </w:rPr>
          <w:t>8.2.</w:t>
        </w:r>
        <w:r w:rsidR="002F5D55">
          <w:rPr>
            <w:rFonts w:eastAsiaTheme="minorEastAsia" w:cstheme="minorBidi"/>
            <w:sz w:val="22"/>
            <w:szCs w:val="22"/>
          </w:rPr>
          <w:tab/>
        </w:r>
        <w:r w:rsidR="002F5D55" w:rsidRPr="0034685D">
          <w:rPr>
            <w:rStyle w:val="Hyperlink"/>
          </w:rPr>
          <w:t>QUẢN LÝ KHÍ THẢI</w:t>
        </w:r>
        <w:r w:rsidR="002F5D55">
          <w:rPr>
            <w:webHidden/>
          </w:rPr>
          <w:tab/>
        </w:r>
        <w:r w:rsidR="002F5D55">
          <w:rPr>
            <w:webHidden/>
          </w:rPr>
          <w:fldChar w:fldCharType="begin"/>
        </w:r>
        <w:r w:rsidR="002F5D55">
          <w:rPr>
            <w:webHidden/>
          </w:rPr>
          <w:instrText xml:space="preserve"> PAGEREF _Toc77253603 \h </w:instrText>
        </w:r>
        <w:r w:rsidR="002F5D55">
          <w:rPr>
            <w:webHidden/>
          </w:rPr>
        </w:r>
        <w:r w:rsidR="002F5D55">
          <w:rPr>
            <w:webHidden/>
          </w:rPr>
          <w:fldChar w:fldCharType="separate"/>
        </w:r>
        <w:r w:rsidR="00154A52">
          <w:rPr>
            <w:webHidden/>
          </w:rPr>
          <w:t>55</w:t>
        </w:r>
        <w:r w:rsidR="002F5D55">
          <w:rPr>
            <w:webHidden/>
          </w:rPr>
          <w:fldChar w:fldCharType="end"/>
        </w:r>
      </w:hyperlink>
    </w:p>
    <w:p w14:paraId="14471CBA" w14:textId="77777777" w:rsidR="002F5D55" w:rsidRDefault="009E0031" w:rsidP="00050157">
      <w:pPr>
        <w:pStyle w:val="TOC2"/>
        <w:rPr>
          <w:rFonts w:eastAsiaTheme="minorEastAsia" w:cstheme="minorBidi"/>
          <w:sz w:val="22"/>
          <w:szCs w:val="22"/>
        </w:rPr>
      </w:pPr>
      <w:hyperlink w:anchor="_Toc77253604" w:history="1">
        <w:r w:rsidR="002F5D55" w:rsidRPr="0034685D">
          <w:rPr>
            <w:rStyle w:val="Hyperlink"/>
            <w:bCs w:val="0"/>
            <w14:scene3d>
              <w14:camera w14:prst="orthographicFront"/>
              <w14:lightRig w14:rig="threePt" w14:dir="t">
                <w14:rot w14:lat="0" w14:lon="0" w14:rev="0"/>
              </w14:lightRig>
            </w14:scene3d>
          </w:rPr>
          <w:t>8.3.</w:t>
        </w:r>
        <w:r w:rsidR="002F5D55">
          <w:rPr>
            <w:rFonts w:eastAsiaTheme="minorEastAsia" w:cstheme="minorBidi"/>
            <w:sz w:val="22"/>
            <w:szCs w:val="22"/>
          </w:rPr>
          <w:tab/>
        </w:r>
        <w:r w:rsidR="002F5D55" w:rsidRPr="0034685D">
          <w:rPr>
            <w:rStyle w:val="Hyperlink"/>
          </w:rPr>
          <w:t>KIỂM SOÁT BỤI, KHÍ THẢI</w:t>
        </w:r>
        <w:r w:rsidR="002F5D55">
          <w:rPr>
            <w:webHidden/>
          </w:rPr>
          <w:tab/>
        </w:r>
        <w:r w:rsidR="002F5D55">
          <w:rPr>
            <w:webHidden/>
          </w:rPr>
          <w:fldChar w:fldCharType="begin"/>
        </w:r>
        <w:r w:rsidR="002F5D55">
          <w:rPr>
            <w:webHidden/>
          </w:rPr>
          <w:instrText xml:space="preserve"> PAGEREF _Toc77253604 \h </w:instrText>
        </w:r>
        <w:r w:rsidR="002F5D55">
          <w:rPr>
            <w:webHidden/>
          </w:rPr>
        </w:r>
        <w:r w:rsidR="002F5D55">
          <w:rPr>
            <w:webHidden/>
          </w:rPr>
          <w:fldChar w:fldCharType="separate"/>
        </w:r>
        <w:r w:rsidR="00154A52">
          <w:rPr>
            <w:webHidden/>
          </w:rPr>
          <w:t>55</w:t>
        </w:r>
        <w:r w:rsidR="002F5D55">
          <w:rPr>
            <w:webHidden/>
          </w:rPr>
          <w:fldChar w:fldCharType="end"/>
        </w:r>
      </w:hyperlink>
    </w:p>
    <w:p w14:paraId="0725CA10" w14:textId="77777777" w:rsidR="002F5D55" w:rsidRDefault="009E0031" w:rsidP="00050157">
      <w:pPr>
        <w:pStyle w:val="TOC2"/>
        <w:rPr>
          <w:rFonts w:eastAsiaTheme="minorEastAsia" w:cstheme="minorBidi"/>
          <w:sz w:val="22"/>
          <w:szCs w:val="22"/>
        </w:rPr>
      </w:pPr>
      <w:hyperlink w:anchor="_Toc77253605" w:history="1">
        <w:r w:rsidR="002F5D55" w:rsidRPr="0034685D">
          <w:rPr>
            <w:rStyle w:val="Hyperlink"/>
            <w:bCs w:val="0"/>
            <w14:scene3d>
              <w14:camera w14:prst="orthographicFront"/>
              <w14:lightRig w14:rig="threePt" w14:dir="t">
                <w14:rot w14:lat="0" w14:lon="0" w14:rev="0"/>
              </w14:lightRig>
            </w14:scene3d>
          </w:rPr>
          <w:t>8.4.</w:t>
        </w:r>
        <w:r w:rsidR="002F5D55">
          <w:rPr>
            <w:rFonts w:eastAsiaTheme="minorEastAsia" w:cstheme="minorBidi"/>
            <w:sz w:val="22"/>
            <w:szCs w:val="22"/>
          </w:rPr>
          <w:tab/>
        </w:r>
        <w:r w:rsidR="002F5D55" w:rsidRPr="0034685D">
          <w:rPr>
            <w:rStyle w:val="Hyperlink"/>
          </w:rPr>
          <w:t>ĐĂNG KÝ, CẤP PHÉP XẢ THẢI KHÍ THẢI CÔNG NGHIỆP</w:t>
        </w:r>
        <w:r w:rsidR="002F5D55">
          <w:rPr>
            <w:webHidden/>
          </w:rPr>
          <w:tab/>
        </w:r>
        <w:r w:rsidR="002F5D55">
          <w:rPr>
            <w:webHidden/>
          </w:rPr>
          <w:fldChar w:fldCharType="begin"/>
        </w:r>
        <w:r w:rsidR="002F5D55">
          <w:rPr>
            <w:webHidden/>
          </w:rPr>
          <w:instrText xml:space="preserve"> PAGEREF _Toc77253605 \h </w:instrText>
        </w:r>
        <w:r w:rsidR="002F5D55">
          <w:rPr>
            <w:webHidden/>
          </w:rPr>
        </w:r>
        <w:r w:rsidR="002F5D55">
          <w:rPr>
            <w:webHidden/>
          </w:rPr>
          <w:fldChar w:fldCharType="separate"/>
        </w:r>
        <w:r w:rsidR="00154A52">
          <w:rPr>
            <w:webHidden/>
          </w:rPr>
          <w:t>56</w:t>
        </w:r>
        <w:r w:rsidR="002F5D55">
          <w:rPr>
            <w:webHidden/>
          </w:rPr>
          <w:fldChar w:fldCharType="end"/>
        </w:r>
      </w:hyperlink>
    </w:p>
    <w:p w14:paraId="4FC58E05" w14:textId="77777777" w:rsidR="002F5D55" w:rsidRDefault="009E0031" w:rsidP="00050157">
      <w:pPr>
        <w:pStyle w:val="TOC2"/>
        <w:rPr>
          <w:rFonts w:eastAsiaTheme="minorEastAsia" w:cstheme="minorBidi"/>
          <w:sz w:val="22"/>
          <w:szCs w:val="22"/>
        </w:rPr>
      </w:pPr>
      <w:hyperlink w:anchor="_Toc77253606" w:history="1">
        <w:r w:rsidR="002F5D55" w:rsidRPr="0034685D">
          <w:rPr>
            <w:rStyle w:val="Hyperlink"/>
            <w:bCs w:val="0"/>
            <w14:scene3d>
              <w14:camera w14:prst="orthographicFront"/>
              <w14:lightRig w14:rig="threePt" w14:dir="t">
                <w14:rot w14:lat="0" w14:lon="0" w14:rev="0"/>
              </w14:lightRig>
            </w14:scene3d>
          </w:rPr>
          <w:t>8.5.</w:t>
        </w:r>
        <w:r w:rsidR="002F5D55">
          <w:rPr>
            <w:rFonts w:eastAsiaTheme="minorEastAsia" w:cstheme="minorBidi"/>
            <w:sz w:val="22"/>
            <w:szCs w:val="22"/>
          </w:rPr>
          <w:tab/>
        </w:r>
        <w:r w:rsidR="002F5D55" w:rsidRPr="0034685D">
          <w:rPr>
            <w:rStyle w:val="Hyperlink"/>
          </w:rPr>
          <w:t>QUAN TRẮC KHÍ THẢI TỰ ĐỘNG</w:t>
        </w:r>
        <w:r w:rsidR="002F5D55">
          <w:rPr>
            <w:webHidden/>
          </w:rPr>
          <w:tab/>
        </w:r>
        <w:r w:rsidR="002F5D55">
          <w:rPr>
            <w:webHidden/>
          </w:rPr>
          <w:fldChar w:fldCharType="begin"/>
        </w:r>
        <w:r w:rsidR="002F5D55">
          <w:rPr>
            <w:webHidden/>
          </w:rPr>
          <w:instrText xml:space="preserve"> PAGEREF _Toc77253606 \h </w:instrText>
        </w:r>
        <w:r w:rsidR="002F5D55">
          <w:rPr>
            <w:webHidden/>
          </w:rPr>
        </w:r>
        <w:r w:rsidR="002F5D55">
          <w:rPr>
            <w:webHidden/>
          </w:rPr>
          <w:fldChar w:fldCharType="separate"/>
        </w:r>
        <w:r w:rsidR="00154A52">
          <w:rPr>
            <w:webHidden/>
          </w:rPr>
          <w:t>57</w:t>
        </w:r>
        <w:r w:rsidR="002F5D55">
          <w:rPr>
            <w:webHidden/>
          </w:rPr>
          <w:fldChar w:fldCharType="end"/>
        </w:r>
      </w:hyperlink>
    </w:p>
    <w:p w14:paraId="68E63739" w14:textId="77777777" w:rsidR="002F5D55" w:rsidRDefault="009E0031" w:rsidP="00050157">
      <w:pPr>
        <w:pStyle w:val="TOC2"/>
        <w:rPr>
          <w:rFonts w:eastAsiaTheme="minorEastAsia" w:cstheme="minorBidi"/>
          <w:sz w:val="22"/>
          <w:szCs w:val="22"/>
        </w:rPr>
      </w:pPr>
      <w:hyperlink w:anchor="_Toc77253607" w:history="1">
        <w:r w:rsidR="002F5D55" w:rsidRPr="0034685D">
          <w:rPr>
            <w:rStyle w:val="Hyperlink"/>
            <w:bCs w:val="0"/>
            <w14:scene3d>
              <w14:camera w14:prst="orthographicFront"/>
              <w14:lightRig w14:rig="threePt" w14:dir="t">
                <w14:rot w14:lat="0" w14:lon="0" w14:rev="0"/>
              </w14:lightRig>
            </w14:scene3d>
          </w:rPr>
          <w:t>8.6.</w:t>
        </w:r>
        <w:r w:rsidR="002F5D55">
          <w:rPr>
            <w:rFonts w:eastAsiaTheme="minorEastAsia" w:cstheme="minorBidi"/>
            <w:sz w:val="22"/>
            <w:szCs w:val="22"/>
          </w:rPr>
          <w:tab/>
        </w:r>
        <w:r w:rsidR="002F5D55" w:rsidRPr="0034685D">
          <w:rPr>
            <w:rStyle w:val="Hyperlink"/>
          </w:rPr>
          <w:t>QUY CHUẨN KỸ THUẬT QUỐC GIA VỀ BỤI, KHÍ THẢI CÔNG NGHIỆP</w:t>
        </w:r>
        <w:r w:rsidR="002F5D55">
          <w:rPr>
            <w:webHidden/>
          </w:rPr>
          <w:tab/>
        </w:r>
        <w:r w:rsidR="002F5D55">
          <w:rPr>
            <w:webHidden/>
          </w:rPr>
          <w:fldChar w:fldCharType="begin"/>
        </w:r>
        <w:r w:rsidR="002F5D55">
          <w:rPr>
            <w:webHidden/>
          </w:rPr>
          <w:instrText xml:space="preserve"> PAGEREF _Toc77253607 \h </w:instrText>
        </w:r>
        <w:r w:rsidR="002F5D55">
          <w:rPr>
            <w:webHidden/>
          </w:rPr>
        </w:r>
        <w:r w:rsidR="002F5D55">
          <w:rPr>
            <w:webHidden/>
          </w:rPr>
          <w:fldChar w:fldCharType="separate"/>
        </w:r>
        <w:r w:rsidR="00154A52">
          <w:rPr>
            <w:webHidden/>
          </w:rPr>
          <w:t>57</w:t>
        </w:r>
        <w:r w:rsidR="002F5D55">
          <w:rPr>
            <w:webHidden/>
          </w:rPr>
          <w:fldChar w:fldCharType="end"/>
        </w:r>
      </w:hyperlink>
    </w:p>
    <w:p w14:paraId="62E164A4" w14:textId="77777777" w:rsidR="002F5D55" w:rsidRDefault="009E0031" w:rsidP="00992F3D">
      <w:pPr>
        <w:pStyle w:val="TOC1"/>
        <w:ind w:left="357"/>
        <w:rPr>
          <w:rFonts w:eastAsiaTheme="minorEastAsia" w:cstheme="minorBidi"/>
          <w:noProof/>
          <w:sz w:val="22"/>
          <w:szCs w:val="22"/>
        </w:rPr>
      </w:pPr>
      <w:hyperlink w:anchor="_Toc77253608" w:history="1">
        <w:r w:rsidR="002F5D55" w:rsidRPr="0034685D">
          <w:rPr>
            <w:rStyle w:val="Hyperlink"/>
            <w:noProof/>
            <w14:scene3d>
              <w14:camera w14:prst="orthographicFront"/>
              <w14:lightRig w14:rig="threePt" w14:dir="t">
                <w14:rot w14:lat="0" w14:lon="0" w14:rev="0"/>
              </w14:lightRig>
            </w14:scene3d>
          </w:rPr>
          <w:t>9.</w:t>
        </w:r>
        <w:r w:rsidR="002F5D55">
          <w:rPr>
            <w:rFonts w:eastAsiaTheme="minorEastAsia" w:cstheme="minorBidi"/>
            <w:noProof/>
            <w:sz w:val="22"/>
            <w:szCs w:val="22"/>
          </w:rPr>
          <w:tab/>
        </w:r>
        <w:r w:rsidR="002F5D55" w:rsidRPr="0034685D">
          <w:rPr>
            <w:rStyle w:val="Hyperlink"/>
            <w:noProof/>
          </w:rPr>
          <w:t>TIẾNG ỒN VÀ ĐỘ RUNG</w:t>
        </w:r>
        <w:r w:rsidR="002F5D55">
          <w:rPr>
            <w:noProof/>
            <w:webHidden/>
          </w:rPr>
          <w:tab/>
        </w:r>
        <w:r w:rsidR="002F5D55">
          <w:rPr>
            <w:noProof/>
            <w:webHidden/>
          </w:rPr>
          <w:fldChar w:fldCharType="begin"/>
        </w:r>
        <w:r w:rsidR="002F5D55">
          <w:rPr>
            <w:noProof/>
            <w:webHidden/>
          </w:rPr>
          <w:instrText xml:space="preserve"> PAGEREF _Toc77253608 \h </w:instrText>
        </w:r>
        <w:r w:rsidR="002F5D55">
          <w:rPr>
            <w:noProof/>
            <w:webHidden/>
          </w:rPr>
        </w:r>
        <w:r w:rsidR="002F5D55">
          <w:rPr>
            <w:noProof/>
            <w:webHidden/>
          </w:rPr>
          <w:fldChar w:fldCharType="separate"/>
        </w:r>
        <w:r w:rsidR="00154A52">
          <w:rPr>
            <w:noProof/>
            <w:webHidden/>
          </w:rPr>
          <w:t>59</w:t>
        </w:r>
        <w:r w:rsidR="002F5D55">
          <w:rPr>
            <w:noProof/>
            <w:webHidden/>
          </w:rPr>
          <w:fldChar w:fldCharType="end"/>
        </w:r>
      </w:hyperlink>
    </w:p>
    <w:p w14:paraId="7BDEC6BC" w14:textId="77777777" w:rsidR="002F5D55" w:rsidRDefault="009E0031" w:rsidP="00050157">
      <w:pPr>
        <w:pStyle w:val="TOC2"/>
        <w:rPr>
          <w:rFonts w:eastAsiaTheme="minorEastAsia" w:cstheme="minorBidi"/>
          <w:sz w:val="22"/>
          <w:szCs w:val="22"/>
        </w:rPr>
      </w:pPr>
      <w:hyperlink w:anchor="_Toc77253609" w:history="1">
        <w:r w:rsidR="002F5D55" w:rsidRPr="0034685D">
          <w:rPr>
            <w:rStyle w:val="Hyperlink"/>
            <w:bCs w:val="0"/>
            <w14:scene3d>
              <w14:camera w14:prst="orthographicFront"/>
              <w14:lightRig w14:rig="threePt" w14:dir="t">
                <w14:rot w14:lat="0" w14:lon="0" w14:rev="0"/>
              </w14:lightRig>
            </w14:scene3d>
          </w:rPr>
          <w:t>9.1.</w:t>
        </w:r>
        <w:r w:rsidR="002F5D55">
          <w:rPr>
            <w:rFonts w:eastAsiaTheme="minorEastAsia" w:cstheme="minorBidi"/>
            <w:sz w:val="22"/>
            <w:szCs w:val="22"/>
          </w:rPr>
          <w:tab/>
        </w:r>
        <w:r w:rsidR="002F5D55" w:rsidRPr="0034685D">
          <w:rPr>
            <w:rStyle w:val="Hyperlink"/>
          </w:rPr>
          <w:t>QUẢN LÝ VÀ KIỂM SOÁT TIẾNG ỒN, ĐỘ RUNG</w:t>
        </w:r>
        <w:r w:rsidR="002F5D55">
          <w:rPr>
            <w:webHidden/>
          </w:rPr>
          <w:tab/>
        </w:r>
        <w:r w:rsidR="002F5D55">
          <w:rPr>
            <w:webHidden/>
          </w:rPr>
          <w:fldChar w:fldCharType="begin"/>
        </w:r>
        <w:r w:rsidR="002F5D55">
          <w:rPr>
            <w:webHidden/>
          </w:rPr>
          <w:instrText xml:space="preserve"> PAGEREF _Toc77253609 \h </w:instrText>
        </w:r>
        <w:r w:rsidR="002F5D55">
          <w:rPr>
            <w:webHidden/>
          </w:rPr>
        </w:r>
        <w:r w:rsidR="002F5D55">
          <w:rPr>
            <w:webHidden/>
          </w:rPr>
          <w:fldChar w:fldCharType="separate"/>
        </w:r>
        <w:r w:rsidR="00154A52">
          <w:rPr>
            <w:webHidden/>
          </w:rPr>
          <w:t>59</w:t>
        </w:r>
        <w:r w:rsidR="002F5D55">
          <w:rPr>
            <w:webHidden/>
          </w:rPr>
          <w:fldChar w:fldCharType="end"/>
        </w:r>
      </w:hyperlink>
    </w:p>
    <w:p w14:paraId="2C7B0E5D" w14:textId="77777777" w:rsidR="002F5D55" w:rsidRDefault="009E0031" w:rsidP="00050157">
      <w:pPr>
        <w:pStyle w:val="TOC2"/>
        <w:rPr>
          <w:rFonts w:eastAsiaTheme="minorEastAsia" w:cstheme="minorBidi"/>
          <w:sz w:val="22"/>
          <w:szCs w:val="22"/>
        </w:rPr>
      </w:pPr>
      <w:hyperlink w:anchor="_Toc77253610" w:history="1">
        <w:r w:rsidR="002F5D55" w:rsidRPr="0034685D">
          <w:rPr>
            <w:rStyle w:val="Hyperlink"/>
            <w:bCs w:val="0"/>
            <w14:scene3d>
              <w14:camera w14:prst="orthographicFront"/>
              <w14:lightRig w14:rig="threePt" w14:dir="t">
                <w14:rot w14:lat="0" w14:lon="0" w14:rev="0"/>
              </w14:lightRig>
            </w14:scene3d>
          </w:rPr>
          <w:t>9.2.</w:t>
        </w:r>
        <w:r w:rsidR="002F5D55">
          <w:rPr>
            <w:rFonts w:eastAsiaTheme="minorEastAsia" w:cstheme="minorBidi"/>
            <w:sz w:val="22"/>
            <w:szCs w:val="22"/>
          </w:rPr>
          <w:tab/>
        </w:r>
        <w:r w:rsidR="002F5D55" w:rsidRPr="0034685D">
          <w:rPr>
            <w:rStyle w:val="Hyperlink"/>
          </w:rPr>
          <w:t>QUY CHUẨN KỸ THUẬT QUỐC GIA  VỀ TIẾNG ỒN, ĐỘ RUNG</w:t>
        </w:r>
        <w:r w:rsidR="002F5D55">
          <w:rPr>
            <w:webHidden/>
          </w:rPr>
          <w:tab/>
        </w:r>
        <w:r w:rsidR="002F5D55">
          <w:rPr>
            <w:webHidden/>
          </w:rPr>
          <w:fldChar w:fldCharType="begin"/>
        </w:r>
        <w:r w:rsidR="002F5D55">
          <w:rPr>
            <w:webHidden/>
          </w:rPr>
          <w:instrText xml:space="preserve"> PAGEREF _Toc77253610 \h </w:instrText>
        </w:r>
        <w:r w:rsidR="002F5D55">
          <w:rPr>
            <w:webHidden/>
          </w:rPr>
        </w:r>
        <w:r w:rsidR="002F5D55">
          <w:rPr>
            <w:webHidden/>
          </w:rPr>
          <w:fldChar w:fldCharType="separate"/>
        </w:r>
        <w:r w:rsidR="00154A52">
          <w:rPr>
            <w:webHidden/>
          </w:rPr>
          <w:t>59</w:t>
        </w:r>
        <w:r w:rsidR="002F5D55">
          <w:rPr>
            <w:webHidden/>
          </w:rPr>
          <w:fldChar w:fldCharType="end"/>
        </w:r>
      </w:hyperlink>
    </w:p>
    <w:p w14:paraId="07E2C734" w14:textId="77777777" w:rsidR="002F5D55" w:rsidRDefault="009E0031" w:rsidP="00992F3D">
      <w:pPr>
        <w:pStyle w:val="TOC1"/>
        <w:ind w:left="357"/>
        <w:rPr>
          <w:rFonts w:eastAsiaTheme="minorEastAsia" w:cstheme="minorBidi"/>
          <w:noProof/>
          <w:sz w:val="22"/>
          <w:szCs w:val="22"/>
        </w:rPr>
      </w:pPr>
      <w:hyperlink w:anchor="_Toc77253611" w:history="1">
        <w:r w:rsidR="002F5D55" w:rsidRPr="0034685D">
          <w:rPr>
            <w:rStyle w:val="Hyperlink"/>
            <w:noProof/>
            <w14:scene3d>
              <w14:camera w14:prst="orthographicFront"/>
              <w14:lightRig w14:rig="threePt" w14:dir="t">
                <w14:rot w14:lat="0" w14:lon="0" w14:rev="0"/>
              </w14:lightRig>
            </w14:scene3d>
          </w:rPr>
          <w:t>10.</w:t>
        </w:r>
        <w:r w:rsidR="002F5D55">
          <w:rPr>
            <w:rFonts w:eastAsiaTheme="minorEastAsia" w:cstheme="minorBidi"/>
            <w:noProof/>
            <w:sz w:val="22"/>
            <w:szCs w:val="22"/>
          </w:rPr>
          <w:tab/>
        </w:r>
        <w:r w:rsidR="002F5D55" w:rsidRPr="0034685D">
          <w:rPr>
            <w:rStyle w:val="Hyperlink"/>
            <w:noProof/>
          </w:rPr>
          <w:t>QUẢN LÝ NĂNG LƯỢNG</w:t>
        </w:r>
        <w:r w:rsidR="002F5D55">
          <w:rPr>
            <w:noProof/>
            <w:webHidden/>
          </w:rPr>
          <w:tab/>
        </w:r>
        <w:r w:rsidR="002F5D55">
          <w:rPr>
            <w:noProof/>
            <w:webHidden/>
          </w:rPr>
          <w:fldChar w:fldCharType="begin"/>
        </w:r>
        <w:r w:rsidR="002F5D55">
          <w:rPr>
            <w:noProof/>
            <w:webHidden/>
          </w:rPr>
          <w:instrText xml:space="preserve"> PAGEREF _Toc77253611 \h </w:instrText>
        </w:r>
        <w:r w:rsidR="002F5D55">
          <w:rPr>
            <w:noProof/>
            <w:webHidden/>
          </w:rPr>
        </w:r>
        <w:r w:rsidR="002F5D55">
          <w:rPr>
            <w:noProof/>
            <w:webHidden/>
          </w:rPr>
          <w:fldChar w:fldCharType="separate"/>
        </w:r>
        <w:r w:rsidR="00154A52">
          <w:rPr>
            <w:noProof/>
            <w:webHidden/>
          </w:rPr>
          <w:t>60</w:t>
        </w:r>
        <w:r w:rsidR="002F5D55">
          <w:rPr>
            <w:noProof/>
            <w:webHidden/>
          </w:rPr>
          <w:fldChar w:fldCharType="end"/>
        </w:r>
      </w:hyperlink>
    </w:p>
    <w:p w14:paraId="2200B8F6" w14:textId="77777777" w:rsidR="002F5D55" w:rsidRDefault="009E0031" w:rsidP="00050157">
      <w:pPr>
        <w:pStyle w:val="TOC2"/>
        <w:rPr>
          <w:rFonts w:eastAsiaTheme="minorEastAsia" w:cstheme="minorBidi"/>
          <w:sz w:val="22"/>
          <w:szCs w:val="22"/>
        </w:rPr>
      </w:pPr>
      <w:hyperlink w:anchor="_Toc77253612" w:history="1">
        <w:r w:rsidR="002F5D55" w:rsidRPr="0034685D">
          <w:rPr>
            <w:rStyle w:val="Hyperlink"/>
            <w:bCs w:val="0"/>
            <w14:scene3d>
              <w14:camera w14:prst="orthographicFront"/>
              <w14:lightRig w14:rig="threePt" w14:dir="t">
                <w14:rot w14:lat="0" w14:lon="0" w14:rev="0"/>
              </w14:lightRig>
            </w14:scene3d>
          </w:rPr>
          <w:t>10.1.</w:t>
        </w:r>
        <w:r w:rsidR="002F5D55">
          <w:rPr>
            <w:rFonts w:eastAsiaTheme="minorEastAsia" w:cstheme="minorBidi"/>
            <w:sz w:val="22"/>
            <w:szCs w:val="22"/>
          </w:rPr>
          <w:tab/>
        </w:r>
        <w:r w:rsidR="002F5D55" w:rsidRPr="0034685D">
          <w:rPr>
            <w:rStyle w:val="Hyperlink"/>
          </w:rPr>
          <w:t>GIẢI THÍCH TỪ NGỮ</w:t>
        </w:r>
        <w:r w:rsidR="002F5D55">
          <w:rPr>
            <w:webHidden/>
          </w:rPr>
          <w:tab/>
        </w:r>
        <w:r w:rsidR="002F5D55">
          <w:rPr>
            <w:webHidden/>
          </w:rPr>
          <w:fldChar w:fldCharType="begin"/>
        </w:r>
        <w:r w:rsidR="002F5D55">
          <w:rPr>
            <w:webHidden/>
          </w:rPr>
          <w:instrText xml:space="preserve"> PAGEREF _Toc77253612 \h </w:instrText>
        </w:r>
        <w:r w:rsidR="002F5D55">
          <w:rPr>
            <w:webHidden/>
          </w:rPr>
        </w:r>
        <w:r w:rsidR="002F5D55">
          <w:rPr>
            <w:webHidden/>
          </w:rPr>
          <w:fldChar w:fldCharType="separate"/>
        </w:r>
        <w:r w:rsidR="00154A52">
          <w:rPr>
            <w:webHidden/>
          </w:rPr>
          <w:t>60</w:t>
        </w:r>
        <w:r w:rsidR="002F5D55">
          <w:rPr>
            <w:webHidden/>
          </w:rPr>
          <w:fldChar w:fldCharType="end"/>
        </w:r>
      </w:hyperlink>
    </w:p>
    <w:p w14:paraId="10C46925" w14:textId="77777777" w:rsidR="002F5D55" w:rsidRDefault="009E0031" w:rsidP="00050157">
      <w:pPr>
        <w:pStyle w:val="TOC2"/>
        <w:rPr>
          <w:rFonts w:eastAsiaTheme="minorEastAsia" w:cstheme="minorBidi"/>
          <w:sz w:val="22"/>
          <w:szCs w:val="22"/>
        </w:rPr>
      </w:pPr>
      <w:hyperlink w:anchor="_Toc77253613" w:history="1">
        <w:r w:rsidR="002F5D55" w:rsidRPr="0034685D">
          <w:rPr>
            <w:rStyle w:val="Hyperlink"/>
            <w:bCs w:val="0"/>
            <w14:scene3d>
              <w14:camera w14:prst="orthographicFront"/>
              <w14:lightRig w14:rig="threePt" w14:dir="t">
                <w14:rot w14:lat="0" w14:lon="0" w14:rev="0"/>
              </w14:lightRig>
            </w14:scene3d>
          </w:rPr>
          <w:t>10.2.</w:t>
        </w:r>
        <w:r w:rsidR="002F5D55">
          <w:rPr>
            <w:rFonts w:eastAsiaTheme="minorEastAsia" w:cstheme="minorBidi"/>
            <w:sz w:val="22"/>
            <w:szCs w:val="22"/>
          </w:rPr>
          <w:tab/>
        </w:r>
        <w:r w:rsidR="002F5D55" w:rsidRPr="0034685D">
          <w:rPr>
            <w:rStyle w:val="Hyperlink"/>
            <w:bCs w:val="0"/>
          </w:rPr>
          <w:t>TRÁCH NHIỆM SỬ DỤNG NĂNG LƯỢNG TIẾT KIỆM VÀ HIỆU QUẢ</w:t>
        </w:r>
        <w:r w:rsidR="002F5D55">
          <w:rPr>
            <w:webHidden/>
          </w:rPr>
          <w:tab/>
        </w:r>
        <w:r w:rsidR="002F5D55">
          <w:rPr>
            <w:webHidden/>
          </w:rPr>
          <w:fldChar w:fldCharType="begin"/>
        </w:r>
        <w:r w:rsidR="002F5D55">
          <w:rPr>
            <w:webHidden/>
          </w:rPr>
          <w:instrText xml:space="preserve"> PAGEREF _Toc77253613 \h </w:instrText>
        </w:r>
        <w:r w:rsidR="002F5D55">
          <w:rPr>
            <w:webHidden/>
          </w:rPr>
        </w:r>
        <w:r w:rsidR="002F5D55">
          <w:rPr>
            <w:webHidden/>
          </w:rPr>
          <w:fldChar w:fldCharType="separate"/>
        </w:r>
        <w:r w:rsidR="00154A52">
          <w:rPr>
            <w:webHidden/>
          </w:rPr>
          <w:t>60</w:t>
        </w:r>
        <w:r w:rsidR="002F5D55">
          <w:rPr>
            <w:webHidden/>
          </w:rPr>
          <w:fldChar w:fldCharType="end"/>
        </w:r>
      </w:hyperlink>
    </w:p>
    <w:p w14:paraId="5A02779F" w14:textId="77777777" w:rsidR="002F5D55" w:rsidRDefault="009E0031" w:rsidP="00050157">
      <w:pPr>
        <w:pStyle w:val="TOC2"/>
        <w:rPr>
          <w:rFonts w:eastAsiaTheme="minorEastAsia" w:cstheme="minorBidi"/>
          <w:sz w:val="22"/>
          <w:szCs w:val="22"/>
        </w:rPr>
      </w:pPr>
      <w:hyperlink w:anchor="_Toc77253614" w:history="1">
        <w:r w:rsidR="002F5D55" w:rsidRPr="0034685D">
          <w:rPr>
            <w:rStyle w:val="Hyperlink"/>
            <w:bCs w:val="0"/>
            <w14:scene3d>
              <w14:camera w14:prst="orthographicFront"/>
              <w14:lightRig w14:rig="threePt" w14:dir="t">
                <w14:rot w14:lat="0" w14:lon="0" w14:rev="0"/>
              </w14:lightRig>
            </w14:scene3d>
          </w:rPr>
          <w:t>10.3.</w:t>
        </w:r>
        <w:r w:rsidR="002F5D55">
          <w:rPr>
            <w:rFonts w:eastAsiaTheme="minorEastAsia" w:cstheme="minorBidi"/>
            <w:sz w:val="22"/>
            <w:szCs w:val="22"/>
          </w:rPr>
          <w:tab/>
        </w:r>
        <w:r w:rsidR="002F5D55" w:rsidRPr="0034685D">
          <w:rPr>
            <w:rStyle w:val="Hyperlink"/>
            <w:bCs w:val="0"/>
          </w:rPr>
          <w:t>BIỆN PHÁP SỬ DỤNG NĂNG LƯỢNG TIẾT KIỆM VÀ HIỆU QUẢ TRONG  CÔNG NGHIỆP</w:t>
        </w:r>
        <w:r w:rsidR="002F5D55">
          <w:rPr>
            <w:webHidden/>
          </w:rPr>
          <w:tab/>
        </w:r>
        <w:r w:rsidR="002F5D55">
          <w:rPr>
            <w:webHidden/>
          </w:rPr>
          <w:fldChar w:fldCharType="begin"/>
        </w:r>
        <w:r w:rsidR="002F5D55">
          <w:rPr>
            <w:webHidden/>
          </w:rPr>
          <w:instrText xml:space="preserve"> PAGEREF _Toc77253614 \h </w:instrText>
        </w:r>
        <w:r w:rsidR="002F5D55">
          <w:rPr>
            <w:webHidden/>
          </w:rPr>
        </w:r>
        <w:r w:rsidR="002F5D55">
          <w:rPr>
            <w:webHidden/>
          </w:rPr>
          <w:fldChar w:fldCharType="separate"/>
        </w:r>
        <w:r w:rsidR="00154A52">
          <w:rPr>
            <w:webHidden/>
          </w:rPr>
          <w:t>60</w:t>
        </w:r>
        <w:r w:rsidR="002F5D55">
          <w:rPr>
            <w:webHidden/>
          </w:rPr>
          <w:fldChar w:fldCharType="end"/>
        </w:r>
      </w:hyperlink>
    </w:p>
    <w:p w14:paraId="2BB3FE08" w14:textId="77777777" w:rsidR="002F5D55" w:rsidRDefault="009E0031" w:rsidP="00050157">
      <w:pPr>
        <w:pStyle w:val="TOC2"/>
        <w:rPr>
          <w:rFonts w:eastAsiaTheme="minorEastAsia" w:cstheme="minorBidi"/>
          <w:sz w:val="22"/>
          <w:szCs w:val="22"/>
        </w:rPr>
      </w:pPr>
      <w:hyperlink w:anchor="_Toc77253615" w:history="1">
        <w:r w:rsidR="002F5D55" w:rsidRPr="0034685D">
          <w:rPr>
            <w:rStyle w:val="Hyperlink"/>
            <w:bCs w:val="0"/>
            <w14:scene3d>
              <w14:camera w14:prst="orthographicFront"/>
              <w14:lightRig w14:rig="threePt" w14:dir="t">
                <w14:rot w14:lat="0" w14:lon="0" w14:rev="0"/>
              </w14:lightRig>
            </w14:scene3d>
          </w:rPr>
          <w:t>10.4.</w:t>
        </w:r>
        <w:r w:rsidR="002F5D55">
          <w:rPr>
            <w:rFonts w:eastAsiaTheme="minorEastAsia" w:cstheme="minorBidi"/>
            <w:sz w:val="22"/>
            <w:szCs w:val="22"/>
          </w:rPr>
          <w:tab/>
        </w:r>
        <w:r w:rsidR="002F5D55" w:rsidRPr="0034685D">
          <w:rPr>
            <w:rStyle w:val="Hyperlink"/>
            <w:bCs w:val="0"/>
          </w:rPr>
          <w:t>XÁC ĐỊNH CƠ SỞ SỬ DỤNG NĂNG LƯỢNG TRỌNG ĐIỂM</w:t>
        </w:r>
        <w:r w:rsidR="002F5D55">
          <w:rPr>
            <w:webHidden/>
          </w:rPr>
          <w:tab/>
        </w:r>
        <w:r w:rsidR="002F5D55">
          <w:rPr>
            <w:webHidden/>
          </w:rPr>
          <w:fldChar w:fldCharType="begin"/>
        </w:r>
        <w:r w:rsidR="002F5D55">
          <w:rPr>
            <w:webHidden/>
          </w:rPr>
          <w:instrText xml:space="preserve"> PAGEREF _Toc77253615 \h </w:instrText>
        </w:r>
        <w:r w:rsidR="002F5D55">
          <w:rPr>
            <w:webHidden/>
          </w:rPr>
        </w:r>
        <w:r w:rsidR="002F5D55">
          <w:rPr>
            <w:webHidden/>
          </w:rPr>
          <w:fldChar w:fldCharType="separate"/>
        </w:r>
        <w:r w:rsidR="00154A52">
          <w:rPr>
            <w:webHidden/>
          </w:rPr>
          <w:t>62</w:t>
        </w:r>
        <w:r w:rsidR="002F5D55">
          <w:rPr>
            <w:webHidden/>
          </w:rPr>
          <w:fldChar w:fldCharType="end"/>
        </w:r>
      </w:hyperlink>
    </w:p>
    <w:p w14:paraId="332548A2" w14:textId="77777777" w:rsidR="002F5D55" w:rsidRDefault="009E0031" w:rsidP="00050157">
      <w:pPr>
        <w:pStyle w:val="TOC2"/>
        <w:rPr>
          <w:rFonts w:eastAsiaTheme="minorEastAsia" w:cstheme="minorBidi"/>
          <w:sz w:val="22"/>
          <w:szCs w:val="22"/>
        </w:rPr>
      </w:pPr>
      <w:hyperlink w:anchor="_Toc77253616" w:history="1">
        <w:r w:rsidR="002F5D55" w:rsidRPr="0034685D">
          <w:rPr>
            <w:rStyle w:val="Hyperlink"/>
            <w:bCs w:val="0"/>
            <w14:scene3d>
              <w14:camera w14:prst="orthographicFront"/>
              <w14:lightRig w14:rig="threePt" w14:dir="t">
                <w14:rot w14:lat="0" w14:lon="0" w14:rev="0"/>
              </w14:lightRig>
            </w14:scene3d>
          </w:rPr>
          <w:t>10.5.</w:t>
        </w:r>
        <w:r w:rsidR="002F5D55">
          <w:rPr>
            <w:rFonts w:eastAsiaTheme="minorEastAsia" w:cstheme="minorBidi"/>
            <w:sz w:val="22"/>
            <w:szCs w:val="22"/>
          </w:rPr>
          <w:tab/>
        </w:r>
        <w:r w:rsidR="002F5D55" w:rsidRPr="0034685D">
          <w:rPr>
            <w:rStyle w:val="Hyperlink"/>
          </w:rPr>
          <w:t>MÔ HÌNH QUẢN LÝ NĂNG LƯỢNG</w:t>
        </w:r>
        <w:r w:rsidR="002F5D55">
          <w:rPr>
            <w:webHidden/>
          </w:rPr>
          <w:tab/>
        </w:r>
        <w:r w:rsidR="002F5D55">
          <w:rPr>
            <w:webHidden/>
          </w:rPr>
          <w:fldChar w:fldCharType="begin"/>
        </w:r>
        <w:r w:rsidR="002F5D55">
          <w:rPr>
            <w:webHidden/>
          </w:rPr>
          <w:instrText xml:space="preserve"> PAGEREF _Toc77253616 \h </w:instrText>
        </w:r>
        <w:r w:rsidR="002F5D55">
          <w:rPr>
            <w:webHidden/>
          </w:rPr>
        </w:r>
        <w:r w:rsidR="002F5D55">
          <w:rPr>
            <w:webHidden/>
          </w:rPr>
          <w:fldChar w:fldCharType="separate"/>
        </w:r>
        <w:r w:rsidR="00154A52">
          <w:rPr>
            <w:webHidden/>
          </w:rPr>
          <w:t>63</w:t>
        </w:r>
        <w:r w:rsidR="002F5D55">
          <w:rPr>
            <w:webHidden/>
          </w:rPr>
          <w:fldChar w:fldCharType="end"/>
        </w:r>
      </w:hyperlink>
    </w:p>
    <w:p w14:paraId="38602C85" w14:textId="77777777" w:rsidR="002F5D55" w:rsidRDefault="009E0031" w:rsidP="00050157">
      <w:pPr>
        <w:pStyle w:val="TOC2"/>
        <w:rPr>
          <w:rFonts w:eastAsiaTheme="minorEastAsia" w:cstheme="minorBidi"/>
          <w:sz w:val="22"/>
          <w:szCs w:val="22"/>
        </w:rPr>
      </w:pPr>
      <w:hyperlink w:anchor="_Toc77253617" w:history="1">
        <w:r w:rsidR="002F5D55" w:rsidRPr="0034685D">
          <w:rPr>
            <w:rStyle w:val="Hyperlink"/>
            <w:bCs w:val="0"/>
            <w14:scene3d>
              <w14:camera w14:prst="orthographicFront"/>
              <w14:lightRig w14:rig="threePt" w14:dir="t">
                <w14:rot w14:lat="0" w14:lon="0" w14:rev="0"/>
              </w14:lightRig>
            </w14:scene3d>
          </w:rPr>
          <w:t>10.6.</w:t>
        </w:r>
        <w:r w:rsidR="002F5D55">
          <w:rPr>
            <w:rFonts w:eastAsiaTheme="minorEastAsia" w:cstheme="minorBidi"/>
            <w:sz w:val="22"/>
            <w:szCs w:val="22"/>
          </w:rPr>
          <w:tab/>
        </w:r>
        <w:r w:rsidR="002F5D55" w:rsidRPr="0034685D">
          <w:rPr>
            <w:rStyle w:val="Hyperlink"/>
            <w:bCs w:val="0"/>
          </w:rPr>
          <w:t>TRÁCH NHIỆM CỦA CƠ SỞ SỬ DỤNG NĂNG LƯỢNG TRỌNG ĐIỂM</w:t>
        </w:r>
        <w:r w:rsidR="002F5D55">
          <w:rPr>
            <w:webHidden/>
          </w:rPr>
          <w:tab/>
        </w:r>
        <w:r w:rsidR="002F5D55">
          <w:rPr>
            <w:webHidden/>
          </w:rPr>
          <w:fldChar w:fldCharType="begin"/>
        </w:r>
        <w:r w:rsidR="002F5D55">
          <w:rPr>
            <w:webHidden/>
          </w:rPr>
          <w:instrText xml:space="preserve"> PAGEREF _Toc77253617 \h </w:instrText>
        </w:r>
        <w:r w:rsidR="002F5D55">
          <w:rPr>
            <w:webHidden/>
          </w:rPr>
        </w:r>
        <w:r w:rsidR="002F5D55">
          <w:rPr>
            <w:webHidden/>
          </w:rPr>
          <w:fldChar w:fldCharType="separate"/>
        </w:r>
        <w:r w:rsidR="00154A52">
          <w:rPr>
            <w:webHidden/>
          </w:rPr>
          <w:t>63</w:t>
        </w:r>
        <w:r w:rsidR="002F5D55">
          <w:rPr>
            <w:webHidden/>
          </w:rPr>
          <w:fldChar w:fldCharType="end"/>
        </w:r>
      </w:hyperlink>
    </w:p>
    <w:p w14:paraId="5C98B099" w14:textId="77777777" w:rsidR="002F5D55" w:rsidRDefault="009E0031" w:rsidP="00050157">
      <w:pPr>
        <w:pStyle w:val="TOC2"/>
        <w:rPr>
          <w:rFonts w:eastAsiaTheme="minorEastAsia" w:cstheme="minorBidi"/>
          <w:sz w:val="22"/>
          <w:szCs w:val="22"/>
        </w:rPr>
      </w:pPr>
      <w:hyperlink w:anchor="_Toc77253618" w:history="1">
        <w:r w:rsidR="002F5D55" w:rsidRPr="0034685D">
          <w:rPr>
            <w:rStyle w:val="Hyperlink"/>
            <w:bCs w:val="0"/>
            <w14:scene3d>
              <w14:camera w14:prst="orthographicFront"/>
              <w14:lightRig w14:rig="threePt" w14:dir="t">
                <w14:rot w14:lat="0" w14:lon="0" w14:rev="0"/>
              </w14:lightRig>
            </w14:scene3d>
          </w:rPr>
          <w:t>10.7.</w:t>
        </w:r>
        <w:r w:rsidR="002F5D55">
          <w:rPr>
            <w:rFonts w:eastAsiaTheme="minorEastAsia" w:cstheme="minorBidi"/>
            <w:sz w:val="22"/>
            <w:szCs w:val="22"/>
          </w:rPr>
          <w:tab/>
        </w:r>
        <w:r w:rsidR="002F5D55" w:rsidRPr="0034685D">
          <w:rPr>
            <w:rStyle w:val="Hyperlink"/>
          </w:rPr>
          <w:t>KẾ HOẠCH SỬ DỤNG NĂNG LƯỢNG TIẾT KIỆM VÀ HIỆU QUẢ</w:t>
        </w:r>
        <w:r w:rsidR="002F5D55">
          <w:rPr>
            <w:webHidden/>
          </w:rPr>
          <w:tab/>
        </w:r>
        <w:r w:rsidR="002F5D55">
          <w:rPr>
            <w:webHidden/>
          </w:rPr>
          <w:fldChar w:fldCharType="begin"/>
        </w:r>
        <w:r w:rsidR="002F5D55">
          <w:rPr>
            <w:webHidden/>
          </w:rPr>
          <w:instrText xml:space="preserve"> PAGEREF _Toc77253618 \h </w:instrText>
        </w:r>
        <w:r w:rsidR="002F5D55">
          <w:rPr>
            <w:webHidden/>
          </w:rPr>
        </w:r>
        <w:r w:rsidR="002F5D55">
          <w:rPr>
            <w:webHidden/>
          </w:rPr>
          <w:fldChar w:fldCharType="separate"/>
        </w:r>
        <w:r w:rsidR="00154A52">
          <w:rPr>
            <w:webHidden/>
          </w:rPr>
          <w:t>64</w:t>
        </w:r>
        <w:r w:rsidR="002F5D55">
          <w:rPr>
            <w:webHidden/>
          </w:rPr>
          <w:fldChar w:fldCharType="end"/>
        </w:r>
      </w:hyperlink>
    </w:p>
    <w:p w14:paraId="68BBC5F4" w14:textId="77777777" w:rsidR="002F5D55" w:rsidRDefault="009E0031" w:rsidP="00050157">
      <w:pPr>
        <w:pStyle w:val="TOC2"/>
        <w:rPr>
          <w:rFonts w:eastAsiaTheme="minorEastAsia" w:cstheme="minorBidi"/>
          <w:sz w:val="22"/>
          <w:szCs w:val="22"/>
        </w:rPr>
      </w:pPr>
      <w:hyperlink w:anchor="_Toc77253619" w:history="1">
        <w:r w:rsidR="002F5D55" w:rsidRPr="0034685D">
          <w:rPr>
            <w:rStyle w:val="Hyperlink"/>
            <w:bCs w:val="0"/>
            <w14:scene3d>
              <w14:camera w14:prst="orthographicFront"/>
              <w14:lightRig w14:rig="threePt" w14:dir="t">
                <w14:rot w14:lat="0" w14:lon="0" w14:rev="0"/>
              </w14:lightRig>
            </w14:scene3d>
          </w:rPr>
          <w:t>10.8.</w:t>
        </w:r>
        <w:r w:rsidR="002F5D55">
          <w:rPr>
            <w:rFonts w:eastAsiaTheme="minorEastAsia" w:cstheme="minorBidi"/>
            <w:sz w:val="22"/>
            <w:szCs w:val="22"/>
          </w:rPr>
          <w:tab/>
        </w:r>
        <w:r w:rsidR="002F5D55" w:rsidRPr="00992F3D">
          <w:rPr>
            <w:rStyle w:val="Hyperlink"/>
            <w:sz w:val="19"/>
            <w:szCs w:val="19"/>
          </w:rPr>
          <w:t>ĐIỀU KIỆN, NHIỆM VỤ CỦA NGƯỜI QUẢN LÝ NĂNG LƯỢNG TẠI CƠ SỞ SỬ DỤNG NĂNG LƯỢNG TRỌNG ĐIỂM</w:t>
        </w:r>
        <w:r w:rsidR="002F5D55">
          <w:rPr>
            <w:webHidden/>
          </w:rPr>
          <w:tab/>
        </w:r>
        <w:r w:rsidR="002F5D55">
          <w:rPr>
            <w:webHidden/>
          </w:rPr>
          <w:fldChar w:fldCharType="begin"/>
        </w:r>
        <w:r w:rsidR="002F5D55">
          <w:rPr>
            <w:webHidden/>
          </w:rPr>
          <w:instrText xml:space="preserve"> PAGEREF _Toc77253619 \h </w:instrText>
        </w:r>
        <w:r w:rsidR="002F5D55">
          <w:rPr>
            <w:webHidden/>
          </w:rPr>
        </w:r>
        <w:r w:rsidR="002F5D55">
          <w:rPr>
            <w:webHidden/>
          </w:rPr>
          <w:fldChar w:fldCharType="separate"/>
        </w:r>
        <w:r w:rsidR="00154A52">
          <w:rPr>
            <w:webHidden/>
          </w:rPr>
          <w:t>64</w:t>
        </w:r>
        <w:r w:rsidR="002F5D55">
          <w:rPr>
            <w:webHidden/>
          </w:rPr>
          <w:fldChar w:fldCharType="end"/>
        </w:r>
      </w:hyperlink>
    </w:p>
    <w:p w14:paraId="06A622D2" w14:textId="77777777" w:rsidR="002F5D55" w:rsidRDefault="009E0031" w:rsidP="00050157">
      <w:pPr>
        <w:pStyle w:val="TOC2"/>
        <w:rPr>
          <w:rFonts w:eastAsiaTheme="minorEastAsia" w:cstheme="minorBidi"/>
          <w:sz w:val="22"/>
          <w:szCs w:val="22"/>
        </w:rPr>
      </w:pPr>
      <w:hyperlink w:anchor="_Toc77253620" w:history="1">
        <w:r w:rsidR="002F5D55" w:rsidRPr="0034685D">
          <w:rPr>
            <w:rStyle w:val="Hyperlink"/>
            <w:bCs w:val="0"/>
            <w14:scene3d>
              <w14:camera w14:prst="orthographicFront"/>
              <w14:lightRig w14:rig="threePt" w14:dir="t">
                <w14:rot w14:lat="0" w14:lon="0" w14:rev="0"/>
              </w14:lightRig>
            </w14:scene3d>
          </w:rPr>
          <w:t>10.9.</w:t>
        </w:r>
        <w:r w:rsidR="002F5D55">
          <w:rPr>
            <w:rFonts w:eastAsiaTheme="minorEastAsia" w:cstheme="minorBidi"/>
            <w:sz w:val="22"/>
            <w:szCs w:val="22"/>
          </w:rPr>
          <w:tab/>
        </w:r>
        <w:r w:rsidR="002F5D55" w:rsidRPr="0034685D">
          <w:rPr>
            <w:rStyle w:val="Hyperlink"/>
            <w:bCs w:val="0"/>
          </w:rPr>
          <w:t>KIỂM TOÁN NĂNG LƯỢNG</w:t>
        </w:r>
        <w:r w:rsidR="002F5D55">
          <w:rPr>
            <w:webHidden/>
          </w:rPr>
          <w:tab/>
        </w:r>
        <w:r w:rsidR="002F5D55">
          <w:rPr>
            <w:webHidden/>
          </w:rPr>
          <w:fldChar w:fldCharType="begin"/>
        </w:r>
        <w:r w:rsidR="002F5D55">
          <w:rPr>
            <w:webHidden/>
          </w:rPr>
          <w:instrText xml:space="preserve"> PAGEREF _Toc77253620 \h </w:instrText>
        </w:r>
        <w:r w:rsidR="002F5D55">
          <w:rPr>
            <w:webHidden/>
          </w:rPr>
        </w:r>
        <w:r w:rsidR="002F5D55">
          <w:rPr>
            <w:webHidden/>
          </w:rPr>
          <w:fldChar w:fldCharType="separate"/>
        </w:r>
        <w:r w:rsidR="00154A52">
          <w:rPr>
            <w:webHidden/>
          </w:rPr>
          <w:t>64</w:t>
        </w:r>
        <w:r w:rsidR="002F5D55">
          <w:rPr>
            <w:webHidden/>
          </w:rPr>
          <w:fldChar w:fldCharType="end"/>
        </w:r>
      </w:hyperlink>
    </w:p>
    <w:p w14:paraId="2E928B76" w14:textId="77777777" w:rsidR="002F5D55" w:rsidRDefault="009E0031" w:rsidP="00050157">
      <w:pPr>
        <w:pStyle w:val="TOC2"/>
        <w:rPr>
          <w:rFonts w:eastAsiaTheme="minorEastAsia" w:cstheme="minorBidi"/>
          <w:sz w:val="22"/>
          <w:szCs w:val="22"/>
        </w:rPr>
      </w:pPr>
      <w:hyperlink w:anchor="_Toc77253621" w:history="1">
        <w:r w:rsidR="002F5D55" w:rsidRPr="0034685D">
          <w:rPr>
            <w:rStyle w:val="Hyperlink"/>
            <w:bCs w:val="0"/>
            <w14:scene3d>
              <w14:camera w14:prst="orthographicFront"/>
              <w14:lightRig w14:rig="threePt" w14:dir="t">
                <w14:rot w14:lat="0" w14:lon="0" w14:rev="0"/>
              </w14:lightRig>
            </w14:scene3d>
          </w:rPr>
          <w:t>10.10.</w:t>
        </w:r>
        <w:r w:rsidR="002F5D55">
          <w:rPr>
            <w:rFonts w:eastAsiaTheme="minorEastAsia" w:cstheme="minorBidi"/>
            <w:sz w:val="22"/>
            <w:szCs w:val="22"/>
          </w:rPr>
          <w:tab/>
        </w:r>
        <w:r w:rsidR="002F5D55" w:rsidRPr="0034685D">
          <w:rPr>
            <w:rStyle w:val="Hyperlink"/>
          </w:rPr>
          <w:t>THANH TRA VỀ SỬ DỤNG NĂNG LƯỢNG TIẾT KIỆM VÀ HIỆU QUẢ</w:t>
        </w:r>
        <w:r w:rsidR="002F5D55">
          <w:rPr>
            <w:webHidden/>
          </w:rPr>
          <w:tab/>
        </w:r>
        <w:r w:rsidR="002F5D55">
          <w:rPr>
            <w:webHidden/>
          </w:rPr>
          <w:fldChar w:fldCharType="begin"/>
        </w:r>
        <w:r w:rsidR="002F5D55">
          <w:rPr>
            <w:webHidden/>
          </w:rPr>
          <w:instrText xml:space="preserve"> PAGEREF _Toc77253621 \h </w:instrText>
        </w:r>
        <w:r w:rsidR="002F5D55">
          <w:rPr>
            <w:webHidden/>
          </w:rPr>
        </w:r>
        <w:r w:rsidR="002F5D55">
          <w:rPr>
            <w:webHidden/>
          </w:rPr>
          <w:fldChar w:fldCharType="separate"/>
        </w:r>
        <w:r w:rsidR="00154A52">
          <w:rPr>
            <w:webHidden/>
          </w:rPr>
          <w:t>65</w:t>
        </w:r>
        <w:r w:rsidR="002F5D55">
          <w:rPr>
            <w:webHidden/>
          </w:rPr>
          <w:fldChar w:fldCharType="end"/>
        </w:r>
      </w:hyperlink>
    </w:p>
    <w:p w14:paraId="46FCF80C" w14:textId="77777777" w:rsidR="002F5D55" w:rsidRDefault="009E0031" w:rsidP="00050157">
      <w:pPr>
        <w:pStyle w:val="TOC2"/>
        <w:rPr>
          <w:rFonts w:eastAsiaTheme="minorEastAsia" w:cstheme="minorBidi"/>
          <w:sz w:val="22"/>
          <w:szCs w:val="22"/>
        </w:rPr>
      </w:pPr>
      <w:hyperlink w:anchor="_Toc77253622" w:history="1">
        <w:r w:rsidR="002F5D55" w:rsidRPr="0034685D">
          <w:rPr>
            <w:rStyle w:val="Hyperlink"/>
            <w:bCs w:val="0"/>
            <w14:scene3d>
              <w14:camera w14:prst="orthographicFront"/>
              <w14:lightRig w14:rig="threePt" w14:dir="t">
                <w14:rot w14:lat="0" w14:lon="0" w14:rev="0"/>
              </w14:lightRig>
            </w14:scene3d>
          </w:rPr>
          <w:t>10.11.</w:t>
        </w:r>
        <w:r w:rsidR="002F5D55">
          <w:rPr>
            <w:rFonts w:eastAsiaTheme="minorEastAsia" w:cstheme="minorBidi"/>
            <w:sz w:val="22"/>
            <w:szCs w:val="22"/>
          </w:rPr>
          <w:tab/>
        </w:r>
        <w:r w:rsidR="002F5D55" w:rsidRPr="0034685D">
          <w:rPr>
            <w:rStyle w:val="Hyperlink"/>
          </w:rPr>
          <w:t>CÁC HÀNH VI BỊ CẤM</w:t>
        </w:r>
        <w:r w:rsidR="002F5D55">
          <w:rPr>
            <w:webHidden/>
          </w:rPr>
          <w:tab/>
        </w:r>
        <w:r w:rsidR="002F5D55">
          <w:rPr>
            <w:webHidden/>
          </w:rPr>
          <w:fldChar w:fldCharType="begin"/>
        </w:r>
        <w:r w:rsidR="002F5D55">
          <w:rPr>
            <w:webHidden/>
          </w:rPr>
          <w:instrText xml:space="preserve"> PAGEREF _Toc77253622 \h </w:instrText>
        </w:r>
        <w:r w:rsidR="002F5D55">
          <w:rPr>
            <w:webHidden/>
          </w:rPr>
        </w:r>
        <w:r w:rsidR="002F5D55">
          <w:rPr>
            <w:webHidden/>
          </w:rPr>
          <w:fldChar w:fldCharType="separate"/>
        </w:r>
        <w:r w:rsidR="00154A52">
          <w:rPr>
            <w:webHidden/>
          </w:rPr>
          <w:t>65</w:t>
        </w:r>
        <w:r w:rsidR="002F5D55">
          <w:rPr>
            <w:webHidden/>
          </w:rPr>
          <w:fldChar w:fldCharType="end"/>
        </w:r>
      </w:hyperlink>
    </w:p>
    <w:p w14:paraId="71C4B774" w14:textId="77777777" w:rsidR="002F5D55" w:rsidRDefault="009E0031" w:rsidP="00050157">
      <w:pPr>
        <w:pStyle w:val="TOC2"/>
        <w:rPr>
          <w:rFonts w:eastAsiaTheme="minorEastAsia" w:cstheme="minorBidi"/>
          <w:sz w:val="22"/>
          <w:szCs w:val="22"/>
        </w:rPr>
      </w:pPr>
      <w:hyperlink w:anchor="_Toc77253623" w:history="1">
        <w:r w:rsidR="002F5D55" w:rsidRPr="0034685D">
          <w:rPr>
            <w:rStyle w:val="Hyperlink"/>
            <w:bCs w:val="0"/>
            <w14:scene3d>
              <w14:camera w14:prst="orthographicFront"/>
              <w14:lightRig w14:rig="threePt" w14:dir="t">
                <w14:rot w14:lat="0" w14:lon="0" w14:rev="0"/>
              </w14:lightRig>
            </w14:scene3d>
          </w:rPr>
          <w:t>10.12.</w:t>
        </w:r>
        <w:r w:rsidR="002F5D55">
          <w:rPr>
            <w:rFonts w:eastAsiaTheme="minorEastAsia" w:cstheme="minorBidi"/>
            <w:sz w:val="22"/>
            <w:szCs w:val="22"/>
          </w:rPr>
          <w:tab/>
        </w:r>
        <w:r w:rsidR="002F5D55" w:rsidRPr="0034685D">
          <w:rPr>
            <w:rStyle w:val="Hyperlink"/>
            <w:bCs w:val="0"/>
          </w:rPr>
          <w:t>XỬ PHẠT VI PHẠM</w:t>
        </w:r>
        <w:r w:rsidR="002F5D55">
          <w:rPr>
            <w:webHidden/>
          </w:rPr>
          <w:tab/>
        </w:r>
        <w:r w:rsidR="002F5D55">
          <w:rPr>
            <w:webHidden/>
          </w:rPr>
          <w:fldChar w:fldCharType="begin"/>
        </w:r>
        <w:r w:rsidR="002F5D55">
          <w:rPr>
            <w:webHidden/>
          </w:rPr>
          <w:instrText xml:space="preserve"> PAGEREF _Toc77253623 \h </w:instrText>
        </w:r>
        <w:r w:rsidR="002F5D55">
          <w:rPr>
            <w:webHidden/>
          </w:rPr>
        </w:r>
        <w:r w:rsidR="002F5D55">
          <w:rPr>
            <w:webHidden/>
          </w:rPr>
          <w:fldChar w:fldCharType="separate"/>
        </w:r>
        <w:r w:rsidR="00154A52">
          <w:rPr>
            <w:webHidden/>
          </w:rPr>
          <w:t>66</w:t>
        </w:r>
        <w:r w:rsidR="002F5D55">
          <w:rPr>
            <w:webHidden/>
          </w:rPr>
          <w:fldChar w:fldCharType="end"/>
        </w:r>
      </w:hyperlink>
    </w:p>
    <w:p w14:paraId="22BEC7D7" w14:textId="77777777" w:rsidR="002F5D55" w:rsidRDefault="009E0031" w:rsidP="00992F3D">
      <w:pPr>
        <w:pStyle w:val="TOC1"/>
        <w:ind w:left="357"/>
        <w:rPr>
          <w:rFonts w:eastAsiaTheme="minorEastAsia" w:cstheme="minorBidi"/>
          <w:noProof/>
          <w:sz w:val="22"/>
          <w:szCs w:val="22"/>
        </w:rPr>
      </w:pPr>
      <w:hyperlink w:anchor="_Toc77253624" w:history="1">
        <w:r w:rsidR="002F5D55" w:rsidRPr="0034685D">
          <w:rPr>
            <w:rStyle w:val="Hyperlink"/>
            <w:noProof/>
            <w14:scene3d>
              <w14:camera w14:prst="orthographicFront"/>
              <w14:lightRig w14:rig="threePt" w14:dir="t">
                <w14:rot w14:lat="0" w14:lon="0" w14:rev="0"/>
              </w14:lightRig>
            </w14:scene3d>
          </w:rPr>
          <w:t>11.</w:t>
        </w:r>
        <w:r w:rsidR="002F5D55">
          <w:rPr>
            <w:rFonts w:eastAsiaTheme="minorEastAsia" w:cstheme="minorBidi"/>
            <w:noProof/>
            <w:sz w:val="22"/>
            <w:szCs w:val="22"/>
          </w:rPr>
          <w:tab/>
        </w:r>
        <w:r w:rsidR="002F5D55" w:rsidRPr="0034685D">
          <w:rPr>
            <w:rStyle w:val="Hyperlink"/>
            <w:noProof/>
          </w:rPr>
          <w:t>ỨNG PHÓ BIẾN ĐỔI KHÍ HẬU</w:t>
        </w:r>
        <w:r w:rsidR="002F5D55">
          <w:rPr>
            <w:noProof/>
            <w:webHidden/>
          </w:rPr>
          <w:tab/>
        </w:r>
        <w:r w:rsidR="002F5D55">
          <w:rPr>
            <w:noProof/>
            <w:webHidden/>
          </w:rPr>
          <w:fldChar w:fldCharType="begin"/>
        </w:r>
        <w:r w:rsidR="002F5D55">
          <w:rPr>
            <w:noProof/>
            <w:webHidden/>
          </w:rPr>
          <w:instrText xml:space="preserve"> PAGEREF _Toc77253624 \h </w:instrText>
        </w:r>
        <w:r w:rsidR="002F5D55">
          <w:rPr>
            <w:noProof/>
            <w:webHidden/>
          </w:rPr>
        </w:r>
        <w:r w:rsidR="002F5D55">
          <w:rPr>
            <w:noProof/>
            <w:webHidden/>
          </w:rPr>
          <w:fldChar w:fldCharType="separate"/>
        </w:r>
        <w:r w:rsidR="00154A52">
          <w:rPr>
            <w:noProof/>
            <w:webHidden/>
          </w:rPr>
          <w:t>67</w:t>
        </w:r>
        <w:r w:rsidR="002F5D55">
          <w:rPr>
            <w:noProof/>
            <w:webHidden/>
          </w:rPr>
          <w:fldChar w:fldCharType="end"/>
        </w:r>
      </w:hyperlink>
    </w:p>
    <w:p w14:paraId="0C054FC3" w14:textId="77777777" w:rsidR="002F5D55" w:rsidRDefault="009E0031" w:rsidP="00050157">
      <w:pPr>
        <w:pStyle w:val="TOC2"/>
        <w:rPr>
          <w:rFonts w:eastAsiaTheme="minorEastAsia" w:cstheme="minorBidi"/>
          <w:sz w:val="22"/>
          <w:szCs w:val="22"/>
        </w:rPr>
      </w:pPr>
      <w:hyperlink w:anchor="_Toc77253625" w:history="1">
        <w:r w:rsidR="002F5D55" w:rsidRPr="0034685D">
          <w:rPr>
            <w:rStyle w:val="Hyperlink"/>
            <w:bCs w:val="0"/>
            <w14:scene3d>
              <w14:camera w14:prst="orthographicFront"/>
              <w14:lightRig w14:rig="threePt" w14:dir="t">
                <w14:rot w14:lat="0" w14:lon="0" w14:rev="0"/>
              </w14:lightRig>
            </w14:scene3d>
          </w:rPr>
          <w:t>11.1.</w:t>
        </w:r>
        <w:r w:rsidR="002F5D55">
          <w:rPr>
            <w:rFonts w:eastAsiaTheme="minorEastAsia" w:cstheme="minorBidi"/>
            <w:sz w:val="22"/>
            <w:szCs w:val="22"/>
          </w:rPr>
          <w:tab/>
        </w:r>
        <w:r w:rsidR="002F5D55" w:rsidRPr="0034685D">
          <w:rPr>
            <w:rStyle w:val="Hyperlink"/>
          </w:rPr>
          <w:t>GIẢI THÍCH TỪ NGỮ</w:t>
        </w:r>
        <w:r w:rsidR="002F5D55">
          <w:rPr>
            <w:webHidden/>
          </w:rPr>
          <w:tab/>
        </w:r>
        <w:r w:rsidR="002F5D55">
          <w:rPr>
            <w:webHidden/>
          </w:rPr>
          <w:fldChar w:fldCharType="begin"/>
        </w:r>
        <w:r w:rsidR="002F5D55">
          <w:rPr>
            <w:webHidden/>
          </w:rPr>
          <w:instrText xml:space="preserve"> PAGEREF _Toc77253625 \h </w:instrText>
        </w:r>
        <w:r w:rsidR="002F5D55">
          <w:rPr>
            <w:webHidden/>
          </w:rPr>
        </w:r>
        <w:r w:rsidR="002F5D55">
          <w:rPr>
            <w:webHidden/>
          </w:rPr>
          <w:fldChar w:fldCharType="separate"/>
        </w:r>
        <w:r w:rsidR="00154A52">
          <w:rPr>
            <w:webHidden/>
          </w:rPr>
          <w:t>67</w:t>
        </w:r>
        <w:r w:rsidR="002F5D55">
          <w:rPr>
            <w:webHidden/>
          </w:rPr>
          <w:fldChar w:fldCharType="end"/>
        </w:r>
      </w:hyperlink>
    </w:p>
    <w:p w14:paraId="42D19859" w14:textId="77777777" w:rsidR="002F5D55" w:rsidRDefault="009E0031" w:rsidP="00050157">
      <w:pPr>
        <w:pStyle w:val="TOC2"/>
        <w:rPr>
          <w:rFonts w:eastAsiaTheme="minorEastAsia" w:cstheme="minorBidi"/>
          <w:sz w:val="22"/>
          <w:szCs w:val="22"/>
        </w:rPr>
      </w:pPr>
      <w:hyperlink w:anchor="_Toc77253626" w:history="1">
        <w:r w:rsidR="002F5D55" w:rsidRPr="0034685D">
          <w:rPr>
            <w:rStyle w:val="Hyperlink"/>
            <w:bCs w:val="0"/>
            <w14:scene3d>
              <w14:camera w14:prst="orthographicFront"/>
              <w14:lightRig w14:rig="threePt" w14:dir="t">
                <w14:rot w14:lat="0" w14:lon="0" w14:rev="0"/>
              </w14:lightRig>
            </w14:scene3d>
          </w:rPr>
          <w:t>11.2.</w:t>
        </w:r>
        <w:r w:rsidR="002F5D55">
          <w:rPr>
            <w:rFonts w:eastAsiaTheme="minorEastAsia" w:cstheme="minorBidi"/>
            <w:sz w:val="22"/>
            <w:szCs w:val="22"/>
          </w:rPr>
          <w:tab/>
        </w:r>
        <w:r w:rsidR="002F5D55" w:rsidRPr="0034685D">
          <w:rPr>
            <w:rStyle w:val="Hyperlink"/>
          </w:rPr>
          <w:t>ỨNG PHÓ VỚI BIẾN ĐỔI KHÍ HẬU</w:t>
        </w:r>
        <w:r w:rsidR="002F5D55">
          <w:rPr>
            <w:webHidden/>
          </w:rPr>
          <w:tab/>
        </w:r>
        <w:r w:rsidR="002F5D55">
          <w:rPr>
            <w:webHidden/>
          </w:rPr>
          <w:fldChar w:fldCharType="begin"/>
        </w:r>
        <w:r w:rsidR="002F5D55">
          <w:rPr>
            <w:webHidden/>
          </w:rPr>
          <w:instrText xml:space="preserve"> PAGEREF _Toc77253626 \h </w:instrText>
        </w:r>
        <w:r w:rsidR="002F5D55">
          <w:rPr>
            <w:webHidden/>
          </w:rPr>
        </w:r>
        <w:r w:rsidR="002F5D55">
          <w:rPr>
            <w:webHidden/>
          </w:rPr>
          <w:fldChar w:fldCharType="separate"/>
        </w:r>
        <w:r w:rsidR="00154A52">
          <w:rPr>
            <w:webHidden/>
          </w:rPr>
          <w:t>67</w:t>
        </w:r>
        <w:r w:rsidR="002F5D55">
          <w:rPr>
            <w:webHidden/>
          </w:rPr>
          <w:fldChar w:fldCharType="end"/>
        </w:r>
      </w:hyperlink>
    </w:p>
    <w:p w14:paraId="7DCE641F" w14:textId="77777777" w:rsidR="002F5D55" w:rsidRDefault="009E0031" w:rsidP="00050157">
      <w:pPr>
        <w:pStyle w:val="TOC2"/>
        <w:rPr>
          <w:rFonts w:eastAsiaTheme="minorEastAsia" w:cstheme="minorBidi"/>
          <w:sz w:val="22"/>
          <w:szCs w:val="22"/>
        </w:rPr>
      </w:pPr>
      <w:hyperlink w:anchor="_Toc77253627" w:history="1">
        <w:r w:rsidR="002F5D55" w:rsidRPr="0034685D">
          <w:rPr>
            <w:rStyle w:val="Hyperlink"/>
            <w:bCs w:val="0"/>
            <w14:scene3d>
              <w14:camera w14:prst="orthographicFront"/>
              <w14:lightRig w14:rig="threePt" w14:dir="t">
                <w14:rot w14:lat="0" w14:lon="0" w14:rev="0"/>
              </w14:lightRig>
            </w14:scene3d>
          </w:rPr>
          <w:t>11.3.</w:t>
        </w:r>
        <w:r w:rsidR="002F5D55">
          <w:rPr>
            <w:rFonts w:eastAsiaTheme="minorEastAsia" w:cstheme="minorBidi"/>
            <w:sz w:val="22"/>
            <w:szCs w:val="22"/>
          </w:rPr>
          <w:tab/>
        </w:r>
        <w:r w:rsidR="002F5D55" w:rsidRPr="0034685D">
          <w:rPr>
            <w:rStyle w:val="Hyperlink"/>
          </w:rPr>
          <w:t>GIẢM PHÁT THẢI KHÍ NHÀ KÍNH</w:t>
        </w:r>
        <w:r w:rsidR="002F5D55">
          <w:rPr>
            <w:webHidden/>
          </w:rPr>
          <w:tab/>
        </w:r>
        <w:r w:rsidR="002F5D55">
          <w:rPr>
            <w:webHidden/>
          </w:rPr>
          <w:fldChar w:fldCharType="begin"/>
        </w:r>
        <w:r w:rsidR="002F5D55">
          <w:rPr>
            <w:webHidden/>
          </w:rPr>
          <w:instrText xml:space="preserve"> PAGEREF _Toc77253627 \h </w:instrText>
        </w:r>
        <w:r w:rsidR="002F5D55">
          <w:rPr>
            <w:webHidden/>
          </w:rPr>
        </w:r>
        <w:r w:rsidR="002F5D55">
          <w:rPr>
            <w:webHidden/>
          </w:rPr>
          <w:fldChar w:fldCharType="separate"/>
        </w:r>
        <w:r w:rsidR="00154A52">
          <w:rPr>
            <w:webHidden/>
          </w:rPr>
          <w:t>67</w:t>
        </w:r>
        <w:r w:rsidR="002F5D55">
          <w:rPr>
            <w:webHidden/>
          </w:rPr>
          <w:fldChar w:fldCharType="end"/>
        </w:r>
      </w:hyperlink>
    </w:p>
    <w:p w14:paraId="71E3F8A3" w14:textId="77777777" w:rsidR="002F5D55" w:rsidRDefault="009E0031" w:rsidP="00992F3D">
      <w:pPr>
        <w:pStyle w:val="TOC1"/>
        <w:ind w:left="357"/>
        <w:rPr>
          <w:rFonts w:eastAsiaTheme="minorEastAsia" w:cstheme="minorBidi"/>
          <w:noProof/>
          <w:sz w:val="22"/>
          <w:szCs w:val="22"/>
        </w:rPr>
      </w:pPr>
      <w:hyperlink w:anchor="_Toc77253628" w:history="1">
        <w:r w:rsidR="002F5D55" w:rsidRPr="0034685D">
          <w:rPr>
            <w:rStyle w:val="Hyperlink"/>
            <w:noProof/>
            <w14:scene3d>
              <w14:camera w14:prst="orthographicFront"/>
              <w14:lightRig w14:rig="threePt" w14:dir="t">
                <w14:rot w14:lat="0" w14:lon="0" w14:rev="0"/>
              </w14:lightRig>
            </w14:scene3d>
          </w:rPr>
          <w:t>12.</w:t>
        </w:r>
        <w:r w:rsidR="002F5D55">
          <w:rPr>
            <w:rFonts w:eastAsiaTheme="minorEastAsia" w:cstheme="minorBidi"/>
            <w:noProof/>
            <w:sz w:val="22"/>
            <w:szCs w:val="22"/>
          </w:rPr>
          <w:tab/>
        </w:r>
        <w:r w:rsidR="002F5D55" w:rsidRPr="0034685D">
          <w:rPr>
            <w:rStyle w:val="Hyperlink"/>
            <w:noProof/>
          </w:rPr>
          <w:t>CÁC QUY ĐỊNH TRONG HOẠT ĐỘNG HOÁ CHẤT</w:t>
        </w:r>
        <w:r w:rsidR="002F5D55">
          <w:rPr>
            <w:noProof/>
            <w:webHidden/>
          </w:rPr>
          <w:tab/>
        </w:r>
        <w:r w:rsidR="002F5D55">
          <w:rPr>
            <w:noProof/>
            <w:webHidden/>
          </w:rPr>
          <w:fldChar w:fldCharType="begin"/>
        </w:r>
        <w:r w:rsidR="002F5D55">
          <w:rPr>
            <w:noProof/>
            <w:webHidden/>
          </w:rPr>
          <w:instrText xml:space="preserve"> PAGEREF _Toc77253628 \h </w:instrText>
        </w:r>
        <w:r w:rsidR="002F5D55">
          <w:rPr>
            <w:noProof/>
            <w:webHidden/>
          </w:rPr>
        </w:r>
        <w:r w:rsidR="002F5D55">
          <w:rPr>
            <w:noProof/>
            <w:webHidden/>
          </w:rPr>
          <w:fldChar w:fldCharType="separate"/>
        </w:r>
        <w:r w:rsidR="00154A52">
          <w:rPr>
            <w:noProof/>
            <w:webHidden/>
          </w:rPr>
          <w:t>68</w:t>
        </w:r>
        <w:r w:rsidR="002F5D55">
          <w:rPr>
            <w:noProof/>
            <w:webHidden/>
          </w:rPr>
          <w:fldChar w:fldCharType="end"/>
        </w:r>
      </w:hyperlink>
    </w:p>
    <w:p w14:paraId="51C67D53" w14:textId="77777777" w:rsidR="002F5D55" w:rsidRDefault="009E0031" w:rsidP="00050157">
      <w:pPr>
        <w:pStyle w:val="TOC2"/>
        <w:rPr>
          <w:rFonts w:eastAsiaTheme="minorEastAsia" w:cstheme="minorBidi"/>
          <w:sz w:val="22"/>
          <w:szCs w:val="22"/>
        </w:rPr>
      </w:pPr>
      <w:hyperlink w:anchor="_Toc77253629" w:history="1">
        <w:r w:rsidR="002F5D55" w:rsidRPr="0034685D">
          <w:rPr>
            <w:rStyle w:val="Hyperlink"/>
            <w:bCs w:val="0"/>
            <w14:scene3d>
              <w14:camera w14:prst="orthographicFront"/>
              <w14:lightRig w14:rig="threePt" w14:dir="t">
                <w14:rot w14:lat="0" w14:lon="0" w14:rev="0"/>
              </w14:lightRig>
            </w14:scene3d>
          </w:rPr>
          <w:t>12.1.</w:t>
        </w:r>
        <w:r w:rsidR="002F5D55">
          <w:rPr>
            <w:rFonts w:eastAsiaTheme="minorEastAsia" w:cstheme="minorBidi"/>
            <w:sz w:val="22"/>
            <w:szCs w:val="22"/>
          </w:rPr>
          <w:tab/>
        </w:r>
        <w:r w:rsidR="002F5D55" w:rsidRPr="0034685D">
          <w:rPr>
            <w:rStyle w:val="Hyperlink"/>
          </w:rPr>
          <w:t>12.1. GIẢI THÍCH TỪ NGỮ</w:t>
        </w:r>
        <w:r w:rsidR="002F5D55">
          <w:rPr>
            <w:webHidden/>
          </w:rPr>
          <w:tab/>
        </w:r>
        <w:r w:rsidR="002F5D55">
          <w:rPr>
            <w:webHidden/>
          </w:rPr>
          <w:fldChar w:fldCharType="begin"/>
        </w:r>
        <w:r w:rsidR="002F5D55">
          <w:rPr>
            <w:webHidden/>
          </w:rPr>
          <w:instrText xml:space="preserve"> PAGEREF _Toc77253629 \h </w:instrText>
        </w:r>
        <w:r w:rsidR="002F5D55">
          <w:rPr>
            <w:webHidden/>
          </w:rPr>
        </w:r>
        <w:r w:rsidR="002F5D55">
          <w:rPr>
            <w:webHidden/>
          </w:rPr>
          <w:fldChar w:fldCharType="separate"/>
        </w:r>
        <w:r w:rsidR="00154A52">
          <w:rPr>
            <w:webHidden/>
          </w:rPr>
          <w:t>68</w:t>
        </w:r>
        <w:r w:rsidR="002F5D55">
          <w:rPr>
            <w:webHidden/>
          </w:rPr>
          <w:fldChar w:fldCharType="end"/>
        </w:r>
      </w:hyperlink>
    </w:p>
    <w:p w14:paraId="46C2B996" w14:textId="77777777" w:rsidR="002F5D55" w:rsidRDefault="009E0031" w:rsidP="00050157">
      <w:pPr>
        <w:pStyle w:val="TOC2"/>
        <w:rPr>
          <w:rFonts w:eastAsiaTheme="minorEastAsia" w:cstheme="minorBidi"/>
          <w:sz w:val="22"/>
          <w:szCs w:val="22"/>
        </w:rPr>
      </w:pPr>
      <w:hyperlink w:anchor="_Toc77253630" w:history="1">
        <w:r w:rsidR="002F5D55" w:rsidRPr="0034685D">
          <w:rPr>
            <w:rStyle w:val="Hyperlink"/>
            <w:bCs w:val="0"/>
            <w14:scene3d>
              <w14:camera w14:prst="orthographicFront"/>
              <w14:lightRig w14:rig="threePt" w14:dir="t">
                <w14:rot w14:lat="0" w14:lon="0" w14:rev="0"/>
              </w14:lightRig>
            </w14:scene3d>
          </w:rPr>
          <w:t>12.2.</w:t>
        </w:r>
        <w:r w:rsidR="002F5D55">
          <w:rPr>
            <w:rFonts w:eastAsiaTheme="minorEastAsia" w:cstheme="minorBidi"/>
            <w:sz w:val="22"/>
            <w:szCs w:val="22"/>
          </w:rPr>
          <w:tab/>
        </w:r>
        <w:r w:rsidR="002F5D55" w:rsidRPr="0034685D">
          <w:rPr>
            <w:rStyle w:val="Hyperlink"/>
          </w:rPr>
          <w:t>QUY ĐỊNH CHUNG</w:t>
        </w:r>
        <w:r w:rsidR="002F5D55">
          <w:rPr>
            <w:webHidden/>
          </w:rPr>
          <w:tab/>
        </w:r>
        <w:r w:rsidR="002F5D55">
          <w:rPr>
            <w:webHidden/>
          </w:rPr>
          <w:fldChar w:fldCharType="begin"/>
        </w:r>
        <w:r w:rsidR="002F5D55">
          <w:rPr>
            <w:webHidden/>
          </w:rPr>
          <w:instrText xml:space="preserve"> PAGEREF _Toc77253630 \h </w:instrText>
        </w:r>
        <w:r w:rsidR="002F5D55">
          <w:rPr>
            <w:webHidden/>
          </w:rPr>
        </w:r>
        <w:r w:rsidR="002F5D55">
          <w:rPr>
            <w:webHidden/>
          </w:rPr>
          <w:fldChar w:fldCharType="separate"/>
        </w:r>
        <w:r w:rsidR="00154A52">
          <w:rPr>
            <w:webHidden/>
          </w:rPr>
          <w:t>68</w:t>
        </w:r>
        <w:r w:rsidR="002F5D55">
          <w:rPr>
            <w:webHidden/>
          </w:rPr>
          <w:fldChar w:fldCharType="end"/>
        </w:r>
      </w:hyperlink>
    </w:p>
    <w:p w14:paraId="37568091" w14:textId="77777777" w:rsidR="002F5D55" w:rsidRDefault="009E0031" w:rsidP="00050157">
      <w:pPr>
        <w:pStyle w:val="TOC2"/>
        <w:rPr>
          <w:rFonts w:eastAsiaTheme="minorEastAsia" w:cstheme="minorBidi"/>
          <w:sz w:val="22"/>
          <w:szCs w:val="22"/>
        </w:rPr>
      </w:pPr>
      <w:hyperlink w:anchor="_Toc77253631" w:history="1">
        <w:r w:rsidR="002F5D55" w:rsidRPr="0034685D">
          <w:rPr>
            <w:rStyle w:val="Hyperlink"/>
            <w:bCs w:val="0"/>
            <w14:scene3d>
              <w14:camera w14:prst="orthographicFront"/>
              <w14:lightRig w14:rig="threePt" w14:dir="t">
                <w14:rot w14:lat="0" w14:lon="0" w14:rev="0"/>
              </w14:lightRig>
            </w14:scene3d>
          </w:rPr>
          <w:t>12.3.</w:t>
        </w:r>
        <w:r w:rsidR="002F5D55">
          <w:rPr>
            <w:rFonts w:eastAsiaTheme="minorEastAsia" w:cstheme="minorBidi"/>
            <w:sz w:val="22"/>
            <w:szCs w:val="22"/>
          </w:rPr>
          <w:tab/>
        </w:r>
        <w:r w:rsidR="002F5D55" w:rsidRPr="0034685D">
          <w:rPr>
            <w:rStyle w:val="Hyperlink"/>
          </w:rPr>
          <w:t>QUYỀN VÀ NGHĨA VỤ CỦA TỔ CHỨC, CÁ NHÂN SỬ DỤNG HOÁ CHẤT</w:t>
        </w:r>
        <w:r w:rsidR="002F5D55">
          <w:rPr>
            <w:webHidden/>
          </w:rPr>
          <w:tab/>
        </w:r>
        <w:r w:rsidR="002F5D55">
          <w:rPr>
            <w:webHidden/>
          </w:rPr>
          <w:fldChar w:fldCharType="begin"/>
        </w:r>
        <w:r w:rsidR="002F5D55">
          <w:rPr>
            <w:webHidden/>
          </w:rPr>
          <w:instrText xml:space="preserve"> PAGEREF _Toc77253631 \h </w:instrText>
        </w:r>
        <w:r w:rsidR="002F5D55">
          <w:rPr>
            <w:webHidden/>
          </w:rPr>
        </w:r>
        <w:r w:rsidR="002F5D55">
          <w:rPr>
            <w:webHidden/>
          </w:rPr>
          <w:fldChar w:fldCharType="separate"/>
        </w:r>
        <w:r w:rsidR="00154A52">
          <w:rPr>
            <w:webHidden/>
          </w:rPr>
          <w:t>69</w:t>
        </w:r>
        <w:r w:rsidR="002F5D55">
          <w:rPr>
            <w:webHidden/>
          </w:rPr>
          <w:fldChar w:fldCharType="end"/>
        </w:r>
      </w:hyperlink>
    </w:p>
    <w:p w14:paraId="0C8F02AF" w14:textId="77777777" w:rsidR="002F5D55" w:rsidRDefault="009E0031" w:rsidP="00050157">
      <w:pPr>
        <w:pStyle w:val="TOC2"/>
        <w:rPr>
          <w:rFonts w:eastAsiaTheme="minorEastAsia" w:cstheme="minorBidi"/>
          <w:sz w:val="22"/>
          <w:szCs w:val="22"/>
        </w:rPr>
      </w:pPr>
      <w:hyperlink w:anchor="_Toc77253632" w:history="1">
        <w:r w:rsidR="002F5D55" w:rsidRPr="0034685D">
          <w:rPr>
            <w:rStyle w:val="Hyperlink"/>
            <w:bCs w:val="0"/>
            <w14:scene3d>
              <w14:camera w14:prst="orthographicFront"/>
              <w14:lightRig w14:rig="threePt" w14:dir="t">
                <w14:rot w14:lat="0" w14:lon="0" w14:rev="0"/>
              </w14:lightRig>
            </w14:scene3d>
          </w:rPr>
          <w:t>12.4.</w:t>
        </w:r>
        <w:r w:rsidR="002F5D55">
          <w:rPr>
            <w:rFonts w:eastAsiaTheme="minorEastAsia" w:cstheme="minorBidi"/>
            <w:sz w:val="22"/>
            <w:szCs w:val="22"/>
          </w:rPr>
          <w:tab/>
        </w:r>
        <w:r w:rsidR="002F5D55" w:rsidRPr="0034685D">
          <w:rPr>
            <w:rStyle w:val="Hyperlink"/>
          </w:rPr>
          <w:t>YÊU CẦU CHUNG ĐỂ ĐẢM BẢO AN TOÀN HÓA CHẤT</w:t>
        </w:r>
        <w:r w:rsidR="002F5D55">
          <w:rPr>
            <w:webHidden/>
          </w:rPr>
          <w:tab/>
        </w:r>
        <w:r w:rsidR="002F5D55">
          <w:rPr>
            <w:webHidden/>
          </w:rPr>
          <w:fldChar w:fldCharType="begin"/>
        </w:r>
        <w:r w:rsidR="002F5D55">
          <w:rPr>
            <w:webHidden/>
          </w:rPr>
          <w:instrText xml:space="preserve"> PAGEREF _Toc77253632 \h </w:instrText>
        </w:r>
        <w:r w:rsidR="002F5D55">
          <w:rPr>
            <w:webHidden/>
          </w:rPr>
        </w:r>
        <w:r w:rsidR="002F5D55">
          <w:rPr>
            <w:webHidden/>
          </w:rPr>
          <w:fldChar w:fldCharType="separate"/>
        </w:r>
        <w:r w:rsidR="00154A52">
          <w:rPr>
            <w:webHidden/>
          </w:rPr>
          <w:t>69</w:t>
        </w:r>
        <w:r w:rsidR="002F5D55">
          <w:rPr>
            <w:webHidden/>
          </w:rPr>
          <w:fldChar w:fldCharType="end"/>
        </w:r>
      </w:hyperlink>
    </w:p>
    <w:p w14:paraId="6566BC67" w14:textId="77777777" w:rsidR="002F5D55" w:rsidRDefault="009E0031" w:rsidP="00050157">
      <w:pPr>
        <w:pStyle w:val="TOC2"/>
        <w:rPr>
          <w:rFonts w:eastAsiaTheme="minorEastAsia" w:cstheme="minorBidi"/>
          <w:sz w:val="22"/>
          <w:szCs w:val="22"/>
        </w:rPr>
      </w:pPr>
      <w:hyperlink w:anchor="_Toc77253633" w:history="1">
        <w:r w:rsidR="002F5D55" w:rsidRPr="0034685D">
          <w:rPr>
            <w:rStyle w:val="Hyperlink"/>
            <w:bCs w:val="0"/>
            <w14:scene3d>
              <w14:camera w14:prst="orthographicFront"/>
              <w14:lightRig w14:rig="threePt" w14:dir="t">
                <w14:rot w14:lat="0" w14:lon="0" w14:rev="0"/>
              </w14:lightRig>
            </w14:scene3d>
          </w:rPr>
          <w:t>12.5.</w:t>
        </w:r>
        <w:r w:rsidR="002F5D55">
          <w:rPr>
            <w:rFonts w:eastAsiaTheme="minorEastAsia" w:cstheme="minorBidi"/>
            <w:sz w:val="22"/>
            <w:szCs w:val="22"/>
          </w:rPr>
          <w:tab/>
        </w:r>
        <w:r w:rsidR="002F5D55" w:rsidRPr="0034685D">
          <w:rPr>
            <w:rStyle w:val="Hyperlink"/>
          </w:rPr>
          <w:t>PHÂN LOẠI VÀ GHI NHÃN HOÁ CHẤT</w:t>
        </w:r>
        <w:r w:rsidR="002F5D55">
          <w:rPr>
            <w:webHidden/>
          </w:rPr>
          <w:tab/>
        </w:r>
        <w:r w:rsidR="002F5D55">
          <w:rPr>
            <w:webHidden/>
          </w:rPr>
          <w:fldChar w:fldCharType="begin"/>
        </w:r>
        <w:r w:rsidR="002F5D55">
          <w:rPr>
            <w:webHidden/>
          </w:rPr>
          <w:instrText xml:space="preserve"> PAGEREF _Toc77253633 \h </w:instrText>
        </w:r>
        <w:r w:rsidR="002F5D55">
          <w:rPr>
            <w:webHidden/>
          </w:rPr>
        </w:r>
        <w:r w:rsidR="002F5D55">
          <w:rPr>
            <w:webHidden/>
          </w:rPr>
          <w:fldChar w:fldCharType="separate"/>
        </w:r>
        <w:r w:rsidR="00154A52">
          <w:rPr>
            <w:webHidden/>
          </w:rPr>
          <w:t>71</w:t>
        </w:r>
        <w:r w:rsidR="002F5D55">
          <w:rPr>
            <w:webHidden/>
          </w:rPr>
          <w:fldChar w:fldCharType="end"/>
        </w:r>
      </w:hyperlink>
    </w:p>
    <w:p w14:paraId="3156AA8A" w14:textId="77777777" w:rsidR="002F5D55" w:rsidRDefault="009E0031" w:rsidP="00050157">
      <w:pPr>
        <w:pStyle w:val="TOC2"/>
        <w:rPr>
          <w:rFonts w:eastAsiaTheme="minorEastAsia" w:cstheme="minorBidi"/>
          <w:sz w:val="22"/>
          <w:szCs w:val="22"/>
        </w:rPr>
      </w:pPr>
      <w:hyperlink w:anchor="_Toc77253634" w:history="1">
        <w:r w:rsidR="002F5D55" w:rsidRPr="0034685D">
          <w:rPr>
            <w:rStyle w:val="Hyperlink"/>
            <w:bCs w:val="0"/>
            <w14:scene3d>
              <w14:camera w14:prst="orthographicFront"/>
              <w14:lightRig w14:rig="threePt" w14:dir="t">
                <w14:rot w14:lat="0" w14:lon="0" w14:rev="0"/>
              </w14:lightRig>
            </w14:scene3d>
          </w:rPr>
          <w:t>12.6.</w:t>
        </w:r>
        <w:r w:rsidR="002F5D55">
          <w:rPr>
            <w:rFonts w:eastAsiaTheme="minorEastAsia" w:cstheme="minorBidi"/>
            <w:sz w:val="22"/>
            <w:szCs w:val="22"/>
          </w:rPr>
          <w:tab/>
        </w:r>
        <w:r w:rsidR="002F5D55" w:rsidRPr="0034685D">
          <w:rPr>
            <w:rStyle w:val="Hyperlink"/>
          </w:rPr>
          <w:t>PHIẾU AN TOÀN HOÁ CHẤT</w:t>
        </w:r>
        <w:r w:rsidR="002F5D55">
          <w:rPr>
            <w:webHidden/>
          </w:rPr>
          <w:tab/>
        </w:r>
        <w:r w:rsidR="002F5D55">
          <w:rPr>
            <w:webHidden/>
          </w:rPr>
          <w:fldChar w:fldCharType="begin"/>
        </w:r>
        <w:r w:rsidR="002F5D55">
          <w:rPr>
            <w:webHidden/>
          </w:rPr>
          <w:instrText xml:space="preserve"> PAGEREF _Toc77253634 \h </w:instrText>
        </w:r>
        <w:r w:rsidR="002F5D55">
          <w:rPr>
            <w:webHidden/>
          </w:rPr>
        </w:r>
        <w:r w:rsidR="002F5D55">
          <w:rPr>
            <w:webHidden/>
          </w:rPr>
          <w:fldChar w:fldCharType="separate"/>
        </w:r>
        <w:r w:rsidR="00154A52">
          <w:rPr>
            <w:webHidden/>
          </w:rPr>
          <w:t>73</w:t>
        </w:r>
        <w:r w:rsidR="002F5D55">
          <w:rPr>
            <w:webHidden/>
          </w:rPr>
          <w:fldChar w:fldCharType="end"/>
        </w:r>
      </w:hyperlink>
    </w:p>
    <w:p w14:paraId="64D931EB" w14:textId="77777777" w:rsidR="002F5D55" w:rsidRDefault="009E0031" w:rsidP="00050157">
      <w:pPr>
        <w:pStyle w:val="TOC2"/>
        <w:rPr>
          <w:rFonts w:eastAsiaTheme="minorEastAsia" w:cstheme="minorBidi"/>
          <w:sz w:val="22"/>
          <w:szCs w:val="22"/>
        </w:rPr>
      </w:pPr>
      <w:hyperlink w:anchor="_Toc77253635" w:history="1">
        <w:r w:rsidR="002F5D55" w:rsidRPr="0034685D">
          <w:rPr>
            <w:rStyle w:val="Hyperlink"/>
            <w:bCs w:val="0"/>
            <w14:scene3d>
              <w14:camera w14:prst="orthographicFront"/>
              <w14:lightRig w14:rig="threePt" w14:dir="t">
                <w14:rot w14:lat="0" w14:lon="0" w14:rev="0"/>
              </w14:lightRig>
            </w14:scene3d>
          </w:rPr>
          <w:t>12.7.</w:t>
        </w:r>
        <w:r w:rsidR="002F5D55">
          <w:rPr>
            <w:rFonts w:eastAsiaTheme="minorEastAsia" w:cstheme="minorBidi"/>
            <w:sz w:val="22"/>
            <w:szCs w:val="22"/>
          </w:rPr>
          <w:tab/>
        </w:r>
        <w:r w:rsidR="002F5D55" w:rsidRPr="0034685D">
          <w:rPr>
            <w:rStyle w:val="Hyperlink"/>
          </w:rPr>
          <w:t>XỬ LÝ HÓA CHẤT BỊ THẢI BỎ TRONG SỬ DỤNG</w:t>
        </w:r>
        <w:r w:rsidR="002F5D55">
          <w:rPr>
            <w:webHidden/>
          </w:rPr>
          <w:tab/>
        </w:r>
        <w:r w:rsidR="002F5D55">
          <w:rPr>
            <w:webHidden/>
          </w:rPr>
          <w:fldChar w:fldCharType="begin"/>
        </w:r>
        <w:r w:rsidR="002F5D55">
          <w:rPr>
            <w:webHidden/>
          </w:rPr>
          <w:instrText xml:space="preserve"> PAGEREF _Toc77253635 \h </w:instrText>
        </w:r>
        <w:r w:rsidR="002F5D55">
          <w:rPr>
            <w:webHidden/>
          </w:rPr>
        </w:r>
        <w:r w:rsidR="002F5D55">
          <w:rPr>
            <w:webHidden/>
          </w:rPr>
          <w:fldChar w:fldCharType="separate"/>
        </w:r>
        <w:r w:rsidR="00154A52">
          <w:rPr>
            <w:webHidden/>
          </w:rPr>
          <w:t>75</w:t>
        </w:r>
        <w:r w:rsidR="002F5D55">
          <w:rPr>
            <w:webHidden/>
          </w:rPr>
          <w:fldChar w:fldCharType="end"/>
        </w:r>
      </w:hyperlink>
    </w:p>
    <w:p w14:paraId="7B5CF0A4" w14:textId="77777777" w:rsidR="002F5D55" w:rsidRDefault="009E0031" w:rsidP="00050157">
      <w:pPr>
        <w:pStyle w:val="TOC2"/>
        <w:rPr>
          <w:rFonts w:eastAsiaTheme="minorEastAsia" w:cstheme="minorBidi"/>
          <w:sz w:val="22"/>
          <w:szCs w:val="22"/>
        </w:rPr>
      </w:pPr>
      <w:hyperlink w:anchor="_Toc77253636" w:history="1">
        <w:r w:rsidR="002F5D55" w:rsidRPr="0034685D">
          <w:rPr>
            <w:rStyle w:val="Hyperlink"/>
            <w:bCs w:val="0"/>
            <w14:scene3d>
              <w14:camera w14:prst="orthographicFront"/>
              <w14:lightRig w14:rig="threePt" w14:dir="t">
                <w14:rot w14:lat="0" w14:lon="0" w14:rev="0"/>
              </w14:lightRig>
            </w14:scene3d>
          </w:rPr>
          <w:t>12.8.</w:t>
        </w:r>
        <w:r w:rsidR="002F5D55">
          <w:rPr>
            <w:rFonts w:eastAsiaTheme="minorEastAsia" w:cstheme="minorBidi"/>
            <w:sz w:val="22"/>
            <w:szCs w:val="22"/>
          </w:rPr>
          <w:tab/>
        </w:r>
        <w:r w:rsidR="002F5D55" w:rsidRPr="0034685D">
          <w:rPr>
            <w:rStyle w:val="Hyperlink"/>
          </w:rPr>
          <w:t>PHÒNG NGỪA , ỨNG CỨU SỰ CỐ HOÁ CHẤT</w:t>
        </w:r>
        <w:r w:rsidR="002F5D55">
          <w:rPr>
            <w:webHidden/>
          </w:rPr>
          <w:tab/>
        </w:r>
        <w:r w:rsidR="002F5D55">
          <w:rPr>
            <w:webHidden/>
          </w:rPr>
          <w:fldChar w:fldCharType="begin"/>
        </w:r>
        <w:r w:rsidR="002F5D55">
          <w:rPr>
            <w:webHidden/>
          </w:rPr>
          <w:instrText xml:space="preserve"> PAGEREF _Toc77253636 \h </w:instrText>
        </w:r>
        <w:r w:rsidR="002F5D55">
          <w:rPr>
            <w:webHidden/>
          </w:rPr>
        </w:r>
        <w:r w:rsidR="002F5D55">
          <w:rPr>
            <w:webHidden/>
          </w:rPr>
          <w:fldChar w:fldCharType="separate"/>
        </w:r>
        <w:r w:rsidR="00154A52">
          <w:rPr>
            <w:webHidden/>
          </w:rPr>
          <w:t>75</w:t>
        </w:r>
        <w:r w:rsidR="002F5D55">
          <w:rPr>
            <w:webHidden/>
          </w:rPr>
          <w:fldChar w:fldCharType="end"/>
        </w:r>
      </w:hyperlink>
    </w:p>
    <w:p w14:paraId="3788AF7A" w14:textId="77777777" w:rsidR="002F5D55" w:rsidRDefault="009E0031" w:rsidP="00050157">
      <w:pPr>
        <w:pStyle w:val="TOC2"/>
        <w:rPr>
          <w:rFonts w:eastAsiaTheme="minorEastAsia" w:cstheme="minorBidi"/>
          <w:sz w:val="22"/>
          <w:szCs w:val="22"/>
        </w:rPr>
      </w:pPr>
      <w:hyperlink w:anchor="_Toc77253637" w:history="1">
        <w:r w:rsidR="002F5D55" w:rsidRPr="0034685D">
          <w:rPr>
            <w:rStyle w:val="Hyperlink"/>
            <w:bCs w:val="0"/>
            <w14:scene3d>
              <w14:camera w14:prst="orthographicFront"/>
              <w14:lightRig w14:rig="threePt" w14:dir="t">
                <w14:rot w14:lat="0" w14:lon="0" w14:rev="0"/>
              </w14:lightRig>
            </w14:scene3d>
          </w:rPr>
          <w:t>12.9.</w:t>
        </w:r>
        <w:r w:rsidR="002F5D55">
          <w:rPr>
            <w:rFonts w:eastAsiaTheme="minorEastAsia" w:cstheme="minorBidi"/>
            <w:sz w:val="22"/>
            <w:szCs w:val="22"/>
          </w:rPr>
          <w:tab/>
        </w:r>
        <w:r w:rsidR="002F5D55" w:rsidRPr="0034685D">
          <w:rPr>
            <w:rStyle w:val="Hyperlink"/>
          </w:rPr>
          <w:t>KẾ HOẠCH PHÒNG NGỪA, ỨNG PHÓ SỰ CỐ HÓA CHẤT</w:t>
        </w:r>
        <w:r w:rsidR="002F5D55">
          <w:rPr>
            <w:webHidden/>
          </w:rPr>
          <w:tab/>
        </w:r>
        <w:r w:rsidR="002F5D55">
          <w:rPr>
            <w:webHidden/>
          </w:rPr>
          <w:fldChar w:fldCharType="begin"/>
        </w:r>
        <w:r w:rsidR="002F5D55">
          <w:rPr>
            <w:webHidden/>
          </w:rPr>
          <w:instrText xml:space="preserve"> PAGEREF _Toc77253637 \h </w:instrText>
        </w:r>
        <w:r w:rsidR="002F5D55">
          <w:rPr>
            <w:webHidden/>
          </w:rPr>
        </w:r>
        <w:r w:rsidR="002F5D55">
          <w:rPr>
            <w:webHidden/>
          </w:rPr>
          <w:fldChar w:fldCharType="separate"/>
        </w:r>
        <w:r w:rsidR="00154A52">
          <w:rPr>
            <w:webHidden/>
          </w:rPr>
          <w:t>75</w:t>
        </w:r>
        <w:r w:rsidR="002F5D55">
          <w:rPr>
            <w:webHidden/>
          </w:rPr>
          <w:fldChar w:fldCharType="end"/>
        </w:r>
      </w:hyperlink>
    </w:p>
    <w:p w14:paraId="11C0A461" w14:textId="77777777" w:rsidR="002F5D55" w:rsidRDefault="009E0031" w:rsidP="00050157">
      <w:pPr>
        <w:pStyle w:val="TOC2"/>
        <w:rPr>
          <w:rFonts w:eastAsiaTheme="minorEastAsia" w:cstheme="minorBidi"/>
          <w:sz w:val="22"/>
          <w:szCs w:val="22"/>
        </w:rPr>
      </w:pPr>
      <w:hyperlink w:anchor="_Toc77253638" w:history="1">
        <w:r w:rsidR="002F5D55" w:rsidRPr="0034685D">
          <w:rPr>
            <w:rStyle w:val="Hyperlink"/>
            <w:bCs w:val="0"/>
            <w14:scene3d>
              <w14:camera w14:prst="orthographicFront"/>
              <w14:lightRig w14:rig="threePt" w14:dir="t">
                <w14:rot w14:lat="0" w14:lon="0" w14:rev="0"/>
              </w14:lightRig>
            </w14:scene3d>
          </w:rPr>
          <w:t>12.10.</w:t>
        </w:r>
        <w:r w:rsidR="002F5D55">
          <w:rPr>
            <w:rFonts w:eastAsiaTheme="minorEastAsia" w:cstheme="minorBidi"/>
            <w:sz w:val="22"/>
            <w:szCs w:val="22"/>
          </w:rPr>
          <w:tab/>
        </w:r>
        <w:r w:rsidR="002F5D55" w:rsidRPr="0034685D">
          <w:rPr>
            <w:rStyle w:val="Hyperlink"/>
          </w:rPr>
          <w:t>BIỆN PHÁP PHÒNG NGỪA, ỨNG PHÓ SỰ CỐ HÓA CHẤT</w:t>
        </w:r>
        <w:r w:rsidR="002F5D55">
          <w:rPr>
            <w:webHidden/>
          </w:rPr>
          <w:tab/>
        </w:r>
        <w:r w:rsidR="002F5D55">
          <w:rPr>
            <w:webHidden/>
          </w:rPr>
          <w:fldChar w:fldCharType="begin"/>
        </w:r>
        <w:r w:rsidR="002F5D55">
          <w:rPr>
            <w:webHidden/>
          </w:rPr>
          <w:instrText xml:space="preserve"> PAGEREF _Toc77253638 \h </w:instrText>
        </w:r>
        <w:r w:rsidR="002F5D55">
          <w:rPr>
            <w:webHidden/>
          </w:rPr>
        </w:r>
        <w:r w:rsidR="002F5D55">
          <w:rPr>
            <w:webHidden/>
          </w:rPr>
          <w:fldChar w:fldCharType="separate"/>
        </w:r>
        <w:r w:rsidR="00154A52">
          <w:rPr>
            <w:webHidden/>
          </w:rPr>
          <w:t>79</w:t>
        </w:r>
        <w:r w:rsidR="002F5D55">
          <w:rPr>
            <w:webHidden/>
          </w:rPr>
          <w:fldChar w:fldCharType="end"/>
        </w:r>
      </w:hyperlink>
    </w:p>
    <w:p w14:paraId="266ED48A" w14:textId="77777777" w:rsidR="002F5D55" w:rsidRDefault="009E0031" w:rsidP="00050157">
      <w:pPr>
        <w:pStyle w:val="TOC2"/>
        <w:rPr>
          <w:rFonts w:eastAsiaTheme="minorEastAsia" w:cstheme="minorBidi"/>
          <w:sz w:val="22"/>
          <w:szCs w:val="22"/>
        </w:rPr>
      </w:pPr>
      <w:hyperlink w:anchor="_Toc77253639" w:history="1">
        <w:r w:rsidR="002F5D55" w:rsidRPr="0034685D">
          <w:rPr>
            <w:rStyle w:val="Hyperlink"/>
            <w:bCs w:val="0"/>
            <w14:scene3d>
              <w14:camera w14:prst="orthographicFront"/>
              <w14:lightRig w14:rig="threePt" w14:dir="t">
                <w14:rot w14:lat="0" w14:lon="0" w14:rev="0"/>
              </w14:lightRig>
            </w14:scene3d>
          </w:rPr>
          <w:t>12.11.</w:t>
        </w:r>
        <w:r w:rsidR="002F5D55">
          <w:rPr>
            <w:rFonts w:eastAsiaTheme="minorEastAsia" w:cstheme="minorBidi"/>
            <w:sz w:val="22"/>
            <w:szCs w:val="22"/>
          </w:rPr>
          <w:tab/>
        </w:r>
        <w:r w:rsidR="002F5D55" w:rsidRPr="0034685D">
          <w:rPr>
            <w:rStyle w:val="Hyperlink"/>
          </w:rPr>
          <w:t>KHOẢNG CÁCH AN TOÀN</w:t>
        </w:r>
        <w:r w:rsidR="002F5D55">
          <w:rPr>
            <w:webHidden/>
          </w:rPr>
          <w:tab/>
        </w:r>
        <w:r w:rsidR="002F5D55">
          <w:rPr>
            <w:webHidden/>
          </w:rPr>
          <w:fldChar w:fldCharType="begin"/>
        </w:r>
        <w:r w:rsidR="002F5D55">
          <w:rPr>
            <w:webHidden/>
          </w:rPr>
          <w:instrText xml:space="preserve"> PAGEREF _Toc77253639 \h </w:instrText>
        </w:r>
        <w:r w:rsidR="002F5D55">
          <w:rPr>
            <w:webHidden/>
          </w:rPr>
        </w:r>
        <w:r w:rsidR="002F5D55">
          <w:rPr>
            <w:webHidden/>
          </w:rPr>
          <w:fldChar w:fldCharType="separate"/>
        </w:r>
        <w:r w:rsidR="00154A52">
          <w:rPr>
            <w:webHidden/>
          </w:rPr>
          <w:t>80</w:t>
        </w:r>
        <w:r w:rsidR="002F5D55">
          <w:rPr>
            <w:webHidden/>
          </w:rPr>
          <w:fldChar w:fldCharType="end"/>
        </w:r>
      </w:hyperlink>
    </w:p>
    <w:p w14:paraId="04DC6790" w14:textId="77777777" w:rsidR="002F5D55" w:rsidRDefault="009E0031" w:rsidP="00050157">
      <w:pPr>
        <w:pStyle w:val="TOC2"/>
        <w:rPr>
          <w:rFonts w:eastAsiaTheme="minorEastAsia" w:cstheme="minorBidi"/>
          <w:sz w:val="22"/>
          <w:szCs w:val="22"/>
        </w:rPr>
      </w:pPr>
      <w:hyperlink w:anchor="_Toc77253640" w:history="1">
        <w:r w:rsidR="002F5D55" w:rsidRPr="0034685D">
          <w:rPr>
            <w:rStyle w:val="Hyperlink"/>
            <w:bCs w:val="0"/>
            <w14:scene3d>
              <w14:camera w14:prst="orthographicFront"/>
              <w14:lightRig w14:rig="threePt" w14:dir="t">
                <w14:rot w14:lat="0" w14:lon="0" w14:rev="0"/>
              </w14:lightRig>
            </w14:scene3d>
          </w:rPr>
          <w:t>12.12.</w:t>
        </w:r>
        <w:r w:rsidR="002F5D55">
          <w:rPr>
            <w:rFonts w:eastAsiaTheme="minorEastAsia" w:cstheme="minorBidi"/>
            <w:sz w:val="22"/>
            <w:szCs w:val="22"/>
          </w:rPr>
          <w:tab/>
        </w:r>
        <w:r w:rsidR="002F5D55" w:rsidRPr="0034685D">
          <w:rPr>
            <w:rStyle w:val="Hyperlink"/>
          </w:rPr>
          <w:t>HÓA CHẤT NGUY HIỂM, HÓA CHẤT CẤM, HÓA CHẤT ĐỘC</w:t>
        </w:r>
        <w:r w:rsidR="002F5D55">
          <w:rPr>
            <w:webHidden/>
          </w:rPr>
          <w:tab/>
        </w:r>
        <w:r w:rsidR="002F5D55">
          <w:rPr>
            <w:webHidden/>
          </w:rPr>
          <w:fldChar w:fldCharType="begin"/>
        </w:r>
        <w:r w:rsidR="002F5D55">
          <w:rPr>
            <w:webHidden/>
          </w:rPr>
          <w:instrText xml:space="preserve"> PAGEREF _Toc77253640 \h </w:instrText>
        </w:r>
        <w:r w:rsidR="002F5D55">
          <w:rPr>
            <w:webHidden/>
          </w:rPr>
        </w:r>
        <w:r w:rsidR="002F5D55">
          <w:rPr>
            <w:webHidden/>
          </w:rPr>
          <w:fldChar w:fldCharType="separate"/>
        </w:r>
        <w:r w:rsidR="00154A52">
          <w:rPr>
            <w:webHidden/>
          </w:rPr>
          <w:t>81</w:t>
        </w:r>
        <w:r w:rsidR="002F5D55">
          <w:rPr>
            <w:webHidden/>
          </w:rPr>
          <w:fldChar w:fldCharType="end"/>
        </w:r>
      </w:hyperlink>
    </w:p>
    <w:p w14:paraId="167D9FFC" w14:textId="77777777" w:rsidR="002F5D55" w:rsidRDefault="009E0031" w:rsidP="00050157">
      <w:pPr>
        <w:pStyle w:val="TOC2"/>
        <w:rPr>
          <w:rFonts w:eastAsiaTheme="minorEastAsia" w:cstheme="minorBidi"/>
          <w:sz w:val="22"/>
          <w:szCs w:val="22"/>
        </w:rPr>
      </w:pPr>
      <w:hyperlink w:anchor="_Toc77253641" w:history="1">
        <w:r w:rsidR="002F5D55" w:rsidRPr="0034685D">
          <w:rPr>
            <w:rStyle w:val="Hyperlink"/>
            <w:bCs w:val="0"/>
            <w14:scene3d>
              <w14:camera w14:prst="orthographicFront"/>
              <w14:lightRig w14:rig="threePt" w14:dir="t">
                <w14:rot w14:lat="0" w14:lon="0" w14:rev="0"/>
              </w14:lightRig>
            </w14:scene3d>
          </w:rPr>
          <w:t>12.13.</w:t>
        </w:r>
        <w:r w:rsidR="002F5D55">
          <w:rPr>
            <w:rFonts w:eastAsiaTheme="minorEastAsia" w:cstheme="minorBidi"/>
            <w:sz w:val="22"/>
            <w:szCs w:val="22"/>
          </w:rPr>
          <w:tab/>
        </w:r>
        <w:r w:rsidR="002F5D55" w:rsidRPr="0034685D">
          <w:rPr>
            <w:rStyle w:val="Hyperlink"/>
          </w:rPr>
          <w:t>KHAI BÁO HOÁ CHẤT</w:t>
        </w:r>
        <w:r w:rsidR="002F5D55">
          <w:rPr>
            <w:webHidden/>
          </w:rPr>
          <w:tab/>
        </w:r>
        <w:r w:rsidR="002F5D55">
          <w:rPr>
            <w:webHidden/>
          </w:rPr>
          <w:fldChar w:fldCharType="begin"/>
        </w:r>
        <w:r w:rsidR="002F5D55">
          <w:rPr>
            <w:webHidden/>
          </w:rPr>
          <w:instrText xml:space="preserve"> PAGEREF _Toc77253641 \h </w:instrText>
        </w:r>
        <w:r w:rsidR="002F5D55">
          <w:rPr>
            <w:webHidden/>
          </w:rPr>
        </w:r>
        <w:r w:rsidR="002F5D55">
          <w:rPr>
            <w:webHidden/>
          </w:rPr>
          <w:fldChar w:fldCharType="separate"/>
        </w:r>
        <w:r w:rsidR="00154A52">
          <w:rPr>
            <w:webHidden/>
          </w:rPr>
          <w:t>82</w:t>
        </w:r>
        <w:r w:rsidR="002F5D55">
          <w:rPr>
            <w:webHidden/>
          </w:rPr>
          <w:fldChar w:fldCharType="end"/>
        </w:r>
      </w:hyperlink>
    </w:p>
    <w:p w14:paraId="6C6F4183" w14:textId="77777777" w:rsidR="002F5D55" w:rsidRDefault="009E0031" w:rsidP="00050157">
      <w:pPr>
        <w:pStyle w:val="TOC2"/>
        <w:rPr>
          <w:rFonts w:eastAsiaTheme="minorEastAsia" w:cstheme="minorBidi"/>
          <w:sz w:val="22"/>
          <w:szCs w:val="22"/>
        </w:rPr>
      </w:pPr>
      <w:hyperlink w:anchor="_Toc77253642" w:history="1">
        <w:r w:rsidR="002F5D55" w:rsidRPr="0034685D">
          <w:rPr>
            <w:rStyle w:val="Hyperlink"/>
            <w:bCs w:val="0"/>
            <w14:scene3d>
              <w14:camera w14:prst="orthographicFront"/>
              <w14:lightRig w14:rig="threePt" w14:dir="t">
                <w14:rot w14:lat="0" w14:lon="0" w14:rev="0"/>
              </w14:lightRig>
            </w14:scene3d>
          </w:rPr>
          <w:t>12.14.</w:t>
        </w:r>
        <w:r w:rsidR="002F5D55">
          <w:rPr>
            <w:rFonts w:eastAsiaTheme="minorEastAsia" w:cstheme="minorBidi"/>
            <w:sz w:val="22"/>
            <w:szCs w:val="22"/>
          </w:rPr>
          <w:tab/>
        </w:r>
        <w:r w:rsidR="002F5D55" w:rsidRPr="0034685D">
          <w:rPr>
            <w:rStyle w:val="Hyperlink"/>
          </w:rPr>
          <w:t>CUNG CẤP THÔNG TIN HÓA CHẤT</w:t>
        </w:r>
        <w:r w:rsidR="002F5D55">
          <w:rPr>
            <w:webHidden/>
          </w:rPr>
          <w:tab/>
        </w:r>
        <w:r w:rsidR="002F5D55">
          <w:rPr>
            <w:webHidden/>
          </w:rPr>
          <w:fldChar w:fldCharType="begin"/>
        </w:r>
        <w:r w:rsidR="002F5D55">
          <w:rPr>
            <w:webHidden/>
          </w:rPr>
          <w:instrText xml:space="preserve"> PAGEREF _Toc77253642 \h </w:instrText>
        </w:r>
        <w:r w:rsidR="002F5D55">
          <w:rPr>
            <w:webHidden/>
          </w:rPr>
        </w:r>
        <w:r w:rsidR="002F5D55">
          <w:rPr>
            <w:webHidden/>
          </w:rPr>
          <w:fldChar w:fldCharType="separate"/>
        </w:r>
        <w:r w:rsidR="00154A52">
          <w:rPr>
            <w:webHidden/>
          </w:rPr>
          <w:t>83</w:t>
        </w:r>
        <w:r w:rsidR="002F5D55">
          <w:rPr>
            <w:webHidden/>
          </w:rPr>
          <w:fldChar w:fldCharType="end"/>
        </w:r>
      </w:hyperlink>
    </w:p>
    <w:p w14:paraId="03313CEC" w14:textId="77777777" w:rsidR="002F5D55" w:rsidRDefault="009E0031" w:rsidP="00050157">
      <w:pPr>
        <w:pStyle w:val="TOC2"/>
        <w:rPr>
          <w:rFonts w:eastAsiaTheme="minorEastAsia" w:cstheme="minorBidi"/>
          <w:sz w:val="22"/>
          <w:szCs w:val="22"/>
        </w:rPr>
      </w:pPr>
      <w:hyperlink w:anchor="_Toc77253643" w:history="1">
        <w:r w:rsidR="002F5D55" w:rsidRPr="0034685D">
          <w:rPr>
            <w:rStyle w:val="Hyperlink"/>
            <w:bCs w:val="0"/>
            <w14:scene3d>
              <w14:camera w14:prst="orthographicFront"/>
              <w14:lightRig w14:rig="threePt" w14:dir="t">
                <w14:rot w14:lat="0" w14:lon="0" w14:rev="0"/>
              </w14:lightRig>
            </w14:scene3d>
          </w:rPr>
          <w:t>12.15.</w:t>
        </w:r>
        <w:r w:rsidR="002F5D55">
          <w:rPr>
            <w:rFonts w:eastAsiaTheme="minorEastAsia" w:cstheme="minorBidi"/>
            <w:sz w:val="22"/>
            <w:szCs w:val="22"/>
          </w:rPr>
          <w:tab/>
        </w:r>
        <w:r w:rsidR="002F5D55" w:rsidRPr="0034685D">
          <w:rPr>
            <w:rStyle w:val="Hyperlink"/>
          </w:rPr>
          <w:t>ĐĂNG KÝ HOÁ CHẤT MỚI</w:t>
        </w:r>
        <w:r w:rsidR="002F5D55">
          <w:rPr>
            <w:webHidden/>
          </w:rPr>
          <w:tab/>
        </w:r>
        <w:r w:rsidR="002F5D55">
          <w:rPr>
            <w:webHidden/>
          </w:rPr>
          <w:fldChar w:fldCharType="begin"/>
        </w:r>
        <w:r w:rsidR="002F5D55">
          <w:rPr>
            <w:webHidden/>
          </w:rPr>
          <w:instrText xml:space="preserve"> PAGEREF _Toc77253643 \h </w:instrText>
        </w:r>
        <w:r w:rsidR="002F5D55">
          <w:rPr>
            <w:webHidden/>
          </w:rPr>
        </w:r>
        <w:r w:rsidR="002F5D55">
          <w:rPr>
            <w:webHidden/>
          </w:rPr>
          <w:fldChar w:fldCharType="separate"/>
        </w:r>
        <w:r w:rsidR="00154A52">
          <w:rPr>
            <w:webHidden/>
          </w:rPr>
          <w:t>84</w:t>
        </w:r>
        <w:r w:rsidR="002F5D55">
          <w:rPr>
            <w:webHidden/>
          </w:rPr>
          <w:fldChar w:fldCharType="end"/>
        </w:r>
      </w:hyperlink>
    </w:p>
    <w:p w14:paraId="12FAE6CE" w14:textId="77777777" w:rsidR="002F5D55" w:rsidRDefault="009E0031" w:rsidP="00050157">
      <w:pPr>
        <w:pStyle w:val="TOC2"/>
        <w:rPr>
          <w:rFonts w:eastAsiaTheme="minorEastAsia" w:cstheme="minorBidi"/>
          <w:sz w:val="22"/>
          <w:szCs w:val="22"/>
        </w:rPr>
      </w:pPr>
      <w:hyperlink w:anchor="_Toc77253644" w:history="1">
        <w:r w:rsidR="002F5D55" w:rsidRPr="0034685D">
          <w:rPr>
            <w:rStyle w:val="Hyperlink"/>
            <w:bCs w:val="0"/>
            <w14:scene3d>
              <w14:camera w14:prst="orthographicFront"/>
              <w14:lightRig w14:rig="threePt" w14:dir="t">
                <w14:rot w14:lat="0" w14:lon="0" w14:rev="0"/>
              </w14:lightRig>
            </w14:scene3d>
          </w:rPr>
          <w:t>12.16.</w:t>
        </w:r>
        <w:r w:rsidR="002F5D55">
          <w:rPr>
            <w:rFonts w:eastAsiaTheme="minorEastAsia" w:cstheme="minorBidi"/>
            <w:sz w:val="22"/>
            <w:szCs w:val="22"/>
          </w:rPr>
          <w:tab/>
        </w:r>
        <w:r w:rsidR="002F5D55" w:rsidRPr="0034685D">
          <w:rPr>
            <w:rStyle w:val="Hyperlink"/>
          </w:rPr>
          <w:t>HUẤN LUYỆN AN TOÀN HÓA CHẤT</w:t>
        </w:r>
        <w:r w:rsidR="002F5D55">
          <w:rPr>
            <w:webHidden/>
          </w:rPr>
          <w:tab/>
        </w:r>
        <w:r w:rsidR="002F5D55">
          <w:rPr>
            <w:webHidden/>
          </w:rPr>
          <w:fldChar w:fldCharType="begin"/>
        </w:r>
        <w:r w:rsidR="002F5D55">
          <w:rPr>
            <w:webHidden/>
          </w:rPr>
          <w:instrText xml:space="preserve"> PAGEREF _Toc77253644 \h </w:instrText>
        </w:r>
        <w:r w:rsidR="002F5D55">
          <w:rPr>
            <w:webHidden/>
          </w:rPr>
        </w:r>
        <w:r w:rsidR="002F5D55">
          <w:rPr>
            <w:webHidden/>
          </w:rPr>
          <w:fldChar w:fldCharType="separate"/>
        </w:r>
        <w:r w:rsidR="00154A52">
          <w:rPr>
            <w:webHidden/>
          </w:rPr>
          <w:t>84</w:t>
        </w:r>
        <w:r w:rsidR="002F5D55">
          <w:rPr>
            <w:webHidden/>
          </w:rPr>
          <w:fldChar w:fldCharType="end"/>
        </w:r>
      </w:hyperlink>
    </w:p>
    <w:p w14:paraId="3E7521BD" w14:textId="77777777" w:rsidR="002F5D55" w:rsidRDefault="009E0031" w:rsidP="00050157">
      <w:pPr>
        <w:pStyle w:val="TOC2"/>
        <w:rPr>
          <w:rFonts w:eastAsiaTheme="minorEastAsia" w:cstheme="minorBidi"/>
          <w:sz w:val="22"/>
          <w:szCs w:val="22"/>
        </w:rPr>
      </w:pPr>
      <w:hyperlink w:anchor="_Toc77253645" w:history="1">
        <w:r w:rsidR="002F5D55" w:rsidRPr="0034685D">
          <w:rPr>
            <w:rStyle w:val="Hyperlink"/>
            <w:bCs w:val="0"/>
            <w14:scene3d>
              <w14:camera w14:prst="orthographicFront"/>
              <w14:lightRig w14:rig="threePt" w14:dir="t">
                <w14:rot w14:lat="0" w14:lon="0" w14:rev="0"/>
              </w14:lightRig>
            </w14:scene3d>
          </w:rPr>
          <w:t>12.17.</w:t>
        </w:r>
        <w:r w:rsidR="002F5D55">
          <w:rPr>
            <w:rFonts w:eastAsiaTheme="minorEastAsia" w:cstheme="minorBidi"/>
            <w:sz w:val="22"/>
            <w:szCs w:val="22"/>
          </w:rPr>
          <w:tab/>
        </w:r>
        <w:r w:rsidR="002F5D55" w:rsidRPr="0034685D">
          <w:rPr>
            <w:rStyle w:val="Hyperlink"/>
          </w:rPr>
          <w:t>CHẾ  ĐỘ BÁO CÁO</w:t>
        </w:r>
        <w:r w:rsidR="002F5D55">
          <w:rPr>
            <w:webHidden/>
          </w:rPr>
          <w:tab/>
        </w:r>
        <w:r w:rsidR="002F5D55">
          <w:rPr>
            <w:webHidden/>
          </w:rPr>
          <w:fldChar w:fldCharType="begin"/>
        </w:r>
        <w:r w:rsidR="002F5D55">
          <w:rPr>
            <w:webHidden/>
          </w:rPr>
          <w:instrText xml:space="preserve"> PAGEREF _Toc77253645 \h </w:instrText>
        </w:r>
        <w:r w:rsidR="002F5D55">
          <w:rPr>
            <w:webHidden/>
          </w:rPr>
        </w:r>
        <w:r w:rsidR="002F5D55">
          <w:rPr>
            <w:webHidden/>
          </w:rPr>
          <w:fldChar w:fldCharType="separate"/>
        </w:r>
        <w:r w:rsidR="00154A52">
          <w:rPr>
            <w:webHidden/>
          </w:rPr>
          <w:t>86</w:t>
        </w:r>
        <w:r w:rsidR="002F5D55">
          <w:rPr>
            <w:webHidden/>
          </w:rPr>
          <w:fldChar w:fldCharType="end"/>
        </w:r>
      </w:hyperlink>
    </w:p>
    <w:p w14:paraId="2E9C2348" w14:textId="77777777" w:rsidR="002F5D55" w:rsidRDefault="009E0031" w:rsidP="00050157">
      <w:pPr>
        <w:pStyle w:val="TOC2"/>
        <w:rPr>
          <w:rFonts w:eastAsiaTheme="minorEastAsia" w:cstheme="minorBidi"/>
          <w:sz w:val="22"/>
          <w:szCs w:val="22"/>
        </w:rPr>
      </w:pPr>
      <w:hyperlink w:anchor="_Toc77253646" w:history="1">
        <w:r w:rsidR="002F5D55" w:rsidRPr="0034685D">
          <w:rPr>
            <w:rStyle w:val="Hyperlink"/>
            <w:bCs w:val="0"/>
            <w14:scene3d>
              <w14:camera w14:prst="orthographicFront"/>
              <w14:lightRig w14:rig="threePt" w14:dir="t">
                <w14:rot w14:lat="0" w14:lon="0" w14:rev="0"/>
              </w14:lightRig>
            </w14:scene3d>
          </w:rPr>
          <w:t>12.18.</w:t>
        </w:r>
        <w:r w:rsidR="002F5D55">
          <w:rPr>
            <w:rFonts w:eastAsiaTheme="minorEastAsia" w:cstheme="minorBidi"/>
            <w:sz w:val="22"/>
            <w:szCs w:val="22"/>
          </w:rPr>
          <w:tab/>
        </w:r>
        <w:r w:rsidR="002F5D55" w:rsidRPr="0034685D">
          <w:rPr>
            <w:rStyle w:val="Hyperlink"/>
          </w:rPr>
          <w:t>CÁC HÀNH VI BỊ NGHIÊM CẤM TRONG HOẠT ĐỘNG HÓA CHẤT</w:t>
        </w:r>
        <w:r w:rsidR="002F5D55">
          <w:rPr>
            <w:webHidden/>
          </w:rPr>
          <w:tab/>
        </w:r>
        <w:r w:rsidR="002F5D55">
          <w:rPr>
            <w:webHidden/>
          </w:rPr>
          <w:fldChar w:fldCharType="begin"/>
        </w:r>
        <w:r w:rsidR="002F5D55">
          <w:rPr>
            <w:webHidden/>
          </w:rPr>
          <w:instrText xml:space="preserve"> PAGEREF _Toc77253646 \h </w:instrText>
        </w:r>
        <w:r w:rsidR="002F5D55">
          <w:rPr>
            <w:webHidden/>
          </w:rPr>
        </w:r>
        <w:r w:rsidR="002F5D55">
          <w:rPr>
            <w:webHidden/>
          </w:rPr>
          <w:fldChar w:fldCharType="separate"/>
        </w:r>
        <w:r w:rsidR="00154A52">
          <w:rPr>
            <w:webHidden/>
          </w:rPr>
          <w:t>86</w:t>
        </w:r>
        <w:r w:rsidR="002F5D55">
          <w:rPr>
            <w:webHidden/>
          </w:rPr>
          <w:fldChar w:fldCharType="end"/>
        </w:r>
      </w:hyperlink>
    </w:p>
    <w:p w14:paraId="37024FE8" w14:textId="77777777" w:rsidR="002F5D55" w:rsidRDefault="009E0031" w:rsidP="00050157">
      <w:pPr>
        <w:pStyle w:val="TOC2"/>
        <w:rPr>
          <w:rFonts w:eastAsiaTheme="minorEastAsia" w:cstheme="minorBidi"/>
          <w:sz w:val="22"/>
          <w:szCs w:val="22"/>
        </w:rPr>
      </w:pPr>
      <w:hyperlink w:anchor="_Toc77253647" w:history="1">
        <w:r w:rsidR="002F5D55" w:rsidRPr="0034685D">
          <w:rPr>
            <w:rStyle w:val="Hyperlink"/>
            <w:bCs w:val="0"/>
            <w14:scene3d>
              <w14:camera w14:prst="orthographicFront"/>
              <w14:lightRig w14:rig="threePt" w14:dir="t">
                <w14:rot w14:lat="0" w14:lon="0" w14:rev="0"/>
              </w14:lightRig>
            </w14:scene3d>
          </w:rPr>
          <w:t>12.19.</w:t>
        </w:r>
        <w:r w:rsidR="002F5D55">
          <w:rPr>
            <w:rFonts w:eastAsiaTheme="minorEastAsia" w:cstheme="minorBidi"/>
            <w:sz w:val="22"/>
            <w:szCs w:val="22"/>
          </w:rPr>
          <w:tab/>
        </w:r>
        <w:r w:rsidR="002F5D55" w:rsidRPr="0034685D">
          <w:rPr>
            <w:rStyle w:val="Hyperlink"/>
          </w:rPr>
          <w:t>XỬ LÝ VI PHẠM</w:t>
        </w:r>
        <w:r w:rsidR="002F5D55">
          <w:rPr>
            <w:webHidden/>
          </w:rPr>
          <w:tab/>
        </w:r>
        <w:r w:rsidR="002F5D55">
          <w:rPr>
            <w:webHidden/>
          </w:rPr>
          <w:fldChar w:fldCharType="begin"/>
        </w:r>
        <w:r w:rsidR="002F5D55">
          <w:rPr>
            <w:webHidden/>
          </w:rPr>
          <w:instrText xml:space="preserve"> PAGEREF _Toc77253647 \h </w:instrText>
        </w:r>
        <w:r w:rsidR="002F5D55">
          <w:rPr>
            <w:webHidden/>
          </w:rPr>
        </w:r>
        <w:r w:rsidR="002F5D55">
          <w:rPr>
            <w:webHidden/>
          </w:rPr>
          <w:fldChar w:fldCharType="separate"/>
        </w:r>
        <w:r w:rsidR="00154A52">
          <w:rPr>
            <w:webHidden/>
          </w:rPr>
          <w:t>87</w:t>
        </w:r>
        <w:r w:rsidR="002F5D55">
          <w:rPr>
            <w:webHidden/>
          </w:rPr>
          <w:fldChar w:fldCharType="end"/>
        </w:r>
      </w:hyperlink>
    </w:p>
    <w:p w14:paraId="6EC04D72" w14:textId="77777777" w:rsidR="002F5D55" w:rsidRDefault="009E0031" w:rsidP="00992F3D">
      <w:pPr>
        <w:pStyle w:val="TOC1"/>
        <w:ind w:left="357"/>
        <w:rPr>
          <w:rFonts w:eastAsiaTheme="minorEastAsia" w:cstheme="minorBidi"/>
          <w:noProof/>
          <w:sz w:val="22"/>
          <w:szCs w:val="22"/>
        </w:rPr>
      </w:pPr>
      <w:hyperlink w:anchor="_Toc77253648" w:history="1">
        <w:r w:rsidR="002F5D55" w:rsidRPr="0034685D">
          <w:rPr>
            <w:rStyle w:val="Hyperlink"/>
            <w:noProof/>
            <w14:scene3d>
              <w14:camera w14:prst="orthographicFront"/>
              <w14:lightRig w14:rig="threePt" w14:dir="t">
                <w14:rot w14:lat="0" w14:lon="0" w14:rev="0"/>
              </w14:lightRig>
            </w14:scene3d>
          </w:rPr>
          <w:t>13.</w:t>
        </w:r>
        <w:r w:rsidR="002F5D55">
          <w:rPr>
            <w:rFonts w:eastAsiaTheme="minorEastAsia" w:cstheme="minorBidi"/>
            <w:noProof/>
            <w:sz w:val="22"/>
            <w:szCs w:val="22"/>
          </w:rPr>
          <w:tab/>
        </w:r>
        <w:r w:rsidR="002F5D55" w:rsidRPr="0034685D">
          <w:rPr>
            <w:rStyle w:val="Hyperlink"/>
            <w:noProof/>
          </w:rPr>
          <w:t>KHUYẾN KHÍCH VÀ HỖ TRỢ CỦA CHÍNH PHỦ</w:t>
        </w:r>
        <w:r w:rsidR="002F5D55">
          <w:rPr>
            <w:noProof/>
            <w:webHidden/>
          </w:rPr>
          <w:tab/>
        </w:r>
        <w:r w:rsidR="002F5D55">
          <w:rPr>
            <w:noProof/>
            <w:webHidden/>
          </w:rPr>
          <w:fldChar w:fldCharType="begin"/>
        </w:r>
        <w:r w:rsidR="002F5D55">
          <w:rPr>
            <w:noProof/>
            <w:webHidden/>
          </w:rPr>
          <w:instrText xml:space="preserve"> PAGEREF _Toc77253648 \h </w:instrText>
        </w:r>
        <w:r w:rsidR="002F5D55">
          <w:rPr>
            <w:noProof/>
            <w:webHidden/>
          </w:rPr>
        </w:r>
        <w:r w:rsidR="002F5D55">
          <w:rPr>
            <w:noProof/>
            <w:webHidden/>
          </w:rPr>
          <w:fldChar w:fldCharType="separate"/>
        </w:r>
        <w:r w:rsidR="00154A52">
          <w:rPr>
            <w:noProof/>
            <w:webHidden/>
          </w:rPr>
          <w:t>88</w:t>
        </w:r>
        <w:r w:rsidR="002F5D55">
          <w:rPr>
            <w:noProof/>
            <w:webHidden/>
          </w:rPr>
          <w:fldChar w:fldCharType="end"/>
        </w:r>
      </w:hyperlink>
    </w:p>
    <w:p w14:paraId="62680A45" w14:textId="77777777" w:rsidR="002F5D55" w:rsidRDefault="009E0031" w:rsidP="00050157">
      <w:pPr>
        <w:pStyle w:val="TOC2"/>
        <w:rPr>
          <w:rFonts w:eastAsiaTheme="minorEastAsia" w:cstheme="minorBidi"/>
          <w:sz w:val="22"/>
          <w:szCs w:val="22"/>
        </w:rPr>
      </w:pPr>
      <w:hyperlink w:anchor="_Toc77253649" w:history="1">
        <w:r w:rsidR="002F5D55" w:rsidRPr="0034685D">
          <w:rPr>
            <w:rStyle w:val="Hyperlink"/>
            <w:bCs w:val="0"/>
            <w14:scene3d>
              <w14:camera w14:prst="orthographicFront"/>
              <w14:lightRig w14:rig="threePt" w14:dir="t">
                <w14:rot w14:lat="0" w14:lon="0" w14:rev="0"/>
              </w14:lightRig>
            </w14:scene3d>
          </w:rPr>
          <w:t>13.1.</w:t>
        </w:r>
        <w:r w:rsidR="002F5D55">
          <w:rPr>
            <w:rFonts w:eastAsiaTheme="minorEastAsia" w:cstheme="minorBidi"/>
            <w:sz w:val="22"/>
            <w:szCs w:val="22"/>
          </w:rPr>
          <w:tab/>
        </w:r>
        <w:r w:rsidR="002F5D55" w:rsidRPr="0034685D">
          <w:rPr>
            <w:rStyle w:val="Hyperlink"/>
          </w:rPr>
          <w:t>DANH MỤC HOẠT ĐỘNG BẢO VỆ MÔI TRƯỜNG ĐƯỢC ƯU ĐÃI, HỖ TRỢ</w:t>
        </w:r>
        <w:r w:rsidR="002F5D55">
          <w:rPr>
            <w:webHidden/>
          </w:rPr>
          <w:tab/>
        </w:r>
        <w:r w:rsidR="002F5D55">
          <w:rPr>
            <w:webHidden/>
          </w:rPr>
          <w:fldChar w:fldCharType="begin"/>
        </w:r>
        <w:r w:rsidR="002F5D55">
          <w:rPr>
            <w:webHidden/>
          </w:rPr>
          <w:instrText xml:space="preserve"> PAGEREF _Toc77253649 \h </w:instrText>
        </w:r>
        <w:r w:rsidR="002F5D55">
          <w:rPr>
            <w:webHidden/>
          </w:rPr>
        </w:r>
        <w:r w:rsidR="002F5D55">
          <w:rPr>
            <w:webHidden/>
          </w:rPr>
          <w:fldChar w:fldCharType="separate"/>
        </w:r>
        <w:r w:rsidR="00154A52">
          <w:rPr>
            <w:webHidden/>
          </w:rPr>
          <w:t>88</w:t>
        </w:r>
        <w:r w:rsidR="002F5D55">
          <w:rPr>
            <w:webHidden/>
          </w:rPr>
          <w:fldChar w:fldCharType="end"/>
        </w:r>
      </w:hyperlink>
    </w:p>
    <w:p w14:paraId="4C5EDCA5" w14:textId="77777777" w:rsidR="002F5D55" w:rsidRDefault="009E0031" w:rsidP="00050157">
      <w:pPr>
        <w:pStyle w:val="TOC2"/>
        <w:rPr>
          <w:rFonts w:eastAsiaTheme="minorEastAsia" w:cstheme="minorBidi"/>
          <w:sz w:val="22"/>
          <w:szCs w:val="22"/>
        </w:rPr>
      </w:pPr>
      <w:hyperlink w:anchor="_Toc77253650" w:history="1">
        <w:r w:rsidR="002F5D55" w:rsidRPr="0034685D">
          <w:rPr>
            <w:rStyle w:val="Hyperlink"/>
            <w:bCs w:val="0"/>
            <w14:scene3d>
              <w14:camera w14:prst="orthographicFront"/>
              <w14:lightRig w14:rig="threePt" w14:dir="t">
                <w14:rot w14:lat="0" w14:lon="0" w14:rev="0"/>
              </w14:lightRig>
            </w14:scene3d>
          </w:rPr>
          <w:t>13.2.</w:t>
        </w:r>
        <w:r w:rsidR="002F5D55">
          <w:rPr>
            <w:rFonts w:eastAsiaTheme="minorEastAsia" w:cstheme="minorBidi"/>
            <w:sz w:val="22"/>
            <w:szCs w:val="22"/>
          </w:rPr>
          <w:tab/>
        </w:r>
        <w:r w:rsidR="002F5D55" w:rsidRPr="0034685D">
          <w:rPr>
            <w:rStyle w:val="Hyperlink"/>
          </w:rPr>
          <w:t>KHUYẾN KHÍCH VÀ HỖ TRỢ CỦA CHÍNH PHỦ VỀ BẢO VỆ MÔI TRƯỜNG</w:t>
        </w:r>
        <w:r w:rsidR="002F5D55">
          <w:rPr>
            <w:webHidden/>
          </w:rPr>
          <w:tab/>
        </w:r>
        <w:r w:rsidR="002F5D55">
          <w:rPr>
            <w:webHidden/>
          </w:rPr>
          <w:fldChar w:fldCharType="begin"/>
        </w:r>
        <w:r w:rsidR="002F5D55">
          <w:rPr>
            <w:webHidden/>
          </w:rPr>
          <w:instrText xml:space="preserve"> PAGEREF _Toc77253650 \h </w:instrText>
        </w:r>
        <w:r w:rsidR="002F5D55">
          <w:rPr>
            <w:webHidden/>
          </w:rPr>
        </w:r>
        <w:r w:rsidR="002F5D55">
          <w:rPr>
            <w:webHidden/>
          </w:rPr>
          <w:fldChar w:fldCharType="separate"/>
        </w:r>
        <w:r w:rsidR="00154A52">
          <w:rPr>
            <w:webHidden/>
          </w:rPr>
          <w:t>88</w:t>
        </w:r>
        <w:r w:rsidR="002F5D55">
          <w:rPr>
            <w:webHidden/>
          </w:rPr>
          <w:fldChar w:fldCharType="end"/>
        </w:r>
      </w:hyperlink>
    </w:p>
    <w:p w14:paraId="6E438F23" w14:textId="77777777" w:rsidR="002F5D55" w:rsidRPr="00050157" w:rsidRDefault="009E0031" w:rsidP="00050157">
      <w:pPr>
        <w:pStyle w:val="TOC2"/>
        <w:rPr>
          <w:rFonts w:eastAsiaTheme="minorEastAsia" w:cstheme="minorBidi"/>
          <w:sz w:val="22"/>
          <w:szCs w:val="22"/>
        </w:rPr>
      </w:pPr>
      <w:hyperlink w:anchor="_Toc77253651" w:history="1">
        <w:r w:rsidR="002F5D55" w:rsidRPr="00050157">
          <w:rPr>
            <w:rStyle w:val="Hyperlink"/>
            <w:bCs w:val="0"/>
          </w:rPr>
          <w:t xml:space="preserve">13.3. </w:t>
        </w:r>
        <w:r w:rsidR="002F5D55" w:rsidRPr="00050157">
          <w:rPr>
            <w:rFonts w:eastAsiaTheme="minorEastAsia" w:cstheme="minorBidi"/>
            <w:sz w:val="22"/>
            <w:szCs w:val="22"/>
          </w:rPr>
          <w:tab/>
        </w:r>
        <w:r w:rsidR="002F5D55" w:rsidRPr="00050157">
          <w:rPr>
            <w:rStyle w:val="Hyperlink"/>
            <w:bCs w:val="0"/>
          </w:rPr>
          <w:t>CHÍNH SÁCH ƯU ĐÃI NĂNG LƯỢNG</w:t>
        </w:r>
        <w:r w:rsidR="002F5D55" w:rsidRPr="00050157">
          <w:rPr>
            <w:webHidden/>
          </w:rPr>
          <w:tab/>
        </w:r>
        <w:r w:rsidR="002F5D55" w:rsidRPr="00050157">
          <w:rPr>
            <w:webHidden/>
          </w:rPr>
          <w:fldChar w:fldCharType="begin"/>
        </w:r>
        <w:r w:rsidR="002F5D55" w:rsidRPr="00050157">
          <w:rPr>
            <w:webHidden/>
          </w:rPr>
          <w:instrText xml:space="preserve"> PAGEREF _Toc77253651 \h </w:instrText>
        </w:r>
        <w:r w:rsidR="002F5D55" w:rsidRPr="00050157">
          <w:rPr>
            <w:webHidden/>
          </w:rPr>
        </w:r>
        <w:r w:rsidR="002F5D55" w:rsidRPr="00050157">
          <w:rPr>
            <w:webHidden/>
          </w:rPr>
          <w:fldChar w:fldCharType="separate"/>
        </w:r>
        <w:r w:rsidR="00154A52">
          <w:rPr>
            <w:webHidden/>
          </w:rPr>
          <w:t>89</w:t>
        </w:r>
        <w:r w:rsidR="002F5D55" w:rsidRPr="00050157">
          <w:rPr>
            <w:webHidden/>
          </w:rPr>
          <w:fldChar w:fldCharType="end"/>
        </w:r>
      </w:hyperlink>
    </w:p>
    <w:p w14:paraId="30D732D1" w14:textId="77777777" w:rsidR="002F5D55" w:rsidRDefault="009E0031" w:rsidP="00992F3D">
      <w:pPr>
        <w:pStyle w:val="TOC1"/>
        <w:ind w:left="357"/>
        <w:rPr>
          <w:rFonts w:eastAsiaTheme="minorEastAsia" w:cstheme="minorBidi"/>
          <w:noProof/>
          <w:sz w:val="22"/>
          <w:szCs w:val="22"/>
        </w:rPr>
      </w:pPr>
      <w:hyperlink w:anchor="_Toc77253652" w:history="1">
        <w:r w:rsidR="002F5D55" w:rsidRPr="0034685D">
          <w:rPr>
            <w:rStyle w:val="Hyperlink"/>
            <w:noProof/>
          </w:rPr>
          <w:t>PHỤ LỤC_GIỚI THIỆU PHIÊN BẢN HƯỚNG DẪN NÀY</w:t>
        </w:r>
        <w:r w:rsidR="002F5D55">
          <w:rPr>
            <w:noProof/>
            <w:webHidden/>
          </w:rPr>
          <w:tab/>
        </w:r>
        <w:r w:rsidR="002F5D55">
          <w:rPr>
            <w:noProof/>
            <w:webHidden/>
          </w:rPr>
          <w:fldChar w:fldCharType="begin"/>
        </w:r>
        <w:r w:rsidR="002F5D55">
          <w:rPr>
            <w:noProof/>
            <w:webHidden/>
          </w:rPr>
          <w:instrText xml:space="preserve"> PAGEREF _Toc77253652 \h </w:instrText>
        </w:r>
        <w:r w:rsidR="002F5D55">
          <w:rPr>
            <w:noProof/>
            <w:webHidden/>
          </w:rPr>
        </w:r>
        <w:r w:rsidR="002F5D55">
          <w:rPr>
            <w:noProof/>
            <w:webHidden/>
          </w:rPr>
          <w:fldChar w:fldCharType="separate"/>
        </w:r>
        <w:r w:rsidR="00154A52">
          <w:rPr>
            <w:noProof/>
            <w:webHidden/>
          </w:rPr>
          <w:t>91</w:t>
        </w:r>
        <w:r w:rsidR="002F5D55">
          <w:rPr>
            <w:noProof/>
            <w:webHidden/>
          </w:rPr>
          <w:fldChar w:fldCharType="end"/>
        </w:r>
      </w:hyperlink>
    </w:p>
    <w:p w14:paraId="4457B182" w14:textId="77777777" w:rsidR="002F5D55" w:rsidRPr="002F5D55" w:rsidRDefault="002F5D55" w:rsidP="002F5D55">
      <w:r>
        <w:fldChar w:fldCharType="end"/>
      </w:r>
    </w:p>
    <w:p w14:paraId="318B3407" w14:textId="77777777" w:rsidR="002F5D55" w:rsidRDefault="002F5D55">
      <w:pPr>
        <w:widowControl/>
        <w:tabs>
          <w:tab w:val="clear" w:pos="2523"/>
        </w:tabs>
        <w:spacing w:before="0" w:after="0"/>
        <w:ind w:right="0"/>
        <w:jc w:val="left"/>
        <w:rPr>
          <w:rFonts w:asciiTheme="minorHAnsi" w:eastAsiaTheme="majorEastAsia" w:hAnsiTheme="minorHAnsi" w:cstheme="minorHAnsi"/>
          <w:b/>
          <w:bCs/>
          <w:color w:val="002060"/>
          <w:spacing w:val="-10"/>
          <w:kern w:val="28"/>
          <w:sz w:val="40"/>
          <w:szCs w:val="40"/>
        </w:rPr>
      </w:pPr>
      <w:bookmarkStart w:id="4" w:name="_Toc75361598"/>
      <w:r>
        <w:rPr>
          <w:sz w:val="40"/>
          <w:szCs w:val="40"/>
        </w:rPr>
        <w:br w:type="page"/>
      </w:r>
    </w:p>
    <w:p w14:paraId="150325E5" w14:textId="4D6EDFC4" w:rsidR="00CF06BC" w:rsidRPr="006B717D" w:rsidRDefault="00CF06BC" w:rsidP="00D26725">
      <w:pPr>
        <w:pStyle w:val="Title"/>
        <w:tabs>
          <w:tab w:val="clear" w:pos="2523"/>
        </w:tabs>
        <w:rPr>
          <w:sz w:val="40"/>
          <w:szCs w:val="40"/>
        </w:rPr>
      </w:pPr>
      <w:r w:rsidRPr="006B717D">
        <w:rPr>
          <w:sz w:val="40"/>
          <w:szCs w:val="40"/>
        </w:rPr>
        <w:lastRenderedPageBreak/>
        <w:t>DANH MỤC TỪ VIẾT TẮT</w:t>
      </w:r>
    </w:p>
    <w:p w14:paraId="34D16EED" w14:textId="77777777" w:rsidR="00CF06BC" w:rsidRPr="00994A06" w:rsidRDefault="00CF06BC" w:rsidP="00D26725">
      <w:pPr>
        <w:tabs>
          <w:tab w:val="clear" w:pos="2523"/>
        </w:tabs>
        <w:spacing w:after="0"/>
        <w:ind w:left="720"/>
        <w:rPr>
          <w:rFonts w:cstheme="minorHAnsi"/>
        </w:rPr>
      </w:pPr>
    </w:p>
    <w:tbl>
      <w:tblPr>
        <w:tblW w:w="4356" w:type="dxa"/>
        <w:jc w:val="center"/>
        <w:tblInd w:w="392" w:type="dxa"/>
        <w:tblLayout w:type="fixed"/>
        <w:tblLook w:val="04A0" w:firstRow="1" w:lastRow="0" w:firstColumn="1" w:lastColumn="0" w:noHBand="0" w:noVBand="1"/>
      </w:tblPr>
      <w:tblGrid>
        <w:gridCol w:w="992"/>
        <w:gridCol w:w="3364"/>
      </w:tblGrid>
      <w:tr w:rsidR="00CF06BC" w:rsidRPr="00994A06" w14:paraId="17BFEA21" w14:textId="77777777" w:rsidTr="00CF06BC">
        <w:trPr>
          <w:jc w:val="center"/>
        </w:trPr>
        <w:tc>
          <w:tcPr>
            <w:tcW w:w="992" w:type="dxa"/>
            <w:shd w:val="clear" w:color="auto" w:fill="auto"/>
          </w:tcPr>
          <w:p w14:paraId="6199556F" w14:textId="77777777" w:rsidR="00CF06BC" w:rsidRPr="00994A06" w:rsidRDefault="00CF06BC" w:rsidP="00D26725">
            <w:pPr>
              <w:tabs>
                <w:tab w:val="clear" w:pos="2523"/>
              </w:tabs>
              <w:spacing w:after="0"/>
              <w:ind w:left="34"/>
              <w:jc w:val="right"/>
              <w:rPr>
                <w:rFonts w:cstheme="minorHAnsi"/>
                <w:color w:val="000000"/>
                <w:sz w:val="20"/>
                <w:szCs w:val="20"/>
              </w:rPr>
            </w:pPr>
            <w:r w:rsidRPr="00994A06">
              <w:rPr>
                <w:rFonts w:cstheme="minorHAnsi"/>
                <w:color w:val="000000"/>
                <w:sz w:val="20"/>
                <w:szCs w:val="20"/>
              </w:rPr>
              <w:t>BVM</w:t>
            </w:r>
          </w:p>
        </w:tc>
        <w:tc>
          <w:tcPr>
            <w:tcW w:w="3364" w:type="dxa"/>
            <w:shd w:val="clear" w:color="auto" w:fill="auto"/>
          </w:tcPr>
          <w:p w14:paraId="526F6D46" w14:textId="77777777" w:rsidR="00CF06BC" w:rsidRPr="00994A06" w:rsidRDefault="00CF06BC" w:rsidP="00D26725">
            <w:pPr>
              <w:tabs>
                <w:tab w:val="clear" w:pos="2523"/>
              </w:tabs>
              <w:spacing w:after="0"/>
              <w:ind w:left="183"/>
              <w:rPr>
                <w:rFonts w:cstheme="minorHAnsi"/>
                <w:color w:val="000000"/>
                <w:sz w:val="20"/>
                <w:szCs w:val="20"/>
              </w:rPr>
            </w:pPr>
            <w:r w:rsidRPr="00994A06">
              <w:rPr>
                <w:rFonts w:cstheme="minorHAnsi"/>
                <w:color w:val="000000"/>
                <w:sz w:val="20"/>
                <w:szCs w:val="20"/>
              </w:rPr>
              <w:t>Bảo vệ môi trường</w:t>
            </w:r>
          </w:p>
        </w:tc>
      </w:tr>
      <w:tr w:rsidR="00CF06BC" w:rsidRPr="00994A06" w14:paraId="77102451" w14:textId="77777777" w:rsidTr="00CF06BC">
        <w:trPr>
          <w:jc w:val="center"/>
        </w:trPr>
        <w:tc>
          <w:tcPr>
            <w:tcW w:w="992" w:type="dxa"/>
            <w:shd w:val="clear" w:color="auto" w:fill="auto"/>
          </w:tcPr>
          <w:p w14:paraId="3885A358" w14:textId="77777777" w:rsidR="00CF06BC" w:rsidRPr="00994A06" w:rsidRDefault="00CF06BC" w:rsidP="00D26725">
            <w:pPr>
              <w:tabs>
                <w:tab w:val="clear" w:pos="2523"/>
              </w:tabs>
              <w:spacing w:after="0"/>
              <w:ind w:left="34"/>
              <w:jc w:val="right"/>
              <w:rPr>
                <w:rFonts w:cstheme="minorHAnsi"/>
                <w:color w:val="000000"/>
                <w:sz w:val="20"/>
                <w:szCs w:val="20"/>
              </w:rPr>
            </w:pPr>
            <w:r w:rsidRPr="00994A06">
              <w:rPr>
                <w:rFonts w:cstheme="minorHAnsi"/>
                <w:color w:val="000000"/>
                <w:sz w:val="20"/>
                <w:szCs w:val="20"/>
              </w:rPr>
              <w:t>BTNM</w:t>
            </w:r>
          </w:p>
        </w:tc>
        <w:tc>
          <w:tcPr>
            <w:tcW w:w="3364" w:type="dxa"/>
            <w:shd w:val="clear" w:color="auto" w:fill="auto"/>
          </w:tcPr>
          <w:p w14:paraId="79D83903" w14:textId="77777777" w:rsidR="00CF06BC" w:rsidRPr="00994A06" w:rsidRDefault="00CF06BC" w:rsidP="00D26725">
            <w:pPr>
              <w:tabs>
                <w:tab w:val="clear" w:pos="2523"/>
              </w:tabs>
              <w:spacing w:after="0"/>
              <w:ind w:left="183"/>
              <w:rPr>
                <w:rFonts w:cstheme="minorHAnsi"/>
                <w:color w:val="000000"/>
                <w:sz w:val="20"/>
                <w:szCs w:val="20"/>
              </w:rPr>
            </w:pPr>
            <w:r w:rsidRPr="00994A06">
              <w:rPr>
                <w:rFonts w:cstheme="minorHAnsi"/>
                <w:color w:val="000000"/>
                <w:sz w:val="20"/>
                <w:szCs w:val="20"/>
              </w:rPr>
              <w:t>Bộ Tài nguyên và Môi trường</w:t>
            </w:r>
          </w:p>
        </w:tc>
      </w:tr>
      <w:tr w:rsidR="00CF06BC" w:rsidRPr="00994A06" w14:paraId="308CB5F9" w14:textId="77777777" w:rsidTr="00CF06BC">
        <w:trPr>
          <w:jc w:val="center"/>
        </w:trPr>
        <w:tc>
          <w:tcPr>
            <w:tcW w:w="992" w:type="dxa"/>
            <w:shd w:val="clear" w:color="auto" w:fill="auto"/>
          </w:tcPr>
          <w:p w14:paraId="414E3DEC" w14:textId="77777777" w:rsidR="00CF06BC" w:rsidRPr="00994A06" w:rsidRDefault="00CF06BC" w:rsidP="00D26725">
            <w:pPr>
              <w:tabs>
                <w:tab w:val="clear" w:pos="2523"/>
              </w:tabs>
              <w:spacing w:after="0"/>
              <w:ind w:left="34"/>
              <w:jc w:val="right"/>
              <w:rPr>
                <w:rFonts w:cstheme="minorHAnsi"/>
                <w:color w:val="000000"/>
                <w:sz w:val="20"/>
                <w:szCs w:val="20"/>
              </w:rPr>
            </w:pPr>
            <w:r w:rsidRPr="00994A06">
              <w:rPr>
                <w:rFonts w:cstheme="minorHAnsi"/>
                <w:color w:val="000000"/>
                <w:sz w:val="20"/>
                <w:szCs w:val="20"/>
              </w:rPr>
              <w:t>CTNH</w:t>
            </w:r>
          </w:p>
        </w:tc>
        <w:tc>
          <w:tcPr>
            <w:tcW w:w="3364" w:type="dxa"/>
            <w:shd w:val="clear" w:color="auto" w:fill="auto"/>
          </w:tcPr>
          <w:p w14:paraId="71AA625E" w14:textId="77777777" w:rsidR="00CF06BC" w:rsidRPr="00994A06" w:rsidRDefault="00CF06BC" w:rsidP="00D26725">
            <w:pPr>
              <w:tabs>
                <w:tab w:val="clear" w:pos="2523"/>
              </w:tabs>
              <w:spacing w:after="0"/>
              <w:ind w:left="183"/>
              <w:rPr>
                <w:rFonts w:cstheme="minorHAnsi"/>
                <w:color w:val="000000"/>
                <w:sz w:val="20"/>
                <w:szCs w:val="20"/>
              </w:rPr>
            </w:pPr>
            <w:r w:rsidRPr="00994A06">
              <w:rPr>
                <w:rFonts w:cstheme="minorHAnsi"/>
                <w:color w:val="000000"/>
                <w:sz w:val="20"/>
                <w:szCs w:val="20"/>
              </w:rPr>
              <w:t>Chất thải nguy hại</w:t>
            </w:r>
          </w:p>
        </w:tc>
      </w:tr>
      <w:tr w:rsidR="00CF06BC" w:rsidRPr="00994A06" w14:paraId="18C95059" w14:textId="77777777" w:rsidTr="00CF06BC">
        <w:trPr>
          <w:jc w:val="center"/>
        </w:trPr>
        <w:tc>
          <w:tcPr>
            <w:tcW w:w="992" w:type="dxa"/>
            <w:shd w:val="clear" w:color="auto" w:fill="auto"/>
          </w:tcPr>
          <w:p w14:paraId="212DD4D2" w14:textId="77777777" w:rsidR="00CF06BC" w:rsidRPr="00994A06" w:rsidRDefault="00CF06BC" w:rsidP="00D26725">
            <w:pPr>
              <w:tabs>
                <w:tab w:val="clear" w:pos="2523"/>
              </w:tabs>
              <w:spacing w:after="0"/>
              <w:ind w:left="34"/>
              <w:jc w:val="right"/>
              <w:rPr>
                <w:rFonts w:cstheme="minorHAnsi"/>
                <w:sz w:val="20"/>
                <w:szCs w:val="20"/>
              </w:rPr>
            </w:pPr>
            <w:r w:rsidRPr="00994A06">
              <w:rPr>
                <w:rFonts w:cstheme="minorHAnsi"/>
                <w:sz w:val="20"/>
                <w:szCs w:val="20"/>
              </w:rPr>
              <w:t>CCN</w:t>
            </w:r>
          </w:p>
        </w:tc>
        <w:tc>
          <w:tcPr>
            <w:tcW w:w="3364" w:type="dxa"/>
            <w:shd w:val="clear" w:color="auto" w:fill="auto"/>
          </w:tcPr>
          <w:p w14:paraId="764A3B13" w14:textId="77777777" w:rsidR="00CF06BC" w:rsidRPr="00994A06" w:rsidRDefault="00CF06BC" w:rsidP="00D26725">
            <w:pPr>
              <w:tabs>
                <w:tab w:val="clear" w:pos="2523"/>
              </w:tabs>
              <w:spacing w:after="0"/>
              <w:ind w:left="183"/>
              <w:rPr>
                <w:rFonts w:cstheme="minorHAnsi"/>
                <w:color w:val="000000"/>
                <w:sz w:val="20"/>
                <w:szCs w:val="20"/>
              </w:rPr>
            </w:pPr>
            <w:r w:rsidRPr="00994A06">
              <w:rPr>
                <w:rFonts w:cstheme="minorHAnsi"/>
                <w:color w:val="000000"/>
                <w:sz w:val="20"/>
                <w:szCs w:val="20"/>
              </w:rPr>
              <w:t>Cụm công nghiệp</w:t>
            </w:r>
          </w:p>
        </w:tc>
      </w:tr>
      <w:tr w:rsidR="00CF06BC" w:rsidRPr="00994A06" w14:paraId="1DC29C53" w14:textId="77777777" w:rsidTr="00CF06BC">
        <w:trPr>
          <w:jc w:val="center"/>
        </w:trPr>
        <w:tc>
          <w:tcPr>
            <w:tcW w:w="992" w:type="dxa"/>
            <w:shd w:val="clear" w:color="auto" w:fill="auto"/>
          </w:tcPr>
          <w:p w14:paraId="7E1C3753" w14:textId="77777777" w:rsidR="00CF06BC" w:rsidRPr="00994A06" w:rsidRDefault="00CF06BC" w:rsidP="00D26725">
            <w:pPr>
              <w:tabs>
                <w:tab w:val="clear" w:pos="2523"/>
              </w:tabs>
              <w:spacing w:after="0"/>
              <w:ind w:left="34"/>
              <w:jc w:val="right"/>
              <w:rPr>
                <w:rFonts w:cstheme="minorHAnsi"/>
                <w:color w:val="000000"/>
                <w:sz w:val="20"/>
                <w:szCs w:val="20"/>
              </w:rPr>
            </w:pPr>
            <w:r w:rsidRPr="00994A06">
              <w:rPr>
                <w:rFonts w:cstheme="minorHAnsi"/>
                <w:color w:val="000000"/>
                <w:sz w:val="20"/>
                <w:szCs w:val="20"/>
              </w:rPr>
              <w:t>ĐA</w:t>
            </w:r>
          </w:p>
        </w:tc>
        <w:tc>
          <w:tcPr>
            <w:tcW w:w="3364" w:type="dxa"/>
            <w:shd w:val="clear" w:color="auto" w:fill="auto"/>
          </w:tcPr>
          <w:p w14:paraId="1B8378EB" w14:textId="77777777" w:rsidR="00CF06BC" w:rsidRPr="00994A06" w:rsidRDefault="00CF06BC" w:rsidP="00D26725">
            <w:pPr>
              <w:tabs>
                <w:tab w:val="clear" w:pos="2523"/>
              </w:tabs>
              <w:spacing w:after="0"/>
              <w:ind w:left="183"/>
              <w:rPr>
                <w:rFonts w:cstheme="minorHAnsi"/>
                <w:color w:val="000000"/>
                <w:sz w:val="20"/>
                <w:szCs w:val="20"/>
              </w:rPr>
            </w:pPr>
            <w:r w:rsidRPr="00994A06">
              <w:rPr>
                <w:rFonts w:cstheme="minorHAnsi"/>
                <w:color w:val="000000"/>
                <w:sz w:val="20"/>
                <w:szCs w:val="20"/>
              </w:rPr>
              <w:t>Đề án</w:t>
            </w:r>
          </w:p>
        </w:tc>
      </w:tr>
      <w:tr w:rsidR="00CF06BC" w:rsidRPr="00994A06" w14:paraId="4768D6C7" w14:textId="77777777" w:rsidTr="00CF06BC">
        <w:trPr>
          <w:jc w:val="center"/>
        </w:trPr>
        <w:tc>
          <w:tcPr>
            <w:tcW w:w="992" w:type="dxa"/>
            <w:shd w:val="clear" w:color="auto" w:fill="auto"/>
          </w:tcPr>
          <w:p w14:paraId="4DF3E488" w14:textId="77777777" w:rsidR="00CF06BC" w:rsidRPr="00994A06" w:rsidRDefault="00CF06BC" w:rsidP="00D26725">
            <w:pPr>
              <w:tabs>
                <w:tab w:val="clear" w:pos="2523"/>
              </w:tabs>
              <w:spacing w:after="0"/>
              <w:ind w:left="34"/>
              <w:jc w:val="right"/>
              <w:rPr>
                <w:rFonts w:cstheme="minorHAnsi"/>
                <w:color w:val="000000"/>
                <w:sz w:val="20"/>
                <w:szCs w:val="20"/>
              </w:rPr>
            </w:pPr>
            <w:r w:rsidRPr="00994A06">
              <w:rPr>
                <w:rFonts w:cstheme="minorHAnsi"/>
                <w:color w:val="000000"/>
                <w:sz w:val="20"/>
                <w:szCs w:val="20"/>
              </w:rPr>
              <w:t>ĐTM</w:t>
            </w:r>
          </w:p>
        </w:tc>
        <w:tc>
          <w:tcPr>
            <w:tcW w:w="3364" w:type="dxa"/>
            <w:shd w:val="clear" w:color="auto" w:fill="auto"/>
          </w:tcPr>
          <w:p w14:paraId="20932115" w14:textId="77777777" w:rsidR="00CF06BC" w:rsidRPr="00994A06" w:rsidRDefault="00CF06BC" w:rsidP="00D26725">
            <w:pPr>
              <w:tabs>
                <w:tab w:val="clear" w:pos="2523"/>
              </w:tabs>
              <w:spacing w:after="0"/>
              <w:ind w:left="183"/>
              <w:rPr>
                <w:rFonts w:cstheme="minorHAnsi"/>
                <w:color w:val="000000"/>
                <w:sz w:val="20"/>
                <w:szCs w:val="20"/>
              </w:rPr>
            </w:pPr>
            <w:r w:rsidRPr="00994A06">
              <w:rPr>
                <w:rFonts w:cstheme="minorHAnsi"/>
                <w:color w:val="000000"/>
                <w:sz w:val="20"/>
                <w:szCs w:val="20"/>
              </w:rPr>
              <w:t xml:space="preserve">Đánh giá tác động môi trường </w:t>
            </w:r>
          </w:p>
        </w:tc>
      </w:tr>
      <w:tr w:rsidR="00CF06BC" w:rsidRPr="00994A06" w14:paraId="7C6E53F3" w14:textId="77777777" w:rsidTr="00CF06BC">
        <w:trPr>
          <w:jc w:val="center"/>
        </w:trPr>
        <w:tc>
          <w:tcPr>
            <w:tcW w:w="992" w:type="dxa"/>
            <w:shd w:val="clear" w:color="auto" w:fill="auto"/>
          </w:tcPr>
          <w:p w14:paraId="1C047A52" w14:textId="77777777" w:rsidR="00CF06BC" w:rsidRPr="00994A06" w:rsidRDefault="00CF06BC" w:rsidP="00D26725">
            <w:pPr>
              <w:tabs>
                <w:tab w:val="clear" w:pos="2523"/>
              </w:tabs>
              <w:spacing w:after="0"/>
              <w:ind w:left="34"/>
              <w:jc w:val="right"/>
              <w:rPr>
                <w:rFonts w:cstheme="minorHAnsi"/>
                <w:color w:val="000000"/>
                <w:sz w:val="20"/>
                <w:szCs w:val="20"/>
              </w:rPr>
            </w:pPr>
            <w:r w:rsidRPr="00994A06">
              <w:rPr>
                <w:rFonts w:cstheme="minorHAnsi"/>
                <w:color w:val="000000"/>
                <w:sz w:val="20"/>
                <w:szCs w:val="20"/>
              </w:rPr>
              <w:t>HTXLN</w:t>
            </w:r>
          </w:p>
        </w:tc>
        <w:tc>
          <w:tcPr>
            <w:tcW w:w="3364" w:type="dxa"/>
            <w:shd w:val="clear" w:color="auto" w:fill="auto"/>
          </w:tcPr>
          <w:p w14:paraId="72D55016" w14:textId="77777777" w:rsidR="00CF06BC" w:rsidRPr="00994A06" w:rsidRDefault="00CF06BC" w:rsidP="00D26725">
            <w:pPr>
              <w:tabs>
                <w:tab w:val="clear" w:pos="2523"/>
              </w:tabs>
              <w:spacing w:after="0"/>
              <w:ind w:left="183"/>
              <w:rPr>
                <w:rFonts w:cstheme="minorHAnsi"/>
                <w:color w:val="000000"/>
                <w:sz w:val="20"/>
                <w:szCs w:val="20"/>
              </w:rPr>
            </w:pPr>
            <w:r w:rsidRPr="00994A06">
              <w:rPr>
                <w:rFonts w:cstheme="minorHAnsi"/>
                <w:color w:val="000000"/>
                <w:sz w:val="20"/>
                <w:szCs w:val="20"/>
              </w:rPr>
              <w:t>Hệ thống xử lý nước thải</w:t>
            </w:r>
          </w:p>
        </w:tc>
      </w:tr>
      <w:tr w:rsidR="00CF06BC" w:rsidRPr="00994A06" w14:paraId="5510EC08" w14:textId="77777777" w:rsidTr="00CF06BC">
        <w:trPr>
          <w:jc w:val="center"/>
        </w:trPr>
        <w:tc>
          <w:tcPr>
            <w:tcW w:w="992" w:type="dxa"/>
            <w:shd w:val="clear" w:color="auto" w:fill="auto"/>
          </w:tcPr>
          <w:p w14:paraId="2F978A23" w14:textId="77777777" w:rsidR="00CF06BC" w:rsidRPr="00994A06" w:rsidRDefault="00CF06BC" w:rsidP="00D26725">
            <w:pPr>
              <w:tabs>
                <w:tab w:val="clear" w:pos="2523"/>
              </w:tabs>
              <w:spacing w:after="0"/>
              <w:ind w:left="34"/>
              <w:jc w:val="right"/>
              <w:rPr>
                <w:rFonts w:cstheme="minorHAnsi"/>
                <w:sz w:val="20"/>
                <w:szCs w:val="20"/>
              </w:rPr>
            </w:pPr>
            <w:r w:rsidRPr="00994A06">
              <w:rPr>
                <w:rFonts w:cstheme="minorHAnsi"/>
                <w:sz w:val="20"/>
                <w:szCs w:val="20"/>
              </w:rPr>
              <w:t>KCN</w:t>
            </w:r>
          </w:p>
        </w:tc>
        <w:tc>
          <w:tcPr>
            <w:tcW w:w="3364" w:type="dxa"/>
            <w:shd w:val="clear" w:color="auto" w:fill="auto"/>
          </w:tcPr>
          <w:p w14:paraId="639B3A1A" w14:textId="77777777" w:rsidR="00CF06BC" w:rsidRPr="00994A06" w:rsidRDefault="00CF06BC" w:rsidP="00D26725">
            <w:pPr>
              <w:tabs>
                <w:tab w:val="clear" w:pos="2523"/>
              </w:tabs>
              <w:spacing w:after="0"/>
              <w:ind w:left="183"/>
              <w:rPr>
                <w:rFonts w:cstheme="minorHAnsi"/>
                <w:color w:val="000000"/>
                <w:sz w:val="20"/>
                <w:szCs w:val="20"/>
              </w:rPr>
            </w:pPr>
            <w:r w:rsidRPr="00994A06">
              <w:rPr>
                <w:rFonts w:cstheme="minorHAnsi"/>
                <w:color w:val="000000"/>
                <w:sz w:val="20"/>
                <w:szCs w:val="20"/>
              </w:rPr>
              <w:t>Khu công nghiệp</w:t>
            </w:r>
          </w:p>
        </w:tc>
      </w:tr>
      <w:tr w:rsidR="00CF06BC" w:rsidRPr="00994A06" w14:paraId="2799326A" w14:textId="77777777" w:rsidTr="00CF06BC">
        <w:trPr>
          <w:jc w:val="center"/>
        </w:trPr>
        <w:tc>
          <w:tcPr>
            <w:tcW w:w="992" w:type="dxa"/>
            <w:shd w:val="clear" w:color="auto" w:fill="auto"/>
          </w:tcPr>
          <w:p w14:paraId="053BE107" w14:textId="77777777" w:rsidR="00CF06BC" w:rsidRPr="00994A06" w:rsidRDefault="00CF06BC" w:rsidP="00D26725">
            <w:pPr>
              <w:tabs>
                <w:tab w:val="clear" w:pos="2523"/>
              </w:tabs>
              <w:spacing w:after="0"/>
              <w:ind w:left="34"/>
              <w:jc w:val="right"/>
              <w:rPr>
                <w:rFonts w:cstheme="minorHAnsi"/>
                <w:color w:val="000000"/>
                <w:sz w:val="20"/>
                <w:szCs w:val="20"/>
              </w:rPr>
            </w:pPr>
            <w:r w:rsidRPr="00994A06">
              <w:rPr>
                <w:rFonts w:cstheme="minorHAnsi"/>
                <w:sz w:val="20"/>
                <w:szCs w:val="20"/>
              </w:rPr>
              <w:t>KCX</w:t>
            </w:r>
          </w:p>
        </w:tc>
        <w:tc>
          <w:tcPr>
            <w:tcW w:w="3364" w:type="dxa"/>
            <w:shd w:val="clear" w:color="auto" w:fill="auto"/>
          </w:tcPr>
          <w:p w14:paraId="65346F28" w14:textId="77777777" w:rsidR="00CF06BC" w:rsidRPr="00994A06" w:rsidRDefault="00CF06BC" w:rsidP="00D26725">
            <w:pPr>
              <w:tabs>
                <w:tab w:val="clear" w:pos="2523"/>
              </w:tabs>
              <w:spacing w:after="0"/>
              <w:ind w:left="183"/>
              <w:rPr>
                <w:rFonts w:cstheme="minorHAnsi"/>
                <w:color w:val="000000"/>
                <w:sz w:val="20"/>
                <w:szCs w:val="20"/>
              </w:rPr>
            </w:pPr>
            <w:r w:rsidRPr="00994A06">
              <w:rPr>
                <w:rFonts w:cstheme="minorHAnsi"/>
                <w:color w:val="000000"/>
                <w:sz w:val="20"/>
                <w:szCs w:val="20"/>
              </w:rPr>
              <w:t>Khu chế xuất</w:t>
            </w:r>
          </w:p>
        </w:tc>
      </w:tr>
      <w:tr w:rsidR="00CF06BC" w:rsidRPr="00994A06" w14:paraId="2F5FBF84" w14:textId="77777777" w:rsidTr="00CF06BC">
        <w:trPr>
          <w:jc w:val="center"/>
        </w:trPr>
        <w:tc>
          <w:tcPr>
            <w:tcW w:w="992" w:type="dxa"/>
            <w:shd w:val="clear" w:color="auto" w:fill="auto"/>
          </w:tcPr>
          <w:p w14:paraId="3B2FE107" w14:textId="77777777" w:rsidR="00CF06BC" w:rsidRPr="00994A06" w:rsidRDefault="00CF06BC" w:rsidP="00D26725">
            <w:pPr>
              <w:tabs>
                <w:tab w:val="clear" w:pos="2523"/>
              </w:tabs>
              <w:spacing w:after="0"/>
              <w:ind w:left="34"/>
              <w:jc w:val="right"/>
              <w:rPr>
                <w:rFonts w:cstheme="minorHAnsi"/>
                <w:sz w:val="20"/>
                <w:szCs w:val="20"/>
              </w:rPr>
            </w:pPr>
            <w:r w:rsidRPr="00994A06">
              <w:rPr>
                <w:rFonts w:cstheme="minorHAnsi"/>
                <w:sz w:val="20"/>
                <w:szCs w:val="20"/>
              </w:rPr>
              <w:t>KTNL</w:t>
            </w:r>
          </w:p>
        </w:tc>
        <w:tc>
          <w:tcPr>
            <w:tcW w:w="3364" w:type="dxa"/>
            <w:shd w:val="clear" w:color="auto" w:fill="auto"/>
          </w:tcPr>
          <w:p w14:paraId="36D89F30" w14:textId="77777777" w:rsidR="00CF06BC" w:rsidRPr="00994A06" w:rsidRDefault="00CF06BC" w:rsidP="00D26725">
            <w:pPr>
              <w:tabs>
                <w:tab w:val="clear" w:pos="2523"/>
              </w:tabs>
              <w:spacing w:after="0"/>
              <w:ind w:left="183"/>
              <w:rPr>
                <w:rFonts w:cstheme="minorHAnsi"/>
                <w:color w:val="000000"/>
                <w:sz w:val="20"/>
                <w:szCs w:val="20"/>
              </w:rPr>
            </w:pPr>
            <w:r w:rsidRPr="00994A06">
              <w:rPr>
                <w:rFonts w:cstheme="minorHAnsi"/>
                <w:color w:val="000000"/>
                <w:sz w:val="20"/>
                <w:szCs w:val="20"/>
              </w:rPr>
              <w:t>Kiểm toán năng lượng</w:t>
            </w:r>
          </w:p>
        </w:tc>
      </w:tr>
      <w:tr w:rsidR="00CF06BC" w:rsidRPr="00994A06" w14:paraId="6AFF030A" w14:textId="77777777" w:rsidTr="00CF06BC">
        <w:trPr>
          <w:jc w:val="center"/>
        </w:trPr>
        <w:tc>
          <w:tcPr>
            <w:tcW w:w="992" w:type="dxa"/>
            <w:shd w:val="clear" w:color="auto" w:fill="auto"/>
          </w:tcPr>
          <w:p w14:paraId="074304F2" w14:textId="77777777" w:rsidR="00CF06BC" w:rsidRPr="00994A06" w:rsidRDefault="00CF06BC" w:rsidP="00D26725">
            <w:pPr>
              <w:tabs>
                <w:tab w:val="clear" w:pos="2523"/>
              </w:tabs>
              <w:spacing w:after="0"/>
              <w:ind w:left="34"/>
              <w:jc w:val="right"/>
              <w:rPr>
                <w:rFonts w:cstheme="minorHAnsi"/>
                <w:color w:val="000000"/>
                <w:sz w:val="20"/>
                <w:szCs w:val="20"/>
              </w:rPr>
            </w:pPr>
            <w:r w:rsidRPr="00994A06">
              <w:rPr>
                <w:rFonts w:cstheme="minorHAnsi"/>
                <w:color w:val="000000"/>
                <w:sz w:val="20"/>
                <w:szCs w:val="20"/>
              </w:rPr>
              <w:t>KHBVM</w:t>
            </w:r>
          </w:p>
        </w:tc>
        <w:tc>
          <w:tcPr>
            <w:tcW w:w="3364" w:type="dxa"/>
            <w:shd w:val="clear" w:color="auto" w:fill="auto"/>
          </w:tcPr>
          <w:p w14:paraId="31217129" w14:textId="77777777" w:rsidR="00CF06BC" w:rsidRPr="00994A06" w:rsidRDefault="00CF06BC" w:rsidP="00D26725">
            <w:pPr>
              <w:tabs>
                <w:tab w:val="clear" w:pos="2523"/>
              </w:tabs>
              <w:spacing w:after="0"/>
              <w:ind w:left="183"/>
              <w:rPr>
                <w:rFonts w:cstheme="minorHAnsi"/>
                <w:color w:val="000000"/>
                <w:sz w:val="20"/>
                <w:szCs w:val="20"/>
              </w:rPr>
            </w:pPr>
            <w:r w:rsidRPr="00994A06">
              <w:rPr>
                <w:rFonts w:cstheme="minorHAnsi"/>
                <w:color w:val="000000"/>
                <w:sz w:val="20"/>
                <w:szCs w:val="20"/>
              </w:rPr>
              <w:t>Kế hoạch bảo vệ môi trường</w:t>
            </w:r>
          </w:p>
        </w:tc>
      </w:tr>
      <w:tr w:rsidR="00CF06BC" w:rsidRPr="00994A06" w14:paraId="2BB8BE7E" w14:textId="77777777" w:rsidTr="00CF06BC">
        <w:trPr>
          <w:jc w:val="center"/>
        </w:trPr>
        <w:tc>
          <w:tcPr>
            <w:tcW w:w="992" w:type="dxa"/>
            <w:shd w:val="clear" w:color="auto" w:fill="auto"/>
          </w:tcPr>
          <w:p w14:paraId="54248BF8" w14:textId="77777777" w:rsidR="00CF06BC" w:rsidRPr="00994A06" w:rsidRDefault="00CF06BC" w:rsidP="00D26725">
            <w:pPr>
              <w:tabs>
                <w:tab w:val="clear" w:pos="2523"/>
              </w:tabs>
              <w:spacing w:after="0"/>
              <w:ind w:left="34"/>
              <w:jc w:val="right"/>
              <w:rPr>
                <w:rFonts w:cstheme="minorHAnsi"/>
                <w:color w:val="000000"/>
                <w:sz w:val="20"/>
                <w:szCs w:val="20"/>
              </w:rPr>
            </w:pPr>
            <w:r w:rsidRPr="00994A06">
              <w:rPr>
                <w:rFonts w:cstheme="minorHAnsi"/>
                <w:color w:val="000000"/>
                <w:sz w:val="20"/>
                <w:szCs w:val="20"/>
              </w:rPr>
              <w:t>NĐ</w:t>
            </w:r>
          </w:p>
        </w:tc>
        <w:tc>
          <w:tcPr>
            <w:tcW w:w="3364" w:type="dxa"/>
            <w:shd w:val="clear" w:color="auto" w:fill="auto"/>
          </w:tcPr>
          <w:p w14:paraId="191A9452" w14:textId="77777777" w:rsidR="00CF06BC" w:rsidRPr="00994A06" w:rsidRDefault="00CF06BC" w:rsidP="00D26725">
            <w:pPr>
              <w:tabs>
                <w:tab w:val="clear" w:pos="2523"/>
              </w:tabs>
              <w:spacing w:after="0"/>
              <w:ind w:left="183"/>
              <w:rPr>
                <w:rFonts w:cstheme="minorHAnsi"/>
                <w:color w:val="000000"/>
                <w:sz w:val="20"/>
                <w:szCs w:val="20"/>
              </w:rPr>
            </w:pPr>
            <w:r w:rsidRPr="00994A06">
              <w:rPr>
                <w:rFonts w:cstheme="minorHAnsi"/>
                <w:color w:val="000000"/>
                <w:sz w:val="20"/>
                <w:szCs w:val="20"/>
              </w:rPr>
              <w:t>Nghị định</w:t>
            </w:r>
          </w:p>
        </w:tc>
      </w:tr>
      <w:tr w:rsidR="00CF06BC" w:rsidRPr="00994A06" w14:paraId="08CA8A6E" w14:textId="77777777" w:rsidTr="00CF06BC">
        <w:trPr>
          <w:jc w:val="center"/>
        </w:trPr>
        <w:tc>
          <w:tcPr>
            <w:tcW w:w="992" w:type="dxa"/>
            <w:shd w:val="clear" w:color="auto" w:fill="auto"/>
          </w:tcPr>
          <w:p w14:paraId="6970C428" w14:textId="77777777" w:rsidR="00CF06BC" w:rsidRPr="00994A06" w:rsidRDefault="00CF06BC" w:rsidP="00D26725">
            <w:pPr>
              <w:tabs>
                <w:tab w:val="clear" w:pos="2523"/>
              </w:tabs>
              <w:spacing w:after="0"/>
              <w:ind w:left="34"/>
              <w:jc w:val="right"/>
              <w:rPr>
                <w:rFonts w:cstheme="minorHAnsi"/>
                <w:color w:val="000000"/>
                <w:sz w:val="20"/>
                <w:szCs w:val="20"/>
              </w:rPr>
            </w:pPr>
            <w:r w:rsidRPr="00994A06">
              <w:rPr>
                <w:rFonts w:cstheme="minorHAnsi"/>
                <w:color w:val="000000"/>
                <w:sz w:val="20"/>
                <w:szCs w:val="20"/>
              </w:rPr>
              <w:t>TT</w:t>
            </w:r>
          </w:p>
        </w:tc>
        <w:tc>
          <w:tcPr>
            <w:tcW w:w="3364" w:type="dxa"/>
            <w:shd w:val="clear" w:color="auto" w:fill="auto"/>
          </w:tcPr>
          <w:p w14:paraId="26223150" w14:textId="77777777" w:rsidR="00CF06BC" w:rsidRPr="00994A06" w:rsidRDefault="00CF06BC" w:rsidP="00D26725">
            <w:pPr>
              <w:tabs>
                <w:tab w:val="clear" w:pos="2523"/>
              </w:tabs>
              <w:spacing w:after="0"/>
              <w:ind w:left="183"/>
              <w:rPr>
                <w:rFonts w:cstheme="minorHAnsi"/>
                <w:color w:val="000000"/>
                <w:sz w:val="20"/>
                <w:szCs w:val="20"/>
              </w:rPr>
            </w:pPr>
            <w:r w:rsidRPr="00994A06">
              <w:rPr>
                <w:rFonts w:cstheme="minorHAnsi"/>
                <w:color w:val="000000"/>
                <w:sz w:val="20"/>
                <w:szCs w:val="20"/>
              </w:rPr>
              <w:t>Thông tư</w:t>
            </w:r>
          </w:p>
        </w:tc>
      </w:tr>
      <w:tr w:rsidR="00CF06BC" w:rsidRPr="00994A06" w14:paraId="5C39622B" w14:textId="77777777" w:rsidTr="00CF06BC">
        <w:trPr>
          <w:jc w:val="center"/>
        </w:trPr>
        <w:tc>
          <w:tcPr>
            <w:tcW w:w="992" w:type="dxa"/>
            <w:shd w:val="clear" w:color="auto" w:fill="auto"/>
          </w:tcPr>
          <w:p w14:paraId="5D2D528F" w14:textId="77777777" w:rsidR="00CF06BC" w:rsidRPr="00994A06" w:rsidRDefault="00CF06BC" w:rsidP="00D26725">
            <w:pPr>
              <w:tabs>
                <w:tab w:val="clear" w:pos="2523"/>
              </w:tabs>
              <w:spacing w:after="0"/>
              <w:ind w:left="34"/>
              <w:jc w:val="right"/>
              <w:rPr>
                <w:rFonts w:cstheme="minorHAnsi"/>
                <w:color w:val="000000"/>
                <w:sz w:val="20"/>
                <w:szCs w:val="20"/>
              </w:rPr>
            </w:pPr>
            <w:r w:rsidRPr="00994A06">
              <w:rPr>
                <w:rFonts w:cstheme="minorHAnsi"/>
                <w:color w:val="000000"/>
                <w:sz w:val="20"/>
                <w:szCs w:val="20"/>
              </w:rPr>
              <w:t>TNMT</w:t>
            </w:r>
          </w:p>
        </w:tc>
        <w:tc>
          <w:tcPr>
            <w:tcW w:w="3364" w:type="dxa"/>
            <w:shd w:val="clear" w:color="auto" w:fill="auto"/>
          </w:tcPr>
          <w:p w14:paraId="2EC5256C" w14:textId="77777777" w:rsidR="00CF06BC" w:rsidRPr="00994A06" w:rsidRDefault="00CF06BC" w:rsidP="00D26725">
            <w:pPr>
              <w:tabs>
                <w:tab w:val="clear" w:pos="2523"/>
              </w:tabs>
              <w:spacing w:after="0"/>
              <w:ind w:left="183"/>
              <w:rPr>
                <w:rFonts w:cstheme="minorHAnsi"/>
                <w:color w:val="000000"/>
                <w:sz w:val="20"/>
                <w:szCs w:val="20"/>
              </w:rPr>
            </w:pPr>
            <w:r w:rsidRPr="00994A06">
              <w:rPr>
                <w:rFonts w:cstheme="minorHAnsi"/>
                <w:color w:val="000000"/>
                <w:sz w:val="20"/>
                <w:szCs w:val="20"/>
              </w:rPr>
              <w:t>Tài nguyên Môi trường</w:t>
            </w:r>
          </w:p>
        </w:tc>
      </w:tr>
      <w:tr w:rsidR="00CF06BC" w:rsidRPr="00994A06" w14:paraId="703C8549" w14:textId="77777777" w:rsidTr="00CF06BC">
        <w:trPr>
          <w:jc w:val="center"/>
        </w:trPr>
        <w:tc>
          <w:tcPr>
            <w:tcW w:w="992" w:type="dxa"/>
            <w:shd w:val="clear" w:color="auto" w:fill="auto"/>
          </w:tcPr>
          <w:p w14:paraId="207805D5" w14:textId="77777777" w:rsidR="00CF06BC" w:rsidRPr="00994A06" w:rsidRDefault="00CF06BC" w:rsidP="00D26725">
            <w:pPr>
              <w:tabs>
                <w:tab w:val="clear" w:pos="2523"/>
              </w:tabs>
              <w:spacing w:after="0"/>
              <w:ind w:left="34"/>
              <w:jc w:val="right"/>
              <w:rPr>
                <w:rFonts w:cstheme="minorHAnsi"/>
                <w:color w:val="000000"/>
                <w:sz w:val="20"/>
                <w:szCs w:val="20"/>
              </w:rPr>
            </w:pPr>
            <w:r w:rsidRPr="00994A06">
              <w:rPr>
                <w:rFonts w:cstheme="minorHAnsi"/>
                <w:color w:val="000000"/>
                <w:sz w:val="20"/>
                <w:szCs w:val="20"/>
              </w:rPr>
              <w:t>UBND</w:t>
            </w:r>
          </w:p>
        </w:tc>
        <w:tc>
          <w:tcPr>
            <w:tcW w:w="3364" w:type="dxa"/>
            <w:shd w:val="clear" w:color="auto" w:fill="auto"/>
          </w:tcPr>
          <w:p w14:paraId="378479AC" w14:textId="77777777" w:rsidR="00CF06BC" w:rsidRPr="00994A06" w:rsidRDefault="00CF06BC" w:rsidP="00D26725">
            <w:pPr>
              <w:tabs>
                <w:tab w:val="clear" w:pos="2523"/>
              </w:tabs>
              <w:spacing w:after="0"/>
              <w:ind w:left="183"/>
              <w:rPr>
                <w:rFonts w:cstheme="minorHAnsi"/>
                <w:color w:val="000000"/>
                <w:sz w:val="20"/>
                <w:szCs w:val="20"/>
              </w:rPr>
            </w:pPr>
            <w:r w:rsidRPr="00994A06">
              <w:rPr>
                <w:rFonts w:cstheme="minorHAnsi"/>
                <w:color w:val="000000"/>
                <w:sz w:val="20"/>
                <w:szCs w:val="20"/>
              </w:rPr>
              <w:t>Ủy ban nhân dân</w:t>
            </w:r>
          </w:p>
        </w:tc>
      </w:tr>
    </w:tbl>
    <w:p w14:paraId="02E7E32F" w14:textId="77777777" w:rsidR="00CF06BC" w:rsidRDefault="00CF06BC" w:rsidP="00251DFB"/>
    <w:bookmarkEnd w:id="4"/>
    <w:p w14:paraId="5FF52F74" w14:textId="7C150D5A" w:rsidR="00B3397F" w:rsidRPr="00531529" w:rsidRDefault="00B3397F" w:rsidP="00D26725">
      <w:pPr>
        <w:tabs>
          <w:tab w:val="clear" w:pos="2523"/>
        </w:tabs>
      </w:pPr>
    </w:p>
    <w:p w14:paraId="5C2A57AC" w14:textId="77777777" w:rsidR="00B3397F" w:rsidRPr="00531529" w:rsidRDefault="00B3397F" w:rsidP="00D26725">
      <w:pPr>
        <w:tabs>
          <w:tab w:val="clear" w:pos="2523"/>
        </w:tabs>
      </w:pPr>
    </w:p>
    <w:p w14:paraId="0DE61867" w14:textId="77777777" w:rsidR="00B3397F" w:rsidRDefault="00B3397F" w:rsidP="00D26725">
      <w:pPr>
        <w:widowControl/>
        <w:tabs>
          <w:tab w:val="clear" w:pos="2523"/>
        </w:tabs>
        <w:spacing w:before="0" w:after="0"/>
        <w:ind w:right="0"/>
        <w:jc w:val="left"/>
        <w:rPr>
          <w:noProof/>
        </w:rPr>
      </w:pPr>
      <w:r>
        <w:rPr>
          <w:noProof/>
        </w:rPr>
        <w:br w:type="page"/>
      </w:r>
    </w:p>
    <w:p w14:paraId="4AD8FE2C" w14:textId="77777777" w:rsidR="00CF06BC" w:rsidRPr="00994A06" w:rsidRDefault="00CF06BC" w:rsidP="00D26725">
      <w:pPr>
        <w:tabs>
          <w:tab w:val="clear" w:pos="2523"/>
        </w:tabs>
        <w:spacing w:after="0"/>
        <w:jc w:val="center"/>
        <w:rPr>
          <w:rFonts w:cstheme="minorHAnsi"/>
          <w:b/>
          <w:bCs/>
          <w:color w:val="002060"/>
          <w:sz w:val="40"/>
          <w:szCs w:val="40"/>
        </w:rPr>
      </w:pPr>
      <w:r w:rsidRPr="00994A06">
        <w:rPr>
          <w:rFonts w:cstheme="minorHAnsi"/>
          <w:b/>
          <w:bCs/>
          <w:color w:val="002060"/>
          <w:sz w:val="40"/>
          <w:szCs w:val="40"/>
        </w:rPr>
        <w:lastRenderedPageBreak/>
        <w:t>THUẬT NGỮ</w:t>
      </w:r>
    </w:p>
    <w:p w14:paraId="4FAB427C" w14:textId="67FFE867" w:rsidR="00CF06BC" w:rsidRDefault="00CF06BC" w:rsidP="00D26725">
      <w:pPr>
        <w:tabs>
          <w:tab w:val="clear" w:pos="2523"/>
        </w:tabs>
        <w:spacing w:after="0"/>
        <w:ind w:right="29"/>
        <w:rPr>
          <w:rFonts w:cstheme="minorHAnsi"/>
          <w:sz w:val="20"/>
          <w:szCs w:val="20"/>
        </w:rPr>
      </w:pPr>
      <w:r w:rsidRPr="00994A06">
        <w:rPr>
          <w:rFonts w:cstheme="minorHAnsi"/>
          <w:sz w:val="20"/>
          <w:szCs w:val="20"/>
        </w:rPr>
        <w:t>Hướng Dẫn Luật Môi Trường Việt Nam Cho Ngành May Mặc sử dụng các thuật ngữ và định nghĩa sau đây:</w:t>
      </w:r>
    </w:p>
    <w:p w14:paraId="40F6D99A" w14:textId="77777777" w:rsidR="00CF06BC" w:rsidRPr="00994A06" w:rsidRDefault="00CF06BC" w:rsidP="00D26725">
      <w:pPr>
        <w:tabs>
          <w:tab w:val="clear" w:pos="2523"/>
        </w:tabs>
        <w:spacing w:after="0"/>
        <w:ind w:right="29"/>
        <w:rPr>
          <w:rFonts w:cstheme="minorHAnsi"/>
          <w:sz w:val="20"/>
          <w:szCs w:val="20"/>
        </w:rPr>
      </w:pPr>
    </w:p>
    <w:p w14:paraId="78226596" w14:textId="77777777" w:rsidR="00CF06BC" w:rsidRPr="00994A06" w:rsidRDefault="00CF06BC" w:rsidP="00AF46C2">
      <w:pPr>
        <w:numPr>
          <w:ilvl w:val="0"/>
          <w:numId w:val="5"/>
        </w:numPr>
        <w:tabs>
          <w:tab w:val="clear" w:pos="2523"/>
        </w:tabs>
        <w:spacing w:before="0" w:after="0"/>
        <w:ind w:left="357" w:right="0" w:hanging="357"/>
        <w:rPr>
          <w:rFonts w:cstheme="minorHAnsi"/>
          <w:sz w:val="20"/>
          <w:szCs w:val="20"/>
        </w:rPr>
      </w:pPr>
      <w:r w:rsidRPr="00994A06">
        <w:rPr>
          <w:rFonts w:cstheme="minorHAnsi"/>
          <w:b/>
          <w:i/>
          <w:iCs/>
          <w:sz w:val="20"/>
          <w:szCs w:val="20"/>
        </w:rPr>
        <w:t>Môi trường</w:t>
      </w:r>
      <w:r w:rsidRPr="00994A06">
        <w:rPr>
          <w:rFonts w:cstheme="minorHAnsi"/>
          <w:sz w:val="20"/>
          <w:szCs w:val="20"/>
        </w:rPr>
        <w:t xml:space="preserve"> là hệ thống các yếu tố vật chất tự nhiên và nhân tạo có tác động đối với sự tồn tại và phát triển của con người và sinh vật.</w:t>
      </w:r>
    </w:p>
    <w:p w14:paraId="5AA02F4A" w14:textId="77777777" w:rsidR="00CF06BC" w:rsidRPr="00994A06" w:rsidRDefault="00CF06BC" w:rsidP="00AF46C2">
      <w:pPr>
        <w:numPr>
          <w:ilvl w:val="0"/>
          <w:numId w:val="5"/>
        </w:numPr>
        <w:tabs>
          <w:tab w:val="clear" w:pos="2523"/>
        </w:tabs>
        <w:spacing w:before="0" w:after="0"/>
        <w:ind w:left="357" w:right="0" w:hanging="357"/>
        <w:rPr>
          <w:rFonts w:cstheme="minorHAnsi"/>
          <w:sz w:val="20"/>
          <w:szCs w:val="20"/>
        </w:rPr>
      </w:pPr>
      <w:r w:rsidRPr="00994A06">
        <w:rPr>
          <w:rFonts w:cstheme="minorHAnsi"/>
          <w:b/>
          <w:i/>
          <w:iCs/>
          <w:sz w:val="20"/>
          <w:szCs w:val="20"/>
        </w:rPr>
        <w:t>Thành phần môi trường</w:t>
      </w:r>
      <w:r w:rsidRPr="00994A06">
        <w:rPr>
          <w:rFonts w:cstheme="minorHAnsi"/>
          <w:sz w:val="20"/>
          <w:szCs w:val="20"/>
        </w:rPr>
        <w:t xml:space="preserve"> là yếu tố vật chất tạo thành môi trường gồm đất, nước, không khí, âm thanh, ánh sáng, sinh vật và các hình thái vật chất khác.</w:t>
      </w:r>
    </w:p>
    <w:p w14:paraId="4E431734" w14:textId="77777777" w:rsidR="00CF06BC" w:rsidRPr="00994A06" w:rsidRDefault="00CF06BC" w:rsidP="00AF46C2">
      <w:pPr>
        <w:numPr>
          <w:ilvl w:val="0"/>
          <w:numId w:val="5"/>
        </w:numPr>
        <w:tabs>
          <w:tab w:val="clear" w:pos="2523"/>
        </w:tabs>
        <w:spacing w:before="0" w:after="0"/>
        <w:ind w:left="357" w:right="0" w:hanging="357"/>
        <w:rPr>
          <w:rFonts w:cstheme="minorHAnsi"/>
          <w:sz w:val="20"/>
          <w:szCs w:val="20"/>
        </w:rPr>
      </w:pPr>
      <w:r w:rsidRPr="00994A06">
        <w:rPr>
          <w:rFonts w:cstheme="minorHAnsi"/>
          <w:b/>
          <w:i/>
          <w:iCs/>
          <w:sz w:val="20"/>
          <w:szCs w:val="20"/>
        </w:rPr>
        <w:t>Hoạt động bảo vệ môi trường</w:t>
      </w:r>
      <w:r w:rsidRPr="00994A06">
        <w:rPr>
          <w:rFonts w:cstheme="minorHAnsi"/>
          <w:sz w:val="20"/>
          <w:szCs w:val="20"/>
        </w:rPr>
        <w:t xml:space="preserve"> là hoạt động giữ gìn, phòng ngừa, hạn chế các tác động xấu đến môi trường; ứng phó sự cố môi trường; khắc phục ô nhiễm, suy </w:t>
      </w:r>
      <w:r w:rsidRPr="00994A06">
        <w:rPr>
          <w:rFonts w:cstheme="minorHAnsi"/>
          <w:sz w:val="20"/>
          <w:szCs w:val="20"/>
          <w:shd w:val="solid" w:color="FFFFFF" w:fill="auto"/>
        </w:rPr>
        <w:t>thoái</w:t>
      </w:r>
      <w:r w:rsidRPr="00994A06">
        <w:rPr>
          <w:rFonts w:cstheme="minorHAnsi"/>
          <w:sz w:val="20"/>
          <w:szCs w:val="20"/>
        </w:rPr>
        <w:t>, cải thiện, phục hồi môi trường; khai thác, sử dụng hợp lý tài nguyên thiên nhiên nhằm giữ môi trường trong lành.</w:t>
      </w:r>
    </w:p>
    <w:p w14:paraId="7EDE0040" w14:textId="77777777" w:rsidR="00CF06BC" w:rsidRPr="00994A06" w:rsidRDefault="00CF06BC" w:rsidP="00AF46C2">
      <w:pPr>
        <w:numPr>
          <w:ilvl w:val="0"/>
          <w:numId w:val="5"/>
        </w:numPr>
        <w:tabs>
          <w:tab w:val="clear" w:pos="2523"/>
        </w:tabs>
        <w:spacing w:before="0" w:after="0"/>
        <w:ind w:left="357" w:right="0" w:hanging="357"/>
        <w:rPr>
          <w:rFonts w:cstheme="minorHAnsi"/>
          <w:sz w:val="20"/>
          <w:szCs w:val="20"/>
        </w:rPr>
      </w:pPr>
      <w:r w:rsidRPr="00994A06">
        <w:rPr>
          <w:rFonts w:cstheme="minorHAnsi"/>
          <w:b/>
          <w:i/>
          <w:iCs/>
          <w:sz w:val="20"/>
          <w:szCs w:val="20"/>
        </w:rPr>
        <w:t>Quy chuẩn kỹ thuật môi trường</w:t>
      </w:r>
      <w:r w:rsidRPr="00994A06">
        <w:rPr>
          <w:rFonts w:cstheme="minorHAnsi"/>
          <w:sz w:val="20"/>
          <w:szCs w:val="20"/>
        </w:rPr>
        <w:t xml:space="preserve"> là mức giới hạn của các thông số về chất lượng môi trường xung quanh, hàm lượng của các chất gây ô nhiễm có trong chất thải, các yêu cầu kỹ thuật và quản lý được cơ quan nhà nước có thẩm quyền ban hành dưới dạng văn bản bắt buộc áp dụng để bảo vệ môi trường.</w:t>
      </w:r>
    </w:p>
    <w:p w14:paraId="25BC99B4" w14:textId="77777777" w:rsidR="00CF06BC" w:rsidRPr="00994A06" w:rsidRDefault="00CF06BC" w:rsidP="00AF46C2">
      <w:pPr>
        <w:numPr>
          <w:ilvl w:val="0"/>
          <w:numId w:val="5"/>
        </w:numPr>
        <w:tabs>
          <w:tab w:val="clear" w:pos="2523"/>
        </w:tabs>
        <w:spacing w:before="0" w:after="0"/>
        <w:ind w:left="357" w:right="0" w:hanging="357"/>
        <w:rPr>
          <w:rFonts w:cstheme="minorHAnsi"/>
          <w:sz w:val="20"/>
          <w:szCs w:val="20"/>
        </w:rPr>
      </w:pPr>
      <w:r w:rsidRPr="00994A06">
        <w:rPr>
          <w:rFonts w:cstheme="minorHAnsi"/>
          <w:b/>
          <w:i/>
          <w:iCs/>
          <w:sz w:val="20"/>
          <w:szCs w:val="20"/>
        </w:rPr>
        <w:t>Tiêu chuẩn môi trường</w:t>
      </w:r>
      <w:r w:rsidRPr="00994A06">
        <w:rPr>
          <w:rFonts w:cstheme="minorHAnsi"/>
          <w:sz w:val="20"/>
          <w:szCs w:val="20"/>
        </w:rPr>
        <w:t xml:space="preserve"> là mức giới hạn của các thông số về chất lượng môi trường xung quanh, hàm lượng của các chất gây ô nhiễm có trong chất thải, các yêu cầu kỹ thuật và quản lý được các cơ quan nhà nước và các tổ chức công bố dưới dạng văn bản tự nguyện áp dụng để bảo vệ môi trường.</w:t>
      </w:r>
    </w:p>
    <w:p w14:paraId="4F614B02" w14:textId="77777777" w:rsidR="00CF06BC" w:rsidRPr="00994A06" w:rsidRDefault="00CF06BC" w:rsidP="00AF46C2">
      <w:pPr>
        <w:numPr>
          <w:ilvl w:val="0"/>
          <w:numId w:val="5"/>
        </w:numPr>
        <w:tabs>
          <w:tab w:val="clear" w:pos="2523"/>
        </w:tabs>
        <w:spacing w:before="0" w:after="0"/>
        <w:ind w:left="357" w:right="0" w:hanging="357"/>
        <w:rPr>
          <w:rFonts w:cstheme="minorHAnsi"/>
          <w:sz w:val="20"/>
          <w:szCs w:val="20"/>
        </w:rPr>
      </w:pPr>
      <w:r w:rsidRPr="00994A06">
        <w:rPr>
          <w:rFonts w:cstheme="minorHAnsi"/>
          <w:b/>
          <w:i/>
          <w:iCs/>
          <w:sz w:val="20"/>
          <w:szCs w:val="20"/>
        </w:rPr>
        <w:t>Ô nhiễm môi trường</w:t>
      </w:r>
      <w:r w:rsidRPr="00994A06">
        <w:rPr>
          <w:rFonts w:cstheme="minorHAnsi"/>
          <w:sz w:val="20"/>
          <w:szCs w:val="20"/>
        </w:rPr>
        <w:t xml:space="preserve"> là sự biến đổi của các thành phần môi trường không phù hợp với quy chuẩn kỹ thuật môi trường và tiêu chuẩn môi trường gây ảnh hưởng xấu đến con người và sinh vật.</w:t>
      </w:r>
    </w:p>
    <w:p w14:paraId="6287638A" w14:textId="77777777" w:rsidR="00CF06BC" w:rsidRPr="00994A06" w:rsidRDefault="00CF06BC" w:rsidP="00AF46C2">
      <w:pPr>
        <w:numPr>
          <w:ilvl w:val="0"/>
          <w:numId w:val="5"/>
        </w:numPr>
        <w:tabs>
          <w:tab w:val="clear" w:pos="2523"/>
        </w:tabs>
        <w:spacing w:before="0" w:after="0"/>
        <w:ind w:left="357" w:right="0" w:hanging="357"/>
        <w:rPr>
          <w:rFonts w:cstheme="minorHAnsi"/>
          <w:sz w:val="20"/>
          <w:szCs w:val="20"/>
        </w:rPr>
      </w:pPr>
      <w:r w:rsidRPr="00994A06">
        <w:rPr>
          <w:rFonts w:cstheme="minorHAnsi"/>
          <w:b/>
          <w:i/>
          <w:iCs/>
          <w:sz w:val="20"/>
          <w:szCs w:val="20"/>
        </w:rPr>
        <w:t xml:space="preserve">Suy </w:t>
      </w:r>
      <w:r w:rsidRPr="00994A06">
        <w:rPr>
          <w:rFonts w:cstheme="minorHAnsi"/>
          <w:b/>
          <w:i/>
          <w:iCs/>
          <w:sz w:val="20"/>
          <w:szCs w:val="20"/>
          <w:shd w:val="solid" w:color="FFFFFF" w:fill="auto"/>
        </w:rPr>
        <w:t>thoái</w:t>
      </w:r>
      <w:r w:rsidRPr="00994A06">
        <w:rPr>
          <w:rFonts w:cstheme="minorHAnsi"/>
          <w:b/>
          <w:i/>
          <w:iCs/>
          <w:sz w:val="20"/>
          <w:szCs w:val="20"/>
        </w:rPr>
        <w:t xml:space="preserve"> môi trường</w:t>
      </w:r>
      <w:r w:rsidRPr="00994A06">
        <w:rPr>
          <w:rFonts w:cstheme="minorHAnsi"/>
          <w:sz w:val="20"/>
          <w:szCs w:val="20"/>
        </w:rPr>
        <w:t xml:space="preserve"> là sự suy giảm về chất lượng và số lượng của thành phần môi trường, gây ảnh hưởng xấu đến con người và sinh vật.</w:t>
      </w:r>
    </w:p>
    <w:p w14:paraId="7F02A0D6" w14:textId="77777777" w:rsidR="00CF06BC" w:rsidRPr="00994A06" w:rsidRDefault="00CF06BC" w:rsidP="00AF46C2">
      <w:pPr>
        <w:numPr>
          <w:ilvl w:val="0"/>
          <w:numId w:val="5"/>
        </w:numPr>
        <w:tabs>
          <w:tab w:val="clear" w:pos="2523"/>
        </w:tabs>
        <w:spacing w:before="0" w:after="0"/>
        <w:ind w:left="357" w:right="0" w:hanging="357"/>
        <w:rPr>
          <w:rFonts w:cstheme="minorHAnsi"/>
          <w:sz w:val="20"/>
          <w:szCs w:val="20"/>
        </w:rPr>
      </w:pPr>
      <w:r w:rsidRPr="00994A06">
        <w:rPr>
          <w:rFonts w:cstheme="minorHAnsi"/>
          <w:b/>
          <w:i/>
          <w:iCs/>
          <w:sz w:val="20"/>
          <w:szCs w:val="20"/>
        </w:rPr>
        <w:t>Sự cố môi trường</w:t>
      </w:r>
      <w:r w:rsidRPr="00994A06">
        <w:rPr>
          <w:rFonts w:cstheme="minorHAnsi"/>
          <w:sz w:val="20"/>
          <w:szCs w:val="20"/>
        </w:rPr>
        <w:t xml:space="preserve"> là sự cố xảy ra trong quá trình hoạt động của con người hoặc biến đổi của tự nhiên, gây ô nhiễm, suy </w:t>
      </w:r>
      <w:r w:rsidRPr="00994A06">
        <w:rPr>
          <w:rFonts w:cstheme="minorHAnsi"/>
          <w:sz w:val="20"/>
          <w:szCs w:val="20"/>
          <w:shd w:val="solid" w:color="FFFFFF" w:fill="auto"/>
        </w:rPr>
        <w:t>thoái</w:t>
      </w:r>
      <w:r w:rsidRPr="00994A06">
        <w:rPr>
          <w:rFonts w:cstheme="minorHAnsi"/>
          <w:sz w:val="20"/>
          <w:szCs w:val="20"/>
        </w:rPr>
        <w:t xml:space="preserve"> hoặc biến đổi môi trường nghiêm trọng.</w:t>
      </w:r>
    </w:p>
    <w:p w14:paraId="22E12DAD" w14:textId="77777777" w:rsidR="00CF06BC" w:rsidRPr="00994A06" w:rsidRDefault="00CF06BC" w:rsidP="00AF46C2">
      <w:pPr>
        <w:numPr>
          <w:ilvl w:val="0"/>
          <w:numId w:val="5"/>
        </w:numPr>
        <w:tabs>
          <w:tab w:val="clear" w:pos="2523"/>
        </w:tabs>
        <w:spacing w:before="0" w:after="0"/>
        <w:ind w:left="357" w:right="0" w:hanging="357"/>
        <w:rPr>
          <w:rFonts w:cstheme="minorHAnsi"/>
          <w:sz w:val="20"/>
          <w:szCs w:val="20"/>
        </w:rPr>
      </w:pPr>
      <w:r w:rsidRPr="00994A06">
        <w:rPr>
          <w:rFonts w:cstheme="minorHAnsi"/>
          <w:b/>
          <w:i/>
          <w:iCs/>
          <w:sz w:val="20"/>
          <w:szCs w:val="20"/>
        </w:rPr>
        <w:t>Chất gây ô nhiễm</w:t>
      </w:r>
      <w:r w:rsidRPr="00994A06">
        <w:rPr>
          <w:rFonts w:cstheme="minorHAnsi"/>
          <w:sz w:val="20"/>
          <w:szCs w:val="20"/>
        </w:rPr>
        <w:t xml:space="preserve"> là các chất hóa học, các yếu tố vật lý và sinh học khi xuất hiện trong môi trường cao hơn ngưỡng cho phép làm cho môi trường bị ô nhiễm.</w:t>
      </w:r>
    </w:p>
    <w:p w14:paraId="33A20A1C" w14:textId="77777777" w:rsidR="00CF06BC" w:rsidRPr="00994A06" w:rsidRDefault="00CF06BC" w:rsidP="00AF46C2">
      <w:pPr>
        <w:numPr>
          <w:ilvl w:val="0"/>
          <w:numId w:val="5"/>
        </w:numPr>
        <w:tabs>
          <w:tab w:val="clear" w:pos="2523"/>
        </w:tabs>
        <w:spacing w:before="0" w:after="0"/>
        <w:ind w:left="357" w:right="0" w:hanging="357"/>
        <w:rPr>
          <w:rFonts w:cstheme="minorHAnsi"/>
          <w:sz w:val="20"/>
          <w:szCs w:val="20"/>
        </w:rPr>
      </w:pPr>
      <w:r w:rsidRPr="00994A06">
        <w:rPr>
          <w:rFonts w:cstheme="minorHAnsi"/>
          <w:b/>
          <w:i/>
          <w:iCs/>
          <w:sz w:val="20"/>
          <w:szCs w:val="20"/>
        </w:rPr>
        <w:t>Chất thải</w:t>
      </w:r>
      <w:r w:rsidRPr="00994A06">
        <w:rPr>
          <w:rFonts w:cstheme="minorHAnsi"/>
          <w:b/>
          <w:sz w:val="20"/>
          <w:szCs w:val="20"/>
        </w:rPr>
        <w:t xml:space="preserve"> </w:t>
      </w:r>
      <w:r w:rsidRPr="00994A06">
        <w:rPr>
          <w:rFonts w:cstheme="minorHAnsi"/>
          <w:sz w:val="20"/>
          <w:szCs w:val="20"/>
        </w:rPr>
        <w:t>là vật chất được thải ra từ sản xuất, kinh doanh, dịch vụ, sinh hoạt hoặc hoạt động khác.</w:t>
      </w:r>
    </w:p>
    <w:p w14:paraId="6A6A99DA" w14:textId="77777777" w:rsidR="00CF06BC" w:rsidRPr="00994A06" w:rsidRDefault="00CF06BC" w:rsidP="00AF46C2">
      <w:pPr>
        <w:numPr>
          <w:ilvl w:val="0"/>
          <w:numId w:val="5"/>
        </w:numPr>
        <w:tabs>
          <w:tab w:val="clear" w:pos="2523"/>
        </w:tabs>
        <w:spacing w:before="0" w:after="0"/>
        <w:ind w:left="357" w:right="0" w:hanging="357"/>
        <w:rPr>
          <w:rFonts w:cstheme="minorHAnsi"/>
          <w:sz w:val="20"/>
          <w:szCs w:val="20"/>
        </w:rPr>
      </w:pPr>
      <w:r w:rsidRPr="00994A06">
        <w:rPr>
          <w:rFonts w:cstheme="minorHAnsi"/>
          <w:b/>
          <w:i/>
          <w:iCs/>
          <w:sz w:val="20"/>
          <w:szCs w:val="20"/>
        </w:rPr>
        <w:t>Quản lý chất thải</w:t>
      </w:r>
      <w:r w:rsidRPr="00994A06">
        <w:rPr>
          <w:rFonts w:cstheme="minorHAnsi"/>
          <w:sz w:val="20"/>
          <w:szCs w:val="20"/>
        </w:rPr>
        <w:t xml:space="preserve"> là quá trình phòng ngừa, giảm thiểu, giám sát, phân loại, thu gom, vận chuyển, tái sử dụng, tái chế và xử lý chất thải.</w:t>
      </w:r>
    </w:p>
    <w:p w14:paraId="169D3D8E" w14:textId="77777777" w:rsidR="00CF06BC" w:rsidRPr="00994A06" w:rsidRDefault="00CF06BC" w:rsidP="00AF46C2">
      <w:pPr>
        <w:numPr>
          <w:ilvl w:val="0"/>
          <w:numId w:val="5"/>
        </w:numPr>
        <w:tabs>
          <w:tab w:val="clear" w:pos="2523"/>
        </w:tabs>
        <w:spacing w:before="0" w:after="0"/>
        <w:ind w:left="357" w:right="0" w:hanging="357"/>
        <w:rPr>
          <w:rFonts w:cstheme="minorHAnsi"/>
          <w:sz w:val="20"/>
          <w:szCs w:val="20"/>
        </w:rPr>
      </w:pPr>
      <w:r w:rsidRPr="00994A06">
        <w:rPr>
          <w:rFonts w:cstheme="minorHAnsi"/>
          <w:b/>
          <w:i/>
          <w:iCs/>
          <w:sz w:val="20"/>
          <w:szCs w:val="20"/>
        </w:rPr>
        <w:t>Kiểm soát ô nhiễm</w:t>
      </w:r>
      <w:r w:rsidRPr="00994A06">
        <w:rPr>
          <w:rFonts w:cstheme="minorHAnsi"/>
          <w:sz w:val="20"/>
          <w:szCs w:val="20"/>
        </w:rPr>
        <w:t xml:space="preserve"> là quá trình phòng ngừa, phát hiện, ngăn chặn và xử lý ô nhiễm.</w:t>
      </w:r>
    </w:p>
    <w:p w14:paraId="294F1FA5" w14:textId="77777777" w:rsidR="00CF06BC" w:rsidRPr="00994A06" w:rsidRDefault="00CF06BC" w:rsidP="00AF46C2">
      <w:pPr>
        <w:numPr>
          <w:ilvl w:val="0"/>
          <w:numId w:val="5"/>
        </w:numPr>
        <w:tabs>
          <w:tab w:val="clear" w:pos="2523"/>
        </w:tabs>
        <w:spacing w:before="0" w:after="0"/>
        <w:ind w:left="357" w:right="0" w:hanging="357"/>
        <w:rPr>
          <w:rFonts w:cstheme="minorHAnsi"/>
          <w:sz w:val="20"/>
          <w:szCs w:val="20"/>
        </w:rPr>
      </w:pPr>
      <w:r w:rsidRPr="00994A06">
        <w:rPr>
          <w:rFonts w:cstheme="minorHAnsi"/>
          <w:b/>
          <w:i/>
          <w:iCs/>
          <w:sz w:val="20"/>
          <w:szCs w:val="20"/>
        </w:rPr>
        <w:t>Quan trắc môi trường</w:t>
      </w:r>
      <w:r w:rsidRPr="00994A06">
        <w:rPr>
          <w:rFonts w:cstheme="minorHAnsi"/>
          <w:sz w:val="20"/>
          <w:szCs w:val="20"/>
        </w:rPr>
        <w:t xml:space="preserve"> là quá trình theo dõi có hệ thống về thành phần môi trường, các yếu tố tác động lên môi trường nhằm cung cấp thông tin đánh giá hiện trạng, diễn biến chất lượng môi trường và các tác động xấu đối với môi trường.</w:t>
      </w:r>
    </w:p>
    <w:p w14:paraId="5B7DB31D" w14:textId="77777777" w:rsidR="00CF06BC" w:rsidRPr="00994A06" w:rsidRDefault="00CF06BC" w:rsidP="00AF46C2">
      <w:pPr>
        <w:numPr>
          <w:ilvl w:val="0"/>
          <w:numId w:val="5"/>
        </w:numPr>
        <w:tabs>
          <w:tab w:val="clear" w:pos="2523"/>
        </w:tabs>
        <w:spacing w:before="0" w:after="0"/>
        <w:ind w:left="357" w:right="0" w:hanging="357"/>
        <w:rPr>
          <w:rFonts w:cstheme="minorHAnsi"/>
          <w:sz w:val="20"/>
          <w:szCs w:val="20"/>
        </w:rPr>
      </w:pPr>
      <w:r w:rsidRPr="00994A06">
        <w:rPr>
          <w:rFonts w:cstheme="minorHAnsi"/>
          <w:b/>
          <w:i/>
          <w:iCs/>
          <w:sz w:val="20"/>
          <w:szCs w:val="20"/>
        </w:rPr>
        <w:t>Thông tin môi trường</w:t>
      </w:r>
      <w:r w:rsidRPr="00994A06">
        <w:rPr>
          <w:rFonts w:cstheme="minorHAnsi"/>
          <w:sz w:val="20"/>
          <w:szCs w:val="20"/>
        </w:rPr>
        <w:t xml:space="preserve"> là số liệu, dữ liệu về môi trường dưới dạng ký hiệu, chữ viết, chữ số, hình ảnh, âm thanh hoặc dạng tương tự.</w:t>
      </w:r>
    </w:p>
    <w:p w14:paraId="004D45E4" w14:textId="77777777" w:rsidR="00CF06BC" w:rsidRPr="00994A06" w:rsidRDefault="00CF06BC" w:rsidP="00AF46C2">
      <w:pPr>
        <w:pStyle w:val="ListParagraph"/>
        <w:numPr>
          <w:ilvl w:val="0"/>
          <w:numId w:val="5"/>
        </w:numPr>
        <w:tabs>
          <w:tab w:val="clear" w:pos="2523"/>
        </w:tabs>
        <w:spacing w:before="0"/>
        <w:ind w:left="357" w:right="0" w:hanging="357"/>
        <w:rPr>
          <w:rFonts w:asciiTheme="minorHAnsi" w:hAnsiTheme="minorHAnsi" w:cstheme="minorHAnsi"/>
          <w:b/>
        </w:rPr>
      </w:pPr>
      <w:r w:rsidRPr="00994A06">
        <w:rPr>
          <w:rFonts w:asciiTheme="minorHAnsi" w:hAnsiTheme="minorHAnsi" w:cstheme="minorHAnsi"/>
          <w:b/>
          <w:i/>
          <w:color w:val="000000"/>
          <w:shd w:val="clear" w:color="auto" w:fill="FFFFFF"/>
        </w:rPr>
        <w:t>Cơ sở thân thiện với môi trường</w:t>
      </w:r>
      <w:r w:rsidRPr="00994A06">
        <w:rPr>
          <w:rFonts w:asciiTheme="minorHAnsi" w:hAnsiTheme="minorHAnsi" w:cstheme="minorHAnsi"/>
          <w:color w:val="000000"/>
          <w:shd w:val="clear" w:color="auto" w:fill="FFFFFF"/>
        </w:rPr>
        <w:t xml:space="preserve"> là cơ sở đáp ứng các tiêu chí về sử dụng hiệu quả năng lượng, tiết kiệm nước, giảm thiểu, tái sử dụng và tái chế chất thải.</w:t>
      </w:r>
    </w:p>
    <w:p w14:paraId="2F7EF3F3" w14:textId="77777777" w:rsidR="00CF06BC" w:rsidRPr="00994A06" w:rsidRDefault="00CF06BC" w:rsidP="00AF46C2">
      <w:pPr>
        <w:pStyle w:val="ListParagraph"/>
        <w:numPr>
          <w:ilvl w:val="0"/>
          <w:numId w:val="5"/>
        </w:numPr>
        <w:tabs>
          <w:tab w:val="clear" w:pos="2523"/>
        </w:tabs>
        <w:spacing w:before="0"/>
        <w:ind w:left="357" w:right="0" w:hanging="357"/>
        <w:rPr>
          <w:rFonts w:asciiTheme="minorHAnsi" w:hAnsiTheme="minorHAnsi" w:cstheme="minorHAnsi"/>
          <w:color w:val="000000"/>
          <w:shd w:val="clear" w:color="auto" w:fill="FFFFFF"/>
        </w:rPr>
      </w:pPr>
      <w:r w:rsidRPr="00994A06">
        <w:rPr>
          <w:rFonts w:asciiTheme="minorHAnsi" w:hAnsiTheme="minorHAnsi" w:cstheme="minorHAnsi"/>
          <w:b/>
          <w:i/>
          <w:color w:val="000000"/>
          <w:shd w:val="clear" w:color="auto" w:fill="FFFFFF"/>
        </w:rPr>
        <w:t>Phân loại chất thải</w:t>
      </w:r>
      <w:r w:rsidRPr="00994A06">
        <w:rPr>
          <w:rFonts w:asciiTheme="minorHAnsi" w:hAnsiTheme="minorHAnsi" w:cstheme="minorHAnsi"/>
          <w:color w:val="000000"/>
          <w:shd w:val="clear" w:color="auto" w:fill="FFFFFF"/>
        </w:rPr>
        <w:t> là hoạt động phân tách chất thải (đã được phân định) trên thực tế nhằm chia thành các loại hoặc nhóm chất thải để có các quy trình quản lý khác nhau.</w:t>
      </w:r>
    </w:p>
    <w:p w14:paraId="34618CFE" w14:textId="77777777" w:rsidR="00CF06BC" w:rsidRPr="00994A06" w:rsidRDefault="00CF06BC" w:rsidP="00AF46C2">
      <w:pPr>
        <w:pStyle w:val="ListParagraph"/>
        <w:numPr>
          <w:ilvl w:val="0"/>
          <w:numId w:val="5"/>
        </w:numPr>
        <w:tabs>
          <w:tab w:val="clear" w:pos="2523"/>
        </w:tabs>
        <w:spacing w:before="0"/>
        <w:ind w:left="357" w:right="0" w:hanging="357"/>
        <w:rPr>
          <w:rFonts w:asciiTheme="minorHAnsi" w:hAnsiTheme="minorHAnsi" w:cstheme="minorHAnsi"/>
          <w:b/>
          <w:color w:val="000000"/>
          <w:shd w:val="clear" w:color="auto" w:fill="FFFFFF"/>
        </w:rPr>
      </w:pPr>
      <w:r w:rsidRPr="00994A06">
        <w:rPr>
          <w:rFonts w:asciiTheme="minorHAnsi" w:hAnsiTheme="minorHAnsi" w:cstheme="minorHAnsi"/>
          <w:b/>
          <w:i/>
          <w:color w:val="000000"/>
          <w:shd w:val="clear" w:color="auto" w:fill="FFFFFF"/>
        </w:rPr>
        <w:t>Tái sử dụng chất thải</w:t>
      </w:r>
      <w:r w:rsidRPr="00994A06">
        <w:rPr>
          <w:rFonts w:asciiTheme="minorHAnsi" w:hAnsiTheme="minorHAnsi" w:cstheme="minorHAnsi"/>
          <w:color w:val="000000"/>
          <w:shd w:val="clear" w:color="auto" w:fill="FFFFFF"/>
        </w:rPr>
        <w:t xml:space="preserve"> là việc sử dụng lại chất thải một cách trực tiếp hoặc sau khi sơ chế mà không làm thay đổi tính chất của chất thải</w:t>
      </w:r>
      <w:r w:rsidRPr="00994A06">
        <w:rPr>
          <w:rFonts w:asciiTheme="minorHAnsi" w:hAnsiTheme="minorHAnsi" w:cstheme="minorHAnsi"/>
          <w:b/>
          <w:color w:val="000000"/>
          <w:shd w:val="clear" w:color="auto" w:fill="FFFFFF"/>
        </w:rPr>
        <w:t>.</w:t>
      </w:r>
    </w:p>
    <w:p w14:paraId="1D6ABABA" w14:textId="77777777" w:rsidR="00CF06BC" w:rsidRPr="00994A06" w:rsidRDefault="00CF06BC" w:rsidP="00AF46C2">
      <w:pPr>
        <w:pStyle w:val="ListParagraph"/>
        <w:numPr>
          <w:ilvl w:val="0"/>
          <w:numId w:val="5"/>
        </w:numPr>
        <w:tabs>
          <w:tab w:val="clear" w:pos="2523"/>
        </w:tabs>
        <w:spacing w:before="0"/>
        <w:ind w:left="357" w:right="0" w:hanging="357"/>
        <w:rPr>
          <w:rFonts w:asciiTheme="minorHAnsi" w:hAnsiTheme="minorHAnsi" w:cstheme="minorHAnsi"/>
          <w:b/>
          <w:color w:val="000000"/>
          <w:shd w:val="clear" w:color="auto" w:fill="FFFFFF"/>
        </w:rPr>
      </w:pPr>
      <w:r w:rsidRPr="00994A06">
        <w:rPr>
          <w:rFonts w:asciiTheme="minorHAnsi" w:hAnsiTheme="minorHAnsi" w:cstheme="minorHAnsi"/>
          <w:b/>
          <w:i/>
          <w:color w:val="000000"/>
          <w:shd w:val="clear" w:color="auto" w:fill="FFFFFF"/>
        </w:rPr>
        <w:t>Tái chế chất thải</w:t>
      </w:r>
      <w:r w:rsidRPr="00994A06">
        <w:rPr>
          <w:rFonts w:asciiTheme="minorHAnsi" w:hAnsiTheme="minorHAnsi" w:cstheme="minorHAnsi"/>
          <w:color w:val="000000"/>
          <w:shd w:val="clear" w:color="auto" w:fill="FFFFFF"/>
        </w:rPr>
        <w:t xml:space="preserve"> là quá trình sử dụng các giải pháp công nghệ, kỹ thuật để thu lại các thành phần có giá trị từ chất thải</w:t>
      </w:r>
      <w:r w:rsidRPr="00994A06">
        <w:rPr>
          <w:rFonts w:asciiTheme="minorHAnsi" w:hAnsiTheme="minorHAnsi" w:cstheme="minorHAnsi"/>
          <w:b/>
          <w:color w:val="000000"/>
          <w:shd w:val="clear" w:color="auto" w:fill="FFFFFF"/>
        </w:rPr>
        <w:t>.</w:t>
      </w:r>
    </w:p>
    <w:p w14:paraId="228A2BDE" w14:textId="77777777" w:rsidR="00CF06BC" w:rsidRPr="00994A06" w:rsidRDefault="00CF06BC" w:rsidP="00AF46C2">
      <w:pPr>
        <w:pStyle w:val="ListParagraph"/>
        <w:numPr>
          <w:ilvl w:val="0"/>
          <w:numId w:val="5"/>
        </w:numPr>
        <w:tabs>
          <w:tab w:val="clear" w:pos="2523"/>
        </w:tabs>
        <w:spacing w:before="0"/>
        <w:ind w:left="357" w:right="0" w:hanging="357"/>
        <w:rPr>
          <w:rFonts w:asciiTheme="minorHAnsi" w:hAnsiTheme="minorHAnsi" w:cstheme="minorHAnsi"/>
          <w:b/>
        </w:rPr>
      </w:pPr>
      <w:r w:rsidRPr="00994A06">
        <w:rPr>
          <w:rFonts w:asciiTheme="minorHAnsi" w:hAnsiTheme="minorHAnsi" w:cstheme="minorHAnsi"/>
          <w:b/>
          <w:i/>
          <w:color w:val="000000"/>
          <w:shd w:val="clear" w:color="auto" w:fill="FFFFFF"/>
        </w:rPr>
        <w:t>Xử lý chất thải</w:t>
      </w:r>
      <w:r w:rsidRPr="00994A06">
        <w:rPr>
          <w:rFonts w:asciiTheme="minorHAnsi" w:hAnsiTheme="minorHAnsi" w:cstheme="minorHAnsi"/>
          <w:color w:val="000000"/>
          <w:shd w:val="clear" w:color="auto" w:fill="FFFFFF"/>
        </w:rPr>
        <w:t xml:space="preserve"> là quá trình sử dụng các giải pháp công nghệ, kỹ thuật (khác với sơ chế) làm giảm, loại bỏ, cô lập, cách ly, thiêu đốt, tiêu hủy, chôn lấp chất thải và các yếu tố có hại trong chất thải. </w:t>
      </w:r>
    </w:p>
    <w:p w14:paraId="29C1A344" w14:textId="77777777" w:rsidR="00CF06BC" w:rsidRPr="00994A06" w:rsidRDefault="00CF06BC" w:rsidP="00AF46C2">
      <w:pPr>
        <w:pStyle w:val="ListParagraph"/>
        <w:numPr>
          <w:ilvl w:val="0"/>
          <w:numId w:val="5"/>
        </w:numPr>
        <w:tabs>
          <w:tab w:val="clear" w:pos="2523"/>
        </w:tabs>
        <w:spacing w:before="0"/>
        <w:ind w:left="357" w:right="0" w:hanging="357"/>
        <w:rPr>
          <w:rFonts w:asciiTheme="minorHAnsi" w:hAnsiTheme="minorHAnsi" w:cstheme="minorHAnsi"/>
        </w:rPr>
      </w:pPr>
      <w:r w:rsidRPr="00994A06">
        <w:rPr>
          <w:rFonts w:asciiTheme="minorHAnsi" w:hAnsiTheme="minorHAnsi" w:cstheme="minorHAnsi"/>
          <w:b/>
          <w:i/>
        </w:rPr>
        <w:t>Khu chế xuất</w:t>
      </w:r>
      <w:r w:rsidRPr="00994A06">
        <w:rPr>
          <w:rFonts w:asciiTheme="minorHAnsi" w:hAnsiTheme="minorHAnsi" w:cstheme="minorHAnsi"/>
        </w:rPr>
        <w:t xml:space="preserve"> là khu công nghiệp chuyên sản xuất hàng xuất khẩu, thực hiện dịch vụ cho sản xuất hàng xuất khẩu và hoạt động xuất khẩu, có ranh giới địa lý xác định, được thành lập theo điều kiện, trình tự và thủ tục áp dụng đối với khu công nghiệp.</w:t>
      </w:r>
    </w:p>
    <w:p w14:paraId="04A1235A" w14:textId="77777777" w:rsidR="00CF06BC" w:rsidRPr="00994A06" w:rsidRDefault="00CF06BC" w:rsidP="00AF46C2">
      <w:pPr>
        <w:pStyle w:val="ListParagraph"/>
        <w:numPr>
          <w:ilvl w:val="0"/>
          <w:numId w:val="5"/>
        </w:numPr>
        <w:tabs>
          <w:tab w:val="clear" w:pos="2523"/>
        </w:tabs>
        <w:spacing w:before="0"/>
        <w:ind w:left="357" w:right="0" w:hanging="357"/>
        <w:rPr>
          <w:rFonts w:asciiTheme="minorHAnsi" w:hAnsiTheme="minorHAnsi" w:cstheme="minorHAnsi"/>
        </w:rPr>
      </w:pPr>
      <w:r w:rsidRPr="00994A06">
        <w:rPr>
          <w:rFonts w:asciiTheme="minorHAnsi" w:hAnsiTheme="minorHAnsi" w:cstheme="minorHAnsi"/>
          <w:b/>
          <w:i/>
        </w:rPr>
        <w:t>Khu kinh tế</w:t>
      </w:r>
      <w:r w:rsidRPr="00994A06">
        <w:rPr>
          <w:rFonts w:asciiTheme="minorHAnsi" w:hAnsiTheme="minorHAnsi" w:cstheme="minorHAnsi"/>
        </w:rPr>
        <w:t xml:space="preserve"> là khu vực có không gian kinh tế riêng biệt với môi trường đầu tư và kinh doanh đặc biệt thuận lợi cho các nhà đầu tư, có ranh giới địa lý xác định, được thành lập theo điều kiện, trình tự và thủ tục quy định.</w:t>
      </w:r>
    </w:p>
    <w:p w14:paraId="0DAF9AF0" w14:textId="77777777" w:rsidR="00CF06BC" w:rsidRPr="00CF06BC" w:rsidRDefault="00CF06BC" w:rsidP="00AF46C2">
      <w:pPr>
        <w:pStyle w:val="ListParagraph"/>
        <w:numPr>
          <w:ilvl w:val="0"/>
          <w:numId w:val="5"/>
        </w:numPr>
        <w:tabs>
          <w:tab w:val="clear" w:pos="2523"/>
        </w:tabs>
        <w:spacing w:before="0"/>
        <w:ind w:left="357" w:right="0" w:hanging="357"/>
        <w:rPr>
          <w:rFonts w:asciiTheme="minorHAnsi" w:hAnsiTheme="minorHAnsi" w:cstheme="minorHAnsi"/>
        </w:rPr>
      </w:pPr>
      <w:r w:rsidRPr="00994A06">
        <w:rPr>
          <w:rFonts w:asciiTheme="minorHAnsi" w:hAnsiTheme="minorHAnsi" w:cstheme="minorHAnsi"/>
          <w:b/>
          <w:iCs/>
          <w:color w:val="000000"/>
          <w:shd w:val="clear" w:color="auto" w:fill="FFFFFF"/>
        </w:rPr>
        <w:t>Khu công nghiệp</w:t>
      </w:r>
      <w:r w:rsidRPr="00994A06">
        <w:rPr>
          <w:rFonts w:asciiTheme="minorHAnsi" w:hAnsiTheme="minorHAnsi" w:cstheme="minorHAnsi"/>
          <w:color w:val="000000"/>
          <w:shd w:val="clear" w:color="auto" w:fill="FFFFFF"/>
        </w:rPr>
        <w:t xml:space="preserve"> là khu chuyên sản xuất hàng công nghiệp và thực hiện các dịch vụ cho sản xuất công nghiệp, có ranh giới địa lý xác định, được thành lập theo điều kiện, trình tự và thủ tục quy định. </w:t>
      </w:r>
    </w:p>
    <w:p w14:paraId="6F2C5325" w14:textId="24D7A535" w:rsidR="00B3397F" w:rsidRPr="00CF06BC" w:rsidRDefault="00CF06BC" w:rsidP="00AF46C2">
      <w:pPr>
        <w:pStyle w:val="ListParagraph"/>
        <w:numPr>
          <w:ilvl w:val="0"/>
          <w:numId w:val="5"/>
        </w:numPr>
        <w:tabs>
          <w:tab w:val="clear" w:pos="2523"/>
        </w:tabs>
        <w:spacing w:before="0"/>
        <w:ind w:left="357" w:right="0" w:hanging="357"/>
        <w:rPr>
          <w:rFonts w:asciiTheme="minorHAnsi" w:hAnsiTheme="minorHAnsi" w:cstheme="minorHAnsi"/>
        </w:rPr>
      </w:pPr>
      <w:r w:rsidRPr="00CF06BC">
        <w:rPr>
          <w:rFonts w:asciiTheme="minorHAnsi" w:hAnsiTheme="minorHAnsi" w:cstheme="minorHAnsi"/>
          <w:b/>
          <w:i/>
        </w:rPr>
        <w:t>Cơ sở gây ô nhiễm môi trường nghiêm trọng</w:t>
      </w:r>
      <w:r w:rsidRPr="00CF06BC">
        <w:rPr>
          <w:rFonts w:asciiTheme="minorHAnsi" w:hAnsiTheme="minorHAnsi" w:cstheme="minorHAnsi"/>
        </w:rPr>
        <w:t xml:space="preserve"> là cơ sở có hành vi thải nước thải, khí thải, bụi, chất thải rắn, tiếng ồn, độ rung và các chất gây ô nhiễm khác v</w:t>
      </w:r>
      <w:r w:rsidRPr="00CF06BC">
        <w:rPr>
          <w:rFonts w:asciiTheme="minorHAnsi" w:hAnsiTheme="minorHAnsi" w:cstheme="minorHAnsi"/>
          <w:shd w:val="solid" w:color="FFFFFF" w:fill="auto"/>
        </w:rPr>
        <w:t>ượ</w:t>
      </w:r>
      <w:r w:rsidRPr="00CF06BC">
        <w:rPr>
          <w:rFonts w:asciiTheme="minorHAnsi" w:hAnsiTheme="minorHAnsi" w:cstheme="minorHAnsi"/>
        </w:rPr>
        <w:t>t quy chuẩn kỹ thuật môi trường ở mức độ nghiêm trọng.</w:t>
      </w:r>
    </w:p>
    <w:p w14:paraId="1192B75C" w14:textId="55252744" w:rsidR="00A55E95" w:rsidRPr="00B34299" w:rsidRDefault="00F44514" w:rsidP="00B34299">
      <w:pPr>
        <w:widowControl/>
        <w:tabs>
          <w:tab w:val="clear" w:pos="2523"/>
        </w:tabs>
        <w:spacing w:before="0" w:after="0"/>
        <w:ind w:right="0"/>
        <w:jc w:val="center"/>
      </w:pPr>
      <w:r>
        <w:br w:type="page"/>
      </w:r>
      <w:r w:rsidR="00A55E95" w:rsidRPr="00994A06">
        <w:rPr>
          <w:rFonts w:cstheme="minorHAnsi"/>
          <w:b/>
          <w:color w:val="002060"/>
          <w:sz w:val="40"/>
          <w:szCs w:val="40"/>
        </w:rPr>
        <w:lastRenderedPageBreak/>
        <w:t>DANH SÁCH CÁC LUẬT THAM CHIẾU</w:t>
      </w:r>
    </w:p>
    <w:tbl>
      <w:tblPr>
        <w:tblW w:w="94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1908"/>
        <w:gridCol w:w="6090"/>
        <w:gridCol w:w="1423"/>
      </w:tblGrid>
      <w:tr w:rsidR="005D5449" w:rsidRPr="005D5449" w14:paraId="08A5625B" w14:textId="77777777" w:rsidTr="00817A39">
        <w:trPr>
          <w:trHeight w:val="204"/>
          <w:jc w:val="center"/>
        </w:trPr>
        <w:tc>
          <w:tcPr>
            <w:tcW w:w="1908" w:type="dxa"/>
            <w:shd w:val="clear" w:color="auto" w:fill="B4C6E7" w:themeFill="accent1" w:themeFillTint="66"/>
            <w:vAlign w:val="center"/>
          </w:tcPr>
          <w:p w14:paraId="78DAB5E9" w14:textId="5363CF2C" w:rsidR="005D5449" w:rsidRPr="005D5449" w:rsidRDefault="005D5449" w:rsidP="00D26725">
            <w:pPr>
              <w:tabs>
                <w:tab w:val="clear" w:pos="2523"/>
              </w:tabs>
              <w:spacing w:before="0" w:after="0"/>
              <w:jc w:val="center"/>
              <w:rPr>
                <w:rFonts w:cstheme="minorHAnsi"/>
                <w:b/>
                <w:sz w:val="20"/>
                <w:szCs w:val="20"/>
              </w:rPr>
            </w:pPr>
            <w:r w:rsidRPr="005D5449">
              <w:br w:type="page"/>
            </w:r>
            <w:r w:rsidRPr="005D5449">
              <w:rPr>
                <w:rFonts w:cstheme="minorHAnsi"/>
                <w:b/>
                <w:sz w:val="20"/>
                <w:szCs w:val="20"/>
              </w:rPr>
              <w:t>Số hiệu</w:t>
            </w:r>
          </w:p>
        </w:tc>
        <w:tc>
          <w:tcPr>
            <w:tcW w:w="6090" w:type="dxa"/>
            <w:shd w:val="clear" w:color="auto" w:fill="B4C6E7" w:themeFill="accent1" w:themeFillTint="66"/>
            <w:vAlign w:val="center"/>
          </w:tcPr>
          <w:p w14:paraId="7981924B" w14:textId="77777777" w:rsidR="005D5449" w:rsidRPr="005D5449" w:rsidRDefault="005D5449" w:rsidP="00D26725">
            <w:pPr>
              <w:tabs>
                <w:tab w:val="clear" w:pos="2523"/>
              </w:tabs>
              <w:spacing w:before="0" w:after="0"/>
              <w:jc w:val="center"/>
              <w:rPr>
                <w:rFonts w:cstheme="minorHAnsi"/>
                <w:b/>
                <w:sz w:val="20"/>
                <w:szCs w:val="20"/>
              </w:rPr>
            </w:pPr>
            <w:r w:rsidRPr="005D5449">
              <w:rPr>
                <w:rFonts w:cstheme="minorHAnsi"/>
                <w:b/>
                <w:sz w:val="20"/>
                <w:szCs w:val="20"/>
              </w:rPr>
              <w:t>Tên văn bản luật</w:t>
            </w:r>
          </w:p>
        </w:tc>
        <w:tc>
          <w:tcPr>
            <w:tcW w:w="1423" w:type="dxa"/>
            <w:shd w:val="clear" w:color="auto" w:fill="B4C6E7" w:themeFill="accent1" w:themeFillTint="66"/>
            <w:vAlign w:val="center"/>
          </w:tcPr>
          <w:p w14:paraId="7AD641C0" w14:textId="77777777" w:rsidR="005D5449" w:rsidRPr="005D5449" w:rsidRDefault="005D5449" w:rsidP="00D26725">
            <w:pPr>
              <w:tabs>
                <w:tab w:val="clear" w:pos="2523"/>
              </w:tabs>
              <w:spacing w:before="0" w:after="0"/>
              <w:jc w:val="center"/>
              <w:rPr>
                <w:rFonts w:cstheme="minorHAnsi"/>
                <w:b/>
                <w:sz w:val="20"/>
                <w:szCs w:val="20"/>
              </w:rPr>
            </w:pPr>
            <w:r w:rsidRPr="005D5449">
              <w:rPr>
                <w:rFonts w:cstheme="minorHAnsi"/>
                <w:b/>
                <w:sz w:val="20"/>
                <w:szCs w:val="20"/>
              </w:rPr>
              <w:t>Ngày ban hành</w:t>
            </w:r>
          </w:p>
        </w:tc>
      </w:tr>
      <w:tr w:rsidR="005D5449" w:rsidRPr="005D5449" w14:paraId="40EFD927" w14:textId="77777777" w:rsidTr="005D5449">
        <w:trPr>
          <w:trHeight w:val="253"/>
          <w:jc w:val="center"/>
        </w:trPr>
        <w:tc>
          <w:tcPr>
            <w:tcW w:w="1908" w:type="dxa"/>
            <w:vAlign w:val="center"/>
          </w:tcPr>
          <w:p w14:paraId="4BBAFD6C" w14:textId="77777777" w:rsidR="005D5449" w:rsidRPr="005D5449" w:rsidRDefault="005D5449" w:rsidP="00D26725">
            <w:pPr>
              <w:tabs>
                <w:tab w:val="clear" w:pos="2523"/>
              </w:tabs>
              <w:spacing w:before="0" w:after="0"/>
              <w:jc w:val="center"/>
              <w:rPr>
                <w:rFonts w:cstheme="minorHAnsi"/>
                <w:sz w:val="20"/>
                <w:szCs w:val="20"/>
              </w:rPr>
            </w:pPr>
            <w:r w:rsidRPr="005D5449">
              <w:rPr>
                <w:rFonts w:cstheme="minorHAnsi"/>
                <w:sz w:val="20"/>
                <w:szCs w:val="20"/>
              </w:rPr>
              <w:t>06/2007/QH12</w:t>
            </w:r>
          </w:p>
        </w:tc>
        <w:tc>
          <w:tcPr>
            <w:tcW w:w="6090" w:type="dxa"/>
            <w:vAlign w:val="center"/>
          </w:tcPr>
          <w:p w14:paraId="5F98F332" w14:textId="77777777" w:rsidR="005D5449" w:rsidRPr="005D5449" w:rsidRDefault="005D5449" w:rsidP="00D26725">
            <w:pPr>
              <w:tabs>
                <w:tab w:val="clear" w:pos="2523"/>
              </w:tabs>
              <w:spacing w:before="0" w:after="0"/>
              <w:jc w:val="left"/>
              <w:rPr>
                <w:rFonts w:cstheme="minorHAnsi"/>
                <w:sz w:val="20"/>
                <w:szCs w:val="20"/>
              </w:rPr>
            </w:pPr>
            <w:r w:rsidRPr="005D5449">
              <w:rPr>
                <w:rFonts w:cstheme="minorHAnsi"/>
                <w:sz w:val="20"/>
                <w:szCs w:val="20"/>
              </w:rPr>
              <w:t>Luật Hóa chất</w:t>
            </w:r>
          </w:p>
        </w:tc>
        <w:tc>
          <w:tcPr>
            <w:tcW w:w="1423" w:type="dxa"/>
            <w:vAlign w:val="center"/>
          </w:tcPr>
          <w:p w14:paraId="09B6B2A3" w14:textId="77777777" w:rsidR="005D5449" w:rsidRPr="005D5449" w:rsidRDefault="005D5449" w:rsidP="00D26725">
            <w:pPr>
              <w:tabs>
                <w:tab w:val="clear" w:pos="2523"/>
              </w:tabs>
              <w:spacing w:before="0" w:after="0"/>
              <w:jc w:val="center"/>
              <w:rPr>
                <w:rFonts w:cstheme="minorHAnsi"/>
                <w:sz w:val="20"/>
                <w:szCs w:val="20"/>
              </w:rPr>
            </w:pPr>
            <w:r w:rsidRPr="005D5449">
              <w:rPr>
                <w:rFonts w:cstheme="minorHAnsi"/>
                <w:sz w:val="20"/>
                <w:szCs w:val="20"/>
              </w:rPr>
              <w:t>21/11/2007</w:t>
            </w:r>
          </w:p>
        </w:tc>
      </w:tr>
      <w:tr w:rsidR="005D5449" w:rsidRPr="005D5449" w14:paraId="64885E6A" w14:textId="77777777" w:rsidTr="005D5449">
        <w:trPr>
          <w:jc w:val="center"/>
        </w:trPr>
        <w:tc>
          <w:tcPr>
            <w:tcW w:w="1908" w:type="dxa"/>
            <w:vAlign w:val="center"/>
          </w:tcPr>
          <w:p w14:paraId="4C6A8103" w14:textId="77777777" w:rsidR="005D5449" w:rsidRPr="005D5449" w:rsidRDefault="005D5449" w:rsidP="00D26725">
            <w:pPr>
              <w:tabs>
                <w:tab w:val="clear" w:pos="2523"/>
              </w:tabs>
              <w:spacing w:before="0" w:after="0"/>
              <w:jc w:val="center"/>
              <w:rPr>
                <w:rFonts w:cstheme="minorHAnsi"/>
                <w:sz w:val="20"/>
                <w:szCs w:val="20"/>
              </w:rPr>
            </w:pPr>
            <w:r w:rsidRPr="005D5449">
              <w:rPr>
                <w:rFonts w:cstheme="minorHAnsi"/>
                <w:sz w:val="20"/>
                <w:szCs w:val="20"/>
              </w:rPr>
              <w:t>50/2010/QH12</w:t>
            </w:r>
          </w:p>
        </w:tc>
        <w:tc>
          <w:tcPr>
            <w:tcW w:w="6090" w:type="dxa"/>
            <w:vAlign w:val="center"/>
          </w:tcPr>
          <w:p w14:paraId="2CE433BF" w14:textId="77777777" w:rsidR="005D5449" w:rsidRPr="005D5449" w:rsidRDefault="005D5449" w:rsidP="00D26725">
            <w:pPr>
              <w:tabs>
                <w:tab w:val="clear" w:pos="2523"/>
              </w:tabs>
              <w:spacing w:before="0" w:after="0"/>
              <w:jc w:val="left"/>
              <w:rPr>
                <w:rFonts w:cstheme="minorHAnsi"/>
                <w:sz w:val="20"/>
                <w:szCs w:val="20"/>
              </w:rPr>
            </w:pPr>
            <w:r w:rsidRPr="005D5449">
              <w:rPr>
                <w:rFonts w:cstheme="minorHAnsi"/>
                <w:sz w:val="20"/>
                <w:szCs w:val="20"/>
              </w:rPr>
              <w:t>Luật sử dụng năng lượng tiết kiệm và hiệu quả</w:t>
            </w:r>
          </w:p>
        </w:tc>
        <w:tc>
          <w:tcPr>
            <w:tcW w:w="1423" w:type="dxa"/>
            <w:vAlign w:val="center"/>
          </w:tcPr>
          <w:p w14:paraId="49A1F031" w14:textId="77777777" w:rsidR="005D5449" w:rsidRPr="005D5449" w:rsidRDefault="005D5449" w:rsidP="00D26725">
            <w:pPr>
              <w:tabs>
                <w:tab w:val="clear" w:pos="2523"/>
              </w:tabs>
              <w:spacing w:before="0" w:after="0"/>
              <w:jc w:val="center"/>
              <w:rPr>
                <w:rFonts w:cstheme="minorHAnsi"/>
                <w:sz w:val="20"/>
                <w:szCs w:val="20"/>
              </w:rPr>
            </w:pPr>
            <w:r w:rsidRPr="005D5449">
              <w:rPr>
                <w:rFonts w:cstheme="minorHAnsi"/>
                <w:sz w:val="20"/>
                <w:szCs w:val="20"/>
              </w:rPr>
              <w:t>17/06/2010</w:t>
            </w:r>
          </w:p>
        </w:tc>
      </w:tr>
      <w:tr w:rsidR="005D5449" w:rsidRPr="005D5449" w14:paraId="5C70D4CC" w14:textId="77777777" w:rsidTr="005D5449">
        <w:trPr>
          <w:jc w:val="center"/>
        </w:trPr>
        <w:tc>
          <w:tcPr>
            <w:tcW w:w="1908" w:type="dxa"/>
            <w:vAlign w:val="center"/>
          </w:tcPr>
          <w:p w14:paraId="5E9B07CF"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sz w:val="20"/>
                <w:szCs w:val="20"/>
              </w:rPr>
              <w:t>17/2012/QH13</w:t>
            </w:r>
          </w:p>
        </w:tc>
        <w:tc>
          <w:tcPr>
            <w:tcW w:w="6090" w:type="dxa"/>
            <w:vAlign w:val="center"/>
          </w:tcPr>
          <w:p w14:paraId="7C878156" w14:textId="77777777" w:rsidR="005D5449" w:rsidRPr="005D5449" w:rsidRDefault="005D5449" w:rsidP="00D26725">
            <w:pPr>
              <w:tabs>
                <w:tab w:val="clear" w:pos="2523"/>
              </w:tabs>
              <w:spacing w:before="0" w:after="0"/>
              <w:jc w:val="left"/>
              <w:rPr>
                <w:rFonts w:cstheme="minorHAnsi"/>
                <w:bCs/>
                <w:sz w:val="20"/>
                <w:szCs w:val="20"/>
              </w:rPr>
            </w:pPr>
            <w:r w:rsidRPr="005D5449">
              <w:rPr>
                <w:rFonts w:cstheme="minorHAnsi"/>
                <w:sz w:val="20"/>
                <w:szCs w:val="20"/>
              </w:rPr>
              <w:t>Luật tài nguyên nước</w:t>
            </w:r>
          </w:p>
        </w:tc>
        <w:tc>
          <w:tcPr>
            <w:tcW w:w="1423" w:type="dxa"/>
            <w:vAlign w:val="center"/>
          </w:tcPr>
          <w:p w14:paraId="7579CB15"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sz w:val="20"/>
                <w:szCs w:val="20"/>
              </w:rPr>
              <w:t>02/07/2012</w:t>
            </w:r>
          </w:p>
        </w:tc>
      </w:tr>
      <w:tr w:rsidR="005D5449" w:rsidRPr="005D5449" w14:paraId="7A891AE7" w14:textId="77777777" w:rsidTr="005D5449">
        <w:trPr>
          <w:jc w:val="center"/>
        </w:trPr>
        <w:tc>
          <w:tcPr>
            <w:tcW w:w="1908" w:type="dxa"/>
            <w:vAlign w:val="center"/>
          </w:tcPr>
          <w:p w14:paraId="6FA06CCC"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55/2014/QH13</w:t>
            </w:r>
          </w:p>
        </w:tc>
        <w:tc>
          <w:tcPr>
            <w:tcW w:w="6090" w:type="dxa"/>
            <w:vAlign w:val="center"/>
          </w:tcPr>
          <w:p w14:paraId="787AD461" w14:textId="77777777" w:rsidR="005D5449" w:rsidRPr="005D5449" w:rsidRDefault="005D5449" w:rsidP="00D26725">
            <w:pPr>
              <w:tabs>
                <w:tab w:val="clear" w:pos="2523"/>
              </w:tabs>
              <w:spacing w:before="0" w:after="0"/>
              <w:jc w:val="left"/>
              <w:rPr>
                <w:rFonts w:cstheme="minorHAnsi"/>
                <w:bCs/>
                <w:sz w:val="20"/>
                <w:szCs w:val="20"/>
              </w:rPr>
            </w:pPr>
            <w:r w:rsidRPr="005D5449">
              <w:rPr>
                <w:rFonts w:cstheme="minorHAnsi"/>
                <w:bCs/>
                <w:sz w:val="20"/>
                <w:szCs w:val="20"/>
              </w:rPr>
              <w:t>Luật bảo vệ Môi trường</w:t>
            </w:r>
          </w:p>
        </w:tc>
        <w:tc>
          <w:tcPr>
            <w:tcW w:w="1423" w:type="dxa"/>
            <w:vAlign w:val="center"/>
          </w:tcPr>
          <w:p w14:paraId="1B327A43"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01/01/2015</w:t>
            </w:r>
          </w:p>
        </w:tc>
      </w:tr>
      <w:tr w:rsidR="005D5449" w:rsidRPr="005D5449" w14:paraId="7BC38596" w14:textId="77777777" w:rsidTr="005D5449">
        <w:trPr>
          <w:jc w:val="center"/>
        </w:trPr>
        <w:tc>
          <w:tcPr>
            <w:tcW w:w="1908" w:type="dxa"/>
            <w:vAlign w:val="center"/>
          </w:tcPr>
          <w:p w14:paraId="78DA0374"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17/2012/QH13</w:t>
            </w:r>
          </w:p>
        </w:tc>
        <w:tc>
          <w:tcPr>
            <w:tcW w:w="6090" w:type="dxa"/>
            <w:vAlign w:val="center"/>
          </w:tcPr>
          <w:p w14:paraId="5EC37CF0" w14:textId="77777777" w:rsidR="005D5449" w:rsidRPr="005D5449" w:rsidRDefault="005D5449" w:rsidP="00D26725">
            <w:pPr>
              <w:tabs>
                <w:tab w:val="clear" w:pos="2523"/>
              </w:tabs>
              <w:spacing w:before="0" w:after="0"/>
              <w:jc w:val="left"/>
              <w:rPr>
                <w:rFonts w:cstheme="minorHAnsi"/>
                <w:bCs/>
                <w:sz w:val="20"/>
                <w:szCs w:val="20"/>
              </w:rPr>
            </w:pPr>
            <w:r w:rsidRPr="005D5449">
              <w:rPr>
                <w:rFonts w:cstheme="minorHAnsi"/>
                <w:bCs/>
                <w:sz w:val="20"/>
                <w:szCs w:val="20"/>
              </w:rPr>
              <w:t>Luật tài nguyên nước</w:t>
            </w:r>
          </w:p>
        </w:tc>
        <w:tc>
          <w:tcPr>
            <w:tcW w:w="1423" w:type="dxa"/>
            <w:vAlign w:val="center"/>
          </w:tcPr>
          <w:p w14:paraId="0C9CF083"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02/07/2012</w:t>
            </w:r>
          </w:p>
        </w:tc>
      </w:tr>
      <w:tr w:rsidR="005D5449" w:rsidRPr="005D5449" w14:paraId="34CA160D" w14:textId="77777777" w:rsidTr="005D5449">
        <w:trPr>
          <w:jc w:val="center"/>
        </w:trPr>
        <w:tc>
          <w:tcPr>
            <w:tcW w:w="1908" w:type="dxa"/>
            <w:vAlign w:val="center"/>
          </w:tcPr>
          <w:p w14:paraId="16E8CDF2"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21/2011/NĐ-CP</w:t>
            </w:r>
          </w:p>
        </w:tc>
        <w:tc>
          <w:tcPr>
            <w:tcW w:w="6090" w:type="dxa"/>
            <w:vAlign w:val="center"/>
          </w:tcPr>
          <w:p w14:paraId="7C317987" w14:textId="77777777" w:rsidR="005D5449" w:rsidRPr="005D5449" w:rsidRDefault="005D5449" w:rsidP="00D26725">
            <w:pPr>
              <w:tabs>
                <w:tab w:val="clear" w:pos="2523"/>
              </w:tabs>
              <w:spacing w:before="0" w:after="0"/>
              <w:jc w:val="left"/>
              <w:rPr>
                <w:rFonts w:cstheme="minorHAnsi"/>
                <w:bCs/>
                <w:sz w:val="20"/>
                <w:szCs w:val="20"/>
              </w:rPr>
            </w:pPr>
            <w:r w:rsidRPr="005D5449">
              <w:rPr>
                <w:rFonts w:cstheme="minorHAnsi"/>
                <w:bCs/>
                <w:sz w:val="20"/>
                <w:szCs w:val="20"/>
              </w:rPr>
              <w:t>Quy định chi tiết và biện pháp thi hành luật sử dụng năng lượng tiết kiệm và hiệu quả</w:t>
            </w:r>
          </w:p>
        </w:tc>
        <w:tc>
          <w:tcPr>
            <w:tcW w:w="1423" w:type="dxa"/>
            <w:vAlign w:val="center"/>
          </w:tcPr>
          <w:p w14:paraId="11102E3A"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29/03/2011</w:t>
            </w:r>
          </w:p>
        </w:tc>
      </w:tr>
      <w:tr w:rsidR="005D5449" w:rsidRPr="005D5449" w14:paraId="33CFD4DB" w14:textId="77777777" w:rsidTr="005D5449">
        <w:trPr>
          <w:jc w:val="center"/>
        </w:trPr>
        <w:tc>
          <w:tcPr>
            <w:tcW w:w="1908" w:type="dxa"/>
            <w:vAlign w:val="center"/>
          </w:tcPr>
          <w:p w14:paraId="47BCC64A"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134/2013/NĐ-CP</w:t>
            </w:r>
          </w:p>
        </w:tc>
        <w:tc>
          <w:tcPr>
            <w:tcW w:w="6090" w:type="dxa"/>
            <w:vAlign w:val="center"/>
          </w:tcPr>
          <w:p w14:paraId="300FEF5B" w14:textId="77777777" w:rsidR="005D5449" w:rsidRPr="005D5449" w:rsidRDefault="005D5449" w:rsidP="00D26725">
            <w:pPr>
              <w:tabs>
                <w:tab w:val="clear" w:pos="2523"/>
              </w:tabs>
              <w:spacing w:before="0" w:after="0"/>
              <w:jc w:val="left"/>
              <w:rPr>
                <w:rFonts w:cstheme="minorHAnsi"/>
                <w:bCs/>
                <w:sz w:val="20"/>
                <w:szCs w:val="20"/>
              </w:rPr>
            </w:pPr>
            <w:r w:rsidRPr="005D5449">
              <w:rPr>
                <w:rFonts w:cstheme="minorHAnsi"/>
                <w:bCs/>
                <w:sz w:val="20"/>
                <w:szCs w:val="20"/>
              </w:rPr>
              <w:t>Quy định về xử phạt vi phạm hành chính trong lĩnh vực điện lực, an toàn đập thủy điện, sử dụng năng lượng tiết kiệm và hiệu quả</w:t>
            </w:r>
          </w:p>
        </w:tc>
        <w:tc>
          <w:tcPr>
            <w:tcW w:w="1423" w:type="dxa"/>
            <w:vAlign w:val="center"/>
          </w:tcPr>
          <w:p w14:paraId="6E5E542B"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17/10/2013</w:t>
            </w:r>
          </w:p>
        </w:tc>
      </w:tr>
      <w:tr w:rsidR="005D5449" w:rsidRPr="005D5449" w14:paraId="23BE0ACE" w14:textId="77777777" w:rsidTr="005D5449">
        <w:trPr>
          <w:jc w:val="center"/>
        </w:trPr>
        <w:tc>
          <w:tcPr>
            <w:tcW w:w="1908" w:type="dxa"/>
            <w:vAlign w:val="center"/>
          </w:tcPr>
          <w:p w14:paraId="4725AA4D"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201/2013/NĐ-CP</w:t>
            </w:r>
          </w:p>
        </w:tc>
        <w:tc>
          <w:tcPr>
            <w:tcW w:w="6090" w:type="dxa"/>
            <w:vAlign w:val="center"/>
          </w:tcPr>
          <w:p w14:paraId="0B033686" w14:textId="77777777" w:rsidR="005D5449" w:rsidRPr="005D5449" w:rsidRDefault="005D5449" w:rsidP="00D26725">
            <w:pPr>
              <w:tabs>
                <w:tab w:val="clear" w:pos="2523"/>
              </w:tabs>
              <w:spacing w:before="0" w:after="0"/>
              <w:jc w:val="left"/>
              <w:rPr>
                <w:rFonts w:cstheme="minorHAnsi"/>
                <w:bCs/>
                <w:sz w:val="20"/>
                <w:szCs w:val="20"/>
              </w:rPr>
            </w:pPr>
            <w:r w:rsidRPr="005D5449">
              <w:rPr>
                <w:rFonts w:cstheme="minorHAnsi"/>
                <w:bCs/>
                <w:sz w:val="20"/>
                <w:szCs w:val="20"/>
              </w:rPr>
              <w:t>Hướng dẫn Luật tài nguyên nước</w:t>
            </w:r>
          </w:p>
        </w:tc>
        <w:tc>
          <w:tcPr>
            <w:tcW w:w="1423" w:type="dxa"/>
            <w:vAlign w:val="center"/>
          </w:tcPr>
          <w:p w14:paraId="154F7166"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27/11/2013</w:t>
            </w:r>
          </w:p>
        </w:tc>
      </w:tr>
      <w:tr w:rsidR="005D5449" w:rsidRPr="005D5449" w14:paraId="69FE1C00" w14:textId="77777777" w:rsidTr="005D5449">
        <w:trPr>
          <w:jc w:val="center"/>
        </w:trPr>
        <w:tc>
          <w:tcPr>
            <w:tcW w:w="1908" w:type="dxa"/>
            <w:vAlign w:val="center"/>
          </w:tcPr>
          <w:p w14:paraId="4CB155E1"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80/2014/NĐ-CP</w:t>
            </w:r>
          </w:p>
        </w:tc>
        <w:tc>
          <w:tcPr>
            <w:tcW w:w="6090" w:type="dxa"/>
            <w:vAlign w:val="center"/>
          </w:tcPr>
          <w:p w14:paraId="4A3878CC" w14:textId="77777777" w:rsidR="005D5449" w:rsidRPr="005D5449" w:rsidRDefault="005D5449" w:rsidP="00D26725">
            <w:pPr>
              <w:tabs>
                <w:tab w:val="clear" w:pos="2523"/>
              </w:tabs>
              <w:spacing w:before="0" w:after="0"/>
              <w:jc w:val="left"/>
              <w:rPr>
                <w:rFonts w:cstheme="minorHAnsi"/>
                <w:bCs/>
                <w:sz w:val="20"/>
                <w:szCs w:val="20"/>
              </w:rPr>
            </w:pPr>
            <w:r w:rsidRPr="005D5449">
              <w:rPr>
                <w:rFonts w:cstheme="minorHAnsi"/>
                <w:bCs/>
                <w:sz w:val="20"/>
                <w:szCs w:val="20"/>
              </w:rPr>
              <w:t>Về thoát nước và xử lý nước thải</w:t>
            </w:r>
          </w:p>
        </w:tc>
        <w:tc>
          <w:tcPr>
            <w:tcW w:w="1423" w:type="dxa"/>
            <w:vAlign w:val="center"/>
          </w:tcPr>
          <w:p w14:paraId="737EFEB3"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06/08/2014</w:t>
            </w:r>
          </w:p>
        </w:tc>
      </w:tr>
      <w:tr w:rsidR="005D5449" w:rsidRPr="005D5449" w14:paraId="270CC585" w14:textId="77777777" w:rsidTr="005D5449">
        <w:trPr>
          <w:jc w:val="center"/>
        </w:trPr>
        <w:tc>
          <w:tcPr>
            <w:tcW w:w="1908" w:type="dxa"/>
            <w:vAlign w:val="center"/>
          </w:tcPr>
          <w:p w14:paraId="54851952"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18/2015/NĐ-CP</w:t>
            </w:r>
          </w:p>
        </w:tc>
        <w:tc>
          <w:tcPr>
            <w:tcW w:w="6090" w:type="dxa"/>
            <w:vAlign w:val="center"/>
          </w:tcPr>
          <w:p w14:paraId="11293928" w14:textId="77777777" w:rsidR="005D5449" w:rsidRPr="005D5449" w:rsidRDefault="005D5449" w:rsidP="00D26725">
            <w:pPr>
              <w:tabs>
                <w:tab w:val="clear" w:pos="2523"/>
              </w:tabs>
              <w:spacing w:before="0" w:after="0"/>
              <w:jc w:val="left"/>
              <w:rPr>
                <w:rFonts w:cstheme="minorHAnsi"/>
                <w:bCs/>
                <w:sz w:val="20"/>
                <w:szCs w:val="20"/>
              </w:rPr>
            </w:pPr>
            <w:r w:rsidRPr="005D5449">
              <w:rPr>
                <w:rFonts w:cstheme="minorHAnsi"/>
                <w:bCs/>
                <w:sz w:val="20"/>
                <w:szCs w:val="20"/>
              </w:rPr>
              <w:t>Quy định về quy hoạch bảo vệ môi trường, đánh giá môi trường chiến lược, đánh giá tác động môi trường và kế hoạch bảo vệ môi trường</w:t>
            </w:r>
          </w:p>
        </w:tc>
        <w:tc>
          <w:tcPr>
            <w:tcW w:w="1423" w:type="dxa"/>
            <w:vAlign w:val="center"/>
          </w:tcPr>
          <w:p w14:paraId="75826940"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04/01/2015</w:t>
            </w:r>
          </w:p>
        </w:tc>
      </w:tr>
      <w:tr w:rsidR="005D5449" w:rsidRPr="005D5449" w14:paraId="6C12A10C" w14:textId="77777777" w:rsidTr="005D5449">
        <w:trPr>
          <w:jc w:val="center"/>
        </w:trPr>
        <w:tc>
          <w:tcPr>
            <w:tcW w:w="1908" w:type="dxa"/>
            <w:vAlign w:val="center"/>
          </w:tcPr>
          <w:p w14:paraId="3002502A"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19/2015/NĐ-CP</w:t>
            </w:r>
          </w:p>
        </w:tc>
        <w:tc>
          <w:tcPr>
            <w:tcW w:w="6090" w:type="dxa"/>
            <w:vAlign w:val="center"/>
          </w:tcPr>
          <w:p w14:paraId="63CA34B8" w14:textId="77777777" w:rsidR="005D5449" w:rsidRPr="005D5449" w:rsidRDefault="005D5449" w:rsidP="00D26725">
            <w:pPr>
              <w:tabs>
                <w:tab w:val="clear" w:pos="2523"/>
              </w:tabs>
              <w:spacing w:before="0" w:after="0"/>
              <w:jc w:val="left"/>
              <w:rPr>
                <w:rFonts w:cstheme="minorHAnsi"/>
                <w:bCs/>
                <w:sz w:val="20"/>
                <w:szCs w:val="20"/>
              </w:rPr>
            </w:pPr>
            <w:r w:rsidRPr="005D5449">
              <w:rPr>
                <w:rFonts w:cstheme="minorHAnsi"/>
                <w:bCs/>
                <w:sz w:val="20"/>
                <w:szCs w:val="20"/>
              </w:rPr>
              <w:t>Hướng dẫn luật bảo vệ môi trường</w:t>
            </w:r>
          </w:p>
        </w:tc>
        <w:tc>
          <w:tcPr>
            <w:tcW w:w="1423" w:type="dxa"/>
            <w:vAlign w:val="center"/>
          </w:tcPr>
          <w:p w14:paraId="5F557266"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04/01/2015</w:t>
            </w:r>
          </w:p>
        </w:tc>
      </w:tr>
      <w:tr w:rsidR="005D5449" w:rsidRPr="005D5449" w14:paraId="3E9230CE" w14:textId="77777777" w:rsidTr="005D5449">
        <w:trPr>
          <w:jc w:val="center"/>
        </w:trPr>
        <w:tc>
          <w:tcPr>
            <w:tcW w:w="1908" w:type="dxa"/>
            <w:vAlign w:val="center"/>
          </w:tcPr>
          <w:p w14:paraId="21B93C14"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38/2015/NĐ-CP</w:t>
            </w:r>
          </w:p>
        </w:tc>
        <w:tc>
          <w:tcPr>
            <w:tcW w:w="6090" w:type="dxa"/>
            <w:vAlign w:val="center"/>
          </w:tcPr>
          <w:p w14:paraId="5A428256" w14:textId="77777777" w:rsidR="005D5449" w:rsidRPr="005D5449" w:rsidRDefault="005D5449" w:rsidP="00D26725">
            <w:pPr>
              <w:tabs>
                <w:tab w:val="clear" w:pos="2523"/>
              </w:tabs>
              <w:spacing w:before="0" w:after="0"/>
              <w:jc w:val="left"/>
              <w:rPr>
                <w:rFonts w:cstheme="minorHAnsi"/>
                <w:bCs/>
                <w:sz w:val="20"/>
                <w:szCs w:val="20"/>
              </w:rPr>
            </w:pPr>
            <w:r w:rsidRPr="005D5449">
              <w:rPr>
                <w:rFonts w:cstheme="minorHAnsi"/>
                <w:bCs/>
                <w:sz w:val="20"/>
                <w:szCs w:val="20"/>
              </w:rPr>
              <w:t>Về quản lý chất thải và phế liệu</w:t>
            </w:r>
          </w:p>
        </w:tc>
        <w:tc>
          <w:tcPr>
            <w:tcW w:w="1423" w:type="dxa"/>
            <w:vAlign w:val="center"/>
          </w:tcPr>
          <w:p w14:paraId="448F0A7D"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24/04/2015</w:t>
            </w:r>
          </w:p>
        </w:tc>
      </w:tr>
      <w:tr w:rsidR="005D5449" w:rsidRPr="005D5449" w14:paraId="57E5D037" w14:textId="77777777" w:rsidTr="005D5449">
        <w:trPr>
          <w:jc w:val="center"/>
        </w:trPr>
        <w:tc>
          <w:tcPr>
            <w:tcW w:w="1908" w:type="dxa"/>
            <w:vAlign w:val="center"/>
          </w:tcPr>
          <w:p w14:paraId="09672F0C"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155/2016/NĐ-CP</w:t>
            </w:r>
          </w:p>
        </w:tc>
        <w:tc>
          <w:tcPr>
            <w:tcW w:w="6090" w:type="dxa"/>
            <w:vAlign w:val="center"/>
          </w:tcPr>
          <w:p w14:paraId="56849B87" w14:textId="77777777" w:rsidR="005D5449" w:rsidRPr="005D5449" w:rsidRDefault="005D5449" w:rsidP="00D26725">
            <w:pPr>
              <w:tabs>
                <w:tab w:val="clear" w:pos="2523"/>
              </w:tabs>
              <w:spacing w:before="0" w:after="0"/>
              <w:jc w:val="left"/>
              <w:rPr>
                <w:rFonts w:cstheme="minorHAnsi"/>
                <w:bCs/>
                <w:sz w:val="20"/>
                <w:szCs w:val="20"/>
              </w:rPr>
            </w:pPr>
            <w:r w:rsidRPr="005D5449">
              <w:rPr>
                <w:rFonts w:cstheme="minorHAnsi"/>
                <w:bCs/>
                <w:sz w:val="20"/>
                <w:szCs w:val="20"/>
              </w:rPr>
              <w:t>Quy định về xử phạt vi phạm hành chính trong lĩnh vực bảo vệ môi trường</w:t>
            </w:r>
          </w:p>
        </w:tc>
        <w:tc>
          <w:tcPr>
            <w:tcW w:w="1423" w:type="dxa"/>
            <w:vAlign w:val="center"/>
          </w:tcPr>
          <w:p w14:paraId="384F5E6A"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01/02/2017</w:t>
            </w:r>
          </w:p>
        </w:tc>
      </w:tr>
      <w:tr w:rsidR="005D5449" w:rsidRPr="005D5449" w14:paraId="6CA85135" w14:textId="77777777" w:rsidTr="005D5449">
        <w:trPr>
          <w:jc w:val="center"/>
        </w:trPr>
        <w:tc>
          <w:tcPr>
            <w:tcW w:w="1908" w:type="dxa"/>
            <w:vAlign w:val="center"/>
          </w:tcPr>
          <w:p w14:paraId="2671A14D"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113/2017/NĐ-CP</w:t>
            </w:r>
          </w:p>
        </w:tc>
        <w:tc>
          <w:tcPr>
            <w:tcW w:w="6090" w:type="dxa"/>
            <w:vAlign w:val="center"/>
          </w:tcPr>
          <w:p w14:paraId="7045E036" w14:textId="77777777" w:rsidR="005D5449" w:rsidRPr="005D5449" w:rsidRDefault="005D5449" w:rsidP="00D26725">
            <w:pPr>
              <w:tabs>
                <w:tab w:val="clear" w:pos="2523"/>
              </w:tabs>
              <w:spacing w:before="0" w:after="0"/>
              <w:jc w:val="left"/>
              <w:rPr>
                <w:rFonts w:cstheme="minorHAnsi"/>
                <w:bCs/>
                <w:sz w:val="20"/>
                <w:szCs w:val="20"/>
              </w:rPr>
            </w:pPr>
            <w:r w:rsidRPr="005D5449">
              <w:rPr>
                <w:rFonts w:cstheme="minorHAnsi"/>
                <w:bCs/>
                <w:sz w:val="20"/>
                <w:szCs w:val="20"/>
              </w:rPr>
              <w:t>Hướng dẫn luật hóa chất</w:t>
            </w:r>
          </w:p>
        </w:tc>
        <w:tc>
          <w:tcPr>
            <w:tcW w:w="1423" w:type="dxa"/>
            <w:vAlign w:val="center"/>
          </w:tcPr>
          <w:p w14:paraId="43B75E45"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09/10/2017</w:t>
            </w:r>
          </w:p>
        </w:tc>
      </w:tr>
      <w:tr w:rsidR="005D5449" w:rsidRPr="005D5449" w14:paraId="06877DD8" w14:textId="77777777" w:rsidTr="005D5449">
        <w:trPr>
          <w:jc w:val="center"/>
        </w:trPr>
        <w:tc>
          <w:tcPr>
            <w:tcW w:w="1908" w:type="dxa"/>
            <w:vAlign w:val="center"/>
          </w:tcPr>
          <w:p w14:paraId="10405DC9"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40/2019/NĐ-CP</w:t>
            </w:r>
          </w:p>
        </w:tc>
        <w:tc>
          <w:tcPr>
            <w:tcW w:w="6090" w:type="dxa"/>
            <w:vAlign w:val="center"/>
          </w:tcPr>
          <w:p w14:paraId="105AA17E" w14:textId="77777777" w:rsidR="005D5449" w:rsidRPr="005D5449" w:rsidRDefault="005D5449" w:rsidP="00D26725">
            <w:pPr>
              <w:tabs>
                <w:tab w:val="clear" w:pos="2523"/>
              </w:tabs>
              <w:spacing w:before="0" w:after="0"/>
              <w:jc w:val="left"/>
              <w:rPr>
                <w:rFonts w:cstheme="minorHAnsi"/>
                <w:bCs/>
                <w:sz w:val="20"/>
                <w:szCs w:val="20"/>
              </w:rPr>
            </w:pPr>
            <w:r w:rsidRPr="005D5449">
              <w:rPr>
                <w:rFonts w:cstheme="minorHAnsi"/>
                <w:bCs/>
                <w:sz w:val="20"/>
                <w:szCs w:val="20"/>
              </w:rPr>
              <w:t>Sửa đổi, bổ sung một số điều của các nghị định quy định chi tiết, hướng dẫn thi hành Luật bảo vệ môi trường.</w:t>
            </w:r>
          </w:p>
        </w:tc>
        <w:tc>
          <w:tcPr>
            <w:tcW w:w="1423" w:type="dxa"/>
            <w:vAlign w:val="center"/>
          </w:tcPr>
          <w:p w14:paraId="7FF21E75"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13/05/2019</w:t>
            </w:r>
          </w:p>
        </w:tc>
      </w:tr>
      <w:tr w:rsidR="005D5449" w:rsidRPr="005D5449" w14:paraId="59C6C435" w14:textId="77777777" w:rsidTr="005D5449">
        <w:trPr>
          <w:jc w:val="center"/>
        </w:trPr>
        <w:tc>
          <w:tcPr>
            <w:tcW w:w="1908" w:type="dxa"/>
            <w:vAlign w:val="center"/>
          </w:tcPr>
          <w:p w14:paraId="16F38D61"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71/2019/NĐ-CP</w:t>
            </w:r>
          </w:p>
        </w:tc>
        <w:tc>
          <w:tcPr>
            <w:tcW w:w="6090" w:type="dxa"/>
            <w:vAlign w:val="center"/>
          </w:tcPr>
          <w:p w14:paraId="188387C6" w14:textId="77777777" w:rsidR="005D5449" w:rsidRPr="005D5449" w:rsidRDefault="005D5449" w:rsidP="00D26725">
            <w:pPr>
              <w:tabs>
                <w:tab w:val="clear" w:pos="2523"/>
              </w:tabs>
              <w:spacing w:before="0" w:after="0"/>
              <w:jc w:val="left"/>
              <w:rPr>
                <w:rFonts w:cstheme="minorHAnsi"/>
                <w:bCs/>
                <w:sz w:val="20"/>
                <w:szCs w:val="20"/>
              </w:rPr>
            </w:pPr>
            <w:r w:rsidRPr="005D5449">
              <w:rPr>
                <w:rFonts w:cstheme="minorHAnsi"/>
                <w:bCs/>
                <w:sz w:val="20"/>
                <w:szCs w:val="20"/>
              </w:rPr>
              <w:t>Quy định xử phạt vi phạm hành chính trong lĩnh vực hóa chất và vật liệu nổ công nghiệp</w:t>
            </w:r>
          </w:p>
        </w:tc>
        <w:tc>
          <w:tcPr>
            <w:tcW w:w="1423" w:type="dxa"/>
            <w:vAlign w:val="center"/>
          </w:tcPr>
          <w:p w14:paraId="08FC7FFD"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30/08/2019</w:t>
            </w:r>
          </w:p>
        </w:tc>
      </w:tr>
      <w:tr w:rsidR="005D5449" w:rsidRPr="005D5449" w14:paraId="3AEA1C6B" w14:textId="77777777" w:rsidTr="005D5449">
        <w:trPr>
          <w:jc w:val="center"/>
        </w:trPr>
        <w:tc>
          <w:tcPr>
            <w:tcW w:w="1908" w:type="dxa"/>
            <w:vAlign w:val="center"/>
          </w:tcPr>
          <w:p w14:paraId="3962010B"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36/2020/NĐ-CP</w:t>
            </w:r>
          </w:p>
        </w:tc>
        <w:tc>
          <w:tcPr>
            <w:tcW w:w="6090" w:type="dxa"/>
            <w:vAlign w:val="center"/>
          </w:tcPr>
          <w:p w14:paraId="7FCECA06" w14:textId="77777777" w:rsidR="005D5449" w:rsidRPr="005D5449" w:rsidRDefault="005D5449" w:rsidP="00D26725">
            <w:pPr>
              <w:tabs>
                <w:tab w:val="clear" w:pos="2523"/>
              </w:tabs>
              <w:spacing w:before="0" w:after="0"/>
              <w:jc w:val="left"/>
              <w:rPr>
                <w:rFonts w:cstheme="minorHAnsi"/>
                <w:bCs/>
                <w:sz w:val="20"/>
                <w:szCs w:val="20"/>
              </w:rPr>
            </w:pPr>
            <w:r w:rsidRPr="005D5449">
              <w:rPr>
                <w:rFonts w:cstheme="minorHAnsi"/>
                <w:bCs/>
                <w:sz w:val="20"/>
                <w:szCs w:val="20"/>
              </w:rPr>
              <w:t>Quy định về xử phạt vi phạm hành chính trong lĩnh vực tài nguyên nước và khoáng sản</w:t>
            </w:r>
          </w:p>
        </w:tc>
        <w:tc>
          <w:tcPr>
            <w:tcW w:w="1423" w:type="dxa"/>
            <w:vAlign w:val="center"/>
          </w:tcPr>
          <w:p w14:paraId="3B294FE0"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24/03/2020</w:t>
            </w:r>
          </w:p>
        </w:tc>
      </w:tr>
      <w:tr w:rsidR="005D5449" w:rsidRPr="005D5449" w14:paraId="56EAE9BE" w14:textId="77777777" w:rsidTr="005D5449">
        <w:trPr>
          <w:jc w:val="center"/>
        </w:trPr>
        <w:tc>
          <w:tcPr>
            <w:tcW w:w="1908" w:type="dxa"/>
            <w:vAlign w:val="center"/>
          </w:tcPr>
          <w:p w14:paraId="4250F8C2"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53/2020/NĐ-CP</w:t>
            </w:r>
          </w:p>
        </w:tc>
        <w:tc>
          <w:tcPr>
            <w:tcW w:w="6090" w:type="dxa"/>
            <w:vAlign w:val="center"/>
          </w:tcPr>
          <w:p w14:paraId="3763F3AF" w14:textId="77777777" w:rsidR="005D5449" w:rsidRPr="005D5449" w:rsidRDefault="005D5449" w:rsidP="00D26725">
            <w:pPr>
              <w:tabs>
                <w:tab w:val="clear" w:pos="2523"/>
              </w:tabs>
              <w:spacing w:before="0" w:after="0"/>
              <w:jc w:val="left"/>
              <w:rPr>
                <w:rFonts w:cstheme="minorHAnsi"/>
                <w:bCs/>
                <w:sz w:val="20"/>
                <w:szCs w:val="20"/>
              </w:rPr>
            </w:pPr>
            <w:r w:rsidRPr="005D5449">
              <w:rPr>
                <w:rFonts w:cstheme="minorHAnsi"/>
                <w:bCs/>
                <w:sz w:val="20"/>
                <w:szCs w:val="20"/>
              </w:rPr>
              <w:t>Phí bảo vệ môi trường đối với nước thải</w:t>
            </w:r>
          </w:p>
        </w:tc>
        <w:tc>
          <w:tcPr>
            <w:tcW w:w="1423" w:type="dxa"/>
            <w:vAlign w:val="center"/>
          </w:tcPr>
          <w:p w14:paraId="108845D0"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05/05/2020</w:t>
            </w:r>
          </w:p>
        </w:tc>
      </w:tr>
      <w:tr w:rsidR="005D5449" w:rsidRPr="005D5449" w14:paraId="662FA1DD" w14:textId="77777777" w:rsidTr="005D5449">
        <w:trPr>
          <w:jc w:val="center"/>
        </w:trPr>
        <w:tc>
          <w:tcPr>
            <w:tcW w:w="1908" w:type="dxa"/>
            <w:vAlign w:val="center"/>
          </w:tcPr>
          <w:p w14:paraId="0D160C2C"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25/2009/TT-BTNMT</w:t>
            </w:r>
          </w:p>
        </w:tc>
        <w:tc>
          <w:tcPr>
            <w:tcW w:w="6090" w:type="dxa"/>
            <w:vAlign w:val="center"/>
          </w:tcPr>
          <w:p w14:paraId="21DDA7E9" w14:textId="77777777" w:rsidR="005D5449" w:rsidRPr="005D5449" w:rsidRDefault="005D5449" w:rsidP="00D26725">
            <w:pPr>
              <w:tabs>
                <w:tab w:val="clear" w:pos="2523"/>
              </w:tabs>
              <w:spacing w:before="0" w:after="0"/>
              <w:jc w:val="left"/>
              <w:rPr>
                <w:rFonts w:cstheme="minorHAnsi"/>
                <w:bCs/>
                <w:sz w:val="20"/>
                <w:szCs w:val="20"/>
              </w:rPr>
            </w:pPr>
            <w:r w:rsidRPr="005D5449">
              <w:rPr>
                <w:rFonts w:cstheme="minorHAnsi"/>
                <w:bCs/>
                <w:sz w:val="20"/>
                <w:szCs w:val="20"/>
              </w:rPr>
              <w:t>Ban hành quy chuẩn quốc gia về môi trường</w:t>
            </w:r>
          </w:p>
        </w:tc>
        <w:tc>
          <w:tcPr>
            <w:tcW w:w="1423" w:type="dxa"/>
            <w:vAlign w:val="center"/>
          </w:tcPr>
          <w:p w14:paraId="4F7F6AC3"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16/11/2009</w:t>
            </w:r>
          </w:p>
        </w:tc>
      </w:tr>
      <w:tr w:rsidR="005D5449" w:rsidRPr="005D5449" w14:paraId="7D52C3B1" w14:textId="77777777" w:rsidTr="005D5449">
        <w:trPr>
          <w:jc w:val="center"/>
        </w:trPr>
        <w:tc>
          <w:tcPr>
            <w:tcW w:w="1908" w:type="dxa"/>
            <w:vAlign w:val="center"/>
          </w:tcPr>
          <w:p w14:paraId="4C61921F"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39/2010/TT-BTNMT</w:t>
            </w:r>
          </w:p>
        </w:tc>
        <w:tc>
          <w:tcPr>
            <w:tcW w:w="6090" w:type="dxa"/>
            <w:vAlign w:val="center"/>
          </w:tcPr>
          <w:p w14:paraId="562F8C3F" w14:textId="77777777" w:rsidR="005D5449" w:rsidRPr="005D5449" w:rsidRDefault="005D5449" w:rsidP="00D26725">
            <w:pPr>
              <w:tabs>
                <w:tab w:val="clear" w:pos="2523"/>
              </w:tabs>
              <w:spacing w:before="0" w:after="0"/>
              <w:jc w:val="left"/>
              <w:rPr>
                <w:rFonts w:cstheme="minorHAnsi"/>
                <w:bCs/>
                <w:sz w:val="20"/>
                <w:szCs w:val="20"/>
              </w:rPr>
            </w:pPr>
            <w:r w:rsidRPr="005D5449">
              <w:rPr>
                <w:rFonts w:cstheme="minorHAnsi"/>
                <w:bCs/>
                <w:sz w:val="20"/>
                <w:szCs w:val="20"/>
              </w:rPr>
              <w:t>Ban hành quy chuẩn quốc gia về môi trường</w:t>
            </w:r>
          </w:p>
        </w:tc>
        <w:tc>
          <w:tcPr>
            <w:tcW w:w="1423" w:type="dxa"/>
            <w:vAlign w:val="center"/>
          </w:tcPr>
          <w:p w14:paraId="792436AF"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16/12/2010</w:t>
            </w:r>
          </w:p>
        </w:tc>
      </w:tr>
      <w:tr w:rsidR="005D5449" w:rsidRPr="005D5449" w14:paraId="4B5BAC3C" w14:textId="77777777" w:rsidTr="005D5449">
        <w:trPr>
          <w:jc w:val="center"/>
        </w:trPr>
        <w:tc>
          <w:tcPr>
            <w:tcW w:w="1908" w:type="dxa"/>
            <w:vAlign w:val="center"/>
          </w:tcPr>
          <w:p w14:paraId="6B2A61B2"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41/2010/TT-BTNMT</w:t>
            </w:r>
          </w:p>
        </w:tc>
        <w:tc>
          <w:tcPr>
            <w:tcW w:w="6090" w:type="dxa"/>
            <w:vAlign w:val="center"/>
          </w:tcPr>
          <w:p w14:paraId="53F2E85E" w14:textId="77777777" w:rsidR="005D5449" w:rsidRPr="005D5449" w:rsidRDefault="005D5449" w:rsidP="00D26725">
            <w:pPr>
              <w:tabs>
                <w:tab w:val="clear" w:pos="2523"/>
              </w:tabs>
              <w:spacing w:before="0" w:after="0"/>
              <w:jc w:val="left"/>
              <w:rPr>
                <w:rFonts w:cstheme="minorHAnsi"/>
                <w:bCs/>
                <w:sz w:val="20"/>
                <w:szCs w:val="20"/>
              </w:rPr>
            </w:pPr>
            <w:r w:rsidRPr="005D5449">
              <w:rPr>
                <w:rFonts w:cstheme="minorHAnsi"/>
                <w:bCs/>
                <w:sz w:val="20"/>
                <w:szCs w:val="20"/>
              </w:rPr>
              <w:t>Ban hành quy chuẩn quốc gia về về khí thải lò đốt chất thải công nghiệp</w:t>
            </w:r>
          </w:p>
        </w:tc>
        <w:tc>
          <w:tcPr>
            <w:tcW w:w="1423" w:type="dxa"/>
            <w:vAlign w:val="center"/>
          </w:tcPr>
          <w:p w14:paraId="28C93DFC"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28/12/2010</w:t>
            </w:r>
          </w:p>
        </w:tc>
      </w:tr>
      <w:tr w:rsidR="005D5449" w:rsidRPr="005D5449" w14:paraId="4FAD7EBE" w14:textId="77777777" w:rsidTr="005D5449">
        <w:trPr>
          <w:jc w:val="center"/>
        </w:trPr>
        <w:tc>
          <w:tcPr>
            <w:tcW w:w="1908" w:type="dxa"/>
            <w:vAlign w:val="center"/>
          </w:tcPr>
          <w:p w14:paraId="16EB62C6"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02/2014/TT-BCT</w:t>
            </w:r>
          </w:p>
        </w:tc>
        <w:tc>
          <w:tcPr>
            <w:tcW w:w="6090" w:type="dxa"/>
            <w:vAlign w:val="center"/>
          </w:tcPr>
          <w:p w14:paraId="5F390BC3" w14:textId="77777777" w:rsidR="005D5449" w:rsidRPr="005D5449" w:rsidRDefault="005D5449" w:rsidP="00D26725">
            <w:pPr>
              <w:tabs>
                <w:tab w:val="clear" w:pos="2523"/>
              </w:tabs>
              <w:spacing w:before="0" w:after="0"/>
              <w:jc w:val="left"/>
              <w:rPr>
                <w:rFonts w:cstheme="minorHAnsi"/>
                <w:bCs/>
                <w:sz w:val="20"/>
                <w:szCs w:val="20"/>
              </w:rPr>
            </w:pPr>
            <w:r w:rsidRPr="005D5449">
              <w:rPr>
                <w:rFonts w:cstheme="minorHAnsi"/>
                <w:bCs/>
                <w:sz w:val="20"/>
                <w:szCs w:val="20"/>
              </w:rPr>
              <w:t>Quy định các biện pháp sử dụng năng lượng tiết kiệm và hiệu quả cho các ngành công nghiệp</w:t>
            </w:r>
          </w:p>
        </w:tc>
        <w:tc>
          <w:tcPr>
            <w:tcW w:w="1423" w:type="dxa"/>
            <w:vAlign w:val="center"/>
          </w:tcPr>
          <w:p w14:paraId="2A851CC5"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16/01/2014</w:t>
            </w:r>
          </w:p>
        </w:tc>
      </w:tr>
      <w:tr w:rsidR="005D5449" w:rsidRPr="005D5449" w14:paraId="00EBC93F" w14:textId="77777777" w:rsidTr="005D5449">
        <w:trPr>
          <w:jc w:val="center"/>
        </w:trPr>
        <w:tc>
          <w:tcPr>
            <w:tcW w:w="1908" w:type="dxa"/>
            <w:vAlign w:val="center"/>
          </w:tcPr>
          <w:p w14:paraId="4DE41C4F"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27/2014/TT-BTNMT</w:t>
            </w:r>
          </w:p>
        </w:tc>
        <w:tc>
          <w:tcPr>
            <w:tcW w:w="6090" w:type="dxa"/>
            <w:vAlign w:val="center"/>
          </w:tcPr>
          <w:p w14:paraId="431EE202" w14:textId="77777777" w:rsidR="005D5449" w:rsidRPr="005D5449" w:rsidRDefault="005D5449" w:rsidP="00D26725">
            <w:pPr>
              <w:tabs>
                <w:tab w:val="clear" w:pos="2523"/>
              </w:tabs>
              <w:spacing w:before="0" w:after="0"/>
              <w:jc w:val="left"/>
              <w:rPr>
                <w:rFonts w:cstheme="minorHAnsi"/>
                <w:bCs/>
                <w:sz w:val="20"/>
                <w:szCs w:val="20"/>
              </w:rPr>
            </w:pPr>
            <w:r w:rsidRPr="005D5449">
              <w:rPr>
                <w:rFonts w:cstheme="minorHAnsi"/>
                <w:bCs/>
                <w:sz w:val="20"/>
                <w:szCs w:val="20"/>
              </w:rPr>
              <w:t>Quy định việc đăng ký khai thác nước dưới đất, mẫu hồ sơ cấp, gia hạn, điều chỉnh, cấp lại giấy phép tài nguyên nước</w:t>
            </w:r>
          </w:p>
        </w:tc>
        <w:tc>
          <w:tcPr>
            <w:tcW w:w="1423" w:type="dxa"/>
            <w:vAlign w:val="center"/>
          </w:tcPr>
          <w:p w14:paraId="12D1425E"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30/05/2014</w:t>
            </w:r>
          </w:p>
        </w:tc>
      </w:tr>
      <w:tr w:rsidR="005D5449" w:rsidRPr="005D5449" w14:paraId="735E2914" w14:textId="77777777" w:rsidTr="005D5449">
        <w:trPr>
          <w:jc w:val="center"/>
        </w:trPr>
        <w:tc>
          <w:tcPr>
            <w:tcW w:w="1908" w:type="dxa"/>
            <w:vAlign w:val="center"/>
          </w:tcPr>
          <w:p w14:paraId="70943918"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35/2015/TT-BTNMT</w:t>
            </w:r>
          </w:p>
        </w:tc>
        <w:tc>
          <w:tcPr>
            <w:tcW w:w="6090" w:type="dxa"/>
            <w:vAlign w:val="center"/>
          </w:tcPr>
          <w:p w14:paraId="015F4B4E" w14:textId="77777777" w:rsidR="005D5449" w:rsidRPr="005D5449" w:rsidRDefault="005D5449" w:rsidP="00D26725">
            <w:pPr>
              <w:tabs>
                <w:tab w:val="clear" w:pos="2523"/>
              </w:tabs>
              <w:spacing w:before="0" w:after="0"/>
              <w:jc w:val="left"/>
              <w:rPr>
                <w:rFonts w:cstheme="minorHAnsi"/>
                <w:bCs/>
                <w:sz w:val="20"/>
                <w:szCs w:val="20"/>
              </w:rPr>
            </w:pPr>
            <w:r w:rsidRPr="005D5449">
              <w:rPr>
                <w:rFonts w:cstheme="minorHAnsi"/>
                <w:bCs/>
                <w:sz w:val="20"/>
                <w:szCs w:val="20"/>
              </w:rPr>
              <w:t>Về bảo vệ môi trường khu kinh tế, khu công nghiệp, khu chế xuất, khu công nghệ cao</w:t>
            </w:r>
          </w:p>
        </w:tc>
        <w:tc>
          <w:tcPr>
            <w:tcW w:w="1423" w:type="dxa"/>
            <w:vAlign w:val="center"/>
          </w:tcPr>
          <w:p w14:paraId="3FD89879"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30/06/2015</w:t>
            </w:r>
          </w:p>
        </w:tc>
      </w:tr>
      <w:tr w:rsidR="005D5449" w:rsidRPr="005D5449" w14:paraId="7B5A2D5F" w14:textId="77777777" w:rsidTr="005D5449">
        <w:trPr>
          <w:jc w:val="center"/>
        </w:trPr>
        <w:tc>
          <w:tcPr>
            <w:tcW w:w="1908" w:type="dxa"/>
            <w:vAlign w:val="center"/>
          </w:tcPr>
          <w:p w14:paraId="7E5AE8BC"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36/2015/TT-BTNMT</w:t>
            </w:r>
          </w:p>
        </w:tc>
        <w:tc>
          <w:tcPr>
            <w:tcW w:w="6090" w:type="dxa"/>
            <w:vAlign w:val="center"/>
          </w:tcPr>
          <w:p w14:paraId="009F79E6" w14:textId="77777777" w:rsidR="005D5449" w:rsidRPr="005D5449" w:rsidRDefault="005D5449" w:rsidP="00D26725">
            <w:pPr>
              <w:tabs>
                <w:tab w:val="clear" w:pos="2523"/>
              </w:tabs>
              <w:spacing w:before="0" w:after="0"/>
              <w:jc w:val="left"/>
              <w:rPr>
                <w:rFonts w:cstheme="minorHAnsi"/>
                <w:bCs/>
                <w:sz w:val="20"/>
                <w:szCs w:val="20"/>
              </w:rPr>
            </w:pPr>
            <w:r w:rsidRPr="005D5449">
              <w:rPr>
                <w:rFonts w:cstheme="minorHAnsi"/>
                <w:bCs/>
                <w:sz w:val="20"/>
                <w:szCs w:val="20"/>
              </w:rPr>
              <w:t>Về quản lý chất thải nguy hại</w:t>
            </w:r>
          </w:p>
        </w:tc>
        <w:tc>
          <w:tcPr>
            <w:tcW w:w="1423" w:type="dxa"/>
            <w:vAlign w:val="center"/>
          </w:tcPr>
          <w:p w14:paraId="01141AF1"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30/06/2015</w:t>
            </w:r>
          </w:p>
        </w:tc>
      </w:tr>
      <w:tr w:rsidR="005D5449" w:rsidRPr="005D5449" w14:paraId="69BE0668" w14:textId="77777777" w:rsidTr="005D5449">
        <w:trPr>
          <w:jc w:val="center"/>
        </w:trPr>
        <w:tc>
          <w:tcPr>
            <w:tcW w:w="1908" w:type="dxa"/>
            <w:vAlign w:val="center"/>
          </w:tcPr>
          <w:p w14:paraId="4D8B8617"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26/2016/TT-BYT</w:t>
            </w:r>
          </w:p>
        </w:tc>
        <w:tc>
          <w:tcPr>
            <w:tcW w:w="6090" w:type="dxa"/>
            <w:vAlign w:val="center"/>
          </w:tcPr>
          <w:p w14:paraId="7CA3F326" w14:textId="77777777" w:rsidR="005D5449" w:rsidRPr="005D5449" w:rsidRDefault="005D5449" w:rsidP="00D26725">
            <w:pPr>
              <w:tabs>
                <w:tab w:val="clear" w:pos="2523"/>
              </w:tabs>
              <w:spacing w:before="0" w:after="0"/>
              <w:jc w:val="left"/>
              <w:rPr>
                <w:rFonts w:cstheme="minorHAnsi"/>
                <w:bCs/>
                <w:sz w:val="20"/>
                <w:szCs w:val="20"/>
              </w:rPr>
            </w:pPr>
            <w:r w:rsidRPr="005D5449">
              <w:rPr>
                <w:rFonts w:cstheme="minorHAnsi"/>
                <w:bCs/>
                <w:sz w:val="20"/>
                <w:szCs w:val="20"/>
              </w:rPr>
              <w:t>Ban hành tiêu chuẩn quốc gia về vi khí hậu</w:t>
            </w:r>
          </w:p>
        </w:tc>
        <w:tc>
          <w:tcPr>
            <w:tcW w:w="1423" w:type="dxa"/>
            <w:vAlign w:val="center"/>
          </w:tcPr>
          <w:p w14:paraId="38B3EDFE"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30/06/2016</w:t>
            </w:r>
          </w:p>
        </w:tc>
      </w:tr>
      <w:tr w:rsidR="005D5449" w:rsidRPr="005D5449" w14:paraId="357A889C" w14:textId="77777777" w:rsidTr="005D5449">
        <w:trPr>
          <w:jc w:val="center"/>
        </w:trPr>
        <w:tc>
          <w:tcPr>
            <w:tcW w:w="1908" w:type="dxa"/>
            <w:vAlign w:val="center"/>
          </w:tcPr>
          <w:p w14:paraId="3A08BB84"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31/2016/TT-BTNMT</w:t>
            </w:r>
          </w:p>
        </w:tc>
        <w:tc>
          <w:tcPr>
            <w:tcW w:w="6090" w:type="dxa"/>
            <w:vAlign w:val="center"/>
          </w:tcPr>
          <w:p w14:paraId="7C0E9AD4" w14:textId="77777777" w:rsidR="005D5449" w:rsidRPr="005D5449" w:rsidRDefault="005D5449" w:rsidP="00D26725">
            <w:pPr>
              <w:tabs>
                <w:tab w:val="clear" w:pos="2523"/>
              </w:tabs>
              <w:spacing w:before="0" w:after="0"/>
              <w:jc w:val="left"/>
              <w:rPr>
                <w:rFonts w:cstheme="minorHAnsi"/>
                <w:bCs/>
                <w:sz w:val="20"/>
                <w:szCs w:val="20"/>
              </w:rPr>
            </w:pPr>
            <w:r w:rsidRPr="005D5449">
              <w:rPr>
                <w:rFonts w:cstheme="minorHAnsi"/>
                <w:bCs/>
                <w:sz w:val="20"/>
                <w:szCs w:val="20"/>
              </w:rPr>
              <w:t>Về bảo vệ môi trường cụm công nghiệp, khu kinh doanh dịch vụ tập trung; bảo vệ môi trường làng nghề và bảo vệ môi trường tại cơ sở sản xuất, kinh doanh, dịch vụ</w:t>
            </w:r>
          </w:p>
        </w:tc>
        <w:tc>
          <w:tcPr>
            <w:tcW w:w="1423" w:type="dxa"/>
            <w:vAlign w:val="center"/>
          </w:tcPr>
          <w:p w14:paraId="5756BC16"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14/10/2016</w:t>
            </w:r>
          </w:p>
        </w:tc>
      </w:tr>
      <w:tr w:rsidR="005D5449" w:rsidRPr="005D5449" w14:paraId="0937B0C5" w14:textId="77777777" w:rsidTr="005D5449">
        <w:trPr>
          <w:jc w:val="center"/>
        </w:trPr>
        <w:tc>
          <w:tcPr>
            <w:tcW w:w="1908" w:type="dxa"/>
            <w:vAlign w:val="center"/>
          </w:tcPr>
          <w:p w14:paraId="38D7A2BD"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32/2017/TT-BCT</w:t>
            </w:r>
          </w:p>
        </w:tc>
        <w:tc>
          <w:tcPr>
            <w:tcW w:w="6090" w:type="dxa"/>
            <w:vAlign w:val="center"/>
          </w:tcPr>
          <w:p w14:paraId="438AECE0" w14:textId="77777777" w:rsidR="005D5449" w:rsidRPr="005D5449" w:rsidRDefault="005D5449" w:rsidP="00D26725">
            <w:pPr>
              <w:tabs>
                <w:tab w:val="clear" w:pos="2523"/>
              </w:tabs>
              <w:spacing w:before="0" w:after="0"/>
              <w:jc w:val="left"/>
              <w:rPr>
                <w:rFonts w:cstheme="minorHAnsi"/>
                <w:bCs/>
                <w:sz w:val="20"/>
                <w:szCs w:val="20"/>
              </w:rPr>
            </w:pPr>
            <w:r w:rsidRPr="005D5449">
              <w:rPr>
                <w:rFonts w:cstheme="minorHAnsi"/>
                <w:bCs/>
                <w:sz w:val="20"/>
                <w:szCs w:val="20"/>
              </w:rPr>
              <w:t>Quy định cụ thể và hướng dẫn thi hành một số điều của luật hóa chất và nghị định số 113/2017/nđ-cp ngày 09 tháng 10 năm 2017 của chính phủ quy định chi tiết và hướng dẫn thi hành một số điều của luật hóa chất</w:t>
            </w:r>
          </w:p>
        </w:tc>
        <w:tc>
          <w:tcPr>
            <w:tcW w:w="1423" w:type="dxa"/>
            <w:vAlign w:val="center"/>
          </w:tcPr>
          <w:p w14:paraId="43AE1A67"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28/12/2017</w:t>
            </w:r>
          </w:p>
        </w:tc>
      </w:tr>
      <w:tr w:rsidR="005D5449" w:rsidRPr="005D5449" w14:paraId="2C75F5EC" w14:textId="77777777" w:rsidTr="005D5449">
        <w:trPr>
          <w:jc w:val="center"/>
        </w:trPr>
        <w:tc>
          <w:tcPr>
            <w:tcW w:w="1908" w:type="dxa"/>
            <w:vAlign w:val="center"/>
          </w:tcPr>
          <w:p w14:paraId="388536C1"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rPr>
              <w:br w:type="page"/>
            </w:r>
            <w:r w:rsidRPr="005D5449">
              <w:rPr>
                <w:rFonts w:cstheme="minorHAnsi"/>
                <w:bCs/>
                <w:sz w:val="20"/>
                <w:szCs w:val="20"/>
              </w:rPr>
              <w:t>25/2019/TT-BTNMT</w:t>
            </w:r>
          </w:p>
        </w:tc>
        <w:tc>
          <w:tcPr>
            <w:tcW w:w="6090" w:type="dxa"/>
            <w:vAlign w:val="center"/>
          </w:tcPr>
          <w:p w14:paraId="69926500" w14:textId="77777777" w:rsidR="005D5449" w:rsidRPr="005D5449" w:rsidRDefault="005D5449" w:rsidP="00D26725">
            <w:pPr>
              <w:tabs>
                <w:tab w:val="clear" w:pos="2523"/>
              </w:tabs>
              <w:spacing w:before="0" w:after="0"/>
              <w:jc w:val="left"/>
              <w:rPr>
                <w:rFonts w:cstheme="minorHAnsi"/>
                <w:bCs/>
                <w:sz w:val="20"/>
                <w:szCs w:val="20"/>
              </w:rPr>
            </w:pPr>
            <w:r w:rsidRPr="005D5449">
              <w:rPr>
                <w:rFonts w:cstheme="minorHAnsi"/>
                <w:bCs/>
                <w:sz w:val="20"/>
                <w:szCs w:val="20"/>
              </w:rPr>
              <w:t>Quy định chi tiết thi hành một số điều của Nghị định số 40/2019/NĐ-CP ngày 13 tháng 5 năm 2019 của Chính phủ sửa đổi, bổ sung một số điều của các nghị định quy định chi tiết, hướng dẫn thi hành Luật bảo vệ môi trường và quy định quản lý hoạt động dịch vụ quan trắc môi trường</w:t>
            </w:r>
          </w:p>
        </w:tc>
        <w:tc>
          <w:tcPr>
            <w:tcW w:w="1423" w:type="dxa"/>
            <w:vAlign w:val="center"/>
          </w:tcPr>
          <w:p w14:paraId="30399781"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31/12/2019</w:t>
            </w:r>
          </w:p>
        </w:tc>
      </w:tr>
      <w:tr w:rsidR="005D5449" w:rsidRPr="005D5449" w14:paraId="053B8D3D" w14:textId="77777777" w:rsidTr="005D5449">
        <w:trPr>
          <w:jc w:val="center"/>
        </w:trPr>
        <w:tc>
          <w:tcPr>
            <w:tcW w:w="1908" w:type="dxa"/>
            <w:vAlign w:val="center"/>
          </w:tcPr>
          <w:p w14:paraId="44683234"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36/2020/TT-BTC</w:t>
            </w:r>
          </w:p>
        </w:tc>
        <w:tc>
          <w:tcPr>
            <w:tcW w:w="6090" w:type="dxa"/>
            <w:vAlign w:val="center"/>
          </w:tcPr>
          <w:p w14:paraId="6C5ADC11" w14:textId="77777777" w:rsidR="005D5449" w:rsidRPr="005D5449" w:rsidRDefault="005D5449" w:rsidP="00D26725">
            <w:pPr>
              <w:tabs>
                <w:tab w:val="clear" w:pos="2523"/>
              </w:tabs>
              <w:spacing w:before="0" w:after="0"/>
              <w:jc w:val="left"/>
              <w:rPr>
                <w:rFonts w:cstheme="minorHAnsi"/>
                <w:bCs/>
                <w:sz w:val="20"/>
                <w:szCs w:val="20"/>
              </w:rPr>
            </w:pPr>
            <w:r w:rsidRPr="005D5449">
              <w:rPr>
                <w:rFonts w:cstheme="minorHAnsi"/>
                <w:bCs/>
                <w:sz w:val="20"/>
                <w:szCs w:val="20"/>
              </w:rPr>
              <w:t>Quy định mức thu, nộp phí thẩm định cấp phép thăm dò, khai thác, sử dụng tài nguyên nước; xả nước thải vào nguồn nước và hành nghề khoan nước dưới đất do cơ quan trung ương thực hiện và phí khai thác, sử dụng thông tin, dữ liệu khí tượng thủy văn</w:t>
            </w:r>
          </w:p>
        </w:tc>
        <w:tc>
          <w:tcPr>
            <w:tcW w:w="1423" w:type="dxa"/>
            <w:vAlign w:val="center"/>
          </w:tcPr>
          <w:p w14:paraId="74B95695"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05/05/2020</w:t>
            </w:r>
          </w:p>
        </w:tc>
      </w:tr>
      <w:tr w:rsidR="005D5449" w:rsidRPr="005D5449" w14:paraId="0B8A1448" w14:textId="77777777" w:rsidTr="005D5449">
        <w:trPr>
          <w:jc w:val="center"/>
        </w:trPr>
        <w:tc>
          <w:tcPr>
            <w:tcW w:w="1908" w:type="dxa"/>
            <w:vAlign w:val="center"/>
          </w:tcPr>
          <w:p w14:paraId="58A6216B"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25/2020/TT-BCT</w:t>
            </w:r>
          </w:p>
        </w:tc>
        <w:tc>
          <w:tcPr>
            <w:tcW w:w="6090" w:type="dxa"/>
            <w:vAlign w:val="center"/>
          </w:tcPr>
          <w:p w14:paraId="785CF1EA" w14:textId="77777777" w:rsidR="005D5449" w:rsidRPr="005D5449" w:rsidRDefault="005D5449" w:rsidP="00D26725">
            <w:pPr>
              <w:tabs>
                <w:tab w:val="clear" w:pos="2523"/>
              </w:tabs>
              <w:spacing w:before="0" w:after="0"/>
              <w:jc w:val="left"/>
              <w:rPr>
                <w:rFonts w:cstheme="minorHAnsi"/>
                <w:bCs/>
                <w:sz w:val="20"/>
                <w:szCs w:val="20"/>
              </w:rPr>
            </w:pPr>
            <w:r w:rsidRPr="005D5449">
              <w:rPr>
                <w:rFonts w:cstheme="minorHAnsi"/>
                <w:bCs/>
                <w:sz w:val="20"/>
                <w:szCs w:val="20"/>
              </w:rPr>
              <w:t>Quy định về việc lập kế hoạch, báo cáo thực hiện kế hoạch sử dụng năng lượng tiết kiệm và hiệu quả; thực hiện kiểm toán năng lượng</w:t>
            </w:r>
          </w:p>
        </w:tc>
        <w:tc>
          <w:tcPr>
            <w:tcW w:w="1423" w:type="dxa"/>
            <w:vAlign w:val="center"/>
          </w:tcPr>
          <w:p w14:paraId="20B99B5D" w14:textId="77777777" w:rsidR="005D5449" w:rsidRPr="005D5449" w:rsidRDefault="005D5449" w:rsidP="00D26725">
            <w:pPr>
              <w:tabs>
                <w:tab w:val="clear" w:pos="2523"/>
              </w:tabs>
              <w:spacing w:before="0" w:after="0"/>
              <w:jc w:val="center"/>
              <w:rPr>
                <w:rFonts w:cstheme="minorHAnsi"/>
                <w:bCs/>
                <w:sz w:val="20"/>
                <w:szCs w:val="20"/>
              </w:rPr>
            </w:pPr>
            <w:r w:rsidRPr="005D5449">
              <w:rPr>
                <w:rFonts w:cstheme="minorHAnsi"/>
                <w:bCs/>
                <w:sz w:val="20"/>
                <w:szCs w:val="20"/>
              </w:rPr>
              <w:t>29/09/2020</w:t>
            </w:r>
          </w:p>
        </w:tc>
      </w:tr>
    </w:tbl>
    <w:p w14:paraId="1BD7B306" w14:textId="499693C6" w:rsidR="00817A39" w:rsidRPr="006B717D" w:rsidRDefault="00817A39" w:rsidP="00C03F82">
      <w:pPr>
        <w:pStyle w:val="Heading1"/>
      </w:pPr>
      <w:bookmarkStart w:id="5" w:name="_Toc68082487"/>
      <w:bookmarkStart w:id="6" w:name="_Toc77253543"/>
      <w:r w:rsidRPr="006B717D">
        <w:lastRenderedPageBreak/>
        <w:t>QUI ĐỊNH CHUNG VỀ LUẬT MÔI TRƯỜNG 2015</w:t>
      </w:r>
      <w:bookmarkEnd w:id="5"/>
      <w:bookmarkEnd w:id="6"/>
    </w:p>
    <w:p w14:paraId="3CFBA560" w14:textId="47B29583" w:rsidR="00817A39" w:rsidRPr="006B717D" w:rsidRDefault="00817A39" w:rsidP="00D26725">
      <w:pPr>
        <w:pStyle w:val="Heading2"/>
        <w:tabs>
          <w:tab w:val="clear" w:pos="2523"/>
        </w:tabs>
        <w:spacing w:before="0" w:after="0" w:line="276" w:lineRule="auto"/>
        <w:ind w:left="567"/>
      </w:pPr>
      <w:bookmarkStart w:id="7" w:name="_Toc68082488"/>
      <w:bookmarkStart w:id="8" w:name="_Toc77253544"/>
      <w:r w:rsidRPr="006B717D">
        <w:t>CƠ QUAN CÓ THẨM QUYỀN</w:t>
      </w:r>
      <w:bookmarkEnd w:id="7"/>
      <w:bookmarkEnd w:id="8"/>
    </w:p>
    <w:p w14:paraId="1D04368F" w14:textId="291EADF7" w:rsidR="00817A39" w:rsidRPr="006B717D" w:rsidRDefault="00817A39" w:rsidP="00D26725">
      <w:pPr>
        <w:pStyle w:val="Heading3"/>
        <w:tabs>
          <w:tab w:val="clear" w:pos="2523"/>
        </w:tabs>
        <w:spacing w:before="0" w:after="0" w:line="276" w:lineRule="auto"/>
        <w:ind w:left="567"/>
        <w:rPr>
          <w:color w:val="1F3864" w:themeColor="accent1" w:themeShade="80"/>
        </w:rPr>
      </w:pPr>
      <w:bookmarkStart w:id="9" w:name="_Toc68082489"/>
      <w:r w:rsidRPr="006B717D">
        <w:rPr>
          <w:color w:val="1F3864" w:themeColor="accent1" w:themeShade="80"/>
        </w:rPr>
        <w:t>Hệ thống tổ chức Quản lý Nhà nước về Môi trường</w:t>
      </w:r>
      <w:bookmarkEnd w:id="9"/>
    </w:p>
    <w:p w14:paraId="36DA5BA8" w14:textId="10E33779" w:rsidR="00817A39" w:rsidRPr="00994A06" w:rsidRDefault="00817A39" w:rsidP="00D26725">
      <w:pPr>
        <w:tabs>
          <w:tab w:val="clear" w:pos="2523"/>
        </w:tabs>
        <w:spacing w:before="0" w:after="0" w:line="276" w:lineRule="auto"/>
        <w:rPr>
          <w:rFonts w:cstheme="minorHAnsi"/>
          <w:sz w:val="20"/>
          <w:szCs w:val="20"/>
          <w:lang w:val="sv-SE"/>
        </w:rPr>
      </w:pPr>
      <w:r>
        <w:rPr>
          <w:rFonts w:cstheme="minorHAnsi"/>
          <w:sz w:val="20"/>
          <w:szCs w:val="20"/>
          <w:lang w:val="sv-SE"/>
        </w:rPr>
        <w:tab/>
      </w:r>
      <w:r>
        <w:rPr>
          <w:rFonts w:cstheme="minorHAnsi"/>
          <w:sz w:val="20"/>
          <w:szCs w:val="20"/>
          <w:lang w:val="sv-SE"/>
        </w:rPr>
        <w:tab/>
      </w:r>
      <w:r w:rsidRPr="00994A06">
        <w:rPr>
          <w:rFonts w:cstheme="minorHAnsi"/>
          <w:sz w:val="20"/>
          <w:szCs w:val="20"/>
          <w:lang w:val="sv-SE"/>
        </w:rPr>
        <w:t xml:space="preserve">Hệ thống tổ chức quản lý nhà nước về môi trường hiện nay như sau: </w:t>
      </w:r>
    </w:p>
    <w:p w14:paraId="71FB1019" w14:textId="77777777" w:rsidR="00817A39" w:rsidRPr="00994A06" w:rsidRDefault="00817A39" w:rsidP="00D26725">
      <w:pPr>
        <w:tabs>
          <w:tab w:val="clear" w:pos="2523"/>
        </w:tabs>
        <w:spacing w:after="0"/>
        <w:rPr>
          <w:rFonts w:cstheme="minorHAnsi"/>
        </w:rPr>
      </w:pPr>
      <w:r w:rsidRPr="00994A06">
        <w:rPr>
          <w:rFonts w:cstheme="minorHAnsi"/>
        </w:rPr>
        <w:tab/>
      </w:r>
      <w:r w:rsidRPr="00994A06">
        <w:rPr>
          <w:rFonts w:cstheme="minorHAnsi"/>
        </w:rPr>
        <w:tab/>
      </w:r>
      <w:r w:rsidRPr="00994A06">
        <w:rPr>
          <w:rFonts w:cstheme="minorHAnsi"/>
          <w:noProof/>
        </w:rPr>
        <mc:AlternateContent>
          <mc:Choice Requires="wpc">
            <w:drawing>
              <wp:inline distT="0" distB="0" distL="0" distR="0" wp14:anchorId="5A5602B7" wp14:editId="433DF997">
                <wp:extent cx="3873500" cy="2734310"/>
                <wp:effectExtent l="0" t="0" r="12700" b="27940"/>
                <wp:docPr id="5024" name="Canvas 51"/>
                <wp:cNvGraphicFramePr>
                  <a:graphicFrameLocks xmlns:a="http://schemas.openxmlformats.org/drawingml/2006/main" noMove="1" noResize="1"/>
                </wp:cNvGraphicFramePr>
                <a:graphic xmlns:a="http://schemas.openxmlformats.org/drawingml/2006/main">
                  <a:graphicData uri="http://schemas.microsoft.com/office/word/2010/wordprocessingCanvas">
                    <wpc:wpc>
                      <wpc:bg>
                        <a:noFill/>
                      </wpc:bg>
                      <wpc:whole/>
                      <wps:wsp>
                        <wps:cNvPr id="2169" name="Rounded Rectangle 34"/>
                        <wps:cNvSpPr>
                          <a:spLocks noChangeArrowheads="1"/>
                        </wps:cNvSpPr>
                        <wps:spPr bwMode="auto">
                          <a:xfrm>
                            <a:off x="33105" y="36000"/>
                            <a:ext cx="887037" cy="517302"/>
                          </a:xfrm>
                          <a:prstGeom prst="roundRect">
                            <a:avLst>
                              <a:gd name="adj" fmla="val 16667"/>
                            </a:avLst>
                          </a:prstGeom>
                          <a:solidFill>
                            <a:schemeClr val="accent5">
                              <a:lumMod val="75000"/>
                            </a:schemeClr>
                          </a:solidFill>
                          <a:ln w="6350">
                            <a:solidFill>
                              <a:srgbClr val="000000"/>
                            </a:solidFill>
                            <a:round/>
                            <a:headEnd/>
                            <a:tailEnd/>
                          </a:ln>
                        </wps:spPr>
                        <wps:txbx>
                          <w:txbxContent>
                            <w:p w14:paraId="06302DC7" w14:textId="77777777" w:rsidR="0014315C" w:rsidRPr="00D74D65" w:rsidRDefault="0014315C" w:rsidP="00817A39">
                              <w:pPr>
                                <w:jc w:val="center"/>
                                <w:rPr>
                                  <w:color w:val="000000"/>
                                  <w:sz w:val="20"/>
                                  <w:szCs w:val="20"/>
                                </w:rPr>
                              </w:pPr>
                              <w:r w:rsidRPr="00D74D65">
                                <w:rPr>
                                  <w:color w:val="000000"/>
                                  <w:sz w:val="20"/>
                                  <w:szCs w:val="20"/>
                                </w:rPr>
                                <w:t>Chính phủ</w:t>
                              </w:r>
                            </w:p>
                          </w:txbxContent>
                        </wps:txbx>
                        <wps:bodyPr rot="0" vert="horz" wrap="square" lIns="91440" tIns="45720" rIns="91440" bIns="45720" anchor="ctr" anchorCtr="0" upright="1">
                          <a:noAutofit/>
                        </wps:bodyPr>
                      </wps:wsp>
                      <wps:wsp>
                        <wps:cNvPr id="2171" name="Straight Arrow Connector 58"/>
                        <wps:cNvCnPr>
                          <a:cxnSpLocks noChangeShapeType="1"/>
                        </wps:cNvCnPr>
                        <wps:spPr bwMode="auto">
                          <a:xfrm>
                            <a:off x="920343" y="277301"/>
                            <a:ext cx="3709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2" name="Rounded Rectangle 34"/>
                        <wps:cNvSpPr>
                          <a:spLocks noChangeArrowheads="1"/>
                        </wps:cNvSpPr>
                        <wps:spPr bwMode="auto">
                          <a:xfrm>
                            <a:off x="1291300" y="36000"/>
                            <a:ext cx="1193785" cy="517302"/>
                          </a:xfrm>
                          <a:prstGeom prst="roundRect">
                            <a:avLst>
                              <a:gd name="adj" fmla="val 16667"/>
                            </a:avLst>
                          </a:prstGeom>
                          <a:solidFill>
                            <a:schemeClr val="accent5">
                              <a:lumMod val="75000"/>
                            </a:schemeClr>
                          </a:solidFill>
                          <a:ln w="6350">
                            <a:solidFill>
                              <a:srgbClr val="000000"/>
                            </a:solidFill>
                            <a:round/>
                            <a:headEnd/>
                            <a:tailEnd/>
                          </a:ln>
                        </wps:spPr>
                        <wps:txbx>
                          <w:txbxContent>
                            <w:p w14:paraId="48478A2C" w14:textId="77777777" w:rsidR="0014315C" w:rsidRPr="00D74D65" w:rsidRDefault="0014315C" w:rsidP="00817A39">
                              <w:pPr>
                                <w:jc w:val="center"/>
                                <w:rPr>
                                  <w:color w:val="000000"/>
                                  <w:sz w:val="20"/>
                                  <w:szCs w:val="20"/>
                                </w:rPr>
                              </w:pPr>
                              <w:r w:rsidRPr="00D74D65">
                                <w:rPr>
                                  <w:color w:val="000000"/>
                                  <w:sz w:val="20"/>
                                  <w:szCs w:val="20"/>
                                </w:rPr>
                                <w:t>Bộ Tài nguyên &amp; Môi trường</w:t>
                              </w:r>
                            </w:p>
                          </w:txbxContent>
                        </wps:txbx>
                        <wps:bodyPr rot="0" vert="horz" wrap="square" lIns="91440" tIns="45720" rIns="91440" bIns="45720" anchor="ctr" anchorCtr="0" upright="1">
                          <a:noAutofit/>
                        </wps:bodyPr>
                      </wps:wsp>
                      <wps:wsp>
                        <wps:cNvPr id="2173" name="Straight Arrow Connector 60"/>
                        <wps:cNvCnPr>
                          <a:cxnSpLocks noChangeShapeType="1"/>
                        </wps:cNvCnPr>
                        <wps:spPr bwMode="auto">
                          <a:xfrm>
                            <a:off x="2498987" y="277201"/>
                            <a:ext cx="338152"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74" name="Rounded Rectangle 34"/>
                        <wps:cNvSpPr>
                          <a:spLocks noChangeArrowheads="1"/>
                        </wps:cNvSpPr>
                        <wps:spPr bwMode="auto">
                          <a:xfrm>
                            <a:off x="2835739" y="35900"/>
                            <a:ext cx="1037761" cy="517102"/>
                          </a:xfrm>
                          <a:prstGeom prst="roundRect">
                            <a:avLst>
                              <a:gd name="adj" fmla="val 16667"/>
                            </a:avLst>
                          </a:prstGeom>
                          <a:solidFill>
                            <a:schemeClr val="accent5">
                              <a:lumMod val="75000"/>
                            </a:schemeClr>
                          </a:solidFill>
                          <a:ln w="6350">
                            <a:solidFill>
                              <a:srgbClr val="000000"/>
                            </a:solidFill>
                            <a:round/>
                            <a:headEnd/>
                            <a:tailEnd/>
                          </a:ln>
                        </wps:spPr>
                        <wps:txbx>
                          <w:txbxContent>
                            <w:p w14:paraId="598334A2" w14:textId="77777777" w:rsidR="0014315C" w:rsidRPr="00D74D65" w:rsidRDefault="0014315C" w:rsidP="00817A39">
                              <w:pPr>
                                <w:jc w:val="center"/>
                                <w:rPr>
                                  <w:color w:val="000000"/>
                                  <w:sz w:val="20"/>
                                  <w:szCs w:val="20"/>
                                </w:rPr>
                              </w:pPr>
                              <w:r w:rsidRPr="00D74D65">
                                <w:rPr>
                                  <w:color w:val="000000"/>
                                  <w:sz w:val="20"/>
                                  <w:szCs w:val="20"/>
                                </w:rPr>
                                <w:t>Bộ &amp; Các cơ quan ngang Bộ</w:t>
                              </w:r>
                            </w:p>
                          </w:txbxContent>
                        </wps:txbx>
                        <wps:bodyPr rot="0" vert="horz" wrap="square" lIns="91440" tIns="45720" rIns="91440" bIns="45720" anchor="ctr" anchorCtr="0" upright="1">
                          <a:noAutofit/>
                        </wps:bodyPr>
                      </wps:wsp>
                      <wps:wsp>
                        <wps:cNvPr id="2175" name="Rounded Rectangle 34"/>
                        <wps:cNvSpPr>
                          <a:spLocks noChangeArrowheads="1"/>
                        </wps:cNvSpPr>
                        <wps:spPr bwMode="auto">
                          <a:xfrm>
                            <a:off x="2779230" y="983504"/>
                            <a:ext cx="1093869" cy="481902"/>
                          </a:xfrm>
                          <a:prstGeom prst="roundRect">
                            <a:avLst>
                              <a:gd name="adj" fmla="val 16667"/>
                            </a:avLst>
                          </a:prstGeom>
                          <a:solidFill>
                            <a:schemeClr val="accent5">
                              <a:lumMod val="75000"/>
                            </a:schemeClr>
                          </a:solidFill>
                          <a:ln w="6350">
                            <a:solidFill>
                              <a:srgbClr val="000000"/>
                            </a:solidFill>
                            <a:round/>
                            <a:headEnd/>
                            <a:tailEnd/>
                          </a:ln>
                        </wps:spPr>
                        <wps:txbx>
                          <w:txbxContent>
                            <w:p w14:paraId="6F46E3E1" w14:textId="77777777" w:rsidR="0014315C" w:rsidRPr="00D74D65" w:rsidRDefault="0014315C" w:rsidP="00817A39">
                              <w:pPr>
                                <w:jc w:val="center"/>
                                <w:rPr>
                                  <w:color w:val="000000"/>
                                  <w:sz w:val="20"/>
                                  <w:szCs w:val="20"/>
                                </w:rPr>
                              </w:pPr>
                              <w:r w:rsidRPr="00D74D65">
                                <w:rPr>
                                  <w:color w:val="000000"/>
                                  <w:sz w:val="20"/>
                                  <w:szCs w:val="20"/>
                                </w:rPr>
                                <w:t xml:space="preserve">Ủy ban mặt trận Tổ quốc </w:t>
                              </w:r>
                            </w:p>
                          </w:txbxContent>
                        </wps:txbx>
                        <wps:bodyPr rot="0" vert="horz" wrap="square" lIns="72000" tIns="36000" rIns="108000" bIns="36000" anchor="ctr" anchorCtr="0" upright="1">
                          <a:noAutofit/>
                        </wps:bodyPr>
                      </wps:wsp>
                      <wps:wsp>
                        <wps:cNvPr id="5120" name="Rounded Rectangle 34"/>
                        <wps:cNvSpPr>
                          <a:spLocks noChangeArrowheads="1"/>
                        </wps:cNvSpPr>
                        <wps:spPr bwMode="auto">
                          <a:xfrm>
                            <a:off x="2779431" y="1820607"/>
                            <a:ext cx="1094069" cy="516402"/>
                          </a:xfrm>
                          <a:prstGeom prst="roundRect">
                            <a:avLst>
                              <a:gd name="adj" fmla="val 16667"/>
                            </a:avLst>
                          </a:prstGeom>
                          <a:solidFill>
                            <a:schemeClr val="accent5">
                              <a:lumMod val="75000"/>
                            </a:schemeClr>
                          </a:solidFill>
                          <a:ln w="6350">
                            <a:solidFill>
                              <a:srgbClr val="000000"/>
                            </a:solidFill>
                            <a:round/>
                            <a:headEnd/>
                            <a:tailEnd/>
                          </a:ln>
                        </wps:spPr>
                        <wps:txbx>
                          <w:txbxContent>
                            <w:p w14:paraId="79C6B9FD" w14:textId="77777777" w:rsidR="0014315C" w:rsidRPr="00D74D65" w:rsidRDefault="0014315C" w:rsidP="00817A39">
                              <w:pPr>
                                <w:jc w:val="center"/>
                                <w:rPr>
                                  <w:color w:val="000000"/>
                                  <w:sz w:val="20"/>
                                  <w:szCs w:val="20"/>
                                </w:rPr>
                              </w:pPr>
                              <w:r w:rsidRPr="00D74D65">
                                <w:rPr>
                                  <w:color w:val="000000"/>
                                  <w:sz w:val="20"/>
                                  <w:szCs w:val="20"/>
                                </w:rPr>
                                <w:t>Các tổ chức, cơ quan đoàn thể</w:t>
                              </w:r>
                            </w:p>
                          </w:txbxContent>
                        </wps:txbx>
                        <wps:bodyPr rot="0" vert="horz" wrap="square" lIns="72000" tIns="36000" rIns="108000" bIns="36000" anchor="ctr" anchorCtr="0" upright="1">
                          <a:noAutofit/>
                        </wps:bodyPr>
                      </wps:wsp>
                      <wps:wsp>
                        <wps:cNvPr id="5121" name="Straight Arrow Connector 79"/>
                        <wps:cNvCnPr>
                          <a:cxnSpLocks noChangeShapeType="1"/>
                        </wps:cNvCnPr>
                        <wps:spPr bwMode="auto">
                          <a:xfrm>
                            <a:off x="480274" y="553102"/>
                            <a:ext cx="0" cy="2231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2" name="Rounded Rectangle 34"/>
                        <wps:cNvSpPr>
                          <a:spLocks noChangeArrowheads="1"/>
                        </wps:cNvSpPr>
                        <wps:spPr bwMode="auto">
                          <a:xfrm>
                            <a:off x="32805" y="785803"/>
                            <a:ext cx="887037" cy="448602"/>
                          </a:xfrm>
                          <a:prstGeom prst="roundRect">
                            <a:avLst>
                              <a:gd name="adj" fmla="val 16667"/>
                            </a:avLst>
                          </a:prstGeom>
                          <a:solidFill>
                            <a:schemeClr val="accent5">
                              <a:lumMod val="40000"/>
                              <a:lumOff val="60000"/>
                            </a:schemeClr>
                          </a:solidFill>
                          <a:ln w="6350">
                            <a:solidFill>
                              <a:srgbClr val="000000"/>
                            </a:solidFill>
                            <a:round/>
                            <a:headEnd/>
                            <a:tailEnd/>
                          </a:ln>
                          <a:extLst/>
                        </wps:spPr>
                        <wps:txbx>
                          <w:txbxContent>
                            <w:p w14:paraId="6236B7E7" w14:textId="77777777" w:rsidR="0014315C" w:rsidRPr="00651E53" w:rsidRDefault="0014315C" w:rsidP="00817A39">
                              <w:pPr>
                                <w:jc w:val="center"/>
                                <w:rPr>
                                  <w:color w:val="0D0D0D"/>
                                  <w:sz w:val="20"/>
                                  <w:szCs w:val="20"/>
                                </w:rPr>
                              </w:pPr>
                              <w:r w:rsidRPr="00651E53">
                                <w:rPr>
                                  <w:color w:val="0D0D0D"/>
                                  <w:sz w:val="20"/>
                                  <w:szCs w:val="20"/>
                                </w:rPr>
                                <w:t>UBND cấp tỉnh</w:t>
                              </w:r>
                            </w:p>
                          </w:txbxContent>
                        </wps:txbx>
                        <wps:bodyPr rot="0" vert="horz" wrap="square" lIns="91440" tIns="45720" rIns="91440" bIns="45720" anchor="ctr" anchorCtr="0" upright="1">
                          <a:noAutofit/>
                        </wps:bodyPr>
                      </wps:wsp>
                      <wps:wsp>
                        <wps:cNvPr id="5123" name="Rounded Rectangle 34"/>
                        <wps:cNvSpPr>
                          <a:spLocks noChangeArrowheads="1"/>
                        </wps:cNvSpPr>
                        <wps:spPr bwMode="auto">
                          <a:xfrm>
                            <a:off x="32805" y="1483205"/>
                            <a:ext cx="887037" cy="509002"/>
                          </a:xfrm>
                          <a:prstGeom prst="roundRect">
                            <a:avLst>
                              <a:gd name="adj" fmla="val 16667"/>
                            </a:avLst>
                          </a:prstGeom>
                          <a:solidFill>
                            <a:schemeClr val="accent5">
                              <a:lumMod val="40000"/>
                              <a:lumOff val="60000"/>
                            </a:schemeClr>
                          </a:solidFill>
                          <a:ln w="6350">
                            <a:solidFill>
                              <a:srgbClr val="000000"/>
                            </a:solidFill>
                            <a:round/>
                            <a:headEnd/>
                            <a:tailEnd/>
                          </a:ln>
                          <a:extLst/>
                        </wps:spPr>
                        <wps:txbx>
                          <w:txbxContent>
                            <w:p w14:paraId="161F403E" w14:textId="77777777" w:rsidR="0014315C" w:rsidRPr="00651E53" w:rsidRDefault="0014315C" w:rsidP="00817A39">
                              <w:pPr>
                                <w:jc w:val="center"/>
                                <w:rPr>
                                  <w:color w:val="0D0D0D"/>
                                  <w:sz w:val="20"/>
                                  <w:szCs w:val="20"/>
                                </w:rPr>
                              </w:pPr>
                              <w:r w:rsidRPr="00651E53">
                                <w:rPr>
                                  <w:color w:val="0D0D0D"/>
                                  <w:sz w:val="20"/>
                                  <w:szCs w:val="20"/>
                                </w:rPr>
                                <w:t>UBND cấp huyện</w:t>
                              </w:r>
                            </w:p>
                          </w:txbxContent>
                        </wps:txbx>
                        <wps:bodyPr rot="0" vert="horz" wrap="square" lIns="91440" tIns="45720" rIns="91440" bIns="45720" anchor="ctr" anchorCtr="0" upright="1">
                          <a:noAutofit/>
                        </wps:bodyPr>
                      </wps:wsp>
                      <wps:wsp>
                        <wps:cNvPr id="5124" name="Rounded Rectangle 34"/>
                        <wps:cNvSpPr>
                          <a:spLocks noChangeArrowheads="1"/>
                        </wps:cNvSpPr>
                        <wps:spPr bwMode="auto">
                          <a:xfrm>
                            <a:off x="32805" y="2227408"/>
                            <a:ext cx="887037" cy="506902"/>
                          </a:xfrm>
                          <a:prstGeom prst="roundRect">
                            <a:avLst>
                              <a:gd name="adj" fmla="val 16667"/>
                            </a:avLst>
                          </a:prstGeom>
                          <a:solidFill>
                            <a:schemeClr val="accent5">
                              <a:lumMod val="40000"/>
                              <a:lumOff val="60000"/>
                            </a:schemeClr>
                          </a:solidFill>
                          <a:ln w="6350">
                            <a:solidFill>
                              <a:srgbClr val="000000"/>
                            </a:solidFill>
                            <a:round/>
                            <a:headEnd/>
                            <a:tailEnd/>
                          </a:ln>
                          <a:extLst/>
                        </wps:spPr>
                        <wps:txbx>
                          <w:txbxContent>
                            <w:p w14:paraId="65AFC15F" w14:textId="77777777" w:rsidR="0014315C" w:rsidRPr="00651E53" w:rsidRDefault="0014315C" w:rsidP="00817A39">
                              <w:pPr>
                                <w:jc w:val="center"/>
                                <w:rPr>
                                  <w:color w:val="0D0D0D"/>
                                  <w:sz w:val="20"/>
                                  <w:szCs w:val="20"/>
                                </w:rPr>
                              </w:pPr>
                              <w:r w:rsidRPr="00651E53">
                                <w:rPr>
                                  <w:color w:val="0D0D0D"/>
                                  <w:sz w:val="20"/>
                                  <w:szCs w:val="20"/>
                                </w:rPr>
                                <w:t>UBND cấp xã</w:t>
                              </w:r>
                            </w:p>
                          </w:txbxContent>
                        </wps:txbx>
                        <wps:bodyPr rot="0" vert="horz" wrap="square" lIns="91440" tIns="45720" rIns="91440" bIns="45720" anchor="ctr" anchorCtr="0" upright="1">
                          <a:noAutofit/>
                        </wps:bodyPr>
                      </wps:wsp>
                      <wps:wsp>
                        <wps:cNvPr id="5125" name="Straight Arrow Connector 85"/>
                        <wps:cNvCnPr>
                          <a:cxnSpLocks noChangeShapeType="1"/>
                        </wps:cNvCnPr>
                        <wps:spPr bwMode="auto">
                          <a:xfrm>
                            <a:off x="920043" y="1027404"/>
                            <a:ext cx="3710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6" name="Rounded Rectangle 34"/>
                        <wps:cNvSpPr>
                          <a:spLocks noChangeArrowheads="1"/>
                        </wps:cNvSpPr>
                        <wps:spPr bwMode="auto">
                          <a:xfrm>
                            <a:off x="1291000" y="776103"/>
                            <a:ext cx="1193785" cy="492602"/>
                          </a:xfrm>
                          <a:prstGeom prst="roundRect">
                            <a:avLst>
                              <a:gd name="adj" fmla="val 16667"/>
                            </a:avLst>
                          </a:prstGeom>
                          <a:solidFill>
                            <a:schemeClr val="accent5">
                              <a:lumMod val="40000"/>
                              <a:lumOff val="60000"/>
                            </a:schemeClr>
                          </a:solidFill>
                          <a:ln w="6350">
                            <a:solidFill>
                              <a:srgbClr val="000000"/>
                            </a:solidFill>
                            <a:round/>
                            <a:headEnd/>
                            <a:tailEnd/>
                          </a:ln>
                          <a:extLst/>
                        </wps:spPr>
                        <wps:txbx>
                          <w:txbxContent>
                            <w:p w14:paraId="10F2F265" w14:textId="77777777" w:rsidR="0014315C" w:rsidRPr="00651E53" w:rsidRDefault="0014315C" w:rsidP="00817A39">
                              <w:pPr>
                                <w:jc w:val="center"/>
                                <w:rPr>
                                  <w:color w:val="0D0D0D"/>
                                  <w:sz w:val="20"/>
                                  <w:szCs w:val="20"/>
                                </w:rPr>
                              </w:pPr>
                              <w:r w:rsidRPr="00651E53">
                                <w:rPr>
                                  <w:color w:val="0D0D0D"/>
                                  <w:sz w:val="20"/>
                                  <w:szCs w:val="20"/>
                                </w:rPr>
                                <w:t>Sở Tài nguyên &amp; Môi trường</w:t>
                              </w:r>
                            </w:p>
                          </w:txbxContent>
                        </wps:txbx>
                        <wps:bodyPr rot="0" vert="horz" wrap="square" lIns="91440" tIns="45720" rIns="91440" bIns="45720" anchor="ctr" anchorCtr="0" upright="1">
                          <a:noAutofit/>
                        </wps:bodyPr>
                      </wps:wsp>
                      <wps:wsp>
                        <wps:cNvPr id="5127" name="Straight Arrow Connector 87"/>
                        <wps:cNvCnPr>
                          <a:cxnSpLocks noChangeShapeType="1"/>
                        </wps:cNvCnPr>
                        <wps:spPr bwMode="auto">
                          <a:xfrm>
                            <a:off x="1912496" y="561702"/>
                            <a:ext cx="0" cy="2145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8" name="Straight Arrow Connector 88"/>
                        <wps:cNvCnPr>
                          <a:cxnSpLocks noChangeShapeType="1"/>
                        </wps:cNvCnPr>
                        <wps:spPr bwMode="auto">
                          <a:xfrm>
                            <a:off x="920043" y="1743706"/>
                            <a:ext cx="3709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9" name="Rounded Rectangle 34"/>
                        <wps:cNvSpPr>
                          <a:spLocks noChangeArrowheads="1"/>
                        </wps:cNvSpPr>
                        <wps:spPr bwMode="auto">
                          <a:xfrm>
                            <a:off x="1291000" y="1465905"/>
                            <a:ext cx="1193785" cy="517602"/>
                          </a:xfrm>
                          <a:prstGeom prst="roundRect">
                            <a:avLst>
                              <a:gd name="adj" fmla="val 16667"/>
                            </a:avLst>
                          </a:prstGeom>
                          <a:solidFill>
                            <a:schemeClr val="accent5">
                              <a:lumMod val="40000"/>
                              <a:lumOff val="60000"/>
                            </a:schemeClr>
                          </a:solidFill>
                          <a:ln w="6350">
                            <a:solidFill>
                              <a:srgbClr val="000000"/>
                            </a:solidFill>
                            <a:round/>
                            <a:headEnd/>
                            <a:tailEnd/>
                          </a:ln>
                          <a:extLst/>
                        </wps:spPr>
                        <wps:txbx>
                          <w:txbxContent>
                            <w:p w14:paraId="5257C105" w14:textId="77777777" w:rsidR="0014315C" w:rsidRPr="00651E53" w:rsidRDefault="0014315C" w:rsidP="00817A39">
                              <w:pPr>
                                <w:jc w:val="center"/>
                                <w:rPr>
                                  <w:color w:val="0D0D0D"/>
                                  <w:sz w:val="20"/>
                                  <w:szCs w:val="20"/>
                                </w:rPr>
                              </w:pPr>
                              <w:r w:rsidRPr="00651E53">
                                <w:rPr>
                                  <w:color w:val="0D0D0D"/>
                                  <w:sz w:val="20"/>
                                  <w:szCs w:val="20"/>
                                </w:rPr>
                                <w:t>Phòng Tài nguyên &amp; Môi trường</w:t>
                              </w:r>
                            </w:p>
                          </w:txbxContent>
                        </wps:txbx>
                        <wps:bodyPr rot="0" vert="horz" wrap="square" lIns="72000" tIns="45720" rIns="72000" bIns="45720" anchor="ctr" anchorCtr="0" upright="1">
                          <a:noAutofit/>
                        </wps:bodyPr>
                      </wps:wsp>
                      <wps:wsp>
                        <wps:cNvPr id="5130" name="Straight Arrow Connector 91"/>
                        <wps:cNvCnPr>
                          <a:cxnSpLocks noChangeShapeType="1"/>
                        </wps:cNvCnPr>
                        <wps:spPr bwMode="auto">
                          <a:xfrm>
                            <a:off x="920043" y="2452009"/>
                            <a:ext cx="3710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1" name="Rounded Rectangle 34"/>
                        <wps:cNvSpPr>
                          <a:spLocks noChangeArrowheads="1"/>
                        </wps:cNvSpPr>
                        <wps:spPr bwMode="auto">
                          <a:xfrm>
                            <a:off x="1291000" y="2218708"/>
                            <a:ext cx="1193785" cy="515602"/>
                          </a:xfrm>
                          <a:prstGeom prst="roundRect">
                            <a:avLst>
                              <a:gd name="adj" fmla="val 16667"/>
                            </a:avLst>
                          </a:prstGeom>
                          <a:solidFill>
                            <a:schemeClr val="accent5">
                              <a:lumMod val="40000"/>
                              <a:lumOff val="60000"/>
                            </a:schemeClr>
                          </a:solidFill>
                          <a:ln w="6350">
                            <a:solidFill>
                              <a:srgbClr val="000000"/>
                            </a:solidFill>
                            <a:round/>
                            <a:headEnd/>
                            <a:tailEnd/>
                          </a:ln>
                          <a:extLst/>
                        </wps:spPr>
                        <wps:txbx>
                          <w:txbxContent>
                            <w:p w14:paraId="662F9A2C" w14:textId="77777777" w:rsidR="0014315C" w:rsidRPr="00651E53" w:rsidRDefault="0014315C" w:rsidP="00817A39">
                              <w:pPr>
                                <w:jc w:val="center"/>
                                <w:rPr>
                                  <w:color w:val="0D0D0D"/>
                                  <w:sz w:val="20"/>
                                  <w:szCs w:val="20"/>
                                </w:rPr>
                              </w:pPr>
                              <w:r w:rsidRPr="00651E53">
                                <w:rPr>
                                  <w:color w:val="0D0D0D"/>
                                  <w:sz w:val="20"/>
                                  <w:szCs w:val="20"/>
                                </w:rPr>
                                <w:t>Cán bộ phụ trách về môi trường</w:t>
                              </w:r>
                            </w:p>
                          </w:txbxContent>
                        </wps:txbx>
                        <wps:bodyPr rot="0" vert="horz" wrap="square" lIns="72000" tIns="45720" rIns="72000" bIns="45720" anchor="ctr" anchorCtr="0" upright="1">
                          <a:noAutofit/>
                        </wps:bodyPr>
                      </wps:wsp>
                      <wps:wsp>
                        <wps:cNvPr id="5132" name="Straight Arrow Connector 94"/>
                        <wps:cNvCnPr>
                          <a:cxnSpLocks noChangeShapeType="1"/>
                        </wps:cNvCnPr>
                        <wps:spPr bwMode="auto">
                          <a:xfrm>
                            <a:off x="487375" y="1260305"/>
                            <a:ext cx="0" cy="2231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3" name="Straight Arrow Connector 95"/>
                        <wps:cNvCnPr>
                          <a:cxnSpLocks noChangeShapeType="1"/>
                        </wps:cNvCnPr>
                        <wps:spPr bwMode="auto">
                          <a:xfrm>
                            <a:off x="1919597" y="1268905"/>
                            <a:ext cx="0" cy="2145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4" name="Straight Arrow Connector 96"/>
                        <wps:cNvCnPr>
                          <a:cxnSpLocks noChangeShapeType="1"/>
                        </wps:cNvCnPr>
                        <wps:spPr bwMode="auto">
                          <a:xfrm>
                            <a:off x="487375" y="1983707"/>
                            <a:ext cx="0" cy="2231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5" name="Straight Arrow Connector 97"/>
                        <wps:cNvCnPr>
                          <a:cxnSpLocks noChangeShapeType="1"/>
                        </wps:cNvCnPr>
                        <wps:spPr bwMode="auto">
                          <a:xfrm>
                            <a:off x="1919597" y="1992307"/>
                            <a:ext cx="0" cy="2145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6" name="AutoShape 5048"/>
                        <wps:cNvCnPr>
                          <a:cxnSpLocks noChangeShapeType="1"/>
                        </wps:cNvCnPr>
                        <wps:spPr bwMode="auto">
                          <a:xfrm>
                            <a:off x="479974" y="690203"/>
                            <a:ext cx="2809335" cy="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5137" name="Straight Arrow Connector 60"/>
                        <wps:cNvCnPr>
                          <a:cxnSpLocks noChangeShapeType="1"/>
                        </wps:cNvCnPr>
                        <wps:spPr bwMode="auto">
                          <a:xfrm flipH="1">
                            <a:off x="3326115" y="561902"/>
                            <a:ext cx="1300" cy="421702"/>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5138" name="AutoShape 5050"/>
                        <wps:cNvSpPr>
                          <a:spLocks/>
                        </wps:cNvSpPr>
                        <wps:spPr bwMode="auto">
                          <a:xfrm>
                            <a:off x="2642209" y="1115004"/>
                            <a:ext cx="114918" cy="1251605"/>
                          </a:xfrm>
                          <a:prstGeom prst="leftBrace">
                            <a:avLst>
                              <a:gd name="adj1" fmla="val 9077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9" name="Straight Arrow Connector 60"/>
                        <wps:cNvCnPr>
                          <a:cxnSpLocks noChangeShapeType="1"/>
                        </wps:cNvCnPr>
                        <wps:spPr bwMode="auto">
                          <a:xfrm>
                            <a:off x="2484785" y="1028004"/>
                            <a:ext cx="338452" cy="70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51" o:spid="_x0000_s1027" editas="canvas" style="width:305pt;height:215.3pt;mso-position-horizontal-relative:char;mso-position-vertical-relative:line" coordsize="38735,2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p1MAgAAKVSAAAOAAAAZHJzL2Uyb0RvYy54bWzsXG1zm0YQ/t6Z/geG77a443jTRM6kUtx2&#10;Jm0zcfoDzoAkWgQqYMtup/+9z90BAtnUcmLLcnv54ICQjnvZ53b32b198/ZmlRrXcVEmeTYxyall&#10;GnEW5lGSLSbmr5/PT3zTKCueRTzNs3hi3sal+fbs22/ebNbjmObLPI3iwkAjWTnerCfmsqrW49Go&#10;DJfxipen+TrO8HCeFyte4bZYjKKCb9D6Kh1Ry3JHm7yI1kUexmWJT2fqoXkm25/P47D6ZT4v48pI&#10;Jyb6Vsm/hfx7Kf6Ozt7w8aLg62US1t3gX9CLFU8yvLRtasYrblwVyZ2mVklY5GU+r07DfDXK5/Mk&#10;jOUYMBpi7YxmyrNrXsrBhJidpoO4esJ2Lxei31l+nqQpZmOE1sfiM/H/BusT48PNGqtTrtt1Kr/u&#10;/RdLvo7lsMpx+PP1x8JIoolJiRuYRsZXEJNP+VUWxZHxCQvIs0UaGzYTayU6gl9crD8Wotfl+kMe&#10;/l4aWT5d4mvxu6LIN8uYR+ggEd/HaDo/EDclfmpcbn7KI7yGX1W5XLabebESDWJBjJuJadvEckzj&#10;FleuZdVSEt9URoiHvu9ZtmcaIR47xLMtKt/Ex00j66Ksvo/zlSEuJmYhxiIGIt/Erz+UlZSUqB4r&#10;j34zjfkqhdxd89Qgrut6dYv1l0d83LQpR52nSSSWS94IpMTTtDDwY4woDOOscuSr0qsVhqk+95x6&#10;HGhLgkv8BPODu25raWZsJqZrO5ZsofesLBaX7XvQWqfBbhNyuJh6PhYL8T6L5HXFk1Rd45VpVq+M&#10;WAy1qNXN5Y2UArlsYqEu8+gWS1XkCrPYY3CxzIs/TWMDvE7M8o8rXsSmkf6YYbkDwpgAuLxhjkdx&#10;U3SfXHaf8CxEUxMzrArTUDfTSm0LV+siWSzxLiKnIMvfQUjmSdVIk+pXPQCA4mDo8EiDjouq4KKP&#10;hpR3Y5pnGcQrLwzH74BkmimQhDfZxQ5OJAA/364BgR5M1E/2hklALZvZEifUAxBkW3zcAMX2rMCp&#10;gSIxhKUfwEhZj6gdipp8Kf9i4vsAaDcrIUpCYAOHKpF/coE1KjlLVZHIbQiyNzFXcQSpi6HvxJXq&#10;nhBpOfIa3WIO5P7/V2AF7/33Pjth1H1/wqzZ7OTd+ZSduOfEc2b2bDqdkb+FqBE2XiZRFGcC2o0u&#10;Imy/rbbWikqLtNqonahRv3U5o+hi87/stNwrt4hUct5I/UEFnTaC/sJqgNCA2Nj+BxQBIYHt+dAT&#10;WhM08O7h7ys1gVSrWhNgaxCT0LWTPOy5yk4a1ASuXJH6h8+vCSgL/MDHXg+bCKoAtqzYFzuqwPaJ&#10;A1gLpDSy8hpUwV7bPx/X1s1e367tH60sTh/lCw35DB5rsPDCyoL6tuPZ8GCE1+AEu14Dgc/guTDh&#10;amVBtNvwlMrCbgxf7TbsKgsYKEfhVEMvBNRW1lQAsFjSo9/qCGIFti8oAIEQ5pNAI+QpEdLyJ49E&#10;CJS5MIGVY63okNqxJpYvHynPun70+jxrhwiu4GggwmwoCSCA+NRyLckE9TDCrAYjDnGZxshTYsT5&#10;Qi3yf8DIw+yTFzTTB2fl+X0O5ltUWH/AiuOAsJX+4hYqwLRQJJTikSK5NPuk2adtqOh+hwLK4FjY&#10;J5v6dRACJJNvSQt3K97dKARjvvsqFAFrggYgbq9WiMyp4ISIsTSswFEEJ+Q0gxRt2M8tK9rGKdxm&#10;r3ukOfVfj1MAQC079cIe+RZAhPk2BZh6nFQXQY4Fh/01xPH+QwiSpq3md+/wu0DQsXBaWwRRClvL&#10;kuHF+3WQA7dEI+gJA+R76KA22qt1UI/0AoJa0mswQoLAHdTBwSIkiJVbdawcrgqwtMN+2R5STnSw&#10;XAfLkc92Xy7YoLviHgl3JYLlkg6E0y0iHbsOSy9azgKqPZanTKfaQ1u07IzWFrvaAvvuA/F0xLYP&#10;qS1IACMwALQFueUSb4jcIszR5JZOrbqTOTyoLZCO/ZCkt1blQVjcrl3kMaQMSmJl62PoJMJkYuok&#10;wsEc+UFJP5Zc8q5dRJiLzJAdHqpnGCGhXBtGBzaMSJsr90jLqBf26+Wc109eec65g+zXB/VFIINr&#10;L+FHU+bAqZZmbVdfaD9a64vhM1VD+kJkXRxFDkhXX1BKcNhoh3Xd0ReO1heH1hftjqf1xY4nbbfB&#10;80HeNWgT0Q7iXzDfsz2wwXCkCTgne9f60mki2r/4tzO4g/qijXIPS/phIwzgjAInUGcwIOr+HUej&#10;EXVNGunzeI8JMeDo9UOkEajKQ9Kj3U0dqeTebppsI+k6909L+qMk/eGwMTbYQ0p6b1MPxPmJnYzw&#10;RtT1pq5F/VGi3saNRX0DaeUYOJJzWPKfeUFQp3CL7KHdkDESYAPbBiaP/NioKM4x4+VSZbNGuBJ7&#10;BB/fOQC91wFRfZy0rv2BOZQ1CQ5XewCE58Oh4EMcrTbmabL+oalB0laloS4hypdFULhOt9tSn6pW&#10;gTw9R5uQ8XGW3NCAESWs1Hb9qot1ADBtRLmrR1A/aGslXfSrNTWwBv2jnojYQblPWSbqMkpB+Esy&#10;B0hARp3aaJuKM4SwgKBDAgPIASSuYnuGQZDG8+q7goeiGhUf31ubCbzwtjhTYHkgk+TmvujUbwLr&#10;tf2OqLTUnGa4v4BTW5bl+evXiMlWBZeaDKGmLMPLV6fpndzrVZc6l//EPKPzna99cRmbZy4jVb2S&#10;IlKAaxsWH6StDqHfhBDWWo0yn8kqOgKzFky+XVDbto9AnwK11yLrCKuHaK32/FpNlidEaUK5M9R1&#10;G0Wxxe49rrvVJc/+AQAA//8DAFBLAwQUAAYACAAAACEA40M8rdkAAAAFAQAADwAAAGRycy9kb3du&#10;cmV2LnhtbEyPwU7DMAyG70i8Q2QkbiwZoDKVphND2nESdJN2TRPTVDRO1WRbeXsMF7hY+vVbnz9X&#10;6zkM4oxT6iNpWC4UCCQbXU+dhsN+e7cCkbIhZ4ZIqOELE6zr66vKlC5e6B3PTe4EQyiVRoPPeSyl&#10;TNZjMGkRRyTuPuIUTOY4ddJN5sLwMMh7pQoZTE98wZsRXz3az+YUNDzuqX/bbVab4/Zoc2N3rVP+&#10;Sevbm/nlGUTGOf8tw48+q0PNTm08kUti0MCP5N/JXbFUHFsGP6gCZF3J//b1NwAAAP//AwBQSwEC&#10;LQAUAAYACAAAACEAtoM4kv4AAADhAQAAEwAAAAAAAAAAAAAAAAAAAAAAW0NvbnRlbnRfVHlwZXNd&#10;LnhtbFBLAQItABQABgAIAAAAIQA4/SH/1gAAAJQBAAALAAAAAAAAAAAAAAAAAC8BAABfcmVscy8u&#10;cmVsc1BLAQItABQABgAIAAAAIQDpBMp1MAgAAKVSAAAOAAAAAAAAAAAAAAAAAC4CAABkcnMvZTJv&#10;RG9jLnhtbFBLAQItABQABgAIAAAAIQDjQzyt2QAAAAUBAAAPAAAAAAAAAAAAAAAAAIoKAABkcnMv&#10;ZG93bnJldi54bWxQSwUGAAAAAAQABADzAAAAk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8735;height:27343;visibility:visible;mso-wrap-style:square">
                  <v:fill o:detectmouseclick="t"/>
                  <v:path o:connecttype="none"/>
                </v:shape>
                <v:roundrect id="Rounded Rectangle 34" o:spid="_x0000_s1029" style="position:absolute;left:331;top:360;width:8870;height:51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cUA&#10;AADdAAAADwAAAGRycy9kb3ducmV2LnhtbESPQUsDMRSE70L/Q3iCN5u00FrXpqUIlh6EYuvF22Pz&#10;3CzdvLckabv6640geBxm5htmuR5Cpy4UUytsYTI2oIhrcS03Ft6PL/cLUCkjO+yEycIXJVivRjdL&#10;rJxc+Y0uh9yoAuFUoQWfc19pnWpPAdNYeuLifUoMmIuMjXYRrwUeOj01Zq4DtlwWPPb07Kk+Hc7B&#10;wn5mJIe9+IfztnvdmY/vU5SjtXe3w+YJVKYh/4f/2jtnYTqZP8Lvm/I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gT9xQAAAN0AAAAPAAAAAAAAAAAAAAAAAJgCAABkcnMv&#10;ZG93bnJldi54bWxQSwUGAAAAAAQABAD1AAAAigMAAAAA&#10;" fillcolor="#2e74b5 [2408]" strokeweight=".5pt">
                  <v:textbox>
                    <w:txbxContent>
                      <w:p w14:paraId="06302DC7" w14:textId="77777777" w:rsidR="0014315C" w:rsidRPr="00D74D65" w:rsidRDefault="0014315C" w:rsidP="00817A39">
                        <w:pPr>
                          <w:jc w:val="center"/>
                          <w:rPr>
                            <w:color w:val="000000"/>
                            <w:sz w:val="20"/>
                            <w:szCs w:val="20"/>
                          </w:rPr>
                        </w:pPr>
                        <w:r w:rsidRPr="00D74D65">
                          <w:rPr>
                            <w:color w:val="000000"/>
                            <w:sz w:val="20"/>
                            <w:szCs w:val="20"/>
                          </w:rPr>
                          <w:t>Chính phủ</w:t>
                        </w:r>
                      </w:p>
                    </w:txbxContent>
                  </v:textbox>
                </v:roundrect>
                <v:shapetype id="_x0000_t32" coordsize="21600,21600" o:spt="32" o:oned="t" path="m,l21600,21600e" filled="f">
                  <v:path arrowok="t" fillok="f" o:connecttype="none"/>
                  <o:lock v:ext="edit" shapetype="t"/>
                </v:shapetype>
                <v:shape id="Straight Arrow Connector 58" o:spid="_x0000_s1030" type="#_x0000_t32" style="position:absolute;left:9203;top:2773;width:3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DSy8YAAADdAAAADwAAAGRycy9kb3ducmV2LnhtbESPQWvCQBSE74L/YXlCb7qJh1ajq0ih&#10;IpYe1BL09sg+k2D2bdhdNfbXdwtCj8PMfMPMl51pxI2cry0rSEcJCOLC6ppLBd+Hj+EEhA/IGhvL&#10;pOBBHpaLfm+OmbZ33tFtH0oRIewzVFCF0GZS+qIig35kW+Lona0zGKJ0pdQO7xFuGjlOkldpsOa4&#10;UGFL7xUVl/3VKDh+Tq/5I/+ibZ5Otyd0xv8c1kq9DLrVDESgLvyHn+2NVjBO31L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Q0svGAAAA3QAAAA8AAAAAAAAA&#10;AAAAAAAAoQIAAGRycy9kb3ducmV2LnhtbFBLBQYAAAAABAAEAPkAAACUAwAAAAA=&#10;">
                  <v:stroke endarrow="block"/>
                </v:shape>
                <v:roundrect id="Rounded Rectangle 34" o:spid="_x0000_s1031" style="position:absolute;left:12913;top:360;width:11937;height:51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8AUcUA&#10;AADdAAAADwAAAGRycy9kb3ducmV2LnhtbESPQUsDMRSE74L/ITyhN5t0QStr0yKFSg9CsfXi7bF5&#10;bpZu3luStN36640geBxm5htmsRpDr84UUydsYTY1oIgbcR23Fj4Om/snUCkjO+yFycKVEqyWtzcL&#10;rJ1c+J3O+9yqAuFUowWf81BrnRpPAdNUBuLifUkMmIuMrXYRLwUeel0Z86gDdlwWPA609tQc96dg&#10;YfdgJIed+PnptX/bms/vY5SDtZO78eUZVKYx/4f/2ltnoZrNK/h9U56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rwBRxQAAAN0AAAAPAAAAAAAAAAAAAAAAAJgCAABkcnMv&#10;ZG93bnJldi54bWxQSwUGAAAAAAQABAD1AAAAigMAAAAA&#10;" fillcolor="#2e74b5 [2408]" strokeweight=".5pt">
                  <v:textbox>
                    <w:txbxContent>
                      <w:p w14:paraId="48478A2C" w14:textId="77777777" w:rsidR="0014315C" w:rsidRPr="00D74D65" w:rsidRDefault="0014315C" w:rsidP="00817A39">
                        <w:pPr>
                          <w:jc w:val="center"/>
                          <w:rPr>
                            <w:color w:val="000000"/>
                            <w:sz w:val="20"/>
                            <w:szCs w:val="20"/>
                          </w:rPr>
                        </w:pPr>
                        <w:r w:rsidRPr="00D74D65">
                          <w:rPr>
                            <w:color w:val="000000"/>
                            <w:sz w:val="20"/>
                            <w:szCs w:val="20"/>
                          </w:rPr>
                          <w:t>Bộ Tài nguyên &amp; Môi trường</w:t>
                        </w:r>
                      </w:p>
                    </w:txbxContent>
                  </v:textbox>
                </v:roundrect>
                <v:shape id="Straight Arrow Connector 60" o:spid="_x0000_s1032" type="#_x0000_t32" style="position:absolute;left:24989;top:2772;width:3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pjrsYAAADdAAAADwAAAGRycy9kb3ducmV2LnhtbESPQWvCQBSE74X+h+UVvOkmilZSVxFp&#10;URCVRnN/ZJ9JaPZtyK4a/fXdgtDjMDPfMLNFZ2pxpdZVlhXEgwgEcW51xYWC0/GrPwXhPLLG2jIp&#10;uJODxfz1ZYaJtjf+pmvqCxEg7BJUUHrfJFK6vCSDbmAb4uCdbWvQB9kWUrd4C3BTy2EUTaTBisNC&#10;iQ2tSsp/0otR8Nit6bjD8+PwmWb77Xgdj/dZplTvrVt+gPDU+f/ws73RCobx+wj+3o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qY67GAAAA3QAAAA8AAAAAAAAA&#10;AAAAAAAAoQIAAGRycy9kb3ducmV2LnhtbFBLBQYAAAAABAAEAPkAAACUAwAAAAA=&#10;">
                  <v:stroke startarrow="block" endarrow="block"/>
                </v:shape>
                <v:roundrect id="Rounded Rectangle 34" o:spid="_x0000_s1033" style="position:absolute;left:28357;top:359;width:10378;height:51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9vsUA&#10;AADdAAAADwAAAGRycy9kb3ducmV2LnhtbESPQUsDMRSE74L/ITyhN5u0VFvWpkUEpQeh2PbS22Pz&#10;3CzdvLckabv6640geBxm5htmuR5Cpy4UUytsYTI2oIhrcS03Fg771/sFqJSRHXbCZOGLEqxXtzdL&#10;rJxc+YMuu9yoAuFUoQWfc19pnWpPAdNYeuLifUoMmIuMjXYRrwUeOj015lEHbLkseOzpxVN92p2D&#10;he2DkRy24ufnt+59Y47fpyh7a0d3w/MTqExD/g//tTfOwnQyn8Hvm/I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j2+xQAAAN0AAAAPAAAAAAAAAAAAAAAAAJgCAABkcnMv&#10;ZG93bnJldi54bWxQSwUGAAAAAAQABAD1AAAAigMAAAAA&#10;" fillcolor="#2e74b5 [2408]" strokeweight=".5pt">
                  <v:textbox>
                    <w:txbxContent>
                      <w:p w14:paraId="598334A2" w14:textId="77777777" w:rsidR="0014315C" w:rsidRPr="00D74D65" w:rsidRDefault="0014315C" w:rsidP="00817A39">
                        <w:pPr>
                          <w:jc w:val="center"/>
                          <w:rPr>
                            <w:color w:val="000000"/>
                            <w:sz w:val="20"/>
                            <w:szCs w:val="20"/>
                          </w:rPr>
                        </w:pPr>
                        <w:r w:rsidRPr="00D74D65">
                          <w:rPr>
                            <w:color w:val="000000"/>
                            <w:sz w:val="20"/>
                            <w:szCs w:val="20"/>
                          </w:rPr>
                          <w:t>Bộ &amp; Các cơ quan ngang Bộ</w:t>
                        </w:r>
                      </w:p>
                    </w:txbxContent>
                  </v:textbox>
                </v:roundrect>
                <v:roundrect id="Rounded Rectangle 34" o:spid="_x0000_s1034" style="position:absolute;left:27792;top:9835;width:10938;height:48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0P7MYA&#10;AADdAAAADwAAAGRycy9kb3ducmV2LnhtbESPUWvCMBSF3wf7D+EOfJupik6qUcZgbEworCq+Xppr&#10;U9bclCRru3+/CIM9Hs453+Fs96NtRU8+NI4VzKYZCOLK6YZrBafj6+MaRIjIGlvHpOCHAux393db&#10;zLUb+JP6MtYiQTjkqMDE2OVShsqQxTB1HXHyrs5bjEn6WmqPQ4LbVs6zbCUtNpwWDHb0Yqj6Kr+t&#10;gvFj6KVe1cuiNJer9MXiXBzelJo8jM8bEJHG+B/+a79rBfPZ0xJub9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0P7MYAAADdAAAADwAAAAAAAAAAAAAAAACYAgAAZHJz&#10;L2Rvd25yZXYueG1sUEsFBgAAAAAEAAQA9QAAAIsDAAAAAA==&#10;" fillcolor="#2e74b5 [2408]" strokeweight=".5pt">
                  <v:textbox inset="2mm,1mm,3mm,1mm">
                    <w:txbxContent>
                      <w:p w14:paraId="6F46E3E1" w14:textId="77777777" w:rsidR="0014315C" w:rsidRPr="00D74D65" w:rsidRDefault="0014315C" w:rsidP="00817A39">
                        <w:pPr>
                          <w:jc w:val="center"/>
                          <w:rPr>
                            <w:color w:val="000000"/>
                            <w:sz w:val="20"/>
                            <w:szCs w:val="20"/>
                          </w:rPr>
                        </w:pPr>
                        <w:r w:rsidRPr="00D74D65">
                          <w:rPr>
                            <w:color w:val="000000"/>
                            <w:sz w:val="20"/>
                            <w:szCs w:val="20"/>
                          </w:rPr>
                          <w:t xml:space="preserve">Ủy ban mặt trận Tổ quốc </w:t>
                        </w:r>
                      </w:p>
                    </w:txbxContent>
                  </v:textbox>
                </v:roundrect>
                <v:roundrect id="Rounded Rectangle 34" o:spid="_x0000_s1035" style="position:absolute;left:27794;top:18206;width:10941;height:51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C8sIA&#10;AADdAAAADwAAAGRycy9kb3ducmV2LnhtbERPXWvCMBR9H/gfwhX2NlMVZXRGGYJMJhTWKXu9NNem&#10;rLkpSdbWf28ehD0ezvdmN9pW9ORD41jBfJaBIK6cbrhWcP4+vLyCCBFZY+uYFNwowG47edpgrt3A&#10;X9SXsRYphEOOCkyMXS5lqAxZDDPXESfu6rzFmKCvpfY4pHDbykWWraXFhlODwY72hqrf8s8qGD+H&#10;Xup1vSpK83OVvlheitOHUs/T8f0NRKQx/osf7qNWsJov0v70Jj0B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xoLywgAAAN0AAAAPAAAAAAAAAAAAAAAAAJgCAABkcnMvZG93&#10;bnJldi54bWxQSwUGAAAAAAQABAD1AAAAhwMAAAAA&#10;" fillcolor="#2e74b5 [2408]" strokeweight=".5pt">
                  <v:textbox inset="2mm,1mm,3mm,1mm">
                    <w:txbxContent>
                      <w:p w14:paraId="79C6B9FD" w14:textId="77777777" w:rsidR="0014315C" w:rsidRPr="00D74D65" w:rsidRDefault="0014315C" w:rsidP="00817A39">
                        <w:pPr>
                          <w:jc w:val="center"/>
                          <w:rPr>
                            <w:color w:val="000000"/>
                            <w:sz w:val="20"/>
                            <w:szCs w:val="20"/>
                          </w:rPr>
                        </w:pPr>
                        <w:r w:rsidRPr="00D74D65">
                          <w:rPr>
                            <w:color w:val="000000"/>
                            <w:sz w:val="20"/>
                            <w:szCs w:val="20"/>
                          </w:rPr>
                          <w:t>Các tổ chức, cơ quan đoàn thể</w:t>
                        </w:r>
                      </w:p>
                    </w:txbxContent>
                  </v:textbox>
                </v:roundrect>
                <v:shape id="Straight Arrow Connector 79" o:spid="_x0000_s1036" type="#_x0000_t32" style="position:absolute;left:4802;top:5531;width:0;height:22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8TcYAAADdAAAADwAAAGRycy9kb3ducmV2LnhtbESPQWvCQBSE74L/YXlCb7qJ0KLRVaRQ&#10;EUsPagl6e2SfSTD7NuyuGvvruwWhx2FmvmHmy8404kbO15YVpKMEBHFhdc2lgu/Dx3ACwgdkjY1l&#10;UvAgD8tFvzfHTNs77+i2D6WIEPYZKqhCaDMpfVGRQT+yLXH0ztYZDFG6UmqH9wg3jRwnyZs0WHNc&#10;qLCl94qKy/5qFBw/p9f8kX/RNk+n2xM6438Oa6VeBt1qBiJQF/7Dz/ZGK3hNxy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s/E3GAAAA3QAAAA8AAAAAAAAA&#10;AAAAAAAAoQIAAGRycy9kb3ducmV2LnhtbFBLBQYAAAAABAAEAPkAAACUAwAAAAA=&#10;">
                  <v:stroke endarrow="block"/>
                </v:shape>
                <v:roundrect id="Rounded Rectangle 34" o:spid="_x0000_s1037" style="position:absolute;left:328;top:7858;width:8870;height:44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618cA&#10;AADdAAAADwAAAGRycy9kb3ducmV2LnhtbESPT2vCQBTE70K/w/IKvenGSKVEV2mLf3rTRqX09si+&#10;JsHs25Dd6tpP3xUEj8PM/IaZzoNpxIk6V1tWMBwkIIgLq2suFex3y/4LCOeRNTaWScGFHMxnD70p&#10;Ztqe+ZNOuS9FhLDLUEHlfZtJ6YqKDLqBbYmj92M7gz7KrpS6w3OEm0amSTKWBmuOCxW29F5Rccx/&#10;jYLtpjiG9WKjl/7tLzXfl6/DKoyUenoMrxMQnoK/h2/tD63geZimcH0Tn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iutfHAAAA3QAAAA8AAAAAAAAAAAAAAAAAmAIAAGRy&#10;cy9kb3ducmV2LnhtbFBLBQYAAAAABAAEAPUAAACMAwAAAAA=&#10;" fillcolor="#bdd6ee [1304]" strokeweight=".5pt">
                  <v:textbox>
                    <w:txbxContent>
                      <w:p w14:paraId="6236B7E7" w14:textId="77777777" w:rsidR="0014315C" w:rsidRPr="00651E53" w:rsidRDefault="0014315C" w:rsidP="00817A39">
                        <w:pPr>
                          <w:jc w:val="center"/>
                          <w:rPr>
                            <w:color w:val="0D0D0D"/>
                            <w:sz w:val="20"/>
                            <w:szCs w:val="20"/>
                          </w:rPr>
                        </w:pPr>
                        <w:r w:rsidRPr="00651E53">
                          <w:rPr>
                            <w:color w:val="0D0D0D"/>
                            <w:sz w:val="20"/>
                            <w:szCs w:val="20"/>
                          </w:rPr>
                          <w:t>UBND cấp tỉnh</w:t>
                        </w:r>
                      </w:p>
                    </w:txbxContent>
                  </v:textbox>
                </v:roundrect>
                <v:roundrect id="Rounded Rectangle 34" o:spid="_x0000_s1038" style="position:absolute;left:328;top:14832;width:8870;height:50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4fTMYA&#10;AADdAAAADwAAAGRycy9kb3ducmV2LnhtbESPT2sCMRTE70K/Q3hCbzXrSousRrGltr35H/H22Dx3&#10;FzcvyybV6Kc3hYLHYWZ+w4ynwdTiTK2rLCvo9xIQxLnVFRcKtpv5yxCE88gaa8uk4EoOppOnzhgz&#10;bS+8ovPaFyJC2GWooPS+yaR0eUkGXc82xNE72tagj7ItpG7xEuGmlmmSvEmDFceFEhv6KCk/rX+N&#10;guUiP4Xvz4We+/dbag7X/e4rDJR67obZCISn4B/h//aPVvDaTwfw9yY+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4fTMYAAADdAAAADwAAAAAAAAAAAAAAAACYAgAAZHJz&#10;L2Rvd25yZXYueG1sUEsFBgAAAAAEAAQA9QAAAIsDAAAAAA==&#10;" fillcolor="#bdd6ee [1304]" strokeweight=".5pt">
                  <v:textbox>
                    <w:txbxContent>
                      <w:p w14:paraId="161F403E" w14:textId="77777777" w:rsidR="0014315C" w:rsidRPr="00651E53" w:rsidRDefault="0014315C" w:rsidP="00817A39">
                        <w:pPr>
                          <w:jc w:val="center"/>
                          <w:rPr>
                            <w:color w:val="0D0D0D"/>
                            <w:sz w:val="20"/>
                            <w:szCs w:val="20"/>
                          </w:rPr>
                        </w:pPr>
                        <w:r w:rsidRPr="00651E53">
                          <w:rPr>
                            <w:color w:val="0D0D0D"/>
                            <w:sz w:val="20"/>
                            <w:szCs w:val="20"/>
                          </w:rPr>
                          <w:t>UBND cấp huyện</w:t>
                        </w:r>
                      </w:p>
                    </w:txbxContent>
                  </v:textbox>
                </v:roundrect>
                <v:roundrect id="Rounded Rectangle 34" o:spid="_x0000_s1039" style="position:absolute;left:328;top:22274;width:8870;height:50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eHOMgA&#10;AADdAAAADwAAAGRycy9kb3ducmV2LnhtbESPW2sCMRSE34X+h3AKvmnW9ULZGqUtXvpmayvSt8Pm&#10;dHdxc7JsokZ/fVMQfBxm5htmOg+mFidqXWVZwaCfgCDOra64UPD9tew9gXAeWWNtmRRcyMF89tCZ&#10;YqbtmT/ptPWFiBB2GSoovW8yKV1ekkHXtw1x9H5ta9BH2RZSt3iOcFPLNEkm0mDFcaHEht5Kyg/b&#10;o1HwsckPYb3Y6KV/vabm57LfrcJQqe5jeHkG4Sn4e/jWftcKxoN0BP9v4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R4c4yAAAAN0AAAAPAAAAAAAAAAAAAAAAAJgCAABk&#10;cnMvZG93bnJldi54bWxQSwUGAAAAAAQABAD1AAAAjQMAAAAA&#10;" fillcolor="#bdd6ee [1304]" strokeweight=".5pt">
                  <v:textbox>
                    <w:txbxContent>
                      <w:p w14:paraId="65AFC15F" w14:textId="77777777" w:rsidR="0014315C" w:rsidRPr="00651E53" w:rsidRDefault="0014315C" w:rsidP="00817A39">
                        <w:pPr>
                          <w:jc w:val="center"/>
                          <w:rPr>
                            <w:color w:val="0D0D0D"/>
                            <w:sz w:val="20"/>
                            <w:szCs w:val="20"/>
                          </w:rPr>
                        </w:pPr>
                        <w:r w:rsidRPr="00651E53">
                          <w:rPr>
                            <w:color w:val="0D0D0D"/>
                            <w:sz w:val="20"/>
                            <w:szCs w:val="20"/>
                          </w:rPr>
                          <w:t>UBND cấp xã</w:t>
                        </w:r>
                      </w:p>
                    </w:txbxContent>
                  </v:textbox>
                </v:roundrect>
                <v:shape id="Straight Arrow Connector 85" o:spid="_x0000_s1040" type="#_x0000_t32" style="position:absolute;left:9200;top:10274;width:37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6TscAAADdAAAADwAAAGRycy9kb3ducmV2LnhtbESPT2vCQBTE7wW/w/IEb3UTwaLRVURo&#10;EUsP/iHo7ZF9JsHs27C7auyn7xYKPQ4z8xtmvuxMI+7kfG1ZQTpMQBAXVtdcKjge3l8nIHxA1thY&#10;JgVP8rBc9F7mmGn74B3d96EUEcI+QwVVCG0mpS8qMuiHtiWO3sU6gyFKV0rt8BHhppGjJHmTBmuO&#10;CxW2tK6ouO5vRsHpc3rLn/kXbfN0uj2jM/778KHUoN+tZiACdeE//NfeaAXjdDSG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l/pOxwAAAN0AAAAPAAAAAAAA&#10;AAAAAAAAAKECAABkcnMvZG93bnJldi54bWxQSwUGAAAAAAQABAD5AAAAlQMAAAAA&#10;">
                  <v:stroke endarrow="block"/>
                </v:shape>
                <v:roundrect id="Rounded Rectangle 34" o:spid="_x0000_s1041" style="position:absolute;left:12910;top:7761;width:11937;height:49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81McA&#10;AADdAAAADwAAAGRycy9kb3ducmV2LnhtbESPQWvCQBSE74X+h+UJvdWNKZUSXcWWar2pqSLeHtln&#10;Esy+DdlVV399t1DocZiZb5jxNJhGXKhztWUFg34CgriwuuZSwfZ7/vwGwnlkjY1lUnAjB9PJ48MY&#10;M22vvKFL7ksRIewyVFB532ZSuqIig65vW+LoHW1n0EfZlVJ3eI1w08g0SYbSYM1xocKWPioqTvnZ&#10;KFivilP4+lzpuX+/p+Zw2+8W4UWpp16YjUB4Cv4//NdeagWvg3QIv2/iE5C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ZvNTHAAAA3QAAAA8AAAAAAAAAAAAAAAAAmAIAAGRy&#10;cy9kb3ducmV2LnhtbFBLBQYAAAAABAAEAPUAAACMAwAAAAA=&#10;" fillcolor="#bdd6ee [1304]" strokeweight=".5pt">
                  <v:textbox>
                    <w:txbxContent>
                      <w:p w14:paraId="10F2F265" w14:textId="77777777" w:rsidR="0014315C" w:rsidRPr="00651E53" w:rsidRDefault="0014315C" w:rsidP="00817A39">
                        <w:pPr>
                          <w:jc w:val="center"/>
                          <w:rPr>
                            <w:color w:val="0D0D0D"/>
                            <w:sz w:val="20"/>
                            <w:szCs w:val="20"/>
                          </w:rPr>
                        </w:pPr>
                        <w:r w:rsidRPr="00651E53">
                          <w:rPr>
                            <w:color w:val="0D0D0D"/>
                            <w:sz w:val="20"/>
                            <w:szCs w:val="20"/>
                          </w:rPr>
                          <w:t>Sở Tài nguyên &amp; Môi trường</w:t>
                        </w:r>
                      </w:p>
                    </w:txbxContent>
                  </v:textbox>
                </v:roundrect>
                <v:shape id="Straight Arrow Connector 87" o:spid="_x0000_s1042" type="#_x0000_t32" style="position:absolute;left:19124;top:5617;width:0;height:21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nBoscAAADdAAAADwAAAGRycy9kb3ducmV2LnhtbESPT2vCQBTE7wW/w/IK3uomglajq0ih&#10;IpYe/ENob4/sMwnNvg27q0Y/fbdQ8DjMzG+Y+bIzjbiQ87VlBekgAUFcWF1zqeB4eH+ZgPABWWNj&#10;mRTcyMNy0XuaY6btlXd02YdSRAj7DBVUIbSZlL6oyKAf2JY4eifrDIYoXSm1w2uEm0YOk2QsDdYc&#10;Fyps6a2i4md/Ngq+Pqbn/JZ/0jZPp9tvdMbfD2ul+s/dagYiUBce4f/2RisYpcNX+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CcGixwAAAN0AAAAPAAAAAAAA&#10;AAAAAAAAAKECAABkcnMvZG93bnJldi54bWxQSwUGAAAAAAQABAD5AAAAlQMAAAAA&#10;">
                  <v:stroke endarrow="block"/>
                </v:shape>
                <v:shape id="Straight Arrow Connector 88" o:spid="_x0000_s1043" type="#_x0000_t32" style="position:absolute;left:9200;top:17437;width:3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ZV0MMAAADdAAAADwAAAGRycy9kb3ducmV2LnhtbERPz2vCMBS+D/wfwhO8zbSCY61GEcEx&#10;HDtMR9Hbo3m2xealJFGrf705DHb8+H7Pl71pxZWcbywrSMcJCOLS6oYrBb/7zes7CB+QNbaWScGd&#10;PCwXg5c55tre+Ieuu1CJGMI+RwV1CF0upS9rMujHtiOO3Mk6gyFCV0nt8BbDTSsnSfImDTYcG2rs&#10;aF1Ted5djILDV3Yp7sU3bYs02x7RGf/Yfyg1GvarGYhAffgX/7k/tYJpOolz45v4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WVdDDAAAA3QAAAA8AAAAAAAAAAAAA&#10;AAAAoQIAAGRycy9kb3ducmV2LnhtbFBLBQYAAAAABAAEAPkAAACRAwAAAAA=&#10;">
                  <v:stroke endarrow="block"/>
                </v:shape>
                <v:roundrect id="Rounded Rectangle 34" o:spid="_x0000_s1044" style="position:absolute;left:12910;top:14659;width:11937;height:51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xacQA&#10;AADdAAAADwAAAGRycy9kb3ducmV2LnhtbESPQWvCQBSE70L/w/KE3nQToVJTV5GCWHoJJnp/ZF+T&#10;aPZt2N1o+u+7gtDjMDPfMOvtaDpxI+dbywrSeQKCuLK65VrBqdzP3kH4gKyxs0wKfsnDdvMyWWOm&#10;7Z2PdCtCLSKEfYYKmhD6TEpfNWTQz21PHL0f6wyGKF0ttcN7hJtOLpJkKQ22HBca7OmzoepaDEZB&#10;IfNzOgzLUh/L82G47HL3fc2Vep2Ouw8QgcbwH362v7SCt3Sxgseb+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88WnEAAAA3QAAAA8AAAAAAAAAAAAAAAAAmAIAAGRycy9k&#10;b3ducmV2LnhtbFBLBQYAAAAABAAEAPUAAACJAwAAAAA=&#10;" fillcolor="#bdd6ee [1304]" strokeweight=".5pt">
                  <v:textbox inset="2mm,,2mm">
                    <w:txbxContent>
                      <w:p w14:paraId="5257C105" w14:textId="77777777" w:rsidR="0014315C" w:rsidRPr="00651E53" w:rsidRDefault="0014315C" w:rsidP="00817A39">
                        <w:pPr>
                          <w:jc w:val="center"/>
                          <w:rPr>
                            <w:color w:val="0D0D0D"/>
                            <w:sz w:val="20"/>
                            <w:szCs w:val="20"/>
                          </w:rPr>
                        </w:pPr>
                        <w:r w:rsidRPr="00651E53">
                          <w:rPr>
                            <w:color w:val="0D0D0D"/>
                            <w:sz w:val="20"/>
                            <w:szCs w:val="20"/>
                          </w:rPr>
                          <w:t>Phòng Tài nguyên &amp; Môi trường</w:t>
                        </w:r>
                      </w:p>
                    </w:txbxContent>
                  </v:textbox>
                </v:roundrect>
                <v:shape id="Straight Arrow Connector 91" o:spid="_x0000_s1045" type="#_x0000_t32" style="position:absolute;left:9200;top:24520;width:37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nPC8QAAADdAAAADwAAAGRycy9kb3ducmV2LnhtbERPy2rCQBTdF/yH4Qrd1UkqFY2OIkKl&#10;WFz4IOjukrkmwcydMDNq7Nd3FoUuD+c9W3SmEXdyvrasIB0kIIgLq2suFRwPn29jED4ga2wsk4In&#10;eVjMey8zzLR98I7u+1CKGMI+QwVVCG0mpS8qMugHtiWO3MU6gyFCV0rt8BHDTSPfk2QkDdYcGyps&#10;aVVRcd3fjILT9+SWP/MtbfJ0sjmjM/7nsFbqtd8tpyACdeFf/Of+0go+0mHcH9/E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Oc8LxAAAAN0AAAAPAAAAAAAAAAAA&#10;AAAAAKECAABkcnMvZG93bnJldi54bWxQSwUGAAAAAAQABAD5AAAAkgMAAAAA&#10;">
                  <v:stroke endarrow="block"/>
                </v:shape>
                <v:roundrect id="Rounded Rectangle 34" o:spid="_x0000_s1046" style="position:absolute;left:12910;top:22187;width:11937;height:51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rssQA&#10;AADdAAAADwAAAGRycy9kb3ducmV2LnhtbESPQWvCQBSE7wX/w/KE3uomLUpJXUUEaeklmOj9kX0m&#10;0ezbsLvR9N93BcHjMDPfMMv1aDpxJedbywrSWQKCuLK65VrBody9fYLwAVljZ5kU/JGH9WryssRM&#10;2xvv6VqEWkQI+wwVNCH0mZS+asign9meOHon6wyGKF0ttcNbhJtOvifJQhpsOS402NO2oepSDEZB&#10;IfNjOgyLUu/L4/dw3uTu95Ir9TodN18gAo3hGX60f7SCefqRwv1Nf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Ta7LEAAAA3QAAAA8AAAAAAAAAAAAAAAAAmAIAAGRycy9k&#10;b3ducmV2LnhtbFBLBQYAAAAABAAEAPUAAACJAwAAAAA=&#10;" fillcolor="#bdd6ee [1304]" strokeweight=".5pt">
                  <v:textbox inset="2mm,,2mm">
                    <w:txbxContent>
                      <w:p w14:paraId="662F9A2C" w14:textId="77777777" w:rsidR="0014315C" w:rsidRPr="00651E53" w:rsidRDefault="0014315C" w:rsidP="00817A39">
                        <w:pPr>
                          <w:jc w:val="center"/>
                          <w:rPr>
                            <w:color w:val="0D0D0D"/>
                            <w:sz w:val="20"/>
                            <w:szCs w:val="20"/>
                          </w:rPr>
                        </w:pPr>
                        <w:r w:rsidRPr="00651E53">
                          <w:rPr>
                            <w:color w:val="0D0D0D"/>
                            <w:sz w:val="20"/>
                            <w:szCs w:val="20"/>
                          </w:rPr>
                          <w:t>Cán bộ phụ trách về môi trường</w:t>
                        </w:r>
                      </w:p>
                    </w:txbxContent>
                  </v:textbox>
                </v:roundrect>
                <v:shape id="Straight Arrow Connector 94" o:spid="_x0000_s1047" type="#_x0000_t32" style="position:absolute;left:4873;top:12603;width:0;height:22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f058cAAADdAAAADwAAAGRycy9kb3ducmV2LnhtbESPT2vCQBTE7wW/w/IK3uomikWjq0ih&#10;IpYe/ENob4/sMwnNvg27q0Y/fbdQ8DjMzG+Y+bIzjbiQ87VlBekgAUFcWF1zqeB4eH+ZgPABWWNj&#10;mRTcyMNy0XuaY6btlXd02YdSRAj7DBVUIbSZlL6oyKAf2JY4eifrDIYoXSm1w2uEm0YOk+RVGqw5&#10;LlTY0ltFxc/+bBR8fUzP+S3/pG2eTrff6Iy/H9ZK9Z+71QxEoC48wv/tjVYwTkdD+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p/TnxwAAAN0AAAAPAAAAAAAA&#10;AAAAAAAAAKECAABkcnMvZG93bnJldi54bWxQSwUGAAAAAAQABAD5AAAAlQMAAAAA&#10;">
                  <v:stroke endarrow="block"/>
                </v:shape>
                <v:shape id="Straight Arrow Connector 95" o:spid="_x0000_s1048" type="#_x0000_t32" style="position:absolute;left:19195;top:12689;width:0;height:21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tRfMcAAADdAAAADwAAAGRycy9kb3ducmV2LnhtbESPT2vCQBTE74LfYXmF3nSTikWjq0ih&#10;pVg8+IfQ3h7ZZxKafRt2V41++q5Q8DjMzG+Y+bIzjTiT87VlBekwAUFcWF1zqeCwfx9MQPiArLGx&#10;TAqu5GG56PfmmGl74S2dd6EUEcI+QwVVCG0mpS8qMuiHtiWO3tE6gyFKV0rt8BLhppEvSfIqDdYc&#10;Fyps6a2i4nd3Mgq+v6an/JpvaJ2n0/UPOuNv+w+lnp+61QxEoC48wv/tT61gnI5G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61F8xwAAAN0AAAAPAAAAAAAA&#10;AAAAAAAAAKECAABkcnMvZG93bnJldi54bWxQSwUGAAAAAAQABAD5AAAAlQMAAAAA&#10;">
                  <v:stroke endarrow="block"/>
                </v:shape>
                <v:shape id="Straight Arrow Connector 96" o:spid="_x0000_s1049" type="#_x0000_t32" style="position:absolute;left:4873;top:19837;width:0;height:22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LJCMcAAADdAAAADwAAAGRycy9kb3ducmV2LnhtbESPQWvCQBSE74L/YXmF3uomrYpGVymF&#10;lmLxoJZQb4/saxLMvg27q0Z/fVcoeBxm5htmvuxMI07kfG1ZQTpIQBAXVtdcKvjevT9NQPiArLGx&#10;TAou5GG56PfmmGl75g2dtqEUEcI+QwVVCG0mpS8qMugHtiWO3q91BkOUrpTa4TnCTSOfk2QsDdYc&#10;Fyps6a2i4rA9GgU/X9NjfsnXtMrT6WqPzvjr7kOpx4fudQYiUBfu4f/2p1YwSl+GcHs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AskIxwAAAN0AAAAPAAAAAAAA&#10;AAAAAAAAAKECAABkcnMvZG93bnJldi54bWxQSwUGAAAAAAQABAD5AAAAlQMAAAAA&#10;">
                  <v:stroke endarrow="block"/>
                </v:shape>
                <v:shape id="Straight Arrow Connector 97" o:spid="_x0000_s1050" type="#_x0000_t32" style="position:absolute;left:19195;top:19923;width:0;height:21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5sk8cAAADdAAAADwAAAGRycy9kb3ducmV2LnhtbESPT2vCQBTE74LfYXmF3nSTFotGV5FC&#10;S1E8+IfQ3h7ZZxKafRt2V4399K5Q8DjMzG+Y2aIzjTiT87VlBekwAUFcWF1zqeCw/xiMQfiArLGx&#10;TAqu5GEx7/dmmGl74S2dd6EUEcI+QwVVCG0mpS8qMuiHtiWO3tE6gyFKV0rt8BLhppEvSfImDdYc&#10;Fyps6b2i4nd3Mgq+15NTfs03tMrTyeoHnfF/+0+lnp+65RREoC48wv/tL61glL6O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TmyTxwAAAN0AAAAPAAAAAAAA&#10;AAAAAAAAAKECAABkcnMvZG93bnJldi54bWxQSwUGAAAAAAQABAD5AAAAlQMAAAAA&#10;">
                  <v:stroke endarrow="block"/>
                </v:shape>
                <v:shape id="AutoShape 5048" o:spid="_x0000_s1051" type="#_x0000_t32" style="position:absolute;left:4799;top:6902;width:280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8wg8cAAADdAAAADwAAAGRycy9kb3ducmV2LnhtbESPQWvCQBSE7wX/w/IKXqRuolRLdBXR&#10;lhZPxla8PrKv2WD2bchuNfbXdwuCx2FmvmHmy87W4kytrxwrSIcJCOLC6YpLBV+fb08vIHxA1lg7&#10;JgVX8rBc9B7mmGl34ZzO+1CKCGGfoQITQpNJ6QtDFv3QNcTR+3atxRBlW0rd4iXCbS1HSTKRFiuO&#10;CwYbWhsqTvsfqyCfpjjSB/O72R53+Xjw+r67Do5K9R+71QxEoC7cw7f2h1bwnI4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7zCDxwAAAN0AAAAPAAAAAAAA&#10;AAAAAAAAAKECAABkcnMvZG93bnJldi54bWxQSwUGAAAAAAQABAD5AAAAlQMAAAAA&#10;">
                  <v:stroke dashstyle="dash" startarrow="block" endarrow="block"/>
                </v:shape>
                <v:shape id="Straight Arrow Connector 60" o:spid="_x0000_s1052" type="#_x0000_t32" style="position:absolute;left:33261;top:5619;width:13;height:4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SBxsUAAADdAAAADwAAAGRycy9kb3ducmV2LnhtbESPzW7CMBCE70h9B2sr9QZO6E+qFIMQ&#10;aiWuBNTzNt7GgXgdxSYkfXqMVInjaHa+2VmsBtuInjpfO1aQzhIQxKXTNVcKDvuv6TsIH5A1No5J&#10;wUgeVsuHyQJz7S68o74IlYgQ9jkqMCG0uZS+NGTRz1xLHL1f11kMUXaV1B1eItw2cp4kb9JizbHB&#10;YEsbQ+WpONv4xl+a/PQv+2Z7zNZm3BXzz7H4VurpcVh/gAg0hPvxf3qrFbymzxnc1kQE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SBxsUAAADdAAAADwAAAAAAAAAA&#10;AAAAAAChAgAAZHJzL2Rvd25yZXYueG1sUEsFBgAAAAAEAAQA+QAAAJMDAAAAAA==&#10;">
                  <v:stroke dashstyle="dash" startarrow="block" endarrow="block"/>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050" o:spid="_x0000_s1053" type="#_x0000_t87" style="position:absolute;left:26422;top:11150;width:1149;height:12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LKcQA&#10;AADdAAAADwAAAGRycy9kb3ducmV2LnhtbERPTWvCQBC9C/6HZQq9iNmkUilpVpGCYHOoGGvPQ3aa&#10;BLOzaXZrYn+9eyh4fLzvbD2aVlyod41lBUkUgyAurW64UvB53M5fQDiPrLG1TAqu5GC9mk4yTLUd&#10;+ECXwlcihLBLUUHtfZdK6cqaDLrIdsSB+7a9QR9gX0nd4xDCTSuf4ngpDTYcGmrs6K2m8lz8GgX+&#10;lHyU45/9we37V7xLZvlhf86VenwYN68gPI3+Lv5377SC52QR5oY34Qn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dSynEAAAA3QAAAA8AAAAAAAAAAAAAAAAAmAIAAGRycy9k&#10;b3ducmV2LnhtbFBLBQYAAAAABAAEAPUAAACJAwAAAAA=&#10;"/>
                <v:shape id="Straight Arrow Connector 60" o:spid="_x0000_s1054" type="#_x0000_t32" style="position:absolute;left:24847;top:10280;width:338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Ck8cgAAADdAAAADwAAAGRycy9kb3ducmV2LnhtbESPT2vCQBTE70K/w/IKvUjdRNG2qauU&#10;/kHxZGyL10f2NRuafRuyq0Y/vSsIHoeZ+Q0znXe2FntqfeVYQTpIQBAXTldcKvj5/np8BuEDssba&#10;MSk4kof57K43xUy7A+e034RSRAj7DBWYEJpMSl8YsugHriGO3p9rLYYo21LqFg8Rbms5TJKJtFhx&#10;XDDY0Luh4n+zswrypxSH+tecPlbbdT7qfy7Wx/5WqYf77u0VRKAu3MLX9lIrGKejF7i8iU9Azs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3Ck8cgAAADdAAAADwAAAAAA&#10;AAAAAAAAAAChAgAAZHJzL2Rvd25yZXYueG1sUEsFBgAAAAAEAAQA+QAAAJYDAAAAAA==&#10;">
                  <v:stroke dashstyle="dash" startarrow="block" endarrow="block"/>
                </v:shape>
                <w10:anchorlock/>
              </v:group>
            </w:pict>
          </mc:Fallback>
        </mc:AlternateContent>
      </w:r>
    </w:p>
    <w:p w14:paraId="47A587A4" w14:textId="77777777" w:rsidR="00817A39" w:rsidRPr="00994A06" w:rsidRDefault="00817A39" w:rsidP="00D26725">
      <w:pPr>
        <w:tabs>
          <w:tab w:val="clear" w:pos="2523"/>
        </w:tabs>
        <w:spacing w:after="0"/>
        <w:rPr>
          <w:rFonts w:cstheme="minorHAnsi"/>
        </w:rPr>
      </w:pPr>
      <w:r w:rsidRPr="00994A06">
        <w:rPr>
          <w:rFonts w:cstheme="minorHAnsi"/>
        </w:rPr>
        <w:tab/>
      </w:r>
    </w:p>
    <w:p w14:paraId="110ECD91" w14:textId="77777777" w:rsidR="00716E5B" w:rsidRDefault="00817A39" w:rsidP="00D26725">
      <w:pPr>
        <w:pStyle w:val="Heading3"/>
        <w:tabs>
          <w:tab w:val="clear" w:pos="2523"/>
        </w:tabs>
        <w:spacing w:before="0" w:after="0" w:line="276" w:lineRule="auto"/>
        <w:ind w:left="539" w:right="-68"/>
      </w:pPr>
      <w:bookmarkStart w:id="10" w:name="_Toc68082490"/>
      <w:r w:rsidRPr="00994A06">
        <w:t>Trách nhiệm của cơ quan quản lý Nhà nước về Môi trường</w:t>
      </w:r>
      <w:bookmarkEnd w:id="10"/>
    </w:p>
    <w:p w14:paraId="3606A137" w14:textId="10360D99" w:rsidR="00817A39" w:rsidRPr="00716E5B" w:rsidRDefault="00716E5B" w:rsidP="00D26725">
      <w:pPr>
        <w:pStyle w:val="Heading3"/>
        <w:numPr>
          <w:ilvl w:val="0"/>
          <w:numId w:val="0"/>
        </w:numPr>
        <w:tabs>
          <w:tab w:val="clear" w:pos="2523"/>
        </w:tabs>
        <w:spacing w:before="0" w:after="0" w:line="276" w:lineRule="auto"/>
        <w:ind w:left="539" w:right="-68"/>
        <w:rPr>
          <w:b w:val="0"/>
          <w:sz w:val="21"/>
          <w:szCs w:val="21"/>
        </w:rPr>
      </w:pPr>
      <w:r w:rsidRPr="00716E5B">
        <w:rPr>
          <w:rFonts w:cstheme="minorHAnsi"/>
          <w:b w:val="0"/>
          <w:color w:val="0070C0"/>
          <w:sz w:val="21"/>
          <w:szCs w:val="21"/>
        </w:rPr>
        <w:t>(</w:t>
      </w:r>
      <w:r w:rsidR="00817A39" w:rsidRPr="00716E5B">
        <w:rPr>
          <w:rFonts w:cstheme="minorHAnsi"/>
          <w:b w:val="0"/>
          <w:color w:val="0070C0"/>
          <w:sz w:val="21"/>
          <w:szCs w:val="21"/>
        </w:rPr>
        <w:t>Luật Bảo vệ Môi trường</w:t>
      </w:r>
      <w:r w:rsidRPr="00716E5B">
        <w:rPr>
          <w:rFonts w:cstheme="minorHAnsi"/>
          <w:b w:val="0"/>
          <w:color w:val="0070C0"/>
          <w:sz w:val="21"/>
          <w:szCs w:val="21"/>
        </w:rPr>
        <w:t xml:space="preserve"> 2015</w:t>
      </w:r>
      <w:r w:rsidR="00817A39" w:rsidRPr="00716E5B">
        <w:rPr>
          <w:rFonts w:cstheme="minorHAnsi"/>
          <w:b w:val="0"/>
          <w:color w:val="0070C0"/>
          <w:sz w:val="21"/>
          <w:szCs w:val="21"/>
        </w:rPr>
        <w:t>, Điều 140, 141, 142, 143, 144, 145)</w:t>
      </w:r>
    </w:p>
    <w:p w14:paraId="13C9E304" w14:textId="77777777" w:rsidR="00716E5B" w:rsidRPr="00716E5B" w:rsidRDefault="00716E5B" w:rsidP="00D26725">
      <w:pPr>
        <w:tabs>
          <w:tab w:val="clear" w:pos="2523"/>
        </w:tabs>
        <w:spacing w:before="0" w:after="0" w:line="276" w:lineRule="auto"/>
        <w:ind w:left="539" w:right="0"/>
        <w:rPr>
          <w:rFonts w:cstheme="minorHAnsi"/>
          <w:b/>
          <w:bCs/>
          <w:sz w:val="10"/>
          <w:szCs w:val="10"/>
        </w:rPr>
      </w:pPr>
      <w:bookmarkStart w:id="11" w:name="dieu_140"/>
    </w:p>
    <w:p w14:paraId="3763853C" w14:textId="77777777" w:rsidR="00817A39" w:rsidRPr="00716E5B" w:rsidRDefault="00817A39" w:rsidP="00D26725">
      <w:pPr>
        <w:tabs>
          <w:tab w:val="clear" w:pos="2523"/>
        </w:tabs>
        <w:spacing w:before="0" w:after="0" w:line="276" w:lineRule="auto"/>
        <w:ind w:left="539" w:right="0"/>
        <w:rPr>
          <w:rFonts w:cstheme="minorHAnsi"/>
          <w:sz w:val="21"/>
          <w:szCs w:val="21"/>
        </w:rPr>
      </w:pPr>
      <w:r w:rsidRPr="00716E5B">
        <w:rPr>
          <w:rFonts w:cstheme="minorHAnsi"/>
          <w:b/>
          <w:bCs/>
          <w:sz w:val="21"/>
          <w:szCs w:val="21"/>
        </w:rPr>
        <w:t>Chính phủ</w:t>
      </w:r>
      <w:bookmarkEnd w:id="11"/>
    </w:p>
    <w:p w14:paraId="7FFB28DB" w14:textId="77777777" w:rsidR="00817A39" w:rsidRDefault="00817A39" w:rsidP="00D26725">
      <w:pPr>
        <w:tabs>
          <w:tab w:val="clear" w:pos="2523"/>
        </w:tabs>
        <w:spacing w:before="0" w:after="0" w:line="276" w:lineRule="auto"/>
        <w:ind w:left="539"/>
        <w:rPr>
          <w:rFonts w:cstheme="minorHAnsi"/>
          <w:sz w:val="21"/>
          <w:szCs w:val="21"/>
        </w:rPr>
      </w:pPr>
      <w:r w:rsidRPr="00716E5B">
        <w:rPr>
          <w:rFonts w:cstheme="minorHAnsi"/>
          <w:sz w:val="21"/>
          <w:szCs w:val="21"/>
        </w:rPr>
        <w:t>Thống nhất quản lý nhà nước về bảo vệ môi trường trong phạm vi cả nước.</w:t>
      </w:r>
    </w:p>
    <w:p w14:paraId="0D410E2F" w14:textId="77777777" w:rsidR="00716E5B" w:rsidRPr="00716E5B" w:rsidRDefault="00716E5B" w:rsidP="00D26725">
      <w:pPr>
        <w:tabs>
          <w:tab w:val="clear" w:pos="2523"/>
        </w:tabs>
        <w:spacing w:before="0" w:after="0" w:line="276" w:lineRule="auto"/>
        <w:ind w:left="539"/>
        <w:rPr>
          <w:rFonts w:cstheme="minorHAnsi"/>
          <w:sz w:val="10"/>
          <w:szCs w:val="10"/>
        </w:rPr>
      </w:pPr>
    </w:p>
    <w:p w14:paraId="615B667F" w14:textId="77777777" w:rsidR="00817A39" w:rsidRPr="00716E5B" w:rsidRDefault="00817A39" w:rsidP="00D26725">
      <w:pPr>
        <w:tabs>
          <w:tab w:val="clear" w:pos="2523"/>
        </w:tabs>
        <w:spacing w:before="0" w:after="0" w:line="276" w:lineRule="auto"/>
        <w:ind w:left="539" w:right="0"/>
        <w:rPr>
          <w:rFonts w:cstheme="minorHAnsi"/>
          <w:sz w:val="21"/>
          <w:szCs w:val="21"/>
        </w:rPr>
      </w:pPr>
      <w:bookmarkStart w:id="12" w:name="dieu_141"/>
      <w:r w:rsidRPr="00716E5B">
        <w:rPr>
          <w:rFonts w:cstheme="minorHAnsi"/>
          <w:b/>
          <w:bCs/>
          <w:sz w:val="21"/>
          <w:szCs w:val="21"/>
        </w:rPr>
        <w:t>Bộ trưởng Bộ Tài nguyên và Môi trường</w:t>
      </w:r>
      <w:bookmarkEnd w:id="12"/>
    </w:p>
    <w:p w14:paraId="0A78099B" w14:textId="77777777" w:rsidR="00817A39" w:rsidRPr="00716E5B" w:rsidRDefault="00817A39" w:rsidP="00D26725">
      <w:pPr>
        <w:tabs>
          <w:tab w:val="clear" w:pos="2523"/>
        </w:tabs>
        <w:spacing w:before="0" w:after="0" w:line="276" w:lineRule="auto"/>
        <w:ind w:left="539"/>
        <w:rPr>
          <w:rFonts w:cstheme="minorHAnsi"/>
          <w:sz w:val="21"/>
          <w:szCs w:val="21"/>
        </w:rPr>
      </w:pPr>
      <w:r w:rsidRPr="00716E5B">
        <w:rPr>
          <w:rFonts w:cstheme="minorHAnsi"/>
          <w:sz w:val="21"/>
          <w:szCs w:val="21"/>
        </w:rPr>
        <w:t>Chịu trách nhiệm trước Chính phủ trong việc thống nhất quản lý nhà nước về bảo vệ môi trường</w:t>
      </w:r>
    </w:p>
    <w:p w14:paraId="152B407A" w14:textId="77777777" w:rsidR="00716E5B" w:rsidRPr="00716E5B" w:rsidRDefault="00716E5B" w:rsidP="00D26725">
      <w:pPr>
        <w:tabs>
          <w:tab w:val="clear" w:pos="2523"/>
        </w:tabs>
        <w:spacing w:before="0" w:after="0" w:line="276" w:lineRule="auto"/>
        <w:ind w:left="539" w:right="0"/>
        <w:rPr>
          <w:rFonts w:cstheme="minorHAnsi"/>
          <w:b/>
          <w:bCs/>
          <w:sz w:val="10"/>
          <w:szCs w:val="10"/>
        </w:rPr>
      </w:pPr>
      <w:bookmarkStart w:id="13" w:name="dieu_142"/>
    </w:p>
    <w:p w14:paraId="3A152F43" w14:textId="77777777" w:rsidR="00817A39" w:rsidRPr="00716E5B" w:rsidRDefault="00817A39" w:rsidP="00D26725">
      <w:pPr>
        <w:tabs>
          <w:tab w:val="clear" w:pos="2523"/>
        </w:tabs>
        <w:spacing w:before="0" w:after="0" w:line="276" w:lineRule="auto"/>
        <w:ind w:left="539" w:right="0"/>
        <w:rPr>
          <w:rFonts w:cstheme="minorHAnsi"/>
          <w:sz w:val="21"/>
          <w:szCs w:val="21"/>
        </w:rPr>
      </w:pPr>
      <w:r w:rsidRPr="00716E5B">
        <w:rPr>
          <w:rFonts w:cstheme="minorHAnsi"/>
          <w:b/>
          <w:bCs/>
          <w:sz w:val="21"/>
          <w:szCs w:val="21"/>
        </w:rPr>
        <w:t>Bộ trưởng, Thủ trưởng cơ quan ngang Bộ</w:t>
      </w:r>
      <w:bookmarkEnd w:id="13"/>
    </w:p>
    <w:p w14:paraId="59C300C5" w14:textId="77777777" w:rsidR="00817A39" w:rsidRPr="00716E5B" w:rsidRDefault="00817A39" w:rsidP="00AF46C2">
      <w:pPr>
        <w:pStyle w:val="ListParagraph"/>
        <w:numPr>
          <w:ilvl w:val="0"/>
          <w:numId w:val="20"/>
        </w:numPr>
        <w:tabs>
          <w:tab w:val="clear" w:pos="2523"/>
        </w:tabs>
        <w:spacing w:before="0" w:line="276" w:lineRule="auto"/>
        <w:ind w:left="924" w:right="0" w:hanging="357"/>
        <w:rPr>
          <w:rFonts w:cstheme="minorHAnsi"/>
          <w:sz w:val="21"/>
          <w:szCs w:val="21"/>
        </w:rPr>
      </w:pPr>
      <w:r w:rsidRPr="00716E5B">
        <w:rPr>
          <w:rFonts w:cstheme="minorHAnsi"/>
          <w:sz w:val="21"/>
          <w:szCs w:val="21"/>
        </w:rPr>
        <w:t>Chủ trì, phối hợp với Bộ trưởng Bộ Tài nguyên và Môi trường xây dựng, ban hành thông tư, thông tư liên tịch về bảo vệ môi trường trong lĩnh vực bộ, ngành quản lý.</w:t>
      </w:r>
    </w:p>
    <w:p w14:paraId="290160D5" w14:textId="77777777" w:rsidR="00817A39" w:rsidRPr="00716E5B" w:rsidRDefault="00817A39" w:rsidP="00AF46C2">
      <w:pPr>
        <w:pStyle w:val="ListParagraph"/>
        <w:numPr>
          <w:ilvl w:val="0"/>
          <w:numId w:val="20"/>
        </w:numPr>
        <w:tabs>
          <w:tab w:val="clear" w:pos="2523"/>
        </w:tabs>
        <w:spacing w:before="0" w:line="276" w:lineRule="auto"/>
        <w:ind w:left="924" w:right="0" w:hanging="357"/>
        <w:rPr>
          <w:rFonts w:cstheme="minorHAnsi"/>
          <w:sz w:val="21"/>
          <w:szCs w:val="21"/>
        </w:rPr>
      </w:pPr>
      <w:r w:rsidRPr="00716E5B">
        <w:rPr>
          <w:rFonts w:cstheme="minorHAnsi"/>
          <w:sz w:val="21"/>
          <w:szCs w:val="21"/>
        </w:rPr>
        <w:t xml:space="preserve">Thực hiện các nhiệm vụ được quy định </w:t>
      </w:r>
      <w:r w:rsidRPr="00716E5B">
        <w:rPr>
          <w:rFonts w:cstheme="minorHAnsi"/>
          <w:color w:val="000000"/>
          <w:sz w:val="21"/>
          <w:szCs w:val="21"/>
        </w:rPr>
        <w:t xml:space="preserve">theo Luật bảo vệ môi trường và </w:t>
      </w:r>
      <w:r w:rsidRPr="00716E5B">
        <w:rPr>
          <w:rFonts w:cstheme="minorHAnsi"/>
          <w:color w:val="000000"/>
          <w:sz w:val="21"/>
          <w:szCs w:val="21"/>
          <w:shd w:val="solid" w:color="FFFFFF" w:fill="auto"/>
        </w:rPr>
        <w:t>phối hợp</w:t>
      </w:r>
      <w:r w:rsidRPr="00716E5B">
        <w:rPr>
          <w:rFonts w:cstheme="minorHAnsi"/>
          <w:color w:val="000000"/>
          <w:sz w:val="21"/>
          <w:szCs w:val="21"/>
        </w:rPr>
        <w:t xml:space="preserve"> với Bộ trưởng Bộ Tài nguyên và Môi trường </w:t>
      </w:r>
      <w:r w:rsidRPr="00716E5B">
        <w:rPr>
          <w:rFonts w:cstheme="minorHAnsi"/>
          <w:color w:val="000000"/>
          <w:sz w:val="21"/>
          <w:szCs w:val="21"/>
          <w:shd w:val="solid" w:color="FFFFFF" w:fill="auto"/>
        </w:rPr>
        <w:t>tổ chức</w:t>
      </w:r>
      <w:r w:rsidRPr="00716E5B">
        <w:rPr>
          <w:rFonts w:cstheme="minorHAnsi"/>
          <w:sz w:val="21"/>
          <w:szCs w:val="21"/>
        </w:rPr>
        <w:t xml:space="preserve"> </w:t>
      </w:r>
      <w:r w:rsidRPr="00716E5B">
        <w:rPr>
          <w:rFonts w:cstheme="minorHAnsi"/>
          <w:sz w:val="21"/>
          <w:szCs w:val="21"/>
          <w:shd w:val="solid" w:color="FFFFFF" w:fill="auto"/>
        </w:rPr>
        <w:t>triển khai</w:t>
      </w:r>
      <w:r w:rsidRPr="00716E5B">
        <w:rPr>
          <w:rFonts w:cstheme="minorHAnsi"/>
          <w:sz w:val="21"/>
          <w:szCs w:val="21"/>
        </w:rPr>
        <w:t xml:space="preserve"> thực hiện pháp luật về bảo vệ môi trường thuộc phạm vi quản lý của mình.</w:t>
      </w:r>
    </w:p>
    <w:p w14:paraId="37553906" w14:textId="77777777" w:rsidR="00716E5B" w:rsidRPr="00716E5B" w:rsidRDefault="00716E5B" w:rsidP="00D26725">
      <w:pPr>
        <w:tabs>
          <w:tab w:val="clear" w:pos="2523"/>
        </w:tabs>
        <w:spacing w:before="0" w:after="0" w:line="276" w:lineRule="auto"/>
        <w:ind w:left="539" w:right="0"/>
        <w:rPr>
          <w:rFonts w:cstheme="minorHAnsi"/>
          <w:b/>
          <w:bCs/>
          <w:sz w:val="10"/>
          <w:szCs w:val="10"/>
        </w:rPr>
      </w:pPr>
      <w:bookmarkStart w:id="14" w:name="dieu_143"/>
    </w:p>
    <w:p w14:paraId="34EC87FF" w14:textId="77777777" w:rsidR="00817A39" w:rsidRPr="00716E5B" w:rsidRDefault="00817A39" w:rsidP="00D26725">
      <w:pPr>
        <w:tabs>
          <w:tab w:val="clear" w:pos="2523"/>
        </w:tabs>
        <w:spacing w:before="0" w:after="0" w:line="276" w:lineRule="auto"/>
        <w:ind w:left="539" w:right="0"/>
        <w:rPr>
          <w:rFonts w:cstheme="minorHAnsi"/>
          <w:sz w:val="21"/>
          <w:szCs w:val="21"/>
        </w:rPr>
      </w:pPr>
      <w:r w:rsidRPr="00716E5B">
        <w:rPr>
          <w:rFonts w:cstheme="minorHAnsi"/>
          <w:b/>
          <w:bCs/>
          <w:sz w:val="21"/>
          <w:szCs w:val="21"/>
        </w:rPr>
        <w:t>Ủy ban nhân dân các cấp</w:t>
      </w:r>
      <w:bookmarkEnd w:id="14"/>
    </w:p>
    <w:p w14:paraId="712A1973" w14:textId="77777777" w:rsidR="00817A39" w:rsidRPr="00716E5B" w:rsidRDefault="00817A39" w:rsidP="00AF46C2">
      <w:pPr>
        <w:pStyle w:val="ListParagraph"/>
        <w:numPr>
          <w:ilvl w:val="0"/>
          <w:numId w:val="21"/>
        </w:numPr>
        <w:tabs>
          <w:tab w:val="clear" w:pos="2523"/>
        </w:tabs>
        <w:spacing w:before="0" w:line="276" w:lineRule="auto"/>
        <w:ind w:left="924" w:right="0" w:hanging="357"/>
        <w:rPr>
          <w:rFonts w:cstheme="minorHAnsi"/>
          <w:sz w:val="21"/>
          <w:szCs w:val="21"/>
        </w:rPr>
      </w:pPr>
      <w:r w:rsidRPr="00716E5B">
        <w:rPr>
          <w:rFonts w:cstheme="minorHAnsi"/>
          <w:sz w:val="21"/>
          <w:szCs w:val="21"/>
          <w:shd w:val="solid" w:color="FFFFFF" w:fill="auto"/>
        </w:rPr>
        <w:t>Ủy ban</w:t>
      </w:r>
      <w:r w:rsidRPr="00716E5B">
        <w:rPr>
          <w:rFonts w:cstheme="minorHAnsi"/>
          <w:sz w:val="21"/>
          <w:szCs w:val="21"/>
        </w:rPr>
        <w:t xml:space="preserve"> nhân dân cấp tỉnh có trách nhiệm sau:</w:t>
      </w:r>
    </w:p>
    <w:p w14:paraId="771F4C7B" w14:textId="77777777" w:rsidR="00817A39" w:rsidRPr="00716E5B" w:rsidRDefault="00817A39" w:rsidP="00AF46C2">
      <w:pPr>
        <w:numPr>
          <w:ilvl w:val="0"/>
          <w:numId w:val="14"/>
        </w:numPr>
        <w:tabs>
          <w:tab w:val="clear" w:pos="2523"/>
        </w:tabs>
        <w:spacing w:before="0" w:after="0" w:line="276" w:lineRule="auto"/>
        <w:ind w:left="1321" w:right="0" w:hanging="357"/>
        <w:rPr>
          <w:rFonts w:cstheme="minorHAnsi"/>
          <w:sz w:val="21"/>
          <w:szCs w:val="21"/>
        </w:rPr>
      </w:pPr>
      <w:r w:rsidRPr="00716E5B">
        <w:rPr>
          <w:rFonts w:cstheme="minorHAnsi"/>
          <w:sz w:val="21"/>
          <w:szCs w:val="21"/>
        </w:rPr>
        <w:t>Xây dựng, ban hành theo thẩm quyền văn bản quy phạm pháp luật, chính sách, chương trình, quy hoạch, kế hoạch về bảo vệ môi trường;</w:t>
      </w:r>
    </w:p>
    <w:p w14:paraId="06C606B2" w14:textId="77777777" w:rsidR="00817A39" w:rsidRPr="00716E5B" w:rsidRDefault="00817A39" w:rsidP="00AF46C2">
      <w:pPr>
        <w:numPr>
          <w:ilvl w:val="0"/>
          <w:numId w:val="14"/>
        </w:numPr>
        <w:tabs>
          <w:tab w:val="clear" w:pos="2523"/>
        </w:tabs>
        <w:spacing w:before="0" w:after="0" w:line="276" w:lineRule="auto"/>
        <w:ind w:left="1321" w:right="0" w:hanging="357"/>
        <w:rPr>
          <w:rFonts w:cstheme="minorHAnsi"/>
          <w:sz w:val="21"/>
          <w:szCs w:val="21"/>
        </w:rPr>
      </w:pPr>
      <w:r w:rsidRPr="00716E5B">
        <w:rPr>
          <w:rFonts w:cstheme="minorHAnsi"/>
          <w:sz w:val="21"/>
          <w:szCs w:val="21"/>
        </w:rPr>
        <w:t>Tổ chức thực hiện pháp luật, chiến lược, chương trình, kế hoạch và nhiệm vụ về bảo vệ môi trường;</w:t>
      </w:r>
    </w:p>
    <w:p w14:paraId="75FB7F73" w14:textId="77777777" w:rsidR="00817A39" w:rsidRPr="00716E5B" w:rsidRDefault="00817A39" w:rsidP="00AF46C2">
      <w:pPr>
        <w:numPr>
          <w:ilvl w:val="0"/>
          <w:numId w:val="14"/>
        </w:numPr>
        <w:tabs>
          <w:tab w:val="clear" w:pos="2523"/>
        </w:tabs>
        <w:spacing w:before="0" w:after="0" w:line="276" w:lineRule="auto"/>
        <w:ind w:left="1321" w:right="0" w:hanging="357"/>
        <w:rPr>
          <w:rFonts w:cstheme="minorHAnsi"/>
          <w:sz w:val="21"/>
          <w:szCs w:val="21"/>
        </w:rPr>
      </w:pPr>
      <w:r w:rsidRPr="00716E5B">
        <w:rPr>
          <w:rFonts w:cstheme="minorHAnsi"/>
          <w:sz w:val="21"/>
          <w:szCs w:val="21"/>
        </w:rPr>
        <w:t>Xây dựng, quản lý hệ thống quan trắc môi trường của địa phương phù hợp với quy hoạch tổng thể quan trắc môi trường quốc gia;</w:t>
      </w:r>
    </w:p>
    <w:p w14:paraId="4C556619" w14:textId="77777777" w:rsidR="00817A39" w:rsidRPr="00994A06" w:rsidRDefault="00817A39" w:rsidP="00AF46C2">
      <w:pPr>
        <w:numPr>
          <w:ilvl w:val="0"/>
          <w:numId w:val="14"/>
        </w:numPr>
        <w:tabs>
          <w:tab w:val="clear" w:pos="2523"/>
        </w:tabs>
        <w:spacing w:before="0" w:after="0" w:line="276" w:lineRule="auto"/>
        <w:ind w:left="1321" w:right="0" w:hanging="357"/>
        <w:rPr>
          <w:rFonts w:cstheme="minorHAnsi"/>
          <w:sz w:val="20"/>
          <w:szCs w:val="20"/>
        </w:rPr>
      </w:pPr>
      <w:r w:rsidRPr="00716E5B">
        <w:rPr>
          <w:rFonts w:cstheme="minorHAnsi"/>
          <w:sz w:val="21"/>
          <w:szCs w:val="21"/>
        </w:rPr>
        <w:t>Tổ chức đánh giá và lập báo cáo môi trường. Truyền thông</w:t>
      </w:r>
      <w:r w:rsidRPr="00994A06">
        <w:rPr>
          <w:rFonts w:cstheme="minorHAnsi"/>
          <w:sz w:val="20"/>
          <w:szCs w:val="20"/>
        </w:rPr>
        <w:t>, phổ biến, giáo dục chính sách và pháp luật về bảo vệ môi trường;</w:t>
      </w:r>
    </w:p>
    <w:p w14:paraId="033AA8B9" w14:textId="77777777" w:rsidR="00817A39" w:rsidRPr="00716E5B" w:rsidRDefault="00817A39" w:rsidP="00AF46C2">
      <w:pPr>
        <w:numPr>
          <w:ilvl w:val="0"/>
          <w:numId w:val="14"/>
        </w:numPr>
        <w:tabs>
          <w:tab w:val="clear" w:pos="2523"/>
        </w:tabs>
        <w:spacing w:before="0" w:after="0" w:line="276" w:lineRule="auto"/>
        <w:ind w:left="1321" w:right="0" w:hanging="357"/>
        <w:rPr>
          <w:rFonts w:cstheme="minorHAnsi"/>
          <w:sz w:val="21"/>
          <w:szCs w:val="21"/>
        </w:rPr>
      </w:pPr>
      <w:r w:rsidRPr="00716E5B">
        <w:rPr>
          <w:rFonts w:cstheme="minorHAnsi"/>
          <w:sz w:val="21"/>
          <w:szCs w:val="21"/>
          <w:shd w:val="solid" w:color="FFFFFF" w:fill="auto"/>
        </w:rPr>
        <w:t>Tổ chức</w:t>
      </w:r>
      <w:r w:rsidRPr="00716E5B">
        <w:rPr>
          <w:rFonts w:cstheme="minorHAnsi"/>
          <w:sz w:val="21"/>
          <w:szCs w:val="21"/>
        </w:rPr>
        <w:t xml:space="preserve"> thẩm định, phê duyệt quy hoạch bảo vệ môi trường, báo cáo đánh giá tác động môi trường, xác nhận hoàn thành công trình bảo vệ môi trường, hướng dẫn và tổ chức kiểm tra xác </w:t>
      </w:r>
      <w:r w:rsidRPr="00716E5B">
        <w:rPr>
          <w:rFonts w:cstheme="minorHAnsi"/>
          <w:sz w:val="21"/>
          <w:szCs w:val="21"/>
        </w:rPr>
        <w:lastRenderedPageBreak/>
        <w:t>nhận kế hoạch bảo vệ môi trường theo thẩm quyền;</w:t>
      </w:r>
    </w:p>
    <w:p w14:paraId="7C677A4D" w14:textId="77777777" w:rsidR="00817A39" w:rsidRPr="0048262F" w:rsidRDefault="00817A39" w:rsidP="00AF46C2">
      <w:pPr>
        <w:numPr>
          <w:ilvl w:val="0"/>
          <w:numId w:val="14"/>
        </w:numPr>
        <w:tabs>
          <w:tab w:val="clear" w:pos="2523"/>
        </w:tabs>
        <w:spacing w:before="0" w:after="0" w:line="276" w:lineRule="auto"/>
        <w:ind w:left="1321" w:right="0" w:hanging="357"/>
        <w:rPr>
          <w:rFonts w:cstheme="minorHAnsi"/>
          <w:sz w:val="21"/>
          <w:szCs w:val="21"/>
        </w:rPr>
      </w:pPr>
      <w:r w:rsidRPr="0048262F">
        <w:rPr>
          <w:rFonts w:cstheme="minorHAnsi"/>
          <w:sz w:val="21"/>
          <w:szCs w:val="21"/>
        </w:rPr>
        <w:t>Cấp, gia hạn, thu hồi giấy phép, giấy chứng nhận về bảo vệ môi trường theo thẩm quyền;</w:t>
      </w:r>
    </w:p>
    <w:p w14:paraId="210F9849" w14:textId="77777777" w:rsidR="00716E5B" w:rsidRPr="0048262F" w:rsidRDefault="00817A39" w:rsidP="00AF46C2">
      <w:pPr>
        <w:numPr>
          <w:ilvl w:val="0"/>
          <w:numId w:val="14"/>
        </w:numPr>
        <w:tabs>
          <w:tab w:val="clear" w:pos="2523"/>
        </w:tabs>
        <w:spacing w:before="0" w:after="0" w:line="276" w:lineRule="auto"/>
        <w:ind w:left="1321" w:right="0" w:hanging="357"/>
        <w:rPr>
          <w:rFonts w:cstheme="minorHAnsi"/>
          <w:sz w:val="21"/>
          <w:szCs w:val="21"/>
        </w:rPr>
      </w:pPr>
      <w:r w:rsidRPr="0048262F">
        <w:rPr>
          <w:rFonts w:cstheme="minorHAnsi"/>
          <w:sz w:val="21"/>
          <w:szCs w:val="21"/>
          <w:shd w:val="solid" w:color="FFFFFF" w:fill="auto"/>
        </w:rPr>
        <w:t>Kiểm tra</w:t>
      </w:r>
      <w:r w:rsidRPr="0048262F">
        <w:rPr>
          <w:rFonts w:cstheme="minorHAnsi"/>
          <w:sz w:val="21"/>
          <w:szCs w:val="21"/>
        </w:rPr>
        <w:t xml:space="preserve">, thanh tra, xử lý vi phạm pháp luật về bảo vệ môi trường; giải quyết khiếu nại, tố cáo, kiến nghị về môi trường theo quy định của pháp luật về khiếu nại, tố cáo và quy định của pháp luật có liên quan; </w:t>
      </w:r>
    </w:p>
    <w:p w14:paraId="28CBC58D" w14:textId="6E51DB18" w:rsidR="00817A39" w:rsidRPr="0048262F" w:rsidRDefault="00817A39" w:rsidP="00AF46C2">
      <w:pPr>
        <w:numPr>
          <w:ilvl w:val="0"/>
          <w:numId w:val="14"/>
        </w:numPr>
        <w:tabs>
          <w:tab w:val="clear" w:pos="2523"/>
        </w:tabs>
        <w:spacing w:before="0" w:after="0" w:line="276" w:lineRule="auto"/>
        <w:ind w:left="1321" w:right="0" w:hanging="357"/>
        <w:rPr>
          <w:rFonts w:cstheme="minorHAnsi"/>
          <w:sz w:val="21"/>
          <w:szCs w:val="21"/>
        </w:rPr>
      </w:pPr>
      <w:r w:rsidRPr="0048262F">
        <w:rPr>
          <w:rFonts w:cstheme="minorHAnsi"/>
          <w:sz w:val="21"/>
          <w:szCs w:val="21"/>
          <w:shd w:val="solid" w:color="FFFFFF" w:fill="auto"/>
        </w:rPr>
        <w:t>phối hợp</w:t>
      </w:r>
      <w:r w:rsidRPr="0048262F">
        <w:rPr>
          <w:rFonts w:cstheme="minorHAnsi"/>
          <w:sz w:val="21"/>
          <w:szCs w:val="21"/>
        </w:rPr>
        <w:t xml:space="preserve"> </w:t>
      </w:r>
      <w:r w:rsidRPr="0048262F">
        <w:rPr>
          <w:rFonts w:cstheme="minorHAnsi"/>
          <w:sz w:val="21"/>
          <w:szCs w:val="21"/>
          <w:shd w:val="solid" w:color="FFFFFF" w:fill="auto"/>
        </w:rPr>
        <w:t>với</w:t>
      </w:r>
      <w:r w:rsidRPr="0048262F">
        <w:rPr>
          <w:rFonts w:cstheme="minorHAnsi"/>
          <w:sz w:val="21"/>
          <w:szCs w:val="21"/>
        </w:rPr>
        <w:t xml:space="preserve"> </w:t>
      </w:r>
      <w:r w:rsidRPr="0048262F">
        <w:rPr>
          <w:rFonts w:cstheme="minorHAnsi"/>
          <w:sz w:val="21"/>
          <w:szCs w:val="21"/>
          <w:shd w:val="solid" w:color="FFFFFF" w:fill="auto"/>
        </w:rPr>
        <w:t>Ủy ban</w:t>
      </w:r>
      <w:r w:rsidRPr="0048262F">
        <w:rPr>
          <w:rFonts w:cstheme="minorHAnsi"/>
          <w:sz w:val="21"/>
          <w:szCs w:val="21"/>
        </w:rPr>
        <w:t xml:space="preserve"> nhân dân cấp tỉnh liên quan giải quyết các vấn đề môi trường liên tỉnh;</w:t>
      </w:r>
    </w:p>
    <w:p w14:paraId="2C667A15" w14:textId="77777777" w:rsidR="00817A39" w:rsidRPr="0048262F" w:rsidRDefault="00817A39" w:rsidP="00AF46C2">
      <w:pPr>
        <w:numPr>
          <w:ilvl w:val="0"/>
          <w:numId w:val="14"/>
        </w:numPr>
        <w:tabs>
          <w:tab w:val="clear" w:pos="2523"/>
        </w:tabs>
        <w:spacing w:before="0" w:after="0" w:line="276" w:lineRule="auto"/>
        <w:ind w:left="1321" w:right="0" w:hanging="357"/>
        <w:rPr>
          <w:rFonts w:cstheme="minorHAnsi"/>
          <w:sz w:val="21"/>
          <w:szCs w:val="21"/>
        </w:rPr>
      </w:pPr>
      <w:r w:rsidRPr="0048262F">
        <w:rPr>
          <w:rFonts w:cstheme="minorHAnsi"/>
          <w:sz w:val="21"/>
          <w:szCs w:val="21"/>
        </w:rPr>
        <w:t>Chịu trách nhiệm trước Chính phủ về việc để xảy ra ô nhiễm môi trường nghiêm trọng trên địa bàn.</w:t>
      </w:r>
    </w:p>
    <w:p w14:paraId="554F18DC" w14:textId="77777777" w:rsidR="00716E5B" w:rsidRPr="0048262F" w:rsidRDefault="00716E5B" w:rsidP="00D26725">
      <w:pPr>
        <w:tabs>
          <w:tab w:val="clear" w:pos="2523"/>
        </w:tabs>
        <w:spacing w:before="0" w:after="0" w:line="276" w:lineRule="auto"/>
        <w:ind w:left="1418" w:right="0"/>
        <w:rPr>
          <w:rFonts w:cstheme="minorHAnsi"/>
          <w:sz w:val="21"/>
          <w:szCs w:val="21"/>
        </w:rPr>
      </w:pPr>
    </w:p>
    <w:p w14:paraId="72663285" w14:textId="77777777" w:rsidR="00817A39" w:rsidRPr="0048262F" w:rsidRDefault="00817A39" w:rsidP="00AF46C2">
      <w:pPr>
        <w:pStyle w:val="ListParagraph"/>
        <w:numPr>
          <w:ilvl w:val="0"/>
          <w:numId w:val="21"/>
        </w:numPr>
        <w:tabs>
          <w:tab w:val="clear" w:pos="2523"/>
        </w:tabs>
        <w:spacing w:before="0" w:line="276" w:lineRule="auto"/>
        <w:ind w:left="924" w:right="0" w:hanging="357"/>
        <w:rPr>
          <w:rFonts w:cstheme="minorHAnsi"/>
          <w:sz w:val="21"/>
          <w:szCs w:val="21"/>
        </w:rPr>
      </w:pPr>
      <w:r w:rsidRPr="0048262F">
        <w:rPr>
          <w:rFonts w:cstheme="minorHAnsi"/>
          <w:sz w:val="21"/>
          <w:szCs w:val="21"/>
          <w:shd w:val="solid" w:color="FFFFFF" w:fill="auto"/>
        </w:rPr>
        <w:t>Ủy ban</w:t>
      </w:r>
      <w:r w:rsidRPr="0048262F">
        <w:rPr>
          <w:rFonts w:cstheme="minorHAnsi"/>
          <w:sz w:val="21"/>
          <w:szCs w:val="21"/>
        </w:rPr>
        <w:t xml:space="preserve"> nhân dân cấp huyện có trách nhiệm sau:</w:t>
      </w:r>
    </w:p>
    <w:p w14:paraId="55AD0FAD" w14:textId="77777777" w:rsidR="00817A39" w:rsidRPr="0048262F" w:rsidRDefault="00817A39" w:rsidP="00AF46C2">
      <w:pPr>
        <w:numPr>
          <w:ilvl w:val="0"/>
          <w:numId w:val="15"/>
        </w:numPr>
        <w:tabs>
          <w:tab w:val="clear" w:pos="2523"/>
        </w:tabs>
        <w:spacing w:before="0" w:after="0" w:line="276" w:lineRule="auto"/>
        <w:ind w:left="1321" w:right="0" w:hanging="357"/>
        <w:rPr>
          <w:rFonts w:cstheme="minorHAnsi"/>
          <w:sz w:val="21"/>
          <w:szCs w:val="21"/>
        </w:rPr>
      </w:pPr>
      <w:r w:rsidRPr="0048262F">
        <w:rPr>
          <w:rFonts w:cstheme="minorHAnsi"/>
          <w:sz w:val="21"/>
          <w:szCs w:val="21"/>
        </w:rPr>
        <w:t>Ban hành theo thẩm quyền quy định, chương trình, kế hoạch về bảo vệ môi trường;</w:t>
      </w:r>
    </w:p>
    <w:p w14:paraId="6B3F4752" w14:textId="77777777" w:rsidR="00817A39" w:rsidRPr="0048262F" w:rsidRDefault="00817A39" w:rsidP="00AF46C2">
      <w:pPr>
        <w:numPr>
          <w:ilvl w:val="0"/>
          <w:numId w:val="15"/>
        </w:numPr>
        <w:tabs>
          <w:tab w:val="clear" w:pos="2523"/>
        </w:tabs>
        <w:spacing w:before="0" w:after="0" w:line="276" w:lineRule="auto"/>
        <w:ind w:left="1321" w:right="0" w:hanging="357"/>
        <w:rPr>
          <w:rFonts w:cstheme="minorHAnsi"/>
          <w:color w:val="000000"/>
          <w:sz w:val="21"/>
          <w:szCs w:val="21"/>
        </w:rPr>
      </w:pPr>
      <w:r w:rsidRPr="0048262F">
        <w:rPr>
          <w:rFonts w:cstheme="minorHAnsi"/>
          <w:sz w:val="21"/>
          <w:szCs w:val="21"/>
        </w:rPr>
        <w:t xml:space="preserve">Tổ chức thực hiện chiến lược, chương trình, kế hoạch và nhiệm </w:t>
      </w:r>
      <w:r w:rsidRPr="0048262F">
        <w:rPr>
          <w:rFonts w:cstheme="minorHAnsi"/>
          <w:color w:val="000000"/>
          <w:sz w:val="21"/>
          <w:szCs w:val="21"/>
        </w:rPr>
        <w:t>vụ về bảo vệ môi tr</w:t>
      </w:r>
      <w:r w:rsidRPr="0048262F">
        <w:rPr>
          <w:rFonts w:cstheme="minorHAnsi"/>
          <w:color w:val="000000"/>
          <w:sz w:val="21"/>
          <w:szCs w:val="21"/>
          <w:shd w:val="solid" w:color="FFFFFF" w:fill="auto"/>
        </w:rPr>
        <w:t>ườ</w:t>
      </w:r>
      <w:r w:rsidRPr="0048262F">
        <w:rPr>
          <w:rFonts w:cstheme="minorHAnsi"/>
          <w:color w:val="000000"/>
          <w:sz w:val="21"/>
          <w:szCs w:val="21"/>
        </w:rPr>
        <w:t>ng;</w:t>
      </w:r>
    </w:p>
    <w:p w14:paraId="75A00F12" w14:textId="77777777" w:rsidR="00817A39" w:rsidRPr="0048262F" w:rsidRDefault="00817A39" w:rsidP="00AF46C2">
      <w:pPr>
        <w:numPr>
          <w:ilvl w:val="0"/>
          <w:numId w:val="15"/>
        </w:numPr>
        <w:tabs>
          <w:tab w:val="clear" w:pos="2523"/>
        </w:tabs>
        <w:spacing w:before="0" w:after="0" w:line="276" w:lineRule="auto"/>
        <w:ind w:left="1321" w:right="0" w:hanging="357"/>
        <w:rPr>
          <w:rFonts w:cstheme="minorHAnsi"/>
          <w:color w:val="000000"/>
          <w:sz w:val="21"/>
          <w:szCs w:val="21"/>
        </w:rPr>
      </w:pPr>
      <w:r w:rsidRPr="0048262F">
        <w:rPr>
          <w:rFonts w:cstheme="minorHAnsi"/>
          <w:color w:val="000000"/>
          <w:sz w:val="21"/>
          <w:szCs w:val="21"/>
        </w:rPr>
        <w:t>Xác nhận, kiểm tra việc thực hiện kế hoạch bảo vệ môi trường theo thẩm quyền;</w:t>
      </w:r>
    </w:p>
    <w:p w14:paraId="186F102A" w14:textId="77777777" w:rsidR="00817A39" w:rsidRPr="0048262F" w:rsidRDefault="00817A39" w:rsidP="00AF46C2">
      <w:pPr>
        <w:numPr>
          <w:ilvl w:val="0"/>
          <w:numId w:val="15"/>
        </w:numPr>
        <w:tabs>
          <w:tab w:val="clear" w:pos="2523"/>
        </w:tabs>
        <w:spacing w:before="0" w:after="0" w:line="276" w:lineRule="auto"/>
        <w:ind w:left="1321" w:right="0" w:hanging="357"/>
        <w:rPr>
          <w:rFonts w:cstheme="minorHAnsi"/>
          <w:color w:val="000000"/>
          <w:sz w:val="21"/>
          <w:szCs w:val="21"/>
        </w:rPr>
      </w:pPr>
      <w:r w:rsidRPr="0048262F">
        <w:rPr>
          <w:rFonts w:cstheme="minorHAnsi"/>
          <w:color w:val="000000"/>
          <w:sz w:val="21"/>
          <w:szCs w:val="21"/>
        </w:rPr>
        <w:t>Truyền thông, phổ biến, giáo dục chính sách và pháp luật về bảo vệ môi trường;</w:t>
      </w:r>
    </w:p>
    <w:p w14:paraId="77CBE103" w14:textId="77777777" w:rsidR="00817A39" w:rsidRPr="0048262F" w:rsidRDefault="00817A39" w:rsidP="00AF46C2">
      <w:pPr>
        <w:numPr>
          <w:ilvl w:val="0"/>
          <w:numId w:val="15"/>
        </w:numPr>
        <w:tabs>
          <w:tab w:val="clear" w:pos="2523"/>
        </w:tabs>
        <w:spacing w:before="0" w:after="0" w:line="276" w:lineRule="auto"/>
        <w:ind w:left="1321" w:right="0" w:hanging="357"/>
        <w:rPr>
          <w:rFonts w:cstheme="minorHAnsi"/>
          <w:sz w:val="21"/>
          <w:szCs w:val="21"/>
        </w:rPr>
      </w:pPr>
      <w:r w:rsidRPr="0048262F">
        <w:rPr>
          <w:rFonts w:cstheme="minorHAnsi"/>
          <w:sz w:val="21"/>
          <w:szCs w:val="21"/>
        </w:rPr>
        <w:t>Kiểm tra, thanh tra, xử lý vi phạm pháp luật về bảo vệ môi trường; giải quyết khiếu nại, tố cáo, kiến nghị về bảo vệ môi trường theo quy định của pháp luật về khiếu nại, tố cáo và quy định của pháp luật có liên quan;</w:t>
      </w:r>
    </w:p>
    <w:p w14:paraId="63843469" w14:textId="77777777" w:rsidR="00817A39" w:rsidRPr="0048262F" w:rsidRDefault="00817A39" w:rsidP="00AF46C2">
      <w:pPr>
        <w:numPr>
          <w:ilvl w:val="0"/>
          <w:numId w:val="15"/>
        </w:numPr>
        <w:tabs>
          <w:tab w:val="clear" w:pos="2523"/>
        </w:tabs>
        <w:spacing w:before="0" w:after="0" w:line="276" w:lineRule="auto"/>
        <w:ind w:left="1321" w:right="0" w:hanging="357"/>
        <w:rPr>
          <w:rFonts w:cstheme="minorHAnsi"/>
          <w:sz w:val="21"/>
          <w:szCs w:val="21"/>
        </w:rPr>
      </w:pPr>
      <w:r w:rsidRPr="0048262F">
        <w:rPr>
          <w:rFonts w:cstheme="minorHAnsi"/>
          <w:sz w:val="21"/>
          <w:szCs w:val="21"/>
        </w:rPr>
        <w:t xml:space="preserve">Phối hợp </w:t>
      </w:r>
      <w:r w:rsidRPr="0048262F">
        <w:rPr>
          <w:rFonts w:cstheme="minorHAnsi"/>
          <w:sz w:val="21"/>
          <w:szCs w:val="21"/>
          <w:shd w:val="solid" w:color="FFFFFF" w:fill="auto"/>
        </w:rPr>
        <w:t>với</w:t>
      </w:r>
      <w:r w:rsidRPr="0048262F">
        <w:rPr>
          <w:rFonts w:cstheme="minorHAnsi"/>
          <w:sz w:val="21"/>
          <w:szCs w:val="21"/>
        </w:rPr>
        <w:t xml:space="preserve"> </w:t>
      </w:r>
      <w:r w:rsidRPr="0048262F">
        <w:rPr>
          <w:rFonts w:cstheme="minorHAnsi"/>
          <w:sz w:val="21"/>
          <w:szCs w:val="21"/>
          <w:shd w:val="solid" w:color="FFFFFF" w:fill="auto"/>
        </w:rPr>
        <w:t>Ủy ban</w:t>
      </w:r>
      <w:r w:rsidRPr="0048262F">
        <w:rPr>
          <w:rFonts w:cstheme="minorHAnsi"/>
          <w:sz w:val="21"/>
          <w:szCs w:val="21"/>
        </w:rPr>
        <w:t xml:space="preserve"> nhân dân cấp huyện có liên quan giải quyết các vấn đề môi trường liên huyện;</w:t>
      </w:r>
    </w:p>
    <w:p w14:paraId="61DB97F4" w14:textId="77777777" w:rsidR="00817A39" w:rsidRPr="0048262F" w:rsidRDefault="00817A39" w:rsidP="00AF46C2">
      <w:pPr>
        <w:numPr>
          <w:ilvl w:val="0"/>
          <w:numId w:val="15"/>
        </w:numPr>
        <w:tabs>
          <w:tab w:val="clear" w:pos="2523"/>
        </w:tabs>
        <w:spacing w:before="0" w:after="0" w:line="276" w:lineRule="auto"/>
        <w:ind w:left="1321" w:right="0" w:hanging="357"/>
        <w:rPr>
          <w:rFonts w:cstheme="minorHAnsi"/>
          <w:sz w:val="21"/>
          <w:szCs w:val="21"/>
        </w:rPr>
      </w:pPr>
      <w:r w:rsidRPr="0048262F">
        <w:rPr>
          <w:rFonts w:cstheme="minorHAnsi"/>
          <w:sz w:val="21"/>
          <w:szCs w:val="21"/>
        </w:rPr>
        <w:t xml:space="preserve">Chỉ đạo công tác quản lý nhà nước về bảo vệ môi trường của </w:t>
      </w:r>
      <w:r w:rsidRPr="0048262F">
        <w:rPr>
          <w:rFonts w:cstheme="minorHAnsi"/>
          <w:sz w:val="21"/>
          <w:szCs w:val="21"/>
          <w:shd w:val="solid" w:color="FFFFFF" w:fill="auto"/>
        </w:rPr>
        <w:t>Ủy ban</w:t>
      </w:r>
      <w:r w:rsidRPr="0048262F">
        <w:rPr>
          <w:rFonts w:cstheme="minorHAnsi"/>
          <w:sz w:val="21"/>
          <w:szCs w:val="21"/>
        </w:rPr>
        <w:t xml:space="preserve"> nhân dân cấp xã;</w:t>
      </w:r>
    </w:p>
    <w:p w14:paraId="4061567D" w14:textId="77777777" w:rsidR="00817A39" w:rsidRPr="0048262F" w:rsidRDefault="00817A39" w:rsidP="00AF46C2">
      <w:pPr>
        <w:numPr>
          <w:ilvl w:val="0"/>
          <w:numId w:val="15"/>
        </w:numPr>
        <w:tabs>
          <w:tab w:val="clear" w:pos="2523"/>
        </w:tabs>
        <w:spacing w:before="0" w:after="0" w:line="276" w:lineRule="auto"/>
        <w:ind w:left="1321" w:right="0" w:hanging="357"/>
        <w:rPr>
          <w:rFonts w:cstheme="minorHAnsi"/>
          <w:sz w:val="21"/>
          <w:szCs w:val="21"/>
        </w:rPr>
      </w:pPr>
      <w:r w:rsidRPr="0048262F">
        <w:rPr>
          <w:rFonts w:cstheme="minorHAnsi"/>
          <w:sz w:val="21"/>
          <w:szCs w:val="21"/>
        </w:rPr>
        <w:t xml:space="preserve">Chịu trách nhiệm trước </w:t>
      </w:r>
      <w:r w:rsidRPr="0048262F">
        <w:rPr>
          <w:rFonts w:cstheme="minorHAnsi"/>
          <w:sz w:val="21"/>
          <w:szCs w:val="21"/>
          <w:shd w:val="solid" w:color="FFFFFF" w:fill="auto"/>
        </w:rPr>
        <w:t>UBND</w:t>
      </w:r>
      <w:r w:rsidRPr="0048262F">
        <w:rPr>
          <w:rFonts w:cstheme="minorHAnsi"/>
          <w:sz w:val="21"/>
          <w:szCs w:val="21"/>
        </w:rPr>
        <w:t xml:space="preserve"> cấp tỉnh nếu để xảy ra ô nhiễm môi trường nghiêm trọng trên địa bàn.</w:t>
      </w:r>
    </w:p>
    <w:p w14:paraId="0F9B0289" w14:textId="77777777" w:rsidR="00716E5B" w:rsidRPr="0048262F" w:rsidRDefault="00716E5B" w:rsidP="00D26725">
      <w:pPr>
        <w:tabs>
          <w:tab w:val="clear" w:pos="2523"/>
        </w:tabs>
        <w:spacing w:before="0" w:after="0" w:line="276" w:lineRule="auto"/>
        <w:ind w:left="1418" w:right="0"/>
        <w:rPr>
          <w:rFonts w:cstheme="minorHAnsi"/>
          <w:sz w:val="21"/>
          <w:szCs w:val="21"/>
        </w:rPr>
      </w:pPr>
    </w:p>
    <w:p w14:paraId="713FD3FF" w14:textId="77777777" w:rsidR="00817A39" w:rsidRPr="0048262F" w:rsidRDefault="00817A39" w:rsidP="00AF46C2">
      <w:pPr>
        <w:pStyle w:val="ListParagraph"/>
        <w:numPr>
          <w:ilvl w:val="0"/>
          <w:numId w:val="21"/>
        </w:numPr>
        <w:tabs>
          <w:tab w:val="clear" w:pos="2523"/>
        </w:tabs>
        <w:spacing w:before="0" w:line="276" w:lineRule="auto"/>
        <w:ind w:left="924" w:right="0" w:hanging="357"/>
        <w:rPr>
          <w:rFonts w:cstheme="minorHAnsi"/>
          <w:sz w:val="21"/>
          <w:szCs w:val="21"/>
        </w:rPr>
      </w:pPr>
      <w:r w:rsidRPr="0048262F">
        <w:rPr>
          <w:rFonts w:cstheme="minorHAnsi"/>
          <w:sz w:val="21"/>
          <w:szCs w:val="21"/>
          <w:shd w:val="solid" w:color="FFFFFF" w:fill="auto"/>
        </w:rPr>
        <w:t>Ủy ban</w:t>
      </w:r>
      <w:r w:rsidRPr="0048262F">
        <w:rPr>
          <w:rFonts w:cstheme="minorHAnsi"/>
          <w:sz w:val="21"/>
          <w:szCs w:val="21"/>
        </w:rPr>
        <w:t xml:space="preserve"> nhân dân cấp xã có trách nhiệm sau:</w:t>
      </w:r>
    </w:p>
    <w:p w14:paraId="38B4CEA1" w14:textId="77777777" w:rsidR="00817A39" w:rsidRPr="0048262F" w:rsidRDefault="00817A39" w:rsidP="00AF46C2">
      <w:pPr>
        <w:numPr>
          <w:ilvl w:val="0"/>
          <w:numId w:val="16"/>
        </w:numPr>
        <w:tabs>
          <w:tab w:val="clear" w:pos="2523"/>
        </w:tabs>
        <w:spacing w:before="0" w:after="0" w:line="276" w:lineRule="auto"/>
        <w:ind w:left="1321" w:right="0" w:hanging="357"/>
        <w:rPr>
          <w:rFonts w:cstheme="minorHAnsi"/>
          <w:color w:val="000000"/>
          <w:sz w:val="21"/>
          <w:szCs w:val="21"/>
        </w:rPr>
      </w:pPr>
      <w:r w:rsidRPr="0048262F">
        <w:rPr>
          <w:rFonts w:cstheme="minorHAnsi"/>
          <w:sz w:val="21"/>
          <w:szCs w:val="21"/>
        </w:rPr>
        <w:t xml:space="preserve">Xây dựng kế hoạch, thực hiện nhiệm vụ bảo vệ môi trường, giữ gìn vệ sinh môi trường </w:t>
      </w:r>
      <w:r w:rsidRPr="0048262F">
        <w:rPr>
          <w:rFonts w:cstheme="minorHAnsi"/>
          <w:color w:val="000000"/>
          <w:sz w:val="21"/>
          <w:szCs w:val="21"/>
        </w:rPr>
        <w:t xml:space="preserve">trên địa bàn; </w:t>
      </w:r>
    </w:p>
    <w:p w14:paraId="0B67CD09" w14:textId="77777777" w:rsidR="00817A39" w:rsidRPr="0048262F" w:rsidRDefault="00817A39" w:rsidP="00AF46C2">
      <w:pPr>
        <w:numPr>
          <w:ilvl w:val="0"/>
          <w:numId w:val="16"/>
        </w:numPr>
        <w:tabs>
          <w:tab w:val="clear" w:pos="2523"/>
        </w:tabs>
        <w:spacing w:before="0" w:after="0" w:line="276" w:lineRule="auto"/>
        <w:ind w:left="1321" w:right="0" w:hanging="357"/>
        <w:rPr>
          <w:rFonts w:cstheme="minorHAnsi"/>
          <w:sz w:val="21"/>
          <w:szCs w:val="21"/>
        </w:rPr>
      </w:pPr>
      <w:r w:rsidRPr="0048262F">
        <w:rPr>
          <w:rFonts w:cstheme="minorHAnsi"/>
          <w:sz w:val="21"/>
          <w:szCs w:val="21"/>
        </w:rPr>
        <w:t>Phát hiện và xử lý theo thẩm quyền các vi phạm pháp luật về bảo vệ môi trường hoặc báo cáo cơ quan quản lý nhà nước về bảo vệ môi trường cấp trên trực tiếp;</w:t>
      </w:r>
    </w:p>
    <w:p w14:paraId="28317DE1" w14:textId="77777777" w:rsidR="00817A39" w:rsidRPr="0048262F" w:rsidRDefault="00817A39" w:rsidP="00AF46C2">
      <w:pPr>
        <w:numPr>
          <w:ilvl w:val="0"/>
          <w:numId w:val="16"/>
        </w:numPr>
        <w:tabs>
          <w:tab w:val="clear" w:pos="2523"/>
        </w:tabs>
        <w:spacing w:before="0" w:after="0" w:line="276" w:lineRule="auto"/>
        <w:ind w:left="1321" w:right="0" w:hanging="357"/>
        <w:rPr>
          <w:rFonts w:cstheme="minorHAnsi"/>
          <w:sz w:val="21"/>
          <w:szCs w:val="21"/>
        </w:rPr>
      </w:pPr>
      <w:r w:rsidRPr="0048262F">
        <w:rPr>
          <w:rFonts w:cstheme="minorHAnsi"/>
          <w:sz w:val="21"/>
          <w:szCs w:val="21"/>
        </w:rPr>
        <w:t>Hòa giải tranh chấp về môi trường phát sinh trên địa bàn theo quy định của pháp luật về hòa giải;</w:t>
      </w:r>
    </w:p>
    <w:p w14:paraId="0DB6EFA4" w14:textId="77777777" w:rsidR="00817A39" w:rsidRPr="0048262F" w:rsidRDefault="00817A39" w:rsidP="00AF46C2">
      <w:pPr>
        <w:numPr>
          <w:ilvl w:val="0"/>
          <w:numId w:val="16"/>
        </w:numPr>
        <w:tabs>
          <w:tab w:val="clear" w:pos="2523"/>
        </w:tabs>
        <w:spacing w:before="0" w:after="0" w:line="276" w:lineRule="auto"/>
        <w:ind w:left="1321" w:right="0" w:hanging="357"/>
        <w:rPr>
          <w:rFonts w:cstheme="minorHAnsi"/>
          <w:sz w:val="21"/>
          <w:szCs w:val="21"/>
        </w:rPr>
      </w:pPr>
      <w:r w:rsidRPr="0048262F">
        <w:rPr>
          <w:rFonts w:cstheme="minorHAnsi"/>
          <w:sz w:val="21"/>
          <w:szCs w:val="21"/>
        </w:rPr>
        <w:t>Chủ trì, phối hợp với cơ sở sản xuất, kinh doanh, dịch vụ trên địa bàn tổ chức công khai thông tin về bảo vệ môi trường của cơ sở sản xuất, kinh doanh, dịch vụ với cộng đồng dân cư;</w:t>
      </w:r>
    </w:p>
    <w:p w14:paraId="1F5732F7" w14:textId="77777777" w:rsidR="00083616" w:rsidRPr="0048262F" w:rsidRDefault="00083616" w:rsidP="00D26725">
      <w:pPr>
        <w:tabs>
          <w:tab w:val="clear" w:pos="2523"/>
        </w:tabs>
        <w:spacing w:before="0" w:after="0" w:line="276" w:lineRule="auto"/>
        <w:ind w:left="539" w:right="0"/>
        <w:rPr>
          <w:rFonts w:cstheme="minorHAnsi"/>
          <w:b/>
          <w:bCs/>
          <w:sz w:val="21"/>
          <w:szCs w:val="21"/>
        </w:rPr>
      </w:pPr>
      <w:bookmarkStart w:id="15" w:name="dieu_144"/>
    </w:p>
    <w:p w14:paraId="3E142452" w14:textId="77777777" w:rsidR="00817A39" w:rsidRPr="0048262F" w:rsidRDefault="00817A39" w:rsidP="00D26725">
      <w:pPr>
        <w:tabs>
          <w:tab w:val="clear" w:pos="2523"/>
        </w:tabs>
        <w:spacing w:before="0" w:after="0" w:line="276" w:lineRule="auto"/>
        <w:ind w:left="539" w:right="0"/>
        <w:rPr>
          <w:rFonts w:cstheme="minorHAnsi"/>
          <w:sz w:val="21"/>
          <w:szCs w:val="21"/>
        </w:rPr>
      </w:pPr>
      <w:r w:rsidRPr="0048262F">
        <w:rPr>
          <w:rFonts w:cstheme="minorHAnsi"/>
          <w:b/>
          <w:bCs/>
          <w:sz w:val="21"/>
          <w:szCs w:val="21"/>
        </w:rPr>
        <w:t>Mặt trận Tổ quốc Việt Nam</w:t>
      </w:r>
      <w:bookmarkEnd w:id="15"/>
    </w:p>
    <w:p w14:paraId="25C22B0B" w14:textId="77777777" w:rsidR="00817A39" w:rsidRPr="0048262F" w:rsidRDefault="00817A39" w:rsidP="00AF46C2">
      <w:pPr>
        <w:numPr>
          <w:ilvl w:val="0"/>
          <w:numId w:val="17"/>
        </w:numPr>
        <w:tabs>
          <w:tab w:val="clear" w:pos="2523"/>
        </w:tabs>
        <w:spacing w:before="0" w:after="0" w:line="276" w:lineRule="auto"/>
        <w:ind w:left="1321" w:right="0" w:hanging="357"/>
        <w:rPr>
          <w:rFonts w:cstheme="minorHAnsi"/>
          <w:sz w:val="21"/>
          <w:szCs w:val="21"/>
        </w:rPr>
      </w:pPr>
      <w:r w:rsidRPr="0048262F">
        <w:rPr>
          <w:rFonts w:cstheme="minorHAnsi"/>
          <w:sz w:val="21"/>
          <w:szCs w:val="21"/>
        </w:rPr>
        <w:t>Trong phạm vi nhiệm vụ, quyền hạn của mình có trách nhiệm tuyên truyền, vận động các tổ chức thành viên và nhân dân tham gia hoạt động bảo vệ môi trường.</w:t>
      </w:r>
    </w:p>
    <w:p w14:paraId="24FA02E4" w14:textId="77777777" w:rsidR="00817A39" w:rsidRPr="0048262F" w:rsidRDefault="00817A39" w:rsidP="00AF46C2">
      <w:pPr>
        <w:numPr>
          <w:ilvl w:val="0"/>
          <w:numId w:val="17"/>
        </w:numPr>
        <w:tabs>
          <w:tab w:val="clear" w:pos="2523"/>
        </w:tabs>
        <w:spacing w:before="0" w:after="0" w:line="276" w:lineRule="auto"/>
        <w:ind w:left="1321" w:right="0" w:hanging="357"/>
        <w:rPr>
          <w:rFonts w:cstheme="minorHAnsi"/>
          <w:sz w:val="21"/>
          <w:szCs w:val="21"/>
        </w:rPr>
      </w:pPr>
      <w:r w:rsidRPr="0048262F">
        <w:rPr>
          <w:rFonts w:cstheme="minorHAnsi"/>
          <w:sz w:val="21"/>
          <w:szCs w:val="21"/>
        </w:rPr>
        <w:t xml:space="preserve">Thực hiện tư vấn, phản biện, giám sát việc thực hiện chính sách, pháp luật về bảo vệ môi trường theo quy định của pháp luật. </w:t>
      </w:r>
    </w:p>
    <w:p w14:paraId="6E1A33E8" w14:textId="77777777" w:rsidR="00083616" w:rsidRPr="0048262F" w:rsidRDefault="00083616" w:rsidP="00D26725">
      <w:pPr>
        <w:tabs>
          <w:tab w:val="clear" w:pos="2523"/>
        </w:tabs>
        <w:spacing w:before="0" w:after="0" w:line="276" w:lineRule="auto"/>
        <w:ind w:left="539" w:right="0"/>
        <w:rPr>
          <w:rFonts w:cstheme="minorHAnsi"/>
          <w:b/>
          <w:bCs/>
          <w:sz w:val="21"/>
          <w:szCs w:val="21"/>
        </w:rPr>
      </w:pPr>
      <w:bookmarkStart w:id="16" w:name="dieu_145"/>
    </w:p>
    <w:p w14:paraId="264D99A8" w14:textId="77777777" w:rsidR="00817A39" w:rsidRPr="0048262F" w:rsidRDefault="00817A39" w:rsidP="00D26725">
      <w:pPr>
        <w:tabs>
          <w:tab w:val="clear" w:pos="2523"/>
        </w:tabs>
        <w:spacing w:before="0" w:after="0" w:line="276" w:lineRule="auto"/>
        <w:ind w:left="539" w:right="0"/>
        <w:rPr>
          <w:rFonts w:cstheme="minorHAnsi"/>
          <w:sz w:val="21"/>
          <w:szCs w:val="21"/>
        </w:rPr>
      </w:pPr>
      <w:r w:rsidRPr="0048262F">
        <w:rPr>
          <w:rFonts w:cstheme="minorHAnsi"/>
          <w:b/>
          <w:bCs/>
          <w:sz w:val="21"/>
          <w:szCs w:val="21"/>
        </w:rPr>
        <w:t>Tổ chức chính trị - xã hội, tổ chức xã hội - nghề nghiệp</w:t>
      </w:r>
      <w:bookmarkEnd w:id="16"/>
    </w:p>
    <w:p w14:paraId="0A0C77AF" w14:textId="77777777" w:rsidR="00817A39" w:rsidRPr="0048262F" w:rsidRDefault="00817A39" w:rsidP="00AF46C2">
      <w:pPr>
        <w:pStyle w:val="ListParagraph"/>
        <w:numPr>
          <w:ilvl w:val="0"/>
          <w:numId w:val="22"/>
        </w:numPr>
        <w:tabs>
          <w:tab w:val="clear" w:pos="2523"/>
        </w:tabs>
        <w:spacing w:before="0" w:line="276" w:lineRule="auto"/>
        <w:ind w:left="924" w:right="0" w:hanging="357"/>
        <w:rPr>
          <w:rFonts w:cstheme="minorHAnsi"/>
          <w:sz w:val="21"/>
          <w:szCs w:val="21"/>
        </w:rPr>
      </w:pPr>
      <w:r w:rsidRPr="0048262F">
        <w:rPr>
          <w:rFonts w:cstheme="minorHAnsi"/>
          <w:sz w:val="21"/>
          <w:szCs w:val="21"/>
          <w:shd w:val="solid" w:color="FFFFFF" w:fill="auto"/>
        </w:rPr>
        <w:t>Tổ chức</w:t>
      </w:r>
      <w:r w:rsidRPr="0048262F">
        <w:rPr>
          <w:rFonts w:cstheme="minorHAnsi"/>
          <w:sz w:val="21"/>
          <w:szCs w:val="21"/>
        </w:rPr>
        <w:t xml:space="preserve"> chính trị - xã hội, </w:t>
      </w:r>
      <w:r w:rsidRPr="0048262F">
        <w:rPr>
          <w:rFonts w:cstheme="minorHAnsi"/>
          <w:sz w:val="21"/>
          <w:szCs w:val="21"/>
          <w:shd w:val="solid" w:color="FFFFFF" w:fill="auto"/>
        </w:rPr>
        <w:t>tổ chức</w:t>
      </w:r>
      <w:r w:rsidRPr="0048262F">
        <w:rPr>
          <w:rFonts w:cstheme="minorHAnsi"/>
          <w:sz w:val="21"/>
          <w:szCs w:val="21"/>
        </w:rPr>
        <w:t xml:space="preserve"> xã hội - nghề nghiệp có trách nhiệm sau:</w:t>
      </w:r>
    </w:p>
    <w:p w14:paraId="1B582A27" w14:textId="77777777" w:rsidR="00817A39" w:rsidRPr="0048262F" w:rsidRDefault="00817A39" w:rsidP="00AF46C2">
      <w:pPr>
        <w:numPr>
          <w:ilvl w:val="0"/>
          <w:numId w:val="24"/>
        </w:numPr>
        <w:tabs>
          <w:tab w:val="clear" w:pos="2523"/>
        </w:tabs>
        <w:spacing w:before="0" w:after="0" w:line="276" w:lineRule="auto"/>
        <w:ind w:left="1321" w:right="0" w:hanging="357"/>
        <w:rPr>
          <w:rFonts w:cstheme="minorHAnsi"/>
          <w:sz w:val="21"/>
          <w:szCs w:val="21"/>
        </w:rPr>
      </w:pPr>
      <w:r w:rsidRPr="0048262F">
        <w:rPr>
          <w:rFonts w:cstheme="minorHAnsi"/>
          <w:sz w:val="21"/>
          <w:szCs w:val="21"/>
        </w:rPr>
        <w:t>Tuân thủ pháp luật về bảo vệ môi trường;</w:t>
      </w:r>
    </w:p>
    <w:p w14:paraId="2055C8C7" w14:textId="77777777" w:rsidR="00817A39" w:rsidRPr="0048262F" w:rsidRDefault="00817A39" w:rsidP="00AF46C2">
      <w:pPr>
        <w:numPr>
          <w:ilvl w:val="0"/>
          <w:numId w:val="24"/>
        </w:numPr>
        <w:tabs>
          <w:tab w:val="clear" w:pos="2523"/>
        </w:tabs>
        <w:spacing w:before="0" w:after="0" w:line="276" w:lineRule="auto"/>
        <w:ind w:left="1321" w:right="0" w:hanging="357"/>
        <w:rPr>
          <w:rFonts w:cstheme="minorHAnsi"/>
          <w:sz w:val="21"/>
          <w:szCs w:val="21"/>
        </w:rPr>
      </w:pPr>
      <w:r w:rsidRPr="0048262F">
        <w:rPr>
          <w:rFonts w:cstheme="minorHAnsi"/>
          <w:sz w:val="21"/>
          <w:szCs w:val="21"/>
        </w:rPr>
        <w:t>Tham gia các hoạt động bảo vệ môi trường.</w:t>
      </w:r>
    </w:p>
    <w:p w14:paraId="16042D06" w14:textId="77777777" w:rsidR="00817A39" w:rsidRPr="0048262F" w:rsidRDefault="00817A39" w:rsidP="00AF46C2">
      <w:pPr>
        <w:pStyle w:val="ListParagraph"/>
        <w:numPr>
          <w:ilvl w:val="0"/>
          <w:numId w:val="22"/>
        </w:numPr>
        <w:tabs>
          <w:tab w:val="clear" w:pos="2523"/>
        </w:tabs>
        <w:spacing w:before="0" w:line="276" w:lineRule="auto"/>
        <w:ind w:left="924" w:right="0" w:hanging="357"/>
        <w:rPr>
          <w:rFonts w:cstheme="minorHAnsi"/>
          <w:sz w:val="21"/>
          <w:szCs w:val="21"/>
        </w:rPr>
      </w:pPr>
      <w:r w:rsidRPr="0048262F">
        <w:rPr>
          <w:rFonts w:cstheme="minorHAnsi"/>
          <w:sz w:val="21"/>
          <w:szCs w:val="21"/>
          <w:shd w:val="solid" w:color="FFFFFF" w:fill="auto"/>
        </w:rPr>
        <w:t>Tổ chức</w:t>
      </w:r>
      <w:r w:rsidRPr="0048262F">
        <w:rPr>
          <w:rFonts w:cstheme="minorHAnsi"/>
          <w:sz w:val="21"/>
          <w:szCs w:val="21"/>
        </w:rPr>
        <w:t xml:space="preserve"> chính trị - xã hội, tổ chức xã hội - nghề nghiệp có quyền sau:</w:t>
      </w:r>
    </w:p>
    <w:p w14:paraId="393FF188" w14:textId="77777777" w:rsidR="00817A39" w:rsidRPr="0048262F" w:rsidRDefault="00817A39" w:rsidP="00AF46C2">
      <w:pPr>
        <w:numPr>
          <w:ilvl w:val="0"/>
          <w:numId w:val="18"/>
        </w:numPr>
        <w:tabs>
          <w:tab w:val="clear" w:pos="2523"/>
        </w:tabs>
        <w:spacing w:before="0" w:after="0" w:line="276" w:lineRule="auto"/>
        <w:ind w:left="1321" w:right="0" w:hanging="357"/>
        <w:rPr>
          <w:rFonts w:cstheme="minorHAnsi"/>
          <w:sz w:val="21"/>
          <w:szCs w:val="21"/>
        </w:rPr>
      </w:pPr>
      <w:r w:rsidRPr="0048262F">
        <w:rPr>
          <w:rFonts w:cstheme="minorHAnsi"/>
          <w:sz w:val="21"/>
          <w:szCs w:val="21"/>
        </w:rPr>
        <w:t>Được cung cấp và yêu cầu cung cấp thông tin về bảo vệ môi trường theo quy định của pháp luật;</w:t>
      </w:r>
    </w:p>
    <w:p w14:paraId="6521CAA4" w14:textId="77777777" w:rsidR="00817A39" w:rsidRPr="0048262F" w:rsidRDefault="00817A39" w:rsidP="00AF46C2">
      <w:pPr>
        <w:numPr>
          <w:ilvl w:val="0"/>
          <w:numId w:val="18"/>
        </w:numPr>
        <w:tabs>
          <w:tab w:val="clear" w:pos="2523"/>
        </w:tabs>
        <w:spacing w:before="0" w:after="0" w:line="276" w:lineRule="auto"/>
        <w:ind w:left="1321" w:right="0" w:hanging="357"/>
        <w:rPr>
          <w:rFonts w:cstheme="minorHAnsi"/>
          <w:sz w:val="21"/>
          <w:szCs w:val="21"/>
        </w:rPr>
      </w:pPr>
      <w:r w:rsidRPr="0048262F">
        <w:rPr>
          <w:rFonts w:cstheme="minorHAnsi"/>
          <w:sz w:val="21"/>
          <w:szCs w:val="21"/>
        </w:rPr>
        <w:t>Tham vấn đối với dự án có liên quan đến chức năng, nhiệm vụ, quyền hạn của mình;</w:t>
      </w:r>
    </w:p>
    <w:p w14:paraId="5C67E66B" w14:textId="77777777" w:rsidR="00817A39" w:rsidRPr="0048262F" w:rsidRDefault="00817A39" w:rsidP="00AF46C2">
      <w:pPr>
        <w:numPr>
          <w:ilvl w:val="0"/>
          <w:numId w:val="18"/>
        </w:numPr>
        <w:tabs>
          <w:tab w:val="clear" w:pos="2523"/>
        </w:tabs>
        <w:spacing w:before="0" w:after="0" w:line="276" w:lineRule="auto"/>
        <w:ind w:left="1321" w:right="0" w:hanging="357"/>
        <w:rPr>
          <w:rFonts w:cstheme="minorHAnsi"/>
          <w:sz w:val="21"/>
          <w:szCs w:val="21"/>
        </w:rPr>
      </w:pPr>
      <w:r w:rsidRPr="0048262F">
        <w:rPr>
          <w:rFonts w:cstheme="minorHAnsi"/>
          <w:sz w:val="21"/>
          <w:szCs w:val="21"/>
        </w:rPr>
        <w:t xml:space="preserve">Tư vấn, phản biện về bảo vệ môi trường </w:t>
      </w:r>
      <w:r w:rsidRPr="0048262F">
        <w:rPr>
          <w:rFonts w:cstheme="minorHAnsi"/>
          <w:sz w:val="21"/>
          <w:szCs w:val="21"/>
          <w:shd w:val="solid" w:color="FFFFFF" w:fill="auto"/>
        </w:rPr>
        <w:t>với</w:t>
      </w:r>
      <w:r w:rsidRPr="0048262F">
        <w:rPr>
          <w:rFonts w:cstheme="minorHAnsi"/>
          <w:sz w:val="21"/>
          <w:szCs w:val="21"/>
        </w:rPr>
        <w:t xml:space="preserve"> cơ quan quản lý nhà nước và chủ cơ sở sản xuất, kinh doanh, dịch vụ có liên quan theo quy định của pháp luật;</w:t>
      </w:r>
    </w:p>
    <w:p w14:paraId="18FF85D8" w14:textId="77777777" w:rsidR="00817A39" w:rsidRPr="0048262F" w:rsidRDefault="00817A39" w:rsidP="00AF46C2">
      <w:pPr>
        <w:numPr>
          <w:ilvl w:val="0"/>
          <w:numId w:val="18"/>
        </w:numPr>
        <w:tabs>
          <w:tab w:val="clear" w:pos="2523"/>
        </w:tabs>
        <w:spacing w:before="0" w:after="0" w:line="276" w:lineRule="auto"/>
        <w:ind w:left="1321" w:right="0" w:hanging="357"/>
        <w:rPr>
          <w:rFonts w:cstheme="minorHAnsi"/>
          <w:sz w:val="21"/>
          <w:szCs w:val="21"/>
        </w:rPr>
      </w:pPr>
      <w:r w:rsidRPr="0048262F">
        <w:rPr>
          <w:rFonts w:cstheme="minorHAnsi"/>
          <w:sz w:val="21"/>
          <w:szCs w:val="21"/>
        </w:rPr>
        <w:lastRenderedPageBreak/>
        <w:t>Tham gia hoạt động kiểm tra về bảo vệ môi trường tại cơ sở sản xuất, kinh doanh, dịch vụ có liên quan đến chức năng, nhiệm vụ, quyền hạn của mình;</w:t>
      </w:r>
    </w:p>
    <w:p w14:paraId="1DBE6352" w14:textId="77777777" w:rsidR="00817A39" w:rsidRDefault="00817A39" w:rsidP="00AF46C2">
      <w:pPr>
        <w:numPr>
          <w:ilvl w:val="0"/>
          <w:numId w:val="18"/>
        </w:numPr>
        <w:tabs>
          <w:tab w:val="clear" w:pos="2523"/>
        </w:tabs>
        <w:spacing w:before="0" w:after="0" w:line="276" w:lineRule="auto"/>
        <w:ind w:left="1321" w:right="0" w:hanging="357"/>
        <w:rPr>
          <w:rFonts w:cstheme="minorHAnsi"/>
          <w:sz w:val="20"/>
          <w:szCs w:val="20"/>
        </w:rPr>
      </w:pPr>
      <w:r w:rsidRPr="0048262F">
        <w:rPr>
          <w:rFonts w:cstheme="minorHAnsi"/>
          <w:sz w:val="21"/>
          <w:szCs w:val="21"/>
        </w:rPr>
        <w:t>Kiến nghị cơ quan nhà nước có thẩm quyền xử lý hành vi vi phạm pháp luật về bảo vệ môi trường</w:t>
      </w:r>
      <w:r w:rsidRPr="00994A06">
        <w:rPr>
          <w:rFonts w:cstheme="minorHAnsi"/>
          <w:sz w:val="20"/>
          <w:szCs w:val="20"/>
        </w:rPr>
        <w:t>.</w:t>
      </w:r>
    </w:p>
    <w:p w14:paraId="36E2FBE1" w14:textId="77777777" w:rsidR="00083616" w:rsidRPr="00994A06" w:rsidRDefault="00083616" w:rsidP="00D26725">
      <w:pPr>
        <w:tabs>
          <w:tab w:val="clear" w:pos="2523"/>
        </w:tabs>
        <w:spacing w:before="0" w:after="0" w:line="276" w:lineRule="auto"/>
        <w:ind w:left="1418" w:right="0"/>
        <w:rPr>
          <w:rFonts w:cstheme="minorHAnsi"/>
          <w:sz w:val="20"/>
          <w:szCs w:val="20"/>
        </w:rPr>
      </w:pPr>
    </w:p>
    <w:p w14:paraId="734AF855" w14:textId="0C765A63" w:rsidR="00817A39" w:rsidRPr="00994A06" w:rsidRDefault="00817A39" w:rsidP="00D26725">
      <w:pPr>
        <w:pStyle w:val="Heading2"/>
        <w:tabs>
          <w:tab w:val="clear" w:pos="2523"/>
        </w:tabs>
        <w:spacing w:before="0" w:after="0" w:line="276" w:lineRule="auto"/>
        <w:ind w:left="567"/>
      </w:pPr>
      <w:bookmarkStart w:id="17" w:name="_Toc68082491"/>
      <w:bookmarkStart w:id="18" w:name="_Toc77253545"/>
      <w:r w:rsidRPr="00994A06">
        <w:t>CÁC QUY ĐỊNH CHUNG VỀ BẢO VỆ MÔI TRƯỜNG</w:t>
      </w:r>
      <w:bookmarkEnd w:id="17"/>
      <w:bookmarkEnd w:id="18"/>
    </w:p>
    <w:p w14:paraId="1E25CB58" w14:textId="5E833FA5" w:rsidR="00817A39" w:rsidRPr="00994A06" w:rsidRDefault="00817A39" w:rsidP="00D26725">
      <w:pPr>
        <w:pStyle w:val="Heading3"/>
        <w:tabs>
          <w:tab w:val="clear" w:pos="2523"/>
        </w:tabs>
        <w:spacing w:before="0" w:after="0" w:line="276" w:lineRule="auto"/>
        <w:ind w:left="567"/>
      </w:pPr>
      <w:bookmarkStart w:id="19" w:name="_Toc68082492"/>
      <w:r w:rsidRPr="00994A06">
        <w:t>Bảo vệ môi trường đối với cơ sở sản xuất, kinh doanh, dịch vụ</w:t>
      </w:r>
      <w:bookmarkEnd w:id="19"/>
    </w:p>
    <w:p w14:paraId="2AF6A931" w14:textId="6C2D8C5B" w:rsidR="00817A39" w:rsidRPr="0048262F" w:rsidRDefault="00083616" w:rsidP="00D26725">
      <w:pPr>
        <w:tabs>
          <w:tab w:val="clear" w:pos="2523"/>
        </w:tabs>
        <w:spacing w:before="0" w:after="0" w:line="276" w:lineRule="auto"/>
        <w:ind w:left="284" w:firstLine="284"/>
        <w:rPr>
          <w:rFonts w:cstheme="minorHAnsi"/>
          <w:color w:val="0070C0"/>
          <w:sz w:val="21"/>
          <w:szCs w:val="21"/>
        </w:rPr>
      </w:pPr>
      <w:r w:rsidRPr="0048262F">
        <w:rPr>
          <w:rFonts w:cstheme="minorHAnsi"/>
          <w:color w:val="0070C0"/>
          <w:sz w:val="21"/>
          <w:szCs w:val="21"/>
        </w:rPr>
        <w:t>(</w:t>
      </w:r>
      <w:r w:rsidR="00817A39" w:rsidRPr="0048262F">
        <w:rPr>
          <w:rFonts w:cstheme="minorHAnsi"/>
          <w:color w:val="0070C0"/>
          <w:sz w:val="21"/>
          <w:szCs w:val="21"/>
        </w:rPr>
        <w:t>Luật Bảo vệ Môi trường 2015, Điều 68, khoản 1, 2, 3, 4)</w:t>
      </w:r>
    </w:p>
    <w:p w14:paraId="53C57572" w14:textId="77777777" w:rsidR="00817A39" w:rsidRPr="0048262F" w:rsidRDefault="00817A39" w:rsidP="00AF46C2">
      <w:pPr>
        <w:pStyle w:val="ListParagraph"/>
        <w:numPr>
          <w:ilvl w:val="0"/>
          <w:numId w:val="10"/>
        </w:numPr>
        <w:tabs>
          <w:tab w:val="clear" w:pos="2523"/>
        </w:tabs>
        <w:spacing w:before="0" w:line="276" w:lineRule="auto"/>
        <w:ind w:left="924" w:right="0" w:hanging="357"/>
        <w:rPr>
          <w:rFonts w:asciiTheme="minorHAnsi" w:eastAsia="Times New Roman" w:hAnsiTheme="minorHAnsi" w:cstheme="minorHAnsi"/>
          <w:color w:val="000000"/>
          <w:sz w:val="21"/>
          <w:szCs w:val="21"/>
          <w:lang w:val="sv-SE"/>
        </w:rPr>
      </w:pPr>
      <w:r w:rsidRPr="0048262F">
        <w:rPr>
          <w:rFonts w:asciiTheme="minorHAnsi" w:eastAsia="Times New Roman" w:hAnsiTheme="minorHAnsi" w:cstheme="minorHAnsi"/>
          <w:color w:val="000000"/>
          <w:sz w:val="21"/>
          <w:szCs w:val="21"/>
          <w:lang w:val="sv-SE"/>
        </w:rPr>
        <w:t>Cơ sở sản xuất, kinh doanh, dịch vụ phải đáp ứng các yêu cầu về bảo vệ môi trường sau:</w:t>
      </w:r>
    </w:p>
    <w:p w14:paraId="59377C8A" w14:textId="77777777" w:rsidR="00817A39" w:rsidRPr="0048262F" w:rsidRDefault="00817A39" w:rsidP="00AF46C2">
      <w:pPr>
        <w:numPr>
          <w:ilvl w:val="0"/>
          <w:numId w:val="25"/>
        </w:numPr>
        <w:tabs>
          <w:tab w:val="clear" w:pos="2523"/>
        </w:tabs>
        <w:spacing w:before="0" w:after="0" w:line="276" w:lineRule="auto"/>
        <w:ind w:left="1321" w:right="0" w:hanging="357"/>
        <w:rPr>
          <w:rFonts w:asciiTheme="minorHAnsi" w:eastAsia="Times New Roman" w:hAnsiTheme="minorHAnsi" w:cstheme="minorHAnsi"/>
          <w:color w:val="000000"/>
          <w:sz w:val="21"/>
          <w:szCs w:val="21"/>
          <w:lang w:val="sv-SE"/>
        </w:rPr>
      </w:pPr>
      <w:r w:rsidRPr="0048262F">
        <w:rPr>
          <w:rFonts w:asciiTheme="minorHAnsi" w:eastAsia="Times New Roman" w:hAnsiTheme="minorHAnsi" w:cstheme="minorHAnsi"/>
          <w:color w:val="000000"/>
          <w:sz w:val="21"/>
          <w:szCs w:val="21"/>
          <w:lang w:val="sv-SE"/>
        </w:rPr>
        <w:t>Thu gom, xử lý nước thải bảo đảm quy chuẩn kỹ thuật môi trường;</w:t>
      </w:r>
    </w:p>
    <w:p w14:paraId="40B1AA13" w14:textId="77777777" w:rsidR="00817A39" w:rsidRPr="0048262F" w:rsidRDefault="00817A39" w:rsidP="00AF46C2">
      <w:pPr>
        <w:numPr>
          <w:ilvl w:val="0"/>
          <w:numId w:val="25"/>
        </w:numPr>
        <w:tabs>
          <w:tab w:val="clear" w:pos="2523"/>
        </w:tabs>
        <w:spacing w:before="0" w:after="0" w:line="276" w:lineRule="auto"/>
        <w:ind w:left="1321" w:right="0" w:hanging="357"/>
        <w:rPr>
          <w:rFonts w:asciiTheme="minorHAnsi" w:eastAsia="Times New Roman" w:hAnsiTheme="minorHAnsi" w:cstheme="minorHAnsi"/>
          <w:color w:val="000000"/>
          <w:sz w:val="21"/>
          <w:szCs w:val="21"/>
          <w:lang w:val="sv-SE"/>
        </w:rPr>
      </w:pPr>
      <w:r w:rsidRPr="0048262F">
        <w:rPr>
          <w:rFonts w:asciiTheme="minorHAnsi" w:eastAsia="Times New Roman" w:hAnsiTheme="minorHAnsi" w:cstheme="minorHAnsi"/>
          <w:color w:val="000000"/>
          <w:sz w:val="21"/>
          <w:szCs w:val="21"/>
          <w:lang w:val="sv-SE"/>
        </w:rPr>
        <w:t>Thu gom, phân loại, lưu giữ, xử lý, thải bỏ chất thải rắn theo quy định của pháp luật;</w:t>
      </w:r>
    </w:p>
    <w:p w14:paraId="7AD682F9" w14:textId="77777777" w:rsidR="00817A39" w:rsidRPr="0048262F" w:rsidRDefault="00817A39" w:rsidP="00AF46C2">
      <w:pPr>
        <w:numPr>
          <w:ilvl w:val="0"/>
          <w:numId w:val="25"/>
        </w:numPr>
        <w:tabs>
          <w:tab w:val="clear" w:pos="2523"/>
        </w:tabs>
        <w:spacing w:before="0" w:after="0" w:line="276" w:lineRule="auto"/>
        <w:ind w:left="1321" w:right="0" w:hanging="357"/>
        <w:rPr>
          <w:rFonts w:asciiTheme="minorHAnsi" w:eastAsia="Times New Roman" w:hAnsiTheme="minorHAnsi" w:cstheme="minorHAnsi"/>
          <w:color w:val="000000"/>
          <w:sz w:val="21"/>
          <w:szCs w:val="21"/>
          <w:lang w:val="sv-SE"/>
        </w:rPr>
      </w:pPr>
      <w:r w:rsidRPr="0048262F">
        <w:rPr>
          <w:rFonts w:asciiTheme="minorHAnsi" w:eastAsia="Times New Roman" w:hAnsiTheme="minorHAnsi" w:cstheme="minorHAnsi"/>
          <w:color w:val="000000"/>
          <w:sz w:val="21"/>
          <w:szCs w:val="21"/>
          <w:lang w:val="sv-SE"/>
        </w:rPr>
        <w:t>Giảm thiểu, thu gom, xử lý bụi, khí thải theo quy định của pháp luật; bảo đảm không để rò rỉ, phát tán khí độc hại ra môi trường; hạn chế tiếng ồn, độ rung, phát sáng, phát nhiệt gây ảnh hưởng xấu đối với môi trường xung quanh và người lao động;</w:t>
      </w:r>
    </w:p>
    <w:p w14:paraId="126B9620" w14:textId="77777777" w:rsidR="00817A39" w:rsidRPr="0048262F" w:rsidRDefault="00817A39" w:rsidP="00AF46C2">
      <w:pPr>
        <w:numPr>
          <w:ilvl w:val="0"/>
          <w:numId w:val="25"/>
        </w:numPr>
        <w:tabs>
          <w:tab w:val="clear" w:pos="2523"/>
        </w:tabs>
        <w:spacing w:before="0" w:after="0" w:line="276" w:lineRule="auto"/>
        <w:ind w:left="1321" w:right="0" w:hanging="357"/>
        <w:rPr>
          <w:rFonts w:asciiTheme="minorHAnsi" w:eastAsia="Times New Roman" w:hAnsiTheme="minorHAnsi" w:cstheme="minorHAnsi"/>
          <w:color w:val="000000"/>
          <w:sz w:val="21"/>
          <w:szCs w:val="21"/>
          <w:lang w:val="sv-SE"/>
        </w:rPr>
      </w:pPr>
      <w:r w:rsidRPr="0048262F">
        <w:rPr>
          <w:rFonts w:asciiTheme="minorHAnsi" w:eastAsia="Times New Roman" w:hAnsiTheme="minorHAnsi" w:cstheme="minorHAnsi"/>
          <w:color w:val="000000"/>
          <w:sz w:val="21"/>
          <w:szCs w:val="21"/>
          <w:lang w:val="sv-SE"/>
        </w:rPr>
        <w:t>Bảo đảm nguồn lực, trang thiết bị đáp ứng khả năng phòng ngừa và ứng phó sự cố môi trường;</w:t>
      </w:r>
    </w:p>
    <w:p w14:paraId="465AB43D" w14:textId="6CE652F8" w:rsidR="00950F0B" w:rsidRPr="005F2E77" w:rsidRDefault="00817A39" w:rsidP="005F2E77">
      <w:pPr>
        <w:numPr>
          <w:ilvl w:val="0"/>
          <w:numId w:val="25"/>
        </w:numPr>
        <w:tabs>
          <w:tab w:val="clear" w:pos="2523"/>
        </w:tabs>
        <w:spacing w:before="0" w:after="0" w:line="276" w:lineRule="auto"/>
        <w:ind w:left="1321" w:right="0" w:hanging="357"/>
        <w:rPr>
          <w:rFonts w:asciiTheme="minorHAnsi" w:eastAsia="Times New Roman" w:hAnsiTheme="minorHAnsi" w:cstheme="minorHAnsi"/>
          <w:color w:val="000000"/>
          <w:sz w:val="21"/>
          <w:szCs w:val="21"/>
          <w:lang w:val="sv-SE"/>
        </w:rPr>
      </w:pPr>
      <w:r w:rsidRPr="0048262F">
        <w:rPr>
          <w:rFonts w:asciiTheme="minorHAnsi" w:eastAsia="Times New Roman" w:hAnsiTheme="minorHAnsi" w:cstheme="minorHAnsi"/>
          <w:color w:val="000000"/>
          <w:sz w:val="21"/>
          <w:szCs w:val="21"/>
          <w:lang w:val="sv-SE"/>
        </w:rPr>
        <w:t>Xây dựng và thực hiện phương án bảo vệ môi trường.</w:t>
      </w:r>
    </w:p>
    <w:p w14:paraId="5ACF79D6" w14:textId="77777777" w:rsidR="00817A39" w:rsidRPr="0048262F" w:rsidRDefault="00817A39" w:rsidP="00AF46C2">
      <w:pPr>
        <w:pStyle w:val="ListParagraph"/>
        <w:numPr>
          <w:ilvl w:val="0"/>
          <w:numId w:val="10"/>
        </w:numPr>
        <w:tabs>
          <w:tab w:val="clear" w:pos="2523"/>
        </w:tabs>
        <w:spacing w:before="0" w:line="276" w:lineRule="auto"/>
        <w:ind w:left="924" w:right="0" w:hanging="357"/>
        <w:rPr>
          <w:rFonts w:asciiTheme="minorHAnsi" w:eastAsia="Times New Roman" w:hAnsiTheme="minorHAnsi" w:cstheme="minorHAnsi"/>
          <w:color w:val="000000"/>
          <w:sz w:val="21"/>
          <w:szCs w:val="21"/>
          <w:lang w:val="sv-SE"/>
        </w:rPr>
      </w:pPr>
      <w:r w:rsidRPr="0048262F">
        <w:rPr>
          <w:rFonts w:asciiTheme="minorHAnsi" w:eastAsia="Times New Roman" w:hAnsiTheme="minorHAnsi" w:cstheme="minorHAnsi"/>
          <w:color w:val="000000"/>
          <w:sz w:val="21"/>
          <w:szCs w:val="21"/>
          <w:lang w:val="sv-SE"/>
        </w:rPr>
        <w:t>Cơ sở sản xuất hoặc kho tàng thuộc các trường hợp sau phải có khoảng cách bảo đảm không có tác động xấu đối với khu dân cư:</w:t>
      </w:r>
    </w:p>
    <w:p w14:paraId="6481E7EC" w14:textId="77777777" w:rsidR="00817A39" w:rsidRPr="0048262F" w:rsidRDefault="00817A39" w:rsidP="00AF46C2">
      <w:pPr>
        <w:numPr>
          <w:ilvl w:val="0"/>
          <w:numId w:val="26"/>
        </w:numPr>
        <w:tabs>
          <w:tab w:val="clear" w:pos="2523"/>
        </w:tabs>
        <w:spacing w:before="0" w:after="0" w:line="276" w:lineRule="auto"/>
        <w:ind w:left="1321" w:right="0" w:hanging="357"/>
        <w:rPr>
          <w:rFonts w:asciiTheme="minorHAnsi" w:eastAsia="Times New Roman" w:hAnsiTheme="minorHAnsi" w:cstheme="minorHAnsi"/>
          <w:color w:val="000000"/>
          <w:sz w:val="21"/>
          <w:szCs w:val="21"/>
          <w:lang w:val="sv-SE"/>
        </w:rPr>
      </w:pPr>
      <w:r w:rsidRPr="0048262F">
        <w:rPr>
          <w:rFonts w:asciiTheme="minorHAnsi" w:eastAsia="Times New Roman" w:hAnsiTheme="minorHAnsi" w:cstheme="minorHAnsi"/>
          <w:color w:val="000000"/>
          <w:sz w:val="21"/>
          <w:szCs w:val="21"/>
          <w:lang w:val="sv-SE"/>
        </w:rPr>
        <w:t>Có chất dễ cháy, dễ nổ;</w:t>
      </w:r>
    </w:p>
    <w:p w14:paraId="66AB3920" w14:textId="77777777" w:rsidR="00817A39" w:rsidRPr="0048262F" w:rsidRDefault="00817A39" w:rsidP="00AF46C2">
      <w:pPr>
        <w:numPr>
          <w:ilvl w:val="0"/>
          <w:numId w:val="26"/>
        </w:numPr>
        <w:tabs>
          <w:tab w:val="clear" w:pos="2523"/>
        </w:tabs>
        <w:spacing w:before="0" w:after="0" w:line="276" w:lineRule="auto"/>
        <w:ind w:left="1321" w:right="0" w:hanging="357"/>
        <w:rPr>
          <w:rFonts w:asciiTheme="minorHAnsi" w:eastAsia="Times New Roman" w:hAnsiTheme="minorHAnsi" w:cstheme="minorHAnsi"/>
          <w:color w:val="000000"/>
          <w:sz w:val="21"/>
          <w:szCs w:val="21"/>
          <w:lang w:val="sv-SE"/>
        </w:rPr>
      </w:pPr>
      <w:r w:rsidRPr="0048262F">
        <w:rPr>
          <w:rFonts w:asciiTheme="minorHAnsi" w:eastAsia="Times New Roman" w:hAnsiTheme="minorHAnsi" w:cstheme="minorHAnsi"/>
          <w:color w:val="000000"/>
          <w:sz w:val="21"/>
          <w:szCs w:val="21"/>
          <w:lang w:val="sv-SE"/>
        </w:rPr>
        <w:t>Có chất phóng xạ hoặc bức xạ mạnh;</w:t>
      </w:r>
    </w:p>
    <w:p w14:paraId="51BB6C25" w14:textId="77777777" w:rsidR="00817A39" w:rsidRPr="0048262F" w:rsidRDefault="00817A39" w:rsidP="00AF46C2">
      <w:pPr>
        <w:numPr>
          <w:ilvl w:val="0"/>
          <w:numId w:val="26"/>
        </w:numPr>
        <w:tabs>
          <w:tab w:val="clear" w:pos="2523"/>
        </w:tabs>
        <w:spacing w:before="0" w:after="0" w:line="276" w:lineRule="auto"/>
        <w:ind w:left="1321" w:right="0" w:hanging="357"/>
        <w:rPr>
          <w:rFonts w:asciiTheme="minorHAnsi" w:eastAsia="Times New Roman" w:hAnsiTheme="minorHAnsi" w:cstheme="minorHAnsi"/>
          <w:color w:val="000000"/>
          <w:sz w:val="21"/>
          <w:szCs w:val="21"/>
          <w:lang w:val="sv-SE"/>
        </w:rPr>
      </w:pPr>
      <w:r w:rsidRPr="0048262F">
        <w:rPr>
          <w:rFonts w:asciiTheme="minorHAnsi" w:eastAsia="Times New Roman" w:hAnsiTheme="minorHAnsi" w:cstheme="minorHAnsi"/>
          <w:color w:val="000000"/>
          <w:sz w:val="21"/>
          <w:szCs w:val="21"/>
          <w:lang w:val="sv-SE"/>
        </w:rPr>
        <w:t>Có chất độc hại đối với người và sinh vật;</w:t>
      </w:r>
    </w:p>
    <w:p w14:paraId="1E30BA62" w14:textId="77777777" w:rsidR="00817A39" w:rsidRPr="0048262F" w:rsidRDefault="00817A39" w:rsidP="00AF46C2">
      <w:pPr>
        <w:numPr>
          <w:ilvl w:val="0"/>
          <w:numId w:val="26"/>
        </w:numPr>
        <w:tabs>
          <w:tab w:val="clear" w:pos="2523"/>
        </w:tabs>
        <w:spacing w:before="0" w:after="0" w:line="276" w:lineRule="auto"/>
        <w:ind w:left="1321" w:right="0" w:hanging="357"/>
        <w:rPr>
          <w:rFonts w:asciiTheme="minorHAnsi" w:eastAsia="Times New Roman" w:hAnsiTheme="minorHAnsi" w:cstheme="minorHAnsi"/>
          <w:color w:val="000000"/>
          <w:sz w:val="21"/>
          <w:szCs w:val="21"/>
          <w:lang w:val="sv-SE"/>
        </w:rPr>
      </w:pPr>
      <w:r w:rsidRPr="0048262F">
        <w:rPr>
          <w:rFonts w:asciiTheme="minorHAnsi" w:eastAsia="Times New Roman" w:hAnsiTheme="minorHAnsi" w:cstheme="minorHAnsi"/>
          <w:color w:val="000000"/>
          <w:sz w:val="21"/>
          <w:szCs w:val="21"/>
          <w:lang w:val="sv-SE"/>
        </w:rPr>
        <w:t>Phát tán bụi, mùi, tiếng ồn ảnh hưởng xấu tới sức khỏe con người;</w:t>
      </w:r>
    </w:p>
    <w:p w14:paraId="20C1623A" w14:textId="5E845ABD" w:rsidR="00950F0B" w:rsidRPr="005F2E77" w:rsidRDefault="00817A39" w:rsidP="005F2E77">
      <w:pPr>
        <w:numPr>
          <w:ilvl w:val="0"/>
          <w:numId w:val="26"/>
        </w:numPr>
        <w:tabs>
          <w:tab w:val="clear" w:pos="2523"/>
        </w:tabs>
        <w:spacing w:before="0" w:after="0" w:line="276" w:lineRule="auto"/>
        <w:ind w:left="1321" w:right="0" w:hanging="357"/>
        <w:rPr>
          <w:rFonts w:asciiTheme="minorHAnsi" w:eastAsia="Times New Roman" w:hAnsiTheme="minorHAnsi" w:cstheme="minorHAnsi"/>
          <w:color w:val="000000"/>
          <w:sz w:val="21"/>
          <w:szCs w:val="21"/>
          <w:lang w:val="sv-SE"/>
        </w:rPr>
      </w:pPr>
      <w:r w:rsidRPr="0048262F">
        <w:rPr>
          <w:rFonts w:asciiTheme="minorHAnsi" w:eastAsia="Times New Roman" w:hAnsiTheme="minorHAnsi" w:cstheme="minorHAnsi"/>
          <w:color w:val="000000"/>
          <w:sz w:val="21"/>
          <w:szCs w:val="21"/>
          <w:lang w:val="sv-SE"/>
        </w:rPr>
        <w:t>Gây ô nhiễm nguồn nước.</w:t>
      </w:r>
    </w:p>
    <w:p w14:paraId="35E20B49" w14:textId="228A7B87" w:rsidR="00950F0B" w:rsidRPr="005F2E77" w:rsidRDefault="00817A39" w:rsidP="005F2E77">
      <w:pPr>
        <w:pStyle w:val="ListParagraph"/>
        <w:numPr>
          <w:ilvl w:val="0"/>
          <w:numId w:val="10"/>
        </w:numPr>
        <w:tabs>
          <w:tab w:val="clear" w:pos="2523"/>
        </w:tabs>
        <w:spacing w:before="0" w:line="276" w:lineRule="auto"/>
        <w:ind w:left="924" w:right="0" w:hanging="357"/>
        <w:rPr>
          <w:rFonts w:asciiTheme="minorHAnsi" w:eastAsia="Times New Roman" w:hAnsiTheme="minorHAnsi" w:cstheme="minorHAnsi"/>
          <w:color w:val="000000"/>
          <w:sz w:val="21"/>
          <w:szCs w:val="21"/>
          <w:lang w:val="sv-SE"/>
        </w:rPr>
      </w:pPr>
      <w:r w:rsidRPr="0048262F">
        <w:rPr>
          <w:rFonts w:asciiTheme="minorHAnsi" w:eastAsia="Times New Roman" w:hAnsiTheme="minorHAnsi" w:cstheme="minorHAnsi"/>
          <w:color w:val="000000"/>
          <w:sz w:val="21"/>
          <w:szCs w:val="21"/>
          <w:lang w:val="sv-SE"/>
        </w:rPr>
        <w:t>Cơ sở sản xuất, kinh doanh, dịch vụ có phát sinh lượng chất thải lớn, nguy cơ ảnh hưởng nghiêm trọng đến môi trường phải có bộ phận chuyên môn hoặc nhân sự phụ trách về bảo vệ môi trường; phải được xác nhận hệ thống quản lý môi trường theo quy định của Chính phủ.</w:t>
      </w:r>
    </w:p>
    <w:p w14:paraId="0A5595F0" w14:textId="77777777" w:rsidR="00817A39" w:rsidRPr="0048262F" w:rsidRDefault="00817A39" w:rsidP="00AF46C2">
      <w:pPr>
        <w:pStyle w:val="ListParagraph"/>
        <w:numPr>
          <w:ilvl w:val="0"/>
          <w:numId w:val="10"/>
        </w:numPr>
        <w:tabs>
          <w:tab w:val="clear" w:pos="2523"/>
        </w:tabs>
        <w:spacing w:before="0" w:line="276" w:lineRule="auto"/>
        <w:ind w:left="924" w:right="0" w:hanging="357"/>
        <w:rPr>
          <w:rFonts w:asciiTheme="minorHAnsi" w:eastAsia="Times New Roman" w:hAnsiTheme="minorHAnsi" w:cstheme="minorHAnsi"/>
          <w:color w:val="000000"/>
          <w:sz w:val="21"/>
          <w:szCs w:val="21"/>
          <w:lang w:val="sv-SE"/>
        </w:rPr>
      </w:pPr>
      <w:r w:rsidRPr="0048262F">
        <w:rPr>
          <w:rFonts w:asciiTheme="minorHAnsi" w:eastAsia="Times New Roman" w:hAnsiTheme="minorHAnsi" w:cstheme="minorHAnsi"/>
          <w:color w:val="000000"/>
          <w:sz w:val="21"/>
          <w:szCs w:val="21"/>
          <w:lang w:val="sv-SE"/>
        </w:rPr>
        <w:t>Chủ cơ sở sản xuất, kinh doanh, dịch vụ chịu trách nhiệm tổ chức thực hiện các yêu cầu về bảo vệ môi trường quy định tại các mục 1, 2 và 3 nêu trên và quy định của pháp luật có liên quan.</w:t>
      </w:r>
    </w:p>
    <w:p w14:paraId="1065C72C" w14:textId="77777777" w:rsidR="00817A39" w:rsidRPr="0048262F" w:rsidRDefault="00817A39" w:rsidP="00D26725">
      <w:pPr>
        <w:tabs>
          <w:tab w:val="clear" w:pos="2523"/>
        </w:tabs>
        <w:spacing w:after="0"/>
        <w:rPr>
          <w:rFonts w:eastAsia="Times New Roman" w:cstheme="minorHAnsi"/>
          <w:color w:val="000000"/>
          <w:sz w:val="21"/>
          <w:szCs w:val="21"/>
          <w:lang w:val="sv-SE"/>
        </w:rPr>
      </w:pPr>
    </w:p>
    <w:p w14:paraId="2B969231" w14:textId="0944A93F" w:rsidR="00817A39" w:rsidRPr="0048262F" w:rsidRDefault="00817A39" w:rsidP="00D26725">
      <w:pPr>
        <w:pStyle w:val="Heading3"/>
        <w:tabs>
          <w:tab w:val="clear" w:pos="2523"/>
        </w:tabs>
        <w:spacing w:before="0" w:after="0" w:line="276" w:lineRule="auto"/>
        <w:ind w:left="567"/>
      </w:pPr>
      <w:bookmarkStart w:id="20" w:name="_Toc68082493"/>
      <w:r w:rsidRPr="0048262F">
        <w:t>Bảo vệ môi trường trong quá trình hội nhập kinh tế quốc tế</w:t>
      </w:r>
      <w:bookmarkEnd w:id="20"/>
    </w:p>
    <w:p w14:paraId="4A7325E9" w14:textId="60D65B56" w:rsidR="00817A39" w:rsidRPr="0048262F" w:rsidRDefault="00950F0B" w:rsidP="00D26725">
      <w:pPr>
        <w:tabs>
          <w:tab w:val="clear" w:pos="2523"/>
        </w:tabs>
        <w:spacing w:before="0" w:after="0" w:line="276" w:lineRule="auto"/>
        <w:ind w:left="540"/>
        <w:rPr>
          <w:rFonts w:cstheme="minorHAnsi"/>
          <w:color w:val="0070C0"/>
          <w:sz w:val="21"/>
          <w:szCs w:val="21"/>
        </w:rPr>
      </w:pPr>
      <w:r w:rsidRPr="0048262F">
        <w:rPr>
          <w:rFonts w:cstheme="minorHAnsi"/>
          <w:color w:val="0070C0"/>
          <w:sz w:val="21"/>
          <w:szCs w:val="21"/>
        </w:rPr>
        <w:t>(</w:t>
      </w:r>
      <w:r w:rsidR="00817A39" w:rsidRPr="0048262F">
        <w:rPr>
          <w:rFonts w:cstheme="minorHAnsi"/>
          <w:color w:val="0070C0"/>
          <w:sz w:val="21"/>
          <w:szCs w:val="21"/>
        </w:rPr>
        <w:t>Luật Bảo vệ Môi trường 2015, Điều 157</w:t>
      </w:r>
    </w:p>
    <w:p w14:paraId="3E8239C1" w14:textId="77777777" w:rsidR="00817A39" w:rsidRPr="0048262F" w:rsidRDefault="00817A39" w:rsidP="00AF46C2">
      <w:pPr>
        <w:numPr>
          <w:ilvl w:val="1"/>
          <w:numId w:val="11"/>
        </w:numPr>
        <w:tabs>
          <w:tab w:val="clear" w:pos="2523"/>
        </w:tabs>
        <w:spacing w:before="0" w:after="0" w:line="276" w:lineRule="auto"/>
        <w:ind w:left="924" w:right="0" w:hanging="357"/>
        <w:rPr>
          <w:rFonts w:cstheme="minorHAnsi"/>
          <w:sz w:val="21"/>
          <w:szCs w:val="21"/>
          <w:lang w:val="sv-SE"/>
        </w:rPr>
      </w:pPr>
      <w:r w:rsidRPr="0048262F">
        <w:rPr>
          <w:rFonts w:cstheme="minorHAnsi"/>
          <w:sz w:val="21"/>
          <w:szCs w:val="21"/>
          <w:lang w:val="sv-SE"/>
        </w:rPr>
        <w:t>Nhà nước khuyến khích cơ quan, tổ chức và cá nhân chủ động đáp ứng yêu cầu về môi trường để nâng cao năng lực cạnh tranh của hàng hóa, dịch vụ trên thị trường khu vực và quốc tế.</w:t>
      </w:r>
    </w:p>
    <w:p w14:paraId="24EE8059" w14:textId="77777777" w:rsidR="00817A39" w:rsidRPr="0048262F" w:rsidRDefault="00817A39" w:rsidP="00AF46C2">
      <w:pPr>
        <w:numPr>
          <w:ilvl w:val="1"/>
          <w:numId w:val="11"/>
        </w:numPr>
        <w:tabs>
          <w:tab w:val="clear" w:pos="2523"/>
        </w:tabs>
        <w:spacing w:before="0" w:after="0" w:line="276" w:lineRule="auto"/>
        <w:ind w:left="924" w:right="0" w:hanging="357"/>
        <w:rPr>
          <w:rFonts w:cstheme="minorHAnsi"/>
          <w:sz w:val="21"/>
          <w:szCs w:val="21"/>
          <w:lang w:val="sv-SE"/>
        </w:rPr>
      </w:pPr>
      <w:r w:rsidRPr="0048262F">
        <w:rPr>
          <w:rFonts w:cstheme="minorHAnsi"/>
          <w:sz w:val="21"/>
          <w:szCs w:val="21"/>
          <w:lang w:val="sv-SE"/>
        </w:rPr>
        <w:t>Cơ quan, tổ chức, cá nhân tham gia hội nhập kinh tế quốc tế có trách nhiệm phòng ngừa và hạn chế tác động xấu đối với môi trường trong nước.</w:t>
      </w:r>
    </w:p>
    <w:p w14:paraId="6CBEAB00" w14:textId="77777777" w:rsidR="00817A39" w:rsidRPr="00994A06" w:rsidRDefault="00817A39" w:rsidP="00D26725">
      <w:pPr>
        <w:tabs>
          <w:tab w:val="clear" w:pos="2523"/>
        </w:tabs>
        <w:spacing w:before="0" w:after="0" w:line="276" w:lineRule="auto"/>
        <w:ind w:left="720"/>
        <w:rPr>
          <w:rFonts w:cstheme="minorHAnsi"/>
          <w:sz w:val="26"/>
          <w:szCs w:val="26"/>
          <w:lang w:val="sv-SE"/>
        </w:rPr>
      </w:pPr>
    </w:p>
    <w:p w14:paraId="69B30294" w14:textId="3BA6E617" w:rsidR="00817A39" w:rsidRPr="00994A06" w:rsidRDefault="00817A39" w:rsidP="00D26725">
      <w:pPr>
        <w:pStyle w:val="Heading2"/>
        <w:tabs>
          <w:tab w:val="clear" w:pos="2523"/>
        </w:tabs>
        <w:spacing w:before="0" w:after="0" w:line="276" w:lineRule="auto"/>
        <w:ind w:left="567"/>
      </w:pPr>
      <w:bookmarkStart w:id="21" w:name="_Toc68082494"/>
      <w:bookmarkStart w:id="22" w:name="_Toc77253546"/>
      <w:r w:rsidRPr="00994A06">
        <w:t>NHỮNG HÀNH VI BỊ NGHIÊM CẤM</w:t>
      </w:r>
      <w:bookmarkEnd w:id="21"/>
      <w:bookmarkEnd w:id="22"/>
      <w:r w:rsidRPr="00994A06">
        <w:t xml:space="preserve"> </w:t>
      </w:r>
    </w:p>
    <w:p w14:paraId="1376D10B" w14:textId="0BD94D70" w:rsidR="00817A39" w:rsidRPr="0048262F" w:rsidRDefault="00950F0B" w:rsidP="00D26725">
      <w:pPr>
        <w:tabs>
          <w:tab w:val="clear" w:pos="2523"/>
        </w:tabs>
        <w:spacing w:before="0" w:after="0" w:line="276" w:lineRule="auto"/>
        <w:ind w:left="256" w:firstLine="284"/>
        <w:rPr>
          <w:rFonts w:cstheme="minorHAnsi"/>
          <w:color w:val="0070C0"/>
          <w:sz w:val="21"/>
          <w:szCs w:val="21"/>
        </w:rPr>
      </w:pPr>
      <w:r w:rsidRPr="0048262F">
        <w:rPr>
          <w:rFonts w:cstheme="minorHAnsi"/>
          <w:color w:val="0070C0"/>
          <w:sz w:val="21"/>
          <w:szCs w:val="21"/>
        </w:rPr>
        <w:t>(</w:t>
      </w:r>
      <w:r w:rsidR="00817A39" w:rsidRPr="0048262F">
        <w:rPr>
          <w:rFonts w:cstheme="minorHAnsi"/>
          <w:color w:val="0070C0"/>
          <w:sz w:val="21"/>
          <w:szCs w:val="21"/>
        </w:rPr>
        <w:t>Luật Bảo vệ Môi trường 2015, Điều 7, Khoản 1, 4, 5, 6, 7, 8, 9, 11, 12, 13, 15)</w:t>
      </w:r>
    </w:p>
    <w:p w14:paraId="503E4E57" w14:textId="77777777" w:rsidR="00817A39" w:rsidRPr="0048262F" w:rsidRDefault="00817A39" w:rsidP="00AF46C2">
      <w:pPr>
        <w:pStyle w:val="ListParagraph"/>
        <w:numPr>
          <w:ilvl w:val="0"/>
          <w:numId w:val="7"/>
        </w:numPr>
        <w:tabs>
          <w:tab w:val="clear" w:pos="2523"/>
        </w:tabs>
        <w:spacing w:before="0" w:line="276" w:lineRule="auto"/>
        <w:ind w:left="924" w:right="0" w:hanging="357"/>
        <w:rPr>
          <w:rFonts w:asciiTheme="minorHAnsi" w:hAnsiTheme="minorHAnsi" w:cstheme="minorHAnsi"/>
          <w:sz w:val="21"/>
          <w:szCs w:val="21"/>
          <w:lang w:val="sv-SE"/>
        </w:rPr>
      </w:pPr>
      <w:r w:rsidRPr="0048262F">
        <w:rPr>
          <w:rFonts w:asciiTheme="minorHAnsi" w:hAnsiTheme="minorHAnsi" w:cstheme="minorHAnsi"/>
          <w:sz w:val="21"/>
          <w:szCs w:val="21"/>
          <w:lang w:val="sv-SE"/>
        </w:rPr>
        <w:t>Phá hoại, khai thác trái phép nguồn tài nguyên thiên nhiên.</w:t>
      </w:r>
    </w:p>
    <w:p w14:paraId="0150340E" w14:textId="77777777" w:rsidR="00817A39" w:rsidRPr="0048262F" w:rsidRDefault="00817A39" w:rsidP="00AF46C2">
      <w:pPr>
        <w:pStyle w:val="ListParagraph"/>
        <w:numPr>
          <w:ilvl w:val="0"/>
          <w:numId w:val="7"/>
        </w:numPr>
        <w:tabs>
          <w:tab w:val="clear" w:pos="2523"/>
        </w:tabs>
        <w:spacing w:before="0" w:line="276" w:lineRule="auto"/>
        <w:ind w:left="924" w:right="0" w:hanging="357"/>
        <w:rPr>
          <w:rFonts w:asciiTheme="minorHAnsi" w:hAnsiTheme="minorHAnsi" w:cstheme="minorHAnsi"/>
          <w:sz w:val="21"/>
          <w:szCs w:val="21"/>
          <w:lang w:val="sv-SE"/>
        </w:rPr>
      </w:pPr>
      <w:r w:rsidRPr="0048262F">
        <w:rPr>
          <w:rFonts w:asciiTheme="minorHAnsi" w:hAnsiTheme="minorHAnsi" w:cstheme="minorHAnsi"/>
          <w:sz w:val="21"/>
          <w:szCs w:val="21"/>
          <w:lang w:val="sv-SE"/>
        </w:rPr>
        <w:t>Vận chuyển, chôn lấp chất độc, chất phóng xạ, chất thải và chất nguy hại khác không đúng quy trình kỹ thuật về bảo vệ môi trường.</w:t>
      </w:r>
    </w:p>
    <w:p w14:paraId="7CE9A565" w14:textId="77777777" w:rsidR="00817A39" w:rsidRPr="0048262F" w:rsidRDefault="00817A39" w:rsidP="00AF46C2">
      <w:pPr>
        <w:pStyle w:val="ListParagraph"/>
        <w:numPr>
          <w:ilvl w:val="0"/>
          <w:numId w:val="7"/>
        </w:numPr>
        <w:tabs>
          <w:tab w:val="clear" w:pos="2523"/>
        </w:tabs>
        <w:spacing w:before="0" w:line="276" w:lineRule="auto"/>
        <w:ind w:left="924" w:right="0" w:hanging="357"/>
        <w:rPr>
          <w:rFonts w:asciiTheme="minorHAnsi" w:hAnsiTheme="minorHAnsi" w:cstheme="minorHAnsi"/>
          <w:sz w:val="21"/>
          <w:szCs w:val="21"/>
          <w:lang w:val="sv-SE"/>
        </w:rPr>
      </w:pPr>
      <w:r w:rsidRPr="0048262F">
        <w:rPr>
          <w:rFonts w:asciiTheme="minorHAnsi" w:hAnsiTheme="minorHAnsi" w:cstheme="minorHAnsi"/>
          <w:sz w:val="21"/>
          <w:szCs w:val="21"/>
          <w:lang w:val="sv-SE"/>
        </w:rPr>
        <w:t>Thải chất thải chưa được xử lý đạt quy chuẩn kỹ thuật môi trường; các chất độc, chất phóng xạ và chất nguy hại khác vào đất, nguồn nước và không khí.</w:t>
      </w:r>
    </w:p>
    <w:p w14:paraId="2A7B0942" w14:textId="77777777" w:rsidR="00817A39" w:rsidRPr="0048262F" w:rsidRDefault="00817A39" w:rsidP="00AF46C2">
      <w:pPr>
        <w:pStyle w:val="ListParagraph"/>
        <w:numPr>
          <w:ilvl w:val="0"/>
          <w:numId w:val="7"/>
        </w:numPr>
        <w:tabs>
          <w:tab w:val="clear" w:pos="2523"/>
        </w:tabs>
        <w:spacing w:before="0" w:line="276" w:lineRule="auto"/>
        <w:ind w:left="924" w:right="0" w:hanging="357"/>
        <w:rPr>
          <w:rFonts w:asciiTheme="minorHAnsi" w:hAnsiTheme="minorHAnsi" w:cstheme="minorHAnsi"/>
          <w:sz w:val="21"/>
          <w:szCs w:val="21"/>
          <w:lang w:val="sv-SE"/>
        </w:rPr>
      </w:pPr>
      <w:r w:rsidRPr="0048262F">
        <w:rPr>
          <w:rFonts w:asciiTheme="minorHAnsi" w:hAnsiTheme="minorHAnsi" w:cstheme="minorHAnsi"/>
          <w:sz w:val="21"/>
          <w:szCs w:val="21"/>
          <w:lang w:val="sv-SE"/>
        </w:rPr>
        <w:t>Đưa vào nguồn nước hóa chất độc hại, chất thải, vi sinh vật chưa được kiểm định và tác nhân độc hại khác đối với con người và sinh vật.</w:t>
      </w:r>
    </w:p>
    <w:p w14:paraId="4D1EE7D7" w14:textId="77777777" w:rsidR="00817A39" w:rsidRPr="0048262F" w:rsidRDefault="00817A39" w:rsidP="00AF46C2">
      <w:pPr>
        <w:pStyle w:val="ListParagraph"/>
        <w:numPr>
          <w:ilvl w:val="0"/>
          <w:numId w:val="7"/>
        </w:numPr>
        <w:tabs>
          <w:tab w:val="clear" w:pos="2523"/>
        </w:tabs>
        <w:spacing w:before="0" w:line="276" w:lineRule="auto"/>
        <w:ind w:left="924" w:right="0" w:hanging="357"/>
        <w:rPr>
          <w:rFonts w:asciiTheme="minorHAnsi" w:hAnsiTheme="minorHAnsi" w:cstheme="minorHAnsi"/>
          <w:sz w:val="21"/>
          <w:szCs w:val="21"/>
          <w:lang w:val="sv-SE"/>
        </w:rPr>
      </w:pPr>
      <w:r w:rsidRPr="0048262F">
        <w:rPr>
          <w:rFonts w:asciiTheme="minorHAnsi" w:hAnsiTheme="minorHAnsi" w:cstheme="minorHAnsi"/>
          <w:sz w:val="21"/>
          <w:szCs w:val="21"/>
          <w:lang w:val="sv-SE"/>
        </w:rPr>
        <w:t xml:space="preserve">Thải khói, bụi, khí có chất hoặc mùi độc hại vào không khí; phát tán bức xạ, phóng xạ, các chất ion hóa </w:t>
      </w:r>
      <w:r w:rsidRPr="0048262F">
        <w:rPr>
          <w:rFonts w:asciiTheme="minorHAnsi" w:hAnsiTheme="minorHAnsi" w:cstheme="minorHAnsi"/>
          <w:sz w:val="21"/>
          <w:szCs w:val="21"/>
          <w:lang w:val="sv-SE"/>
        </w:rPr>
        <w:lastRenderedPageBreak/>
        <w:t>vượt quá quy chuẩn kỹ thuật môi trường.</w:t>
      </w:r>
    </w:p>
    <w:p w14:paraId="35B10C28" w14:textId="77777777" w:rsidR="00817A39" w:rsidRPr="0048262F" w:rsidRDefault="00817A39" w:rsidP="00AF46C2">
      <w:pPr>
        <w:pStyle w:val="ListParagraph"/>
        <w:numPr>
          <w:ilvl w:val="0"/>
          <w:numId w:val="7"/>
        </w:numPr>
        <w:tabs>
          <w:tab w:val="clear" w:pos="2523"/>
        </w:tabs>
        <w:spacing w:before="0" w:line="276" w:lineRule="auto"/>
        <w:ind w:left="924" w:right="0" w:hanging="357"/>
        <w:rPr>
          <w:rFonts w:asciiTheme="minorHAnsi" w:hAnsiTheme="minorHAnsi" w:cstheme="minorHAnsi"/>
          <w:sz w:val="21"/>
          <w:szCs w:val="21"/>
          <w:lang w:val="sv-SE"/>
        </w:rPr>
      </w:pPr>
      <w:r w:rsidRPr="0048262F">
        <w:rPr>
          <w:rFonts w:asciiTheme="minorHAnsi" w:hAnsiTheme="minorHAnsi" w:cstheme="minorHAnsi"/>
          <w:sz w:val="21"/>
          <w:szCs w:val="21"/>
          <w:lang w:val="sv-SE"/>
        </w:rPr>
        <w:t>Gây tiếng ồn, độ rung vượt quá quy chuẩn kỹ thuật môi trường.</w:t>
      </w:r>
    </w:p>
    <w:p w14:paraId="642C2755" w14:textId="77777777" w:rsidR="00817A39" w:rsidRPr="0048262F" w:rsidRDefault="00817A39" w:rsidP="00AF46C2">
      <w:pPr>
        <w:pStyle w:val="ListParagraph"/>
        <w:numPr>
          <w:ilvl w:val="0"/>
          <w:numId w:val="7"/>
        </w:numPr>
        <w:tabs>
          <w:tab w:val="clear" w:pos="2523"/>
        </w:tabs>
        <w:spacing w:before="0" w:line="276" w:lineRule="auto"/>
        <w:ind w:left="924" w:right="0" w:hanging="357"/>
        <w:rPr>
          <w:rFonts w:asciiTheme="minorHAnsi" w:hAnsiTheme="minorHAnsi" w:cstheme="minorHAnsi"/>
          <w:sz w:val="21"/>
          <w:szCs w:val="21"/>
          <w:lang w:val="sv-SE"/>
        </w:rPr>
      </w:pPr>
      <w:r w:rsidRPr="0048262F">
        <w:rPr>
          <w:rFonts w:asciiTheme="minorHAnsi" w:hAnsiTheme="minorHAnsi" w:cstheme="minorHAnsi"/>
          <w:sz w:val="21"/>
          <w:szCs w:val="21"/>
          <w:lang w:val="sv-SE"/>
        </w:rPr>
        <w:t>Nhập khẩu, quá cảnh chất thải từ nước ngoài dưới mọi hình thức.</w:t>
      </w:r>
    </w:p>
    <w:p w14:paraId="0CEDC8B1" w14:textId="77777777" w:rsidR="00817A39" w:rsidRPr="0048262F" w:rsidRDefault="00817A39" w:rsidP="00AF46C2">
      <w:pPr>
        <w:pStyle w:val="ListParagraph"/>
        <w:numPr>
          <w:ilvl w:val="0"/>
          <w:numId w:val="7"/>
        </w:numPr>
        <w:tabs>
          <w:tab w:val="clear" w:pos="2523"/>
        </w:tabs>
        <w:spacing w:before="0" w:line="276" w:lineRule="auto"/>
        <w:ind w:left="924" w:right="0" w:hanging="357"/>
        <w:rPr>
          <w:rFonts w:asciiTheme="minorHAnsi" w:hAnsiTheme="minorHAnsi" w:cstheme="minorHAnsi"/>
          <w:sz w:val="21"/>
          <w:szCs w:val="21"/>
          <w:lang w:val="sv-SE"/>
        </w:rPr>
      </w:pPr>
      <w:r w:rsidRPr="0048262F">
        <w:rPr>
          <w:rFonts w:asciiTheme="minorHAnsi" w:hAnsiTheme="minorHAnsi" w:cstheme="minorHAnsi"/>
          <w:sz w:val="21"/>
          <w:szCs w:val="21"/>
          <w:lang w:val="sv-SE"/>
        </w:rPr>
        <w:t>Sản xuất, kinh doanh sản phẩm gây nguy hại cho con người, sinh vật và hệ sinh thái; sản xuất, sử dụng nguyên liệu, vật liệu xây dựng chứa yếu tố độc hại vượt quá quy chuẩn kỹ thuật môi trường.</w:t>
      </w:r>
    </w:p>
    <w:p w14:paraId="1938D57E" w14:textId="77777777" w:rsidR="00817A39" w:rsidRPr="0048262F" w:rsidRDefault="00817A39" w:rsidP="00AF46C2">
      <w:pPr>
        <w:pStyle w:val="ListParagraph"/>
        <w:numPr>
          <w:ilvl w:val="0"/>
          <w:numId w:val="7"/>
        </w:numPr>
        <w:tabs>
          <w:tab w:val="clear" w:pos="2523"/>
        </w:tabs>
        <w:spacing w:before="0" w:line="276" w:lineRule="auto"/>
        <w:ind w:left="924" w:right="0" w:hanging="357"/>
        <w:rPr>
          <w:rFonts w:asciiTheme="minorHAnsi" w:hAnsiTheme="minorHAnsi" w:cstheme="minorHAnsi"/>
          <w:sz w:val="21"/>
          <w:szCs w:val="21"/>
          <w:lang w:val="sv-SE"/>
        </w:rPr>
      </w:pPr>
      <w:r w:rsidRPr="0048262F">
        <w:rPr>
          <w:rFonts w:asciiTheme="minorHAnsi" w:hAnsiTheme="minorHAnsi" w:cstheme="minorHAnsi"/>
          <w:sz w:val="21"/>
          <w:szCs w:val="21"/>
          <w:lang w:val="sv-SE"/>
        </w:rPr>
        <w:t>Phá hoại, xâm chiếm trái phép di sản thiên nhiên, khu bảo tồn thiên nhiên.</w:t>
      </w:r>
    </w:p>
    <w:p w14:paraId="3462F62D" w14:textId="77777777" w:rsidR="00817A39" w:rsidRPr="0048262F" w:rsidRDefault="00817A39" w:rsidP="00AF46C2">
      <w:pPr>
        <w:pStyle w:val="ListParagraph"/>
        <w:numPr>
          <w:ilvl w:val="0"/>
          <w:numId w:val="7"/>
        </w:numPr>
        <w:tabs>
          <w:tab w:val="clear" w:pos="2523"/>
        </w:tabs>
        <w:spacing w:before="0" w:line="276" w:lineRule="auto"/>
        <w:ind w:left="924" w:right="0" w:hanging="357"/>
        <w:rPr>
          <w:rFonts w:asciiTheme="minorHAnsi" w:hAnsiTheme="minorHAnsi" w:cstheme="minorHAnsi"/>
          <w:sz w:val="21"/>
          <w:szCs w:val="21"/>
          <w:lang w:val="sv-SE"/>
        </w:rPr>
      </w:pPr>
      <w:r w:rsidRPr="0048262F">
        <w:rPr>
          <w:rFonts w:asciiTheme="minorHAnsi" w:hAnsiTheme="minorHAnsi" w:cstheme="minorHAnsi"/>
          <w:sz w:val="21"/>
          <w:szCs w:val="21"/>
          <w:lang w:val="sv-SE"/>
        </w:rPr>
        <w:t>Xâm hại công trình, thiết bị, phương tiện phục vụ hoạt động bảo vệ môi trường.</w:t>
      </w:r>
    </w:p>
    <w:p w14:paraId="538AE70D" w14:textId="77777777" w:rsidR="00817A39" w:rsidRPr="0048262F" w:rsidRDefault="00817A39" w:rsidP="00AF46C2">
      <w:pPr>
        <w:pStyle w:val="ListParagraph"/>
        <w:numPr>
          <w:ilvl w:val="0"/>
          <w:numId w:val="7"/>
        </w:numPr>
        <w:tabs>
          <w:tab w:val="clear" w:pos="2523"/>
        </w:tabs>
        <w:spacing w:before="0" w:line="276" w:lineRule="auto"/>
        <w:ind w:left="924" w:right="0" w:hanging="357"/>
        <w:rPr>
          <w:rFonts w:asciiTheme="minorHAnsi" w:hAnsiTheme="minorHAnsi" w:cstheme="minorHAnsi"/>
          <w:sz w:val="21"/>
          <w:szCs w:val="21"/>
          <w:lang w:val="sv-SE"/>
        </w:rPr>
      </w:pPr>
      <w:r w:rsidRPr="0048262F">
        <w:rPr>
          <w:rFonts w:asciiTheme="minorHAnsi" w:hAnsiTheme="minorHAnsi" w:cstheme="minorHAnsi"/>
          <w:sz w:val="21"/>
          <w:szCs w:val="21"/>
          <w:lang w:val="sv-SE"/>
        </w:rPr>
        <w:t>Che giấu hành vi hủy hoại môi trường, cản trở hoạt động bảo vệ môi trường, làm sai lệch thông tin dẫn đến gây hậu quả xấu đối với môi trường.</w:t>
      </w:r>
    </w:p>
    <w:p w14:paraId="12CEBB3C" w14:textId="77777777" w:rsidR="00817A39" w:rsidRPr="00994A06" w:rsidRDefault="00817A39" w:rsidP="00D26725">
      <w:pPr>
        <w:tabs>
          <w:tab w:val="clear" w:pos="2523"/>
        </w:tabs>
        <w:spacing w:before="0" w:after="0" w:line="276" w:lineRule="auto"/>
        <w:ind w:left="720"/>
        <w:rPr>
          <w:rFonts w:cstheme="minorHAnsi"/>
          <w:lang w:val="sv-SE"/>
        </w:rPr>
      </w:pPr>
    </w:p>
    <w:p w14:paraId="1FF1BAA6" w14:textId="77777777" w:rsidR="00817A39" w:rsidRPr="00E57D68" w:rsidRDefault="00817A39" w:rsidP="00D26725">
      <w:pPr>
        <w:pStyle w:val="ListParagraph"/>
        <w:tabs>
          <w:tab w:val="clear" w:pos="2523"/>
        </w:tabs>
        <w:spacing w:before="0" w:line="276" w:lineRule="auto"/>
        <w:ind w:left="567" w:hanging="709"/>
        <w:outlineLvl w:val="1"/>
        <w:rPr>
          <w:rFonts w:asciiTheme="minorHAnsi" w:hAnsiTheme="minorHAnsi" w:cstheme="minorHAnsi"/>
          <w:b/>
          <w:color w:val="1F3864" w:themeColor="accent1" w:themeShade="80"/>
          <w:sz w:val="28"/>
          <w:szCs w:val="28"/>
          <w:lang w:val="sv-SE"/>
        </w:rPr>
      </w:pPr>
      <w:bookmarkStart w:id="23" w:name="_Toc68082495"/>
      <w:bookmarkStart w:id="24" w:name="_Toc77253547"/>
      <w:r w:rsidRPr="00E57D68">
        <w:rPr>
          <w:rFonts w:asciiTheme="minorHAnsi" w:hAnsiTheme="minorHAnsi" w:cstheme="minorHAnsi"/>
          <w:b/>
          <w:color w:val="1F3864" w:themeColor="accent1" w:themeShade="80"/>
          <w:sz w:val="28"/>
          <w:szCs w:val="28"/>
          <w:lang w:val="sv-SE"/>
        </w:rPr>
        <w:t xml:space="preserve">1.4. </w:t>
      </w:r>
      <w:r w:rsidRPr="00E57D68">
        <w:rPr>
          <w:rFonts w:asciiTheme="minorHAnsi" w:hAnsiTheme="minorHAnsi" w:cstheme="minorHAnsi"/>
          <w:b/>
          <w:color w:val="1F3864" w:themeColor="accent1" w:themeShade="80"/>
          <w:sz w:val="28"/>
          <w:szCs w:val="28"/>
          <w:lang w:val="sv-SE"/>
        </w:rPr>
        <w:tab/>
        <w:t>XỬ LÝ VI PHẠM MÔI TRƯỜNG</w:t>
      </w:r>
      <w:bookmarkEnd w:id="23"/>
      <w:bookmarkEnd w:id="24"/>
    </w:p>
    <w:p w14:paraId="17924195" w14:textId="5F1DF43E" w:rsidR="00817A39" w:rsidRPr="00994A06" w:rsidRDefault="00817A39" w:rsidP="00D26725">
      <w:pPr>
        <w:pStyle w:val="Heading3"/>
        <w:tabs>
          <w:tab w:val="clear" w:pos="2523"/>
        </w:tabs>
        <w:spacing w:before="0" w:after="0" w:line="276" w:lineRule="auto"/>
        <w:ind w:left="567"/>
      </w:pPr>
      <w:bookmarkStart w:id="25" w:name="_Toc68082496"/>
      <w:r w:rsidRPr="00994A06">
        <w:t>Xử lý vi phạm</w:t>
      </w:r>
      <w:bookmarkEnd w:id="25"/>
    </w:p>
    <w:p w14:paraId="60EAAB59" w14:textId="1B2FD34E" w:rsidR="00817A39" w:rsidRPr="00A067FF" w:rsidRDefault="00E57D68" w:rsidP="00D26725">
      <w:pPr>
        <w:tabs>
          <w:tab w:val="clear" w:pos="2523"/>
        </w:tabs>
        <w:spacing w:before="0" w:after="0" w:line="276" w:lineRule="auto"/>
        <w:ind w:left="256" w:firstLine="284"/>
        <w:rPr>
          <w:rFonts w:cstheme="minorHAnsi"/>
          <w:color w:val="0070C0"/>
          <w:sz w:val="21"/>
          <w:szCs w:val="21"/>
        </w:rPr>
      </w:pPr>
      <w:r w:rsidRPr="00A067FF">
        <w:rPr>
          <w:rFonts w:cstheme="minorHAnsi"/>
          <w:color w:val="0070C0"/>
          <w:sz w:val="21"/>
          <w:szCs w:val="21"/>
        </w:rPr>
        <w:t>(</w:t>
      </w:r>
      <w:r w:rsidR="00817A39" w:rsidRPr="00A067FF">
        <w:rPr>
          <w:rFonts w:cstheme="minorHAnsi"/>
          <w:color w:val="0070C0"/>
          <w:sz w:val="21"/>
          <w:szCs w:val="21"/>
        </w:rPr>
        <w:t>Luật Bảo vệ Môi trường 2015, Điều 160, Khoản 1, Điều 104, Khoản 1, 2</w:t>
      </w:r>
    </w:p>
    <w:p w14:paraId="25BC5458" w14:textId="77777777" w:rsidR="00817A39" w:rsidRPr="00A067FF" w:rsidRDefault="00817A39" w:rsidP="00AF46C2">
      <w:pPr>
        <w:pStyle w:val="ListParagraph"/>
        <w:numPr>
          <w:ilvl w:val="0"/>
          <w:numId w:val="23"/>
        </w:numPr>
        <w:tabs>
          <w:tab w:val="clear" w:pos="2523"/>
        </w:tabs>
        <w:spacing w:before="0" w:line="276" w:lineRule="auto"/>
        <w:ind w:left="924" w:hanging="357"/>
        <w:rPr>
          <w:rFonts w:cstheme="minorHAnsi"/>
          <w:sz w:val="21"/>
          <w:szCs w:val="21"/>
          <w:lang w:val="sv-SE"/>
        </w:rPr>
      </w:pPr>
      <w:r w:rsidRPr="00A067FF">
        <w:rPr>
          <w:rFonts w:cstheme="minorHAnsi"/>
          <w:sz w:val="21"/>
          <w:szCs w:val="21"/>
          <w:lang w:val="sv-SE"/>
        </w:rPr>
        <w:t>Tổ chức, cá nhân vi phạm pháp luật về bảo vệ môi trường, gây ô nhiễm, suy thoái, sự cố môi trường, gây thiệt hại cho tổ chức và cá nhân khác, có trách nhiệm khắc phục ô nhiễm, phục hồi môi trường, bồi thường thiệt hại và xử lý theo quy định của Luật này và pháp luật có liên quan.</w:t>
      </w:r>
    </w:p>
    <w:p w14:paraId="44FC73BC" w14:textId="77777777" w:rsidR="00817A39" w:rsidRPr="00A067FF" w:rsidRDefault="00817A39" w:rsidP="00AF46C2">
      <w:pPr>
        <w:pStyle w:val="ListParagraph"/>
        <w:numPr>
          <w:ilvl w:val="0"/>
          <w:numId w:val="23"/>
        </w:numPr>
        <w:tabs>
          <w:tab w:val="clear" w:pos="2523"/>
        </w:tabs>
        <w:spacing w:before="0" w:line="276" w:lineRule="auto"/>
        <w:ind w:left="924" w:hanging="357"/>
        <w:rPr>
          <w:rFonts w:cstheme="minorHAnsi"/>
          <w:color w:val="000000"/>
          <w:sz w:val="21"/>
          <w:szCs w:val="21"/>
          <w:lang w:val="sv-SE"/>
        </w:rPr>
      </w:pPr>
      <w:r w:rsidRPr="00A067FF">
        <w:rPr>
          <w:rFonts w:cstheme="minorHAnsi"/>
          <w:color w:val="000000"/>
          <w:sz w:val="21"/>
          <w:szCs w:val="21"/>
          <w:lang w:val="sv-SE"/>
        </w:rPr>
        <w:t>Cơ sở gây ô nhiễm môi tr</w:t>
      </w:r>
      <w:r w:rsidRPr="00A067FF">
        <w:rPr>
          <w:rFonts w:cstheme="minorHAnsi"/>
          <w:color w:val="000000"/>
          <w:sz w:val="21"/>
          <w:szCs w:val="21"/>
          <w:shd w:val="solid" w:color="FFFFFF" w:fill="auto"/>
          <w:lang w:val="sv-SE"/>
        </w:rPr>
        <w:t>ườ</w:t>
      </w:r>
      <w:r w:rsidRPr="00A067FF">
        <w:rPr>
          <w:rFonts w:cstheme="minorHAnsi"/>
          <w:color w:val="000000"/>
          <w:sz w:val="21"/>
          <w:szCs w:val="21"/>
          <w:lang w:val="sv-SE"/>
        </w:rPr>
        <w:t xml:space="preserve">ng nghiêm trọng phải bị xử phạt vi phạm hành chính theo quy định của pháp luật và đưa vào danh sách cơ sở gây ô nhiễm môi trường nghiêm trọng kèm theo biện pháp xử lý ô nhiễm môi trường. </w:t>
      </w:r>
    </w:p>
    <w:p w14:paraId="23F0BCE1" w14:textId="77777777" w:rsidR="00817A39" w:rsidRPr="00A067FF" w:rsidRDefault="00817A39" w:rsidP="00D26725">
      <w:pPr>
        <w:tabs>
          <w:tab w:val="clear" w:pos="2523"/>
        </w:tabs>
        <w:spacing w:before="0" w:after="0" w:line="276" w:lineRule="auto"/>
        <w:ind w:left="567"/>
        <w:rPr>
          <w:rFonts w:cstheme="minorHAnsi"/>
          <w:color w:val="000000"/>
          <w:sz w:val="21"/>
          <w:szCs w:val="21"/>
          <w:lang w:val="sv-SE"/>
        </w:rPr>
      </w:pPr>
    </w:p>
    <w:p w14:paraId="658AC573" w14:textId="778986D6" w:rsidR="00817A39" w:rsidRPr="00994A06" w:rsidRDefault="00817A39" w:rsidP="00D26725">
      <w:pPr>
        <w:pStyle w:val="Heading3"/>
        <w:tabs>
          <w:tab w:val="clear" w:pos="2523"/>
        </w:tabs>
        <w:spacing w:before="0" w:after="0" w:line="276" w:lineRule="auto"/>
        <w:ind w:left="567"/>
      </w:pPr>
      <w:bookmarkStart w:id="26" w:name="_Toc68082497"/>
      <w:r w:rsidRPr="00994A06">
        <w:t>Xử lý trách nhiệm về thiệt hại môi trường</w:t>
      </w:r>
      <w:bookmarkEnd w:id="26"/>
    </w:p>
    <w:p w14:paraId="17C5B215" w14:textId="076EBF22" w:rsidR="00817A39" w:rsidRPr="00A067FF" w:rsidRDefault="00B24C57" w:rsidP="00D26725">
      <w:pPr>
        <w:tabs>
          <w:tab w:val="clear" w:pos="2523"/>
        </w:tabs>
        <w:spacing w:before="0" w:after="0" w:line="276" w:lineRule="auto"/>
        <w:ind w:left="256" w:firstLine="284"/>
        <w:rPr>
          <w:rFonts w:cstheme="minorHAnsi"/>
          <w:color w:val="0070C0"/>
          <w:sz w:val="21"/>
          <w:szCs w:val="21"/>
        </w:rPr>
      </w:pPr>
      <w:r w:rsidRPr="00A067FF">
        <w:rPr>
          <w:rFonts w:cstheme="minorHAnsi"/>
          <w:color w:val="0070C0"/>
          <w:sz w:val="21"/>
          <w:szCs w:val="21"/>
        </w:rPr>
        <w:t>(</w:t>
      </w:r>
      <w:r w:rsidR="00817A39" w:rsidRPr="00A067FF">
        <w:rPr>
          <w:rFonts w:cstheme="minorHAnsi"/>
          <w:color w:val="0070C0"/>
          <w:sz w:val="21"/>
          <w:szCs w:val="21"/>
        </w:rPr>
        <w:t>Luật Bảo vệ Môi trường 2015, Điều 163, Điều 164, khoản 3, NĐ40/2019/NĐ-CP điều 2, khoản 20</w:t>
      </w:r>
      <w:r w:rsidRPr="00A067FF">
        <w:rPr>
          <w:rFonts w:cstheme="minorHAnsi"/>
          <w:color w:val="0070C0"/>
          <w:sz w:val="21"/>
          <w:szCs w:val="21"/>
        </w:rPr>
        <w:t>)</w:t>
      </w:r>
    </w:p>
    <w:p w14:paraId="164D9949" w14:textId="77777777" w:rsidR="00817A39" w:rsidRPr="00A067FF" w:rsidRDefault="00817A39" w:rsidP="00D26725">
      <w:pPr>
        <w:tabs>
          <w:tab w:val="clear" w:pos="2523"/>
        </w:tabs>
        <w:spacing w:before="0" w:after="0" w:line="276" w:lineRule="auto"/>
        <w:ind w:left="567"/>
        <w:rPr>
          <w:rFonts w:cstheme="minorHAnsi"/>
          <w:b/>
          <w:sz w:val="21"/>
          <w:szCs w:val="21"/>
          <w:lang w:val="sv-SE"/>
        </w:rPr>
      </w:pPr>
      <w:r w:rsidRPr="00A067FF">
        <w:rPr>
          <w:rFonts w:cstheme="minorHAnsi"/>
          <w:b/>
          <w:sz w:val="21"/>
          <w:szCs w:val="21"/>
          <w:lang w:val="sv-SE"/>
        </w:rPr>
        <w:t xml:space="preserve">Thiệt hại do ô nhiễm, suy </w:t>
      </w:r>
      <w:r w:rsidRPr="00A067FF">
        <w:rPr>
          <w:rFonts w:cstheme="minorHAnsi"/>
          <w:b/>
          <w:sz w:val="21"/>
          <w:szCs w:val="21"/>
          <w:shd w:val="solid" w:color="FFFFFF" w:fill="auto"/>
          <w:lang w:val="sv-SE"/>
        </w:rPr>
        <w:t>thoái</w:t>
      </w:r>
      <w:r w:rsidRPr="00A067FF">
        <w:rPr>
          <w:rFonts w:cstheme="minorHAnsi"/>
          <w:b/>
          <w:sz w:val="21"/>
          <w:szCs w:val="21"/>
          <w:lang w:val="sv-SE"/>
        </w:rPr>
        <w:t xml:space="preserve"> môi trường gồm:</w:t>
      </w:r>
    </w:p>
    <w:p w14:paraId="39FE4E33" w14:textId="77777777" w:rsidR="00817A39" w:rsidRPr="00A067FF" w:rsidRDefault="00817A39" w:rsidP="00AF46C2">
      <w:pPr>
        <w:numPr>
          <w:ilvl w:val="0"/>
          <w:numId w:val="19"/>
        </w:numPr>
        <w:tabs>
          <w:tab w:val="clear" w:pos="2523"/>
        </w:tabs>
        <w:spacing w:before="0" w:after="0" w:line="276" w:lineRule="auto"/>
        <w:ind w:left="851" w:right="0" w:hanging="284"/>
        <w:rPr>
          <w:rFonts w:cstheme="minorHAnsi"/>
          <w:sz w:val="21"/>
          <w:szCs w:val="21"/>
          <w:lang w:val="sv-SE"/>
        </w:rPr>
      </w:pPr>
      <w:r w:rsidRPr="00A067FF">
        <w:rPr>
          <w:rFonts w:cstheme="minorHAnsi"/>
          <w:sz w:val="21"/>
          <w:szCs w:val="21"/>
          <w:lang w:val="sv-SE"/>
        </w:rPr>
        <w:t>Suy giảm chức năng, tính hữu ích của môi trường;</w:t>
      </w:r>
    </w:p>
    <w:p w14:paraId="6C0ADBB5" w14:textId="77777777" w:rsidR="00817A39" w:rsidRPr="00A067FF" w:rsidRDefault="00817A39" w:rsidP="00AF46C2">
      <w:pPr>
        <w:numPr>
          <w:ilvl w:val="0"/>
          <w:numId w:val="19"/>
        </w:numPr>
        <w:tabs>
          <w:tab w:val="clear" w:pos="2523"/>
        </w:tabs>
        <w:spacing w:before="0" w:after="0" w:line="276" w:lineRule="auto"/>
        <w:ind w:left="851" w:right="0" w:hanging="284"/>
        <w:rPr>
          <w:rFonts w:cstheme="minorHAnsi"/>
          <w:sz w:val="21"/>
          <w:szCs w:val="21"/>
          <w:lang w:val="sv-SE"/>
        </w:rPr>
      </w:pPr>
      <w:r w:rsidRPr="00A067FF">
        <w:rPr>
          <w:rFonts w:cstheme="minorHAnsi"/>
          <w:sz w:val="21"/>
          <w:szCs w:val="21"/>
          <w:lang w:val="sv-SE"/>
        </w:rPr>
        <w:t>Thiệt hại về tính mạng, sức khỏe của con người, tài sản và lợi ích hợp pháp của tổ chức, cá nhân do hậu quả của việc suy giảm chức năng, tính hữu ích của môi trường gây ra.</w:t>
      </w:r>
    </w:p>
    <w:p w14:paraId="635F36CE" w14:textId="77777777" w:rsidR="00B24C57" w:rsidRPr="00A067FF" w:rsidRDefault="00B24C57" w:rsidP="00D26725">
      <w:pPr>
        <w:tabs>
          <w:tab w:val="clear" w:pos="2523"/>
        </w:tabs>
        <w:spacing w:before="0" w:after="0" w:line="276" w:lineRule="auto"/>
        <w:ind w:left="851" w:right="0"/>
        <w:rPr>
          <w:rFonts w:cstheme="minorHAnsi"/>
          <w:sz w:val="21"/>
          <w:szCs w:val="21"/>
          <w:lang w:val="sv-SE"/>
        </w:rPr>
      </w:pPr>
    </w:p>
    <w:p w14:paraId="779B9F25" w14:textId="77777777" w:rsidR="00817A39" w:rsidRPr="00A067FF" w:rsidRDefault="00817A39" w:rsidP="00D26725">
      <w:pPr>
        <w:tabs>
          <w:tab w:val="clear" w:pos="2523"/>
        </w:tabs>
        <w:spacing w:before="0" w:after="0" w:line="276" w:lineRule="auto"/>
        <w:ind w:firstLine="567"/>
        <w:rPr>
          <w:rFonts w:cstheme="minorHAnsi"/>
          <w:b/>
          <w:sz w:val="21"/>
          <w:szCs w:val="21"/>
          <w:lang w:val="sv-SE"/>
        </w:rPr>
      </w:pPr>
      <w:r w:rsidRPr="00A067FF">
        <w:rPr>
          <w:rFonts w:cstheme="minorHAnsi"/>
          <w:b/>
          <w:sz w:val="21"/>
          <w:szCs w:val="21"/>
          <w:lang w:val="sv-SE"/>
        </w:rPr>
        <w:t>Nguyên tắc xác định trách nhiệm cá nhân được quy định như sau:</w:t>
      </w:r>
    </w:p>
    <w:p w14:paraId="283539F7" w14:textId="77777777" w:rsidR="00817A39" w:rsidRPr="00A067FF" w:rsidRDefault="00817A39" w:rsidP="00AF46C2">
      <w:pPr>
        <w:pStyle w:val="ListParagraph"/>
        <w:widowControl/>
        <w:numPr>
          <w:ilvl w:val="0"/>
          <w:numId w:val="6"/>
        </w:numPr>
        <w:tabs>
          <w:tab w:val="clear" w:pos="2523"/>
        </w:tabs>
        <w:spacing w:before="0" w:line="276" w:lineRule="auto"/>
        <w:ind w:left="851" w:right="0" w:hanging="284"/>
        <w:contextualSpacing/>
        <w:rPr>
          <w:rFonts w:asciiTheme="minorHAnsi" w:hAnsiTheme="minorHAnsi" w:cstheme="minorHAnsi"/>
          <w:sz w:val="21"/>
          <w:szCs w:val="21"/>
          <w:lang w:val="sv-SE"/>
        </w:rPr>
      </w:pPr>
      <w:r w:rsidRPr="00A067FF">
        <w:rPr>
          <w:rFonts w:asciiTheme="minorHAnsi" w:hAnsiTheme="minorHAnsi" w:cstheme="minorHAnsi"/>
          <w:sz w:val="21"/>
          <w:szCs w:val="21"/>
          <w:lang w:val="sv-SE"/>
        </w:rPr>
        <w:t>Người đứng đầu trực tiếp của tổ chức phải chịu trách nhiệm đối với hành vi vi phạm pháp luật về bảo vệ môi trường có liên quan đến hoạt động của tổ chức mình;</w:t>
      </w:r>
    </w:p>
    <w:p w14:paraId="1CFD8562" w14:textId="77777777" w:rsidR="00817A39" w:rsidRPr="00A067FF" w:rsidRDefault="00817A39" w:rsidP="00AF46C2">
      <w:pPr>
        <w:pStyle w:val="ListParagraph"/>
        <w:widowControl/>
        <w:numPr>
          <w:ilvl w:val="0"/>
          <w:numId w:val="6"/>
        </w:numPr>
        <w:tabs>
          <w:tab w:val="clear" w:pos="2523"/>
        </w:tabs>
        <w:spacing w:before="0" w:line="276" w:lineRule="auto"/>
        <w:ind w:left="851" w:right="0" w:hanging="284"/>
        <w:contextualSpacing/>
        <w:rPr>
          <w:rFonts w:asciiTheme="minorHAnsi" w:hAnsiTheme="minorHAnsi" w:cstheme="minorHAnsi"/>
          <w:sz w:val="21"/>
          <w:szCs w:val="21"/>
          <w:lang w:val="sv-SE"/>
        </w:rPr>
      </w:pPr>
      <w:r w:rsidRPr="00A067FF">
        <w:rPr>
          <w:rFonts w:asciiTheme="minorHAnsi" w:hAnsiTheme="minorHAnsi" w:cstheme="minorHAnsi"/>
          <w:sz w:val="21"/>
          <w:szCs w:val="21"/>
          <w:lang w:val="sv-SE"/>
        </w:rPr>
        <w:t>Tổ chức, cá nhân gây ô nhiễm, suy thoái môi trường có trách nhiệm khắc phục hậu quả và bồi thường thiệt hại do hành vi của mình gây ra;</w:t>
      </w:r>
    </w:p>
    <w:p w14:paraId="44F2D379" w14:textId="77777777" w:rsidR="00817A39" w:rsidRPr="00A067FF" w:rsidRDefault="00817A39" w:rsidP="00D26725">
      <w:pPr>
        <w:pStyle w:val="ListParagraph"/>
        <w:widowControl/>
        <w:tabs>
          <w:tab w:val="clear" w:pos="2523"/>
        </w:tabs>
        <w:spacing w:before="0" w:line="276" w:lineRule="auto"/>
        <w:ind w:left="851"/>
        <w:contextualSpacing/>
        <w:rPr>
          <w:rFonts w:asciiTheme="minorHAnsi" w:hAnsiTheme="minorHAnsi" w:cstheme="minorHAnsi"/>
          <w:sz w:val="21"/>
          <w:szCs w:val="21"/>
          <w:lang w:val="sv-SE"/>
        </w:rPr>
      </w:pPr>
      <w:r w:rsidRPr="00A067FF">
        <w:rPr>
          <w:rFonts w:asciiTheme="minorHAnsi" w:hAnsiTheme="minorHAnsi" w:cstheme="minorHAnsi"/>
          <w:sz w:val="21"/>
          <w:szCs w:val="21"/>
          <w:lang w:val="sv-SE"/>
        </w:rPr>
        <w:t>Trường hợp cá nhân gây ô nhiễm, suy thoái môi trường do thực hiện nhiệm vụ được tổ chức giao thì tổ chức phải chịu trách nhiệm bồi thường thiệt hại theo quy định của pháp luật.</w:t>
      </w:r>
    </w:p>
    <w:p w14:paraId="56C660CA" w14:textId="77777777" w:rsidR="00B24C57" w:rsidRPr="00A067FF" w:rsidRDefault="00B24C57" w:rsidP="00D26725">
      <w:pPr>
        <w:widowControl/>
        <w:tabs>
          <w:tab w:val="clear" w:pos="2523"/>
        </w:tabs>
        <w:spacing w:before="0" w:line="276" w:lineRule="auto"/>
        <w:contextualSpacing/>
        <w:rPr>
          <w:rFonts w:asciiTheme="minorHAnsi" w:hAnsiTheme="minorHAnsi" w:cstheme="minorHAnsi"/>
          <w:sz w:val="21"/>
          <w:szCs w:val="21"/>
          <w:lang w:val="sv-SE"/>
        </w:rPr>
      </w:pPr>
    </w:p>
    <w:p w14:paraId="32A79EC0" w14:textId="77777777" w:rsidR="00817A39" w:rsidRPr="00A067FF" w:rsidRDefault="00817A39" w:rsidP="00D26725">
      <w:pPr>
        <w:tabs>
          <w:tab w:val="clear" w:pos="2523"/>
        </w:tabs>
        <w:spacing w:before="0" w:after="0" w:line="276" w:lineRule="auto"/>
        <w:ind w:left="567"/>
        <w:rPr>
          <w:rFonts w:cstheme="minorHAnsi"/>
          <w:sz w:val="21"/>
          <w:szCs w:val="21"/>
          <w:lang w:val="sv-SE"/>
        </w:rPr>
      </w:pPr>
      <w:r w:rsidRPr="00A067FF">
        <w:rPr>
          <w:rFonts w:cstheme="minorHAnsi"/>
          <w:b/>
          <w:sz w:val="21"/>
          <w:szCs w:val="21"/>
          <w:lang w:val="sv-SE"/>
        </w:rPr>
        <w:t>Xác định cơ sở gây ô nhiễm môi trường nghiêm trọng:</w:t>
      </w:r>
    </w:p>
    <w:p w14:paraId="638204C3" w14:textId="77777777" w:rsidR="00817A39" w:rsidRPr="00A067FF" w:rsidRDefault="00817A39" w:rsidP="00D26725">
      <w:pPr>
        <w:pStyle w:val="ListParagraph"/>
        <w:widowControl/>
        <w:tabs>
          <w:tab w:val="clear" w:pos="2523"/>
        </w:tabs>
        <w:spacing w:before="0" w:line="276" w:lineRule="auto"/>
        <w:ind w:left="567"/>
        <w:contextualSpacing/>
        <w:rPr>
          <w:rFonts w:asciiTheme="minorHAnsi" w:hAnsiTheme="minorHAnsi" w:cstheme="minorHAnsi"/>
          <w:sz w:val="21"/>
          <w:szCs w:val="21"/>
          <w:lang w:val="sv-SE"/>
        </w:rPr>
      </w:pPr>
      <w:r w:rsidRPr="00A067FF">
        <w:rPr>
          <w:rFonts w:asciiTheme="minorHAnsi" w:hAnsiTheme="minorHAnsi" w:cstheme="minorHAnsi"/>
          <w:sz w:val="21"/>
          <w:szCs w:val="21"/>
          <w:lang w:val="sv-SE"/>
        </w:rPr>
        <w:t>Cơ sở gây ô nhiễm môi trường nghiêm trọng là cơ sở có hành vi vi phạm quy định về xả nước thải, thải bụi, khí thải, gây ô nhiễm tiếng ồn, độ rung vượt quy chuẩn kỹ thuật về chất thải hoặc chôn, lấp, đổ, thải chất thải rắn, chất thải nguy hại trái quy định về bảo vệ môi trường, đến mức bị áp dụng hình thức xử phạt bổ sung đình chỉ hoạt động theo quy định của Nghị định quy định về xử phạt vi phạm hành chính trong lĩnh vực bảo vệ môi trường.</w:t>
      </w:r>
    </w:p>
    <w:p w14:paraId="177063FF" w14:textId="77777777" w:rsidR="00B24C57" w:rsidRPr="00B24C57" w:rsidRDefault="00B24C57" w:rsidP="00D26725">
      <w:pPr>
        <w:widowControl/>
        <w:tabs>
          <w:tab w:val="clear" w:pos="2523"/>
        </w:tabs>
        <w:spacing w:before="0" w:after="0" w:line="276" w:lineRule="auto"/>
        <w:contextualSpacing/>
        <w:rPr>
          <w:rFonts w:asciiTheme="minorHAnsi" w:hAnsiTheme="minorHAnsi" w:cstheme="minorHAnsi"/>
          <w:lang w:val="sv-SE"/>
        </w:rPr>
      </w:pPr>
    </w:p>
    <w:p w14:paraId="0DFDA4F4" w14:textId="3106EF46" w:rsidR="00817A39" w:rsidRPr="00994A06" w:rsidRDefault="00817A39" w:rsidP="00D26725">
      <w:pPr>
        <w:pStyle w:val="Heading3"/>
        <w:tabs>
          <w:tab w:val="clear" w:pos="2523"/>
        </w:tabs>
        <w:spacing w:before="0" w:after="0" w:line="276" w:lineRule="auto"/>
        <w:ind w:left="567"/>
      </w:pPr>
      <w:bookmarkStart w:id="27" w:name="_Toc68082498"/>
      <w:r w:rsidRPr="00994A06">
        <w:t>Vi phạm hành chính trong lĩnh vực bảo vệ môi trường</w:t>
      </w:r>
      <w:bookmarkEnd w:id="27"/>
    </w:p>
    <w:p w14:paraId="56ADDEA2" w14:textId="1776F376" w:rsidR="00817A39" w:rsidRPr="00A067FF" w:rsidRDefault="00B24C57" w:rsidP="00D26725">
      <w:pPr>
        <w:tabs>
          <w:tab w:val="clear" w:pos="2523"/>
        </w:tabs>
        <w:spacing w:before="0" w:after="0" w:line="276" w:lineRule="auto"/>
        <w:ind w:left="283" w:firstLine="284"/>
        <w:rPr>
          <w:rFonts w:cstheme="minorHAnsi"/>
          <w:color w:val="0070C0"/>
          <w:sz w:val="21"/>
          <w:szCs w:val="21"/>
        </w:rPr>
      </w:pPr>
      <w:r w:rsidRPr="00A067FF">
        <w:rPr>
          <w:rFonts w:cstheme="minorHAnsi"/>
          <w:bCs/>
          <w:color w:val="0070C0"/>
          <w:sz w:val="21"/>
          <w:szCs w:val="21"/>
        </w:rPr>
        <w:t>(</w:t>
      </w:r>
      <w:r w:rsidR="00817A39" w:rsidRPr="00A067FF">
        <w:rPr>
          <w:rFonts w:cstheme="minorHAnsi"/>
          <w:bCs/>
          <w:color w:val="0070C0"/>
          <w:sz w:val="21"/>
          <w:szCs w:val="21"/>
        </w:rPr>
        <w:t xml:space="preserve">NĐ </w:t>
      </w:r>
      <w:r w:rsidR="00817A39" w:rsidRPr="00A067FF">
        <w:rPr>
          <w:rFonts w:cstheme="minorHAnsi"/>
          <w:color w:val="0070C0"/>
          <w:sz w:val="21"/>
          <w:szCs w:val="21"/>
          <w:lang w:val="vi-VN"/>
        </w:rPr>
        <w:t>155/2016/NĐ-CP</w:t>
      </w:r>
      <w:r w:rsidR="00817A39" w:rsidRPr="00A067FF">
        <w:rPr>
          <w:rFonts w:cstheme="minorHAnsi"/>
          <w:color w:val="0070C0"/>
          <w:sz w:val="21"/>
          <w:szCs w:val="21"/>
        </w:rPr>
        <w:t>, Điều 1 khoản 2, Điều 4, khoản 1)</w:t>
      </w:r>
    </w:p>
    <w:p w14:paraId="6742DD51" w14:textId="77777777" w:rsidR="00817A39" w:rsidRPr="00A067FF" w:rsidRDefault="00817A39" w:rsidP="00D26725">
      <w:pPr>
        <w:tabs>
          <w:tab w:val="clear" w:pos="2523"/>
        </w:tabs>
        <w:spacing w:before="0" w:after="0" w:line="276" w:lineRule="auto"/>
        <w:ind w:left="851" w:hanging="284"/>
        <w:rPr>
          <w:rFonts w:cstheme="minorHAnsi"/>
          <w:sz w:val="21"/>
          <w:szCs w:val="21"/>
          <w:lang w:val="sv-SE"/>
        </w:rPr>
      </w:pPr>
      <w:r w:rsidRPr="00A067FF">
        <w:rPr>
          <w:rFonts w:cstheme="minorHAnsi"/>
          <w:sz w:val="21"/>
          <w:szCs w:val="21"/>
          <w:lang w:val="vi-VN"/>
        </w:rPr>
        <w:t>Vi phạm hành chính trong lĩnh vực bảo vệ môi trường bao gồm:</w:t>
      </w:r>
    </w:p>
    <w:p w14:paraId="0B315EEB" w14:textId="77777777" w:rsidR="00817A39" w:rsidRPr="00A067FF" w:rsidRDefault="00817A39" w:rsidP="00AF46C2">
      <w:pPr>
        <w:pStyle w:val="ListParagraph"/>
        <w:numPr>
          <w:ilvl w:val="0"/>
          <w:numId w:val="9"/>
        </w:numPr>
        <w:tabs>
          <w:tab w:val="clear" w:pos="2523"/>
        </w:tabs>
        <w:spacing w:before="0" w:line="276" w:lineRule="auto"/>
        <w:ind w:left="924" w:right="0" w:hanging="357"/>
        <w:rPr>
          <w:rFonts w:asciiTheme="minorHAnsi" w:hAnsiTheme="minorHAnsi" w:cstheme="minorHAnsi"/>
          <w:sz w:val="21"/>
          <w:szCs w:val="21"/>
          <w:lang w:val="sv-SE"/>
        </w:rPr>
      </w:pPr>
      <w:r w:rsidRPr="00A067FF">
        <w:rPr>
          <w:rFonts w:asciiTheme="minorHAnsi" w:hAnsiTheme="minorHAnsi" w:cstheme="minorHAnsi"/>
          <w:sz w:val="21"/>
          <w:szCs w:val="21"/>
          <w:lang w:val="vi-VN"/>
        </w:rPr>
        <w:t>Các hành vi vi phạm các quy định về kế hoạch bảo vệ môi trường, đánh giá tác động môi trường và đề án bảo vệ môi trường</w:t>
      </w:r>
      <w:r w:rsidRPr="00A067FF">
        <w:rPr>
          <w:rFonts w:asciiTheme="minorHAnsi" w:hAnsiTheme="minorHAnsi" w:cstheme="minorHAnsi"/>
          <w:sz w:val="21"/>
          <w:szCs w:val="21"/>
          <w:lang w:val="sv-SE"/>
        </w:rPr>
        <w:t>.</w:t>
      </w:r>
    </w:p>
    <w:p w14:paraId="001325D5" w14:textId="77777777" w:rsidR="00817A39" w:rsidRPr="00A067FF" w:rsidRDefault="00817A39" w:rsidP="00AF46C2">
      <w:pPr>
        <w:pStyle w:val="ListParagraph"/>
        <w:numPr>
          <w:ilvl w:val="0"/>
          <w:numId w:val="9"/>
        </w:numPr>
        <w:tabs>
          <w:tab w:val="clear" w:pos="2523"/>
        </w:tabs>
        <w:spacing w:before="0" w:line="276" w:lineRule="auto"/>
        <w:ind w:left="924" w:right="0" w:hanging="357"/>
        <w:rPr>
          <w:rFonts w:asciiTheme="minorHAnsi" w:hAnsiTheme="minorHAnsi" w:cstheme="minorHAnsi"/>
          <w:sz w:val="21"/>
          <w:szCs w:val="21"/>
          <w:lang w:val="sv-SE"/>
        </w:rPr>
      </w:pPr>
      <w:r w:rsidRPr="00A067FF">
        <w:rPr>
          <w:rFonts w:asciiTheme="minorHAnsi" w:hAnsiTheme="minorHAnsi" w:cstheme="minorHAnsi"/>
          <w:sz w:val="21"/>
          <w:szCs w:val="21"/>
          <w:lang w:val="vi-VN"/>
        </w:rPr>
        <w:lastRenderedPageBreak/>
        <w:t>Các hành vi gây ô nhiễm môi trường</w:t>
      </w:r>
      <w:r w:rsidRPr="00A067FF">
        <w:rPr>
          <w:rFonts w:asciiTheme="minorHAnsi" w:hAnsiTheme="minorHAnsi" w:cstheme="minorHAnsi"/>
          <w:sz w:val="21"/>
          <w:szCs w:val="21"/>
          <w:lang w:val="sv-SE"/>
        </w:rPr>
        <w:t>.</w:t>
      </w:r>
    </w:p>
    <w:p w14:paraId="799F024A" w14:textId="77777777" w:rsidR="00817A39" w:rsidRPr="00A067FF" w:rsidRDefault="00817A39" w:rsidP="00AF46C2">
      <w:pPr>
        <w:pStyle w:val="ListParagraph"/>
        <w:numPr>
          <w:ilvl w:val="0"/>
          <w:numId w:val="9"/>
        </w:numPr>
        <w:tabs>
          <w:tab w:val="clear" w:pos="2523"/>
        </w:tabs>
        <w:spacing w:before="0" w:line="276" w:lineRule="auto"/>
        <w:ind w:left="924" w:right="0" w:hanging="357"/>
        <w:rPr>
          <w:rFonts w:asciiTheme="minorHAnsi" w:hAnsiTheme="minorHAnsi" w:cstheme="minorHAnsi"/>
          <w:sz w:val="21"/>
          <w:szCs w:val="21"/>
          <w:lang w:val="sv-SE"/>
        </w:rPr>
      </w:pPr>
      <w:r w:rsidRPr="00A067FF">
        <w:rPr>
          <w:rFonts w:asciiTheme="minorHAnsi" w:hAnsiTheme="minorHAnsi" w:cstheme="minorHAnsi"/>
          <w:sz w:val="21"/>
          <w:szCs w:val="21"/>
          <w:lang w:val="vi-VN"/>
        </w:rPr>
        <w:t>Các hành vi vi phạm các quy định về quản lý chất thải</w:t>
      </w:r>
      <w:r w:rsidRPr="00A067FF">
        <w:rPr>
          <w:rFonts w:asciiTheme="minorHAnsi" w:hAnsiTheme="minorHAnsi" w:cstheme="minorHAnsi"/>
          <w:sz w:val="21"/>
          <w:szCs w:val="21"/>
          <w:lang w:val="sv-SE"/>
        </w:rPr>
        <w:t>.</w:t>
      </w:r>
    </w:p>
    <w:p w14:paraId="6427CDA3" w14:textId="77777777" w:rsidR="00817A39" w:rsidRPr="00A067FF" w:rsidRDefault="00817A39" w:rsidP="00AF46C2">
      <w:pPr>
        <w:pStyle w:val="ListParagraph"/>
        <w:numPr>
          <w:ilvl w:val="0"/>
          <w:numId w:val="9"/>
        </w:numPr>
        <w:tabs>
          <w:tab w:val="clear" w:pos="2523"/>
        </w:tabs>
        <w:spacing w:before="0" w:line="276" w:lineRule="auto"/>
        <w:ind w:left="924" w:right="0" w:hanging="357"/>
        <w:rPr>
          <w:rFonts w:asciiTheme="minorHAnsi" w:hAnsiTheme="minorHAnsi" w:cstheme="minorHAnsi"/>
          <w:i/>
          <w:sz w:val="21"/>
          <w:szCs w:val="21"/>
          <w:lang w:val="sv-SE"/>
        </w:rPr>
      </w:pPr>
      <w:r w:rsidRPr="00A067FF">
        <w:rPr>
          <w:rFonts w:asciiTheme="minorHAnsi" w:hAnsiTheme="minorHAnsi" w:cstheme="minorHAnsi"/>
          <w:sz w:val="21"/>
          <w:szCs w:val="21"/>
          <w:lang w:val="vi-VN"/>
        </w:rPr>
        <w:t>Các hành vi vi phạm quy định về bảo vệ môi trường của cơ sở sản xuất, kinh doanh và dịch vụ.</w:t>
      </w:r>
    </w:p>
    <w:p w14:paraId="6608DE53" w14:textId="77777777" w:rsidR="00817A39" w:rsidRPr="00A067FF" w:rsidRDefault="00817A39" w:rsidP="00AF46C2">
      <w:pPr>
        <w:pStyle w:val="ListParagraph"/>
        <w:numPr>
          <w:ilvl w:val="0"/>
          <w:numId w:val="9"/>
        </w:numPr>
        <w:tabs>
          <w:tab w:val="clear" w:pos="2523"/>
        </w:tabs>
        <w:spacing w:before="0" w:line="276" w:lineRule="auto"/>
        <w:ind w:left="924" w:right="0" w:hanging="357"/>
        <w:rPr>
          <w:rFonts w:asciiTheme="minorHAnsi" w:hAnsiTheme="minorHAnsi" w:cstheme="minorHAnsi"/>
          <w:sz w:val="21"/>
          <w:szCs w:val="21"/>
          <w:lang w:val="sv-SE"/>
        </w:rPr>
      </w:pPr>
      <w:r w:rsidRPr="00A067FF">
        <w:rPr>
          <w:rFonts w:asciiTheme="minorHAnsi" w:hAnsiTheme="minorHAnsi" w:cstheme="minorHAnsi"/>
          <w:sz w:val="21"/>
          <w:szCs w:val="21"/>
          <w:lang w:val="vi-VN"/>
        </w:rPr>
        <w:t>Các hành vi vi phạm các quy định về bảo vệ môi trường trong hoạt động nhập khẩu máy móc, thiết bị, phương tiện giao thông vận tải, nguyên liệu, nhiên liệu, vật liệu, phế liệu, chế phẩm sinh học</w:t>
      </w:r>
      <w:r w:rsidRPr="00A067FF">
        <w:rPr>
          <w:rFonts w:asciiTheme="minorHAnsi" w:hAnsiTheme="minorHAnsi" w:cstheme="minorHAnsi"/>
          <w:sz w:val="21"/>
          <w:szCs w:val="21"/>
          <w:lang w:val="sv-SE"/>
        </w:rPr>
        <w:t>.</w:t>
      </w:r>
      <w:r w:rsidRPr="00A067FF">
        <w:rPr>
          <w:rFonts w:asciiTheme="minorHAnsi" w:hAnsiTheme="minorHAnsi" w:cstheme="minorHAnsi"/>
          <w:sz w:val="21"/>
          <w:szCs w:val="21"/>
          <w:lang w:val="vi-VN"/>
        </w:rPr>
        <w:t xml:space="preserve"> </w:t>
      </w:r>
    </w:p>
    <w:p w14:paraId="7D45F682" w14:textId="77777777" w:rsidR="00817A39" w:rsidRPr="00A067FF" w:rsidRDefault="00817A39" w:rsidP="00AF46C2">
      <w:pPr>
        <w:pStyle w:val="ListParagraph"/>
        <w:numPr>
          <w:ilvl w:val="0"/>
          <w:numId w:val="9"/>
        </w:numPr>
        <w:tabs>
          <w:tab w:val="clear" w:pos="2523"/>
        </w:tabs>
        <w:spacing w:before="0" w:line="276" w:lineRule="auto"/>
        <w:ind w:left="924" w:right="0" w:hanging="357"/>
        <w:rPr>
          <w:rFonts w:asciiTheme="minorHAnsi" w:hAnsiTheme="minorHAnsi" w:cstheme="minorHAnsi"/>
          <w:sz w:val="21"/>
          <w:szCs w:val="21"/>
          <w:lang w:val="sv-SE"/>
        </w:rPr>
      </w:pPr>
      <w:r w:rsidRPr="00A067FF">
        <w:rPr>
          <w:rFonts w:asciiTheme="minorHAnsi" w:hAnsiTheme="minorHAnsi" w:cstheme="minorHAnsi"/>
          <w:sz w:val="21"/>
          <w:szCs w:val="21"/>
          <w:lang w:val="vi-VN"/>
        </w:rPr>
        <w:t>Các hành vi vi phạm các quy định về thực hiện phòng, chống, khắc phục ô nhiễm, suy thoái, sự cố môi trường</w:t>
      </w:r>
      <w:r w:rsidRPr="00A067FF">
        <w:rPr>
          <w:rFonts w:asciiTheme="minorHAnsi" w:hAnsiTheme="minorHAnsi" w:cstheme="minorHAnsi"/>
          <w:sz w:val="21"/>
          <w:szCs w:val="21"/>
          <w:lang w:val="sv-SE"/>
        </w:rPr>
        <w:t>.</w:t>
      </w:r>
    </w:p>
    <w:p w14:paraId="000EC9B3" w14:textId="77777777" w:rsidR="00817A39" w:rsidRPr="00A067FF" w:rsidRDefault="00817A39" w:rsidP="00AF46C2">
      <w:pPr>
        <w:pStyle w:val="ListParagraph"/>
        <w:numPr>
          <w:ilvl w:val="0"/>
          <w:numId w:val="9"/>
        </w:numPr>
        <w:tabs>
          <w:tab w:val="clear" w:pos="2523"/>
        </w:tabs>
        <w:spacing w:before="0" w:line="276" w:lineRule="auto"/>
        <w:ind w:left="924" w:right="0" w:hanging="357"/>
        <w:rPr>
          <w:rFonts w:asciiTheme="minorHAnsi" w:hAnsiTheme="minorHAnsi" w:cstheme="minorHAnsi"/>
          <w:sz w:val="21"/>
          <w:szCs w:val="21"/>
          <w:lang w:val="sv-SE"/>
        </w:rPr>
      </w:pPr>
      <w:r w:rsidRPr="00A067FF">
        <w:rPr>
          <w:rFonts w:asciiTheme="minorHAnsi" w:hAnsiTheme="minorHAnsi" w:cstheme="minorHAnsi"/>
          <w:sz w:val="21"/>
          <w:szCs w:val="21"/>
          <w:lang w:val="vi-VN"/>
        </w:rPr>
        <w:t>Các hành vi cản trở hoạt động quản lý nhà nước, thanh tra, kiểm tra, xử phạt vi phạm hành chính và các hành vi vi phạm quy định khác về bảo vệ môi trường.</w:t>
      </w:r>
    </w:p>
    <w:p w14:paraId="42C40797" w14:textId="77777777" w:rsidR="00B24C57" w:rsidRPr="00A067FF" w:rsidRDefault="00B24C57" w:rsidP="00D26725">
      <w:pPr>
        <w:pStyle w:val="ListParagraph"/>
        <w:tabs>
          <w:tab w:val="clear" w:pos="2523"/>
        </w:tabs>
        <w:spacing w:before="0" w:line="276" w:lineRule="auto"/>
        <w:ind w:left="924" w:right="0"/>
        <w:rPr>
          <w:rFonts w:asciiTheme="minorHAnsi" w:hAnsiTheme="minorHAnsi" w:cstheme="minorHAnsi"/>
          <w:sz w:val="21"/>
          <w:szCs w:val="21"/>
          <w:lang w:val="sv-SE"/>
        </w:rPr>
      </w:pPr>
    </w:p>
    <w:p w14:paraId="525C7DDE" w14:textId="77777777" w:rsidR="00817A39" w:rsidRPr="005F2E77" w:rsidRDefault="00817A39" w:rsidP="00D26725">
      <w:pPr>
        <w:tabs>
          <w:tab w:val="clear" w:pos="2523"/>
        </w:tabs>
        <w:spacing w:before="0" w:after="0" w:line="276" w:lineRule="auto"/>
        <w:ind w:left="567"/>
        <w:rPr>
          <w:rFonts w:cstheme="minorHAnsi"/>
          <w:b/>
          <w:sz w:val="21"/>
          <w:szCs w:val="21"/>
          <w:lang w:val="sv-SE"/>
        </w:rPr>
      </w:pPr>
      <w:r w:rsidRPr="005F2E77">
        <w:rPr>
          <w:rFonts w:cstheme="minorHAnsi"/>
          <w:b/>
          <w:sz w:val="21"/>
          <w:szCs w:val="21"/>
          <w:lang w:val="vi-VN"/>
        </w:rPr>
        <w:t>Hình thức xử phạt chính, mức xử phạt:</w:t>
      </w:r>
    </w:p>
    <w:p w14:paraId="41557D13" w14:textId="0DF56F78" w:rsidR="00817A39" w:rsidRPr="00A067FF" w:rsidRDefault="00817A39" w:rsidP="00D26725">
      <w:pPr>
        <w:tabs>
          <w:tab w:val="clear" w:pos="2523"/>
        </w:tabs>
        <w:spacing w:before="0" w:after="0" w:line="276" w:lineRule="auto"/>
        <w:ind w:left="924" w:right="11" w:hanging="357"/>
        <w:rPr>
          <w:rFonts w:cstheme="minorHAnsi"/>
          <w:sz w:val="21"/>
          <w:szCs w:val="21"/>
          <w:lang w:val="sv-SE"/>
        </w:rPr>
      </w:pPr>
      <w:r w:rsidRPr="00A067FF">
        <w:rPr>
          <w:rFonts w:cstheme="minorHAnsi"/>
          <w:sz w:val="21"/>
          <w:szCs w:val="21"/>
          <w:lang w:val="vi-VN"/>
        </w:rPr>
        <w:t xml:space="preserve">a) </w:t>
      </w:r>
      <w:r w:rsidR="00B24C57" w:rsidRPr="00A067FF">
        <w:rPr>
          <w:rFonts w:cstheme="minorHAnsi"/>
          <w:sz w:val="21"/>
          <w:szCs w:val="21"/>
        </w:rPr>
        <w:tab/>
      </w:r>
      <w:r w:rsidRPr="00A067FF">
        <w:rPr>
          <w:rFonts w:cstheme="minorHAnsi"/>
          <w:sz w:val="21"/>
          <w:szCs w:val="21"/>
          <w:lang w:val="vi-VN"/>
        </w:rPr>
        <w:t>Cảnh cáo</w:t>
      </w:r>
      <w:r w:rsidRPr="00A067FF">
        <w:rPr>
          <w:rFonts w:cstheme="minorHAnsi"/>
          <w:sz w:val="21"/>
          <w:szCs w:val="21"/>
          <w:lang w:val="sv-SE"/>
        </w:rPr>
        <w:t>;</w:t>
      </w:r>
    </w:p>
    <w:p w14:paraId="07AC17B3" w14:textId="1BC216AD" w:rsidR="00817A39" w:rsidRPr="00A067FF" w:rsidRDefault="00817A39" w:rsidP="00D26725">
      <w:pPr>
        <w:tabs>
          <w:tab w:val="clear" w:pos="2523"/>
        </w:tabs>
        <w:spacing w:before="0" w:after="0" w:line="276" w:lineRule="auto"/>
        <w:ind w:left="924" w:right="11" w:hanging="357"/>
        <w:rPr>
          <w:rFonts w:cstheme="minorHAnsi"/>
          <w:sz w:val="21"/>
          <w:szCs w:val="21"/>
        </w:rPr>
      </w:pPr>
      <w:r w:rsidRPr="00A067FF">
        <w:rPr>
          <w:rFonts w:cstheme="minorHAnsi"/>
          <w:sz w:val="21"/>
          <w:szCs w:val="21"/>
          <w:lang w:val="vi-VN"/>
        </w:rPr>
        <w:t xml:space="preserve">b) </w:t>
      </w:r>
      <w:r w:rsidR="00B24C57" w:rsidRPr="00A067FF">
        <w:rPr>
          <w:rFonts w:cstheme="minorHAnsi"/>
          <w:sz w:val="21"/>
          <w:szCs w:val="21"/>
        </w:rPr>
        <w:tab/>
      </w:r>
      <w:r w:rsidRPr="00A067FF">
        <w:rPr>
          <w:rFonts w:cstheme="minorHAnsi"/>
          <w:sz w:val="21"/>
          <w:szCs w:val="21"/>
          <w:lang w:val="vi-VN"/>
        </w:rPr>
        <w:t>Phạt tiền tối đa đối với một hành vi vi phạm hành chính trong lĩnh vực bảo vệ mô</w:t>
      </w:r>
      <w:r w:rsidRPr="00A067FF">
        <w:rPr>
          <w:rFonts w:cstheme="minorHAnsi"/>
          <w:sz w:val="21"/>
          <w:szCs w:val="21"/>
          <w:lang w:val="sv-SE"/>
        </w:rPr>
        <w:t xml:space="preserve">i </w:t>
      </w:r>
      <w:r w:rsidRPr="00A067FF">
        <w:rPr>
          <w:rFonts w:cstheme="minorHAnsi"/>
          <w:sz w:val="21"/>
          <w:szCs w:val="21"/>
          <w:lang w:val="vi-VN"/>
        </w:rPr>
        <w:t>trường là 1.000.000.000 đồng đối với cá nhân và 2.000.000</w:t>
      </w:r>
      <w:r w:rsidRPr="00A067FF">
        <w:rPr>
          <w:rFonts w:cstheme="minorHAnsi"/>
          <w:sz w:val="21"/>
          <w:szCs w:val="21"/>
          <w:lang w:val="sv-SE"/>
        </w:rPr>
        <w:t>.</w:t>
      </w:r>
      <w:r w:rsidRPr="00A067FF">
        <w:rPr>
          <w:rFonts w:cstheme="minorHAnsi"/>
          <w:sz w:val="21"/>
          <w:szCs w:val="21"/>
          <w:lang w:val="vi-VN"/>
        </w:rPr>
        <w:t>000 đồng đối với tổ chức.</w:t>
      </w:r>
    </w:p>
    <w:p w14:paraId="7015E0AD" w14:textId="77777777" w:rsidR="00817A39" w:rsidRPr="00994A06" w:rsidRDefault="00817A39" w:rsidP="00D26725">
      <w:pPr>
        <w:tabs>
          <w:tab w:val="clear" w:pos="2523"/>
        </w:tabs>
        <w:spacing w:before="0" w:after="0" w:line="276" w:lineRule="auto"/>
        <w:rPr>
          <w:rFonts w:cstheme="minorHAnsi"/>
          <w:sz w:val="20"/>
          <w:szCs w:val="20"/>
        </w:rPr>
      </w:pPr>
    </w:p>
    <w:p w14:paraId="125944F6" w14:textId="77777777" w:rsidR="00817A39" w:rsidRPr="00B24C57" w:rsidRDefault="00817A39" w:rsidP="00D26725">
      <w:pPr>
        <w:tabs>
          <w:tab w:val="clear" w:pos="2523"/>
        </w:tabs>
        <w:spacing w:before="0" w:after="0" w:line="276" w:lineRule="auto"/>
        <w:ind w:left="567" w:right="-621" w:hanging="709"/>
        <w:outlineLvl w:val="1"/>
        <w:rPr>
          <w:rFonts w:cstheme="minorHAnsi"/>
          <w:b/>
          <w:color w:val="1F3864" w:themeColor="accent1" w:themeShade="80"/>
          <w:sz w:val="28"/>
          <w:szCs w:val="28"/>
          <w:lang w:val="sv-SE"/>
        </w:rPr>
      </w:pPr>
      <w:bookmarkStart w:id="28" w:name="_Toc68082499"/>
      <w:bookmarkStart w:id="29" w:name="_Toc77253548"/>
      <w:r w:rsidRPr="00B24C57">
        <w:rPr>
          <w:rFonts w:cstheme="minorHAnsi"/>
          <w:b/>
          <w:color w:val="1F3864" w:themeColor="accent1" w:themeShade="80"/>
          <w:sz w:val="28"/>
          <w:szCs w:val="28"/>
          <w:lang w:val="sv-SE"/>
        </w:rPr>
        <w:t xml:space="preserve">1.5. </w:t>
      </w:r>
      <w:r w:rsidRPr="00B24C57">
        <w:rPr>
          <w:rFonts w:cstheme="minorHAnsi"/>
          <w:b/>
          <w:color w:val="1F3864" w:themeColor="accent1" w:themeShade="80"/>
          <w:sz w:val="28"/>
          <w:szCs w:val="28"/>
          <w:lang w:val="sv-SE"/>
        </w:rPr>
        <w:tab/>
        <w:t>TRANH CHẤP, KHIẾU NẠI, TỐ CÁO, KHỞI KIỆN VỀ MÔI TRƯỜNG</w:t>
      </w:r>
      <w:bookmarkEnd w:id="28"/>
      <w:bookmarkEnd w:id="29"/>
    </w:p>
    <w:p w14:paraId="05B74B71" w14:textId="60F81017" w:rsidR="00817A39" w:rsidRPr="00994A06" w:rsidRDefault="00817A39" w:rsidP="00AF46C2">
      <w:pPr>
        <w:pStyle w:val="Heading3"/>
        <w:numPr>
          <w:ilvl w:val="2"/>
          <w:numId w:val="27"/>
        </w:numPr>
        <w:tabs>
          <w:tab w:val="clear" w:pos="2523"/>
        </w:tabs>
        <w:spacing w:before="0" w:after="0" w:line="276" w:lineRule="auto"/>
        <w:ind w:left="567"/>
      </w:pPr>
      <w:bookmarkStart w:id="30" w:name="_Toc68082500"/>
      <w:r w:rsidRPr="00994A06">
        <w:t>Tranh chấp về môi trường</w:t>
      </w:r>
      <w:bookmarkEnd w:id="30"/>
    </w:p>
    <w:p w14:paraId="63D5D8C2" w14:textId="0D81606B" w:rsidR="00817A39" w:rsidRPr="00A067FF" w:rsidRDefault="00B24C57" w:rsidP="00D26725">
      <w:pPr>
        <w:tabs>
          <w:tab w:val="clear" w:pos="2523"/>
        </w:tabs>
        <w:spacing w:before="0" w:after="0" w:line="276" w:lineRule="auto"/>
        <w:ind w:left="283" w:firstLine="284"/>
        <w:rPr>
          <w:rFonts w:cstheme="minorHAnsi"/>
          <w:color w:val="0070C0"/>
          <w:sz w:val="21"/>
          <w:szCs w:val="21"/>
        </w:rPr>
      </w:pPr>
      <w:r w:rsidRPr="00A067FF">
        <w:rPr>
          <w:rFonts w:cstheme="minorHAnsi"/>
          <w:color w:val="0070C0"/>
          <w:sz w:val="21"/>
          <w:szCs w:val="21"/>
        </w:rPr>
        <w:t>(</w:t>
      </w:r>
      <w:r w:rsidR="00817A39" w:rsidRPr="00A067FF">
        <w:rPr>
          <w:rFonts w:cstheme="minorHAnsi"/>
          <w:color w:val="0070C0"/>
          <w:sz w:val="21"/>
          <w:szCs w:val="21"/>
        </w:rPr>
        <w:t>Luật Bảo vệ Môi trường 2015, Điều 161</w:t>
      </w:r>
      <w:r w:rsidRPr="00A067FF">
        <w:rPr>
          <w:rFonts w:cstheme="minorHAnsi"/>
          <w:color w:val="0070C0"/>
          <w:sz w:val="21"/>
          <w:szCs w:val="21"/>
        </w:rPr>
        <w:t>)</w:t>
      </w:r>
    </w:p>
    <w:p w14:paraId="1DE978D9" w14:textId="77777777" w:rsidR="00817A39" w:rsidRPr="00A067FF" w:rsidRDefault="00817A39" w:rsidP="00AF46C2">
      <w:pPr>
        <w:numPr>
          <w:ilvl w:val="0"/>
          <w:numId w:val="13"/>
        </w:numPr>
        <w:tabs>
          <w:tab w:val="clear" w:pos="2523"/>
        </w:tabs>
        <w:spacing w:before="0" w:after="0" w:line="276" w:lineRule="auto"/>
        <w:ind w:left="924" w:right="0" w:hanging="357"/>
        <w:rPr>
          <w:rFonts w:cstheme="minorHAnsi"/>
          <w:sz w:val="21"/>
          <w:szCs w:val="21"/>
        </w:rPr>
      </w:pPr>
      <w:r w:rsidRPr="00A067FF">
        <w:rPr>
          <w:rFonts w:cstheme="minorHAnsi"/>
          <w:sz w:val="21"/>
          <w:szCs w:val="21"/>
        </w:rPr>
        <w:t>Nội dung tranh chấp về môi trường gồm:</w:t>
      </w:r>
    </w:p>
    <w:p w14:paraId="20CDE5AA" w14:textId="77777777" w:rsidR="00817A39" w:rsidRPr="00A067FF" w:rsidRDefault="00817A39" w:rsidP="00AF46C2">
      <w:pPr>
        <w:numPr>
          <w:ilvl w:val="0"/>
          <w:numId w:val="12"/>
        </w:numPr>
        <w:tabs>
          <w:tab w:val="clear" w:pos="2523"/>
        </w:tabs>
        <w:spacing w:before="0" w:after="0" w:line="276" w:lineRule="auto"/>
        <w:ind w:left="1321" w:right="0" w:hanging="357"/>
        <w:rPr>
          <w:rFonts w:cstheme="minorHAnsi"/>
          <w:sz w:val="21"/>
          <w:szCs w:val="21"/>
        </w:rPr>
      </w:pPr>
      <w:r w:rsidRPr="00A067FF">
        <w:rPr>
          <w:rFonts w:cstheme="minorHAnsi"/>
          <w:sz w:val="21"/>
          <w:szCs w:val="21"/>
        </w:rPr>
        <w:t>Tranh chấp về quyền, trách nhiệm bảo vệ môi trường trong khai thác, sử dụng thành phần môi trường;</w:t>
      </w:r>
    </w:p>
    <w:p w14:paraId="15F07384" w14:textId="77777777" w:rsidR="00817A39" w:rsidRPr="00A067FF" w:rsidRDefault="00817A39" w:rsidP="00AF46C2">
      <w:pPr>
        <w:numPr>
          <w:ilvl w:val="0"/>
          <w:numId w:val="12"/>
        </w:numPr>
        <w:tabs>
          <w:tab w:val="clear" w:pos="2523"/>
        </w:tabs>
        <w:spacing w:before="0" w:after="0" w:line="276" w:lineRule="auto"/>
        <w:ind w:left="1321" w:right="0" w:hanging="357"/>
        <w:rPr>
          <w:rFonts w:cstheme="minorHAnsi"/>
          <w:sz w:val="21"/>
          <w:szCs w:val="21"/>
        </w:rPr>
      </w:pPr>
      <w:r w:rsidRPr="00A067FF">
        <w:rPr>
          <w:rFonts w:cstheme="minorHAnsi"/>
          <w:sz w:val="21"/>
          <w:szCs w:val="21"/>
        </w:rPr>
        <w:t xml:space="preserve">Tranh chấp về xác định nguyên nhân gây ô nhiễm, suy </w:t>
      </w:r>
      <w:r w:rsidRPr="00A067FF">
        <w:rPr>
          <w:rFonts w:cstheme="minorHAnsi"/>
          <w:sz w:val="21"/>
          <w:szCs w:val="21"/>
          <w:shd w:val="solid" w:color="FFFFFF" w:fill="auto"/>
        </w:rPr>
        <w:t>thoái</w:t>
      </w:r>
      <w:r w:rsidRPr="00A067FF">
        <w:rPr>
          <w:rFonts w:cstheme="minorHAnsi"/>
          <w:sz w:val="21"/>
          <w:szCs w:val="21"/>
        </w:rPr>
        <w:t>, sự cố môi trường;</w:t>
      </w:r>
    </w:p>
    <w:p w14:paraId="448C50BD" w14:textId="77777777" w:rsidR="00817A39" w:rsidRPr="00A067FF" w:rsidRDefault="00817A39" w:rsidP="00AF46C2">
      <w:pPr>
        <w:numPr>
          <w:ilvl w:val="0"/>
          <w:numId w:val="12"/>
        </w:numPr>
        <w:tabs>
          <w:tab w:val="clear" w:pos="2523"/>
        </w:tabs>
        <w:spacing w:before="0" w:after="0" w:line="276" w:lineRule="auto"/>
        <w:ind w:left="1321" w:right="0" w:hanging="357"/>
        <w:rPr>
          <w:rFonts w:cstheme="minorHAnsi"/>
          <w:sz w:val="21"/>
          <w:szCs w:val="21"/>
        </w:rPr>
      </w:pPr>
      <w:r w:rsidRPr="00A067FF">
        <w:rPr>
          <w:rFonts w:cstheme="minorHAnsi"/>
          <w:sz w:val="21"/>
          <w:szCs w:val="21"/>
        </w:rPr>
        <w:t xml:space="preserve">Tranh chấp về trách nhiệm xử lý, khắc phục hậu quả, bồi thường thiệt hại do ô nhiễm, suy </w:t>
      </w:r>
      <w:r w:rsidRPr="00A067FF">
        <w:rPr>
          <w:rFonts w:cstheme="minorHAnsi"/>
          <w:sz w:val="21"/>
          <w:szCs w:val="21"/>
          <w:shd w:val="solid" w:color="FFFFFF" w:fill="auto"/>
        </w:rPr>
        <w:t>thoái</w:t>
      </w:r>
      <w:r w:rsidRPr="00A067FF">
        <w:rPr>
          <w:rFonts w:cstheme="minorHAnsi"/>
          <w:sz w:val="21"/>
          <w:szCs w:val="21"/>
        </w:rPr>
        <w:t>, sự cố môi trường.</w:t>
      </w:r>
    </w:p>
    <w:p w14:paraId="56024EEE" w14:textId="77777777" w:rsidR="00817A39" w:rsidRPr="00A067FF" w:rsidRDefault="00817A39" w:rsidP="00AF46C2">
      <w:pPr>
        <w:numPr>
          <w:ilvl w:val="0"/>
          <w:numId w:val="13"/>
        </w:numPr>
        <w:tabs>
          <w:tab w:val="clear" w:pos="2523"/>
        </w:tabs>
        <w:spacing w:before="0" w:after="0" w:line="276" w:lineRule="auto"/>
        <w:ind w:left="924" w:right="0" w:hanging="357"/>
        <w:rPr>
          <w:rFonts w:cstheme="minorHAnsi"/>
          <w:sz w:val="21"/>
          <w:szCs w:val="21"/>
        </w:rPr>
      </w:pPr>
      <w:r w:rsidRPr="00A067FF">
        <w:rPr>
          <w:rFonts w:cstheme="minorHAnsi"/>
          <w:sz w:val="21"/>
          <w:szCs w:val="21"/>
        </w:rPr>
        <w:t xml:space="preserve">Việc giải quyết tranh chấp về môi trường được thực hiện theo quy định của pháp luật về giải quyết tranh chấp dân sự ngoài </w:t>
      </w:r>
      <w:r w:rsidRPr="00A067FF">
        <w:rPr>
          <w:rFonts w:cstheme="minorHAnsi"/>
          <w:sz w:val="21"/>
          <w:szCs w:val="21"/>
          <w:shd w:val="solid" w:color="FFFFFF" w:fill="auto"/>
        </w:rPr>
        <w:t>hợp đồng</w:t>
      </w:r>
      <w:r w:rsidRPr="00A067FF">
        <w:rPr>
          <w:rFonts w:cstheme="minorHAnsi"/>
          <w:sz w:val="21"/>
          <w:szCs w:val="21"/>
        </w:rPr>
        <w:t xml:space="preserve"> và quy định của pháp luật có liên quan.</w:t>
      </w:r>
    </w:p>
    <w:p w14:paraId="319AEC5C" w14:textId="77777777" w:rsidR="00817A39" w:rsidRPr="00A067FF" w:rsidRDefault="00817A39" w:rsidP="00D26725">
      <w:pPr>
        <w:tabs>
          <w:tab w:val="clear" w:pos="2523"/>
        </w:tabs>
        <w:spacing w:before="0" w:after="0" w:line="276" w:lineRule="auto"/>
        <w:ind w:left="1080"/>
        <w:rPr>
          <w:rFonts w:cstheme="minorHAnsi"/>
          <w:sz w:val="21"/>
          <w:szCs w:val="21"/>
        </w:rPr>
      </w:pPr>
    </w:p>
    <w:p w14:paraId="1F6A4E7B" w14:textId="3E73A257" w:rsidR="00817A39" w:rsidRPr="00994A06" w:rsidRDefault="00817A39" w:rsidP="00AF46C2">
      <w:pPr>
        <w:pStyle w:val="Heading3"/>
        <w:numPr>
          <w:ilvl w:val="2"/>
          <w:numId w:val="27"/>
        </w:numPr>
        <w:tabs>
          <w:tab w:val="clear" w:pos="2523"/>
        </w:tabs>
        <w:spacing w:before="0" w:after="0" w:line="276" w:lineRule="auto"/>
        <w:ind w:left="567"/>
      </w:pPr>
      <w:bookmarkStart w:id="31" w:name="_Toc68082501"/>
      <w:r w:rsidRPr="00994A06">
        <w:t>Khiếu nại, tố cáo, khởi kiện về môi trường</w:t>
      </w:r>
      <w:bookmarkEnd w:id="31"/>
    </w:p>
    <w:p w14:paraId="4C517BFB" w14:textId="1187457C" w:rsidR="00817A39" w:rsidRPr="00A067FF" w:rsidRDefault="00B24C57" w:rsidP="00D26725">
      <w:pPr>
        <w:tabs>
          <w:tab w:val="clear" w:pos="2523"/>
        </w:tabs>
        <w:spacing w:before="0" w:after="0" w:line="276" w:lineRule="auto"/>
        <w:ind w:left="283" w:firstLine="284"/>
        <w:rPr>
          <w:rFonts w:cstheme="minorHAnsi"/>
          <w:color w:val="0070C0"/>
          <w:sz w:val="21"/>
          <w:szCs w:val="21"/>
        </w:rPr>
      </w:pPr>
      <w:r w:rsidRPr="00A067FF">
        <w:rPr>
          <w:rFonts w:cstheme="minorHAnsi"/>
          <w:color w:val="0070C0"/>
          <w:sz w:val="21"/>
          <w:szCs w:val="21"/>
        </w:rPr>
        <w:t>(</w:t>
      </w:r>
      <w:r w:rsidR="00817A39" w:rsidRPr="00A067FF">
        <w:rPr>
          <w:rFonts w:cstheme="minorHAnsi"/>
          <w:color w:val="0070C0"/>
          <w:sz w:val="21"/>
          <w:szCs w:val="21"/>
        </w:rPr>
        <w:t>Luật Bảo vệ Môi trường 2015, Điều 162</w:t>
      </w:r>
      <w:r w:rsidRPr="00A067FF">
        <w:rPr>
          <w:rFonts w:cstheme="minorHAnsi"/>
          <w:color w:val="0070C0"/>
          <w:sz w:val="21"/>
          <w:szCs w:val="21"/>
        </w:rPr>
        <w:t>)</w:t>
      </w:r>
    </w:p>
    <w:p w14:paraId="6D0E27F8" w14:textId="77777777" w:rsidR="00817A39" w:rsidRPr="00A067FF" w:rsidRDefault="00817A39" w:rsidP="00AF46C2">
      <w:pPr>
        <w:pStyle w:val="ListParagraph"/>
        <w:numPr>
          <w:ilvl w:val="0"/>
          <w:numId w:val="8"/>
        </w:numPr>
        <w:tabs>
          <w:tab w:val="clear" w:pos="2523"/>
        </w:tabs>
        <w:spacing w:before="0" w:line="276" w:lineRule="auto"/>
        <w:ind w:left="924" w:right="0" w:hanging="357"/>
        <w:rPr>
          <w:rFonts w:asciiTheme="minorHAnsi" w:hAnsiTheme="minorHAnsi" w:cstheme="minorHAnsi"/>
          <w:sz w:val="21"/>
          <w:szCs w:val="21"/>
        </w:rPr>
      </w:pPr>
      <w:r w:rsidRPr="00A067FF">
        <w:rPr>
          <w:rFonts w:asciiTheme="minorHAnsi" w:hAnsiTheme="minorHAnsi" w:cstheme="minorHAnsi"/>
          <w:sz w:val="21"/>
          <w:szCs w:val="21"/>
        </w:rPr>
        <w:t>Tổ chức, cá nhân có quyền khiếu nại, khởi kiện về hành vi vi phạm pháp luật bảo vệ môi trường theo quy định của pháp luật.</w:t>
      </w:r>
    </w:p>
    <w:p w14:paraId="49AE16D8" w14:textId="02C848C3" w:rsidR="00B24C57" w:rsidRPr="00A067FF" w:rsidRDefault="00817A39" w:rsidP="00AF46C2">
      <w:pPr>
        <w:pStyle w:val="ListParagraph"/>
        <w:numPr>
          <w:ilvl w:val="0"/>
          <w:numId w:val="8"/>
        </w:numPr>
        <w:tabs>
          <w:tab w:val="clear" w:pos="2523"/>
        </w:tabs>
        <w:spacing w:before="0" w:line="276" w:lineRule="auto"/>
        <w:ind w:left="924" w:right="0" w:hanging="357"/>
        <w:rPr>
          <w:rFonts w:asciiTheme="minorHAnsi" w:hAnsiTheme="minorHAnsi" w:cstheme="minorHAnsi"/>
          <w:sz w:val="21"/>
          <w:szCs w:val="21"/>
        </w:rPr>
      </w:pPr>
      <w:r w:rsidRPr="00A067FF">
        <w:rPr>
          <w:rFonts w:asciiTheme="minorHAnsi" w:hAnsiTheme="minorHAnsi" w:cstheme="minorHAnsi"/>
          <w:sz w:val="21"/>
          <w:szCs w:val="21"/>
        </w:rPr>
        <w:t>Cá nhân có quyền tố cáo vi phạm pháp luật về bảo vệ môi trường với cơ quan, người có thẩm quyền theo quy định của pháp luật về tố cáo.</w:t>
      </w:r>
    </w:p>
    <w:p w14:paraId="17A396BF" w14:textId="77777777" w:rsidR="00817A39" w:rsidRPr="00A067FF" w:rsidRDefault="00817A39" w:rsidP="00D26725">
      <w:pPr>
        <w:pStyle w:val="Heading3"/>
        <w:numPr>
          <w:ilvl w:val="0"/>
          <w:numId w:val="0"/>
        </w:numPr>
        <w:tabs>
          <w:tab w:val="clear" w:pos="2523"/>
        </w:tabs>
        <w:spacing w:before="0" w:after="0" w:line="276" w:lineRule="auto"/>
        <w:rPr>
          <w:sz w:val="21"/>
          <w:szCs w:val="21"/>
        </w:rPr>
      </w:pPr>
    </w:p>
    <w:p w14:paraId="79DACEFC" w14:textId="3C117B86" w:rsidR="00817A39" w:rsidRPr="00994A06" w:rsidRDefault="00817A39" w:rsidP="00AF46C2">
      <w:pPr>
        <w:pStyle w:val="Heading3"/>
        <w:numPr>
          <w:ilvl w:val="2"/>
          <w:numId w:val="27"/>
        </w:numPr>
        <w:tabs>
          <w:tab w:val="clear" w:pos="2523"/>
        </w:tabs>
        <w:spacing w:before="0" w:after="0" w:line="276" w:lineRule="auto"/>
        <w:ind w:left="567"/>
      </w:pPr>
      <w:bookmarkStart w:id="32" w:name="_Toc68082502"/>
      <w:r w:rsidRPr="00994A06">
        <w:t>Bảo hiểm trách nhiệm bồi thường thiệt hại về môi trường</w:t>
      </w:r>
      <w:bookmarkEnd w:id="32"/>
    </w:p>
    <w:p w14:paraId="5A43A330" w14:textId="2CC64D97" w:rsidR="00817A39" w:rsidRPr="00A067FF" w:rsidRDefault="00564365" w:rsidP="00D26725">
      <w:pPr>
        <w:tabs>
          <w:tab w:val="clear" w:pos="2523"/>
        </w:tabs>
        <w:spacing w:before="0" w:after="0" w:line="276" w:lineRule="auto"/>
        <w:ind w:left="283" w:firstLine="284"/>
        <w:rPr>
          <w:rFonts w:cstheme="minorHAnsi"/>
          <w:color w:val="0070C0"/>
          <w:sz w:val="21"/>
          <w:szCs w:val="21"/>
        </w:rPr>
      </w:pPr>
      <w:r w:rsidRPr="00A067FF">
        <w:rPr>
          <w:rFonts w:cstheme="minorHAnsi"/>
          <w:color w:val="0070C0"/>
          <w:sz w:val="21"/>
          <w:szCs w:val="21"/>
        </w:rPr>
        <w:t>(</w:t>
      </w:r>
      <w:r w:rsidR="00817A39" w:rsidRPr="00A067FF">
        <w:rPr>
          <w:rFonts w:cstheme="minorHAnsi"/>
          <w:color w:val="0070C0"/>
          <w:sz w:val="21"/>
          <w:szCs w:val="21"/>
        </w:rPr>
        <w:t>Luật Bảo vệ Môi trường 2015, Điều 167</w:t>
      </w:r>
      <w:r w:rsidRPr="00A067FF">
        <w:rPr>
          <w:rFonts w:cstheme="minorHAnsi"/>
          <w:color w:val="0070C0"/>
          <w:sz w:val="21"/>
          <w:szCs w:val="21"/>
        </w:rPr>
        <w:t>)</w:t>
      </w:r>
    </w:p>
    <w:p w14:paraId="5DA13604" w14:textId="6FD85C33" w:rsidR="005D5449" w:rsidRPr="00A067FF" w:rsidRDefault="00817A39" w:rsidP="00D26725">
      <w:pPr>
        <w:widowControl/>
        <w:tabs>
          <w:tab w:val="clear" w:pos="2523"/>
        </w:tabs>
        <w:spacing w:before="0" w:after="0" w:line="276" w:lineRule="auto"/>
        <w:ind w:left="567" w:right="0"/>
        <w:jc w:val="left"/>
        <w:rPr>
          <w:rFonts w:asciiTheme="minorHAnsi" w:hAnsiTheme="minorHAnsi" w:cstheme="minorHAnsi"/>
          <w:b/>
          <w:bCs/>
          <w:color w:val="17365D"/>
          <w:sz w:val="21"/>
          <w:szCs w:val="21"/>
        </w:rPr>
      </w:pPr>
      <w:r w:rsidRPr="00A067FF">
        <w:rPr>
          <w:rFonts w:cstheme="minorHAnsi"/>
          <w:sz w:val="21"/>
          <w:szCs w:val="21"/>
        </w:rPr>
        <w:t>Tổ chức, cá nhân hoạt động sản xuất, kinh doanh, dịch vụ có nguy cơ gây thiệt hại lớn cho môi trường phải mua bảo hiểm trách nhiệm bồi thường thiệt hại về môi trường theo quy định của Chính phủ.</w:t>
      </w:r>
    </w:p>
    <w:p w14:paraId="5CDC04D7" w14:textId="77777777" w:rsidR="005D5449" w:rsidRDefault="005D5449" w:rsidP="00D26725">
      <w:pPr>
        <w:widowControl/>
        <w:tabs>
          <w:tab w:val="clear" w:pos="2523"/>
        </w:tabs>
        <w:spacing w:before="0" w:after="0" w:line="276" w:lineRule="auto"/>
        <w:ind w:right="0"/>
        <w:jc w:val="left"/>
        <w:rPr>
          <w:rFonts w:asciiTheme="minorHAnsi" w:hAnsiTheme="minorHAnsi" w:cstheme="minorHAnsi"/>
          <w:b/>
          <w:bCs/>
          <w:color w:val="17365D"/>
          <w:sz w:val="40"/>
          <w:szCs w:val="40"/>
        </w:rPr>
      </w:pPr>
      <w:r>
        <w:br w:type="page"/>
      </w:r>
    </w:p>
    <w:p w14:paraId="5E9D0E9F" w14:textId="4B498736" w:rsidR="00564365" w:rsidRPr="00C03F82" w:rsidRDefault="00564365" w:rsidP="00C03F82">
      <w:pPr>
        <w:pStyle w:val="Heading1"/>
      </w:pPr>
      <w:bookmarkStart w:id="33" w:name="_Toc68082503"/>
      <w:bookmarkStart w:id="34" w:name="_Toc77253549"/>
      <w:bookmarkStart w:id="35" w:name="_Toc74158718"/>
      <w:bookmarkStart w:id="36" w:name="_Toc74228433"/>
      <w:bookmarkStart w:id="37" w:name="_Toc75361601"/>
      <w:r w:rsidRPr="00C03F82">
        <w:lastRenderedPageBreak/>
        <w:t xml:space="preserve">ĐÁNH GIÁ TIỀN HOẠT ĐỘNG VÀ GIẤY </w:t>
      </w:r>
      <w:r w:rsidR="00BA5A86" w:rsidRPr="00C03F82">
        <w:t xml:space="preserve">PHÉP MÔI </w:t>
      </w:r>
      <w:r w:rsidRPr="00C03F82">
        <w:t>TRƯỜNG</w:t>
      </w:r>
      <w:bookmarkEnd w:id="33"/>
      <w:bookmarkEnd w:id="34"/>
    </w:p>
    <w:p w14:paraId="4A46C373" w14:textId="07C5C82A" w:rsidR="00564365" w:rsidRPr="00994A06" w:rsidRDefault="00564365" w:rsidP="00D26725">
      <w:pPr>
        <w:pStyle w:val="Heading2"/>
        <w:tabs>
          <w:tab w:val="clear" w:pos="2523"/>
        </w:tabs>
        <w:spacing w:before="0" w:after="0" w:line="276" w:lineRule="auto"/>
        <w:ind w:left="567" w:hanging="567"/>
      </w:pPr>
      <w:bookmarkStart w:id="38" w:name="_Toc68082504"/>
      <w:bookmarkStart w:id="39" w:name="_Toc77253550"/>
      <w:r w:rsidRPr="00994A06">
        <w:t>ĐÁNH GIÁ TÁC ĐỘNG MÔI TRƯỜNG</w:t>
      </w:r>
      <w:bookmarkEnd w:id="38"/>
      <w:bookmarkEnd w:id="39"/>
      <w:r w:rsidRPr="00994A06">
        <w:t xml:space="preserve"> </w:t>
      </w:r>
    </w:p>
    <w:p w14:paraId="17C4FCE1" w14:textId="035CE6C8" w:rsidR="00564365" w:rsidRPr="00994A06" w:rsidRDefault="00564365" w:rsidP="00D26725">
      <w:pPr>
        <w:pStyle w:val="Heading3"/>
        <w:tabs>
          <w:tab w:val="clear" w:pos="2523"/>
        </w:tabs>
        <w:spacing w:before="0" w:after="0" w:line="276" w:lineRule="auto"/>
        <w:ind w:left="567"/>
      </w:pPr>
      <w:bookmarkStart w:id="40" w:name="_Toc68082505"/>
      <w:r w:rsidRPr="00994A06">
        <w:t>Giải thích từ ngữ</w:t>
      </w:r>
      <w:bookmarkEnd w:id="40"/>
    </w:p>
    <w:p w14:paraId="7B25FF01" w14:textId="24546AF4" w:rsidR="00564365" w:rsidRPr="00A067FF" w:rsidRDefault="00564365" w:rsidP="00D26725">
      <w:pPr>
        <w:tabs>
          <w:tab w:val="clear" w:pos="2523"/>
        </w:tabs>
        <w:spacing w:before="0" w:after="0" w:line="276" w:lineRule="auto"/>
        <w:ind w:left="283" w:firstLine="284"/>
        <w:rPr>
          <w:rFonts w:cstheme="minorHAnsi"/>
          <w:color w:val="0070C0"/>
          <w:sz w:val="21"/>
          <w:szCs w:val="21"/>
        </w:rPr>
      </w:pPr>
      <w:r w:rsidRPr="00A067FF">
        <w:rPr>
          <w:rFonts w:cstheme="minorHAnsi"/>
          <w:color w:val="0070C0"/>
          <w:sz w:val="21"/>
          <w:szCs w:val="21"/>
        </w:rPr>
        <w:t>(Luật Bảo vệ Môi trường 2015, Điều 3, khoản 23)</w:t>
      </w:r>
    </w:p>
    <w:p w14:paraId="5FCB46D6" w14:textId="6CCF69F4" w:rsidR="00564365" w:rsidRPr="00A067FF" w:rsidRDefault="00564365" w:rsidP="00D26725">
      <w:pPr>
        <w:tabs>
          <w:tab w:val="clear" w:pos="2523"/>
        </w:tabs>
        <w:spacing w:before="0" w:after="0" w:line="276" w:lineRule="auto"/>
        <w:ind w:left="567"/>
        <w:rPr>
          <w:rFonts w:cstheme="minorHAnsi"/>
          <w:sz w:val="21"/>
          <w:szCs w:val="21"/>
        </w:rPr>
      </w:pPr>
      <w:r w:rsidRPr="00A067FF">
        <w:rPr>
          <w:rFonts w:cstheme="minorHAnsi"/>
          <w:iCs/>
          <w:sz w:val="21"/>
          <w:szCs w:val="21"/>
        </w:rPr>
        <w:t>Đánh giá tác động môi trường</w:t>
      </w:r>
      <w:r w:rsidRPr="00A067FF">
        <w:rPr>
          <w:rFonts w:cstheme="minorHAnsi"/>
          <w:sz w:val="21"/>
          <w:szCs w:val="21"/>
        </w:rPr>
        <w:t xml:space="preserve"> (ĐTM) là việc phân tích, dự báo tác động đến môi trường của dự án đầu tư cụ thể để đưa ra biện pháp bảo vệ môi trường khi triển khai dự</w:t>
      </w:r>
      <w:bookmarkStart w:id="41" w:name="dieu_18"/>
      <w:r w:rsidRPr="00A067FF">
        <w:rPr>
          <w:rFonts w:cstheme="minorHAnsi"/>
          <w:sz w:val="21"/>
          <w:szCs w:val="21"/>
        </w:rPr>
        <w:t xml:space="preserve"> án đó.</w:t>
      </w:r>
    </w:p>
    <w:p w14:paraId="4A60F82F" w14:textId="77777777" w:rsidR="00564365" w:rsidRPr="00A067FF" w:rsidRDefault="00564365" w:rsidP="00D26725">
      <w:pPr>
        <w:tabs>
          <w:tab w:val="clear" w:pos="2523"/>
        </w:tabs>
        <w:spacing w:before="0" w:after="0" w:line="276" w:lineRule="auto"/>
        <w:ind w:left="567"/>
        <w:rPr>
          <w:rFonts w:cstheme="minorHAnsi"/>
          <w:sz w:val="21"/>
          <w:szCs w:val="21"/>
        </w:rPr>
      </w:pPr>
    </w:p>
    <w:p w14:paraId="14695C95" w14:textId="2B42FAEB" w:rsidR="00564365" w:rsidRPr="00994A06" w:rsidRDefault="00564365" w:rsidP="00D26725">
      <w:pPr>
        <w:pStyle w:val="Heading3"/>
        <w:tabs>
          <w:tab w:val="clear" w:pos="2523"/>
        </w:tabs>
        <w:spacing w:before="0" w:after="0" w:line="276" w:lineRule="auto"/>
        <w:ind w:left="567"/>
        <w:rPr>
          <w:color w:val="17365D"/>
          <w:sz w:val="30"/>
        </w:rPr>
      </w:pPr>
      <w:bookmarkStart w:id="42" w:name="_Toc68082506"/>
      <w:r w:rsidRPr="00994A06">
        <w:tab/>
        <w:t>Đối tượng phải thực hiện đánh giá tác động môi trường</w:t>
      </w:r>
      <w:bookmarkEnd w:id="41"/>
      <w:bookmarkEnd w:id="42"/>
    </w:p>
    <w:p w14:paraId="291175A1" w14:textId="55607665" w:rsidR="00564365" w:rsidRPr="00A067FF" w:rsidRDefault="00564365" w:rsidP="00D26725">
      <w:pPr>
        <w:tabs>
          <w:tab w:val="clear" w:pos="2523"/>
        </w:tabs>
        <w:spacing w:before="0" w:after="0" w:line="276" w:lineRule="auto"/>
        <w:ind w:left="567" w:firstLine="1"/>
        <w:rPr>
          <w:rFonts w:cstheme="minorHAnsi"/>
          <w:color w:val="0070C0"/>
          <w:sz w:val="21"/>
          <w:szCs w:val="21"/>
        </w:rPr>
      </w:pPr>
      <w:r w:rsidRPr="00A067FF">
        <w:rPr>
          <w:rFonts w:cstheme="minorHAnsi"/>
          <w:color w:val="0070C0"/>
          <w:sz w:val="21"/>
          <w:szCs w:val="21"/>
        </w:rPr>
        <w:t>(Luật Bảo vệ Môi trường 2015, Điều 18 khoản 1, NĐ18/2015/NĐ-CP, Điều 12, khoản 1, NĐ40/2019/NĐ-CP, PL II)</w:t>
      </w:r>
    </w:p>
    <w:p w14:paraId="1DDA6F7E" w14:textId="2C4652B8" w:rsidR="00564365" w:rsidRPr="00A067FF" w:rsidRDefault="00564365" w:rsidP="00D26725">
      <w:pPr>
        <w:tabs>
          <w:tab w:val="clear" w:pos="2523"/>
        </w:tabs>
        <w:spacing w:before="0" w:after="0" w:line="276" w:lineRule="auto"/>
        <w:ind w:left="567"/>
        <w:rPr>
          <w:rFonts w:cstheme="minorHAnsi"/>
          <w:sz w:val="21"/>
          <w:szCs w:val="21"/>
        </w:rPr>
      </w:pPr>
      <w:r w:rsidRPr="00A067FF">
        <w:rPr>
          <w:rFonts w:cstheme="minorHAnsi"/>
          <w:sz w:val="21"/>
          <w:szCs w:val="21"/>
        </w:rPr>
        <w:t xml:space="preserve">Danh mục các dự án phải thực hiện </w:t>
      </w:r>
      <w:r w:rsidR="005F2E77">
        <w:rPr>
          <w:rFonts w:cstheme="minorHAnsi"/>
          <w:sz w:val="21"/>
          <w:szCs w:val="21"/>
        </w:rPr>
        <w:t>ĐTM</w:t>
      </w:r>
      <w:r w:rsidRPr="00A067FF">
        <w:rPr>
          <w:rFonts w:cstheme="minorHAnsi"/>
          <w:sz w:val="21"/>
          <w:szCs w:val="21"/>
        </w:rPr>
        <w:t xml:space="preserve"> </w:t>
      </w:r>
      <w:bookmarkStart w:id="43" w:name="loai_pl2_name"/>
      <w:r w:rsidRPr="00A067FF">
        <w:rPr>
          <w:rFonts w:cstheme="minorHAnsi"/>
          <w:sz w:val="21"/>
          <w:szCs w:val="21"/>
        </w:rPr>
        <w:t xml:space="preserve">đối với </w:t>
      </w:r>
      <w:r w:rsidRPr="00A067FF">
        <w:rPr>
          <w:rFonts w:cstheme="minorHAnsi"/>
          <w:bCs/>
          <w:sz w:val="21"/>
          <w:szCs w:val="21"/>
        </w:rPr>
        <w:t xml:space="preserve">ngành </w:t>
      </w:r>
      <w:r w:rsidR="005F2E77" w:rsidRPr="00A067FF">
        <w:rPr>
          <w:rFonts w:cstheme="minorHAnsi"/>
          <w:bCs/>
          <w:sz w:val="21"/>
          <w:szCs w:val="21"/>
        </w:rPr>
        <w:t xml:space="preserve">dệt nhuộm và may mặc </w:t>
      </w:r>
      <w:bookmarkEnd w:id="43"/>
      <w:r w:rsidRPr="00A067FF">
        <w:rPr>
          <w:rFonts w:cstheme="minorHAnsi"/>
          <w:bCs/>
          <w:sz w:val="21"/>
          <w:szCs w:val="21"/>
        </w:rPr>
        <w:t xml:space="preserve">được </w:t>
      </w:r>
      <w:r w:rsidRPr="00A067FF">
        <w:rPr>
          <w:rFonts w:cstheme="minorHAnsi"/>
          <w:sz w:val="21"/>
          <w:szCs w:val="21"/>
        </w:rPr>
        <w:t>quy định tại Phụ lục II Nghị định 40/2019/NĐ-CP, thuộc "</w:t>
      </w:r>
      <w:r w:rsidR="005F2E77" w:rsidRPr="00A067FF">
        <w:rPr>
          <w:rFonts w:cstheme="minorHAnsi"/>
          <w:bCs/>
          <w:sz w:val="21"/>
          <w:szCs w:val="21"/>
        </w:rPr>
        <w:t>Nhóm Các Dự Án Về Dệt Nhuộm Và May Mặc</w:t>
      </w:r>
      <w:r w:rsidR="005F2E77">
        <w:rPr>
          <w:rFonts w:cstheme="minorHAnsi"/>
          <w:sz w:val="21"/>
          <w:szCs w:val="21"/>
        </w:rPr>
        <w:t>":</w:t>
      </w:r>
    </w:p>
    <w:p w14:paraId="5FF3EB9F" w14:textId="77777777" w:rsidR="00564365" w:rsidRPr="00A067FF" w:rsidRDefault="00564365" w:rsidP="00AF46C2">
      <w:pPr>
        <w:pStyle w:val="ListParagraph"/>
        <w:widowControl/>
        <w:numPr>
          <w:ilvl w:val="0"/>
          <w:numId w:val="42"/>
        </w:numPr>
        <w:tabs>
          <w:tab w:val="clear" w:pos="2523"/>
        </w:tabs>
        <w:spacing w:before="0" w:line="276" w:lineRule="auto"/>
        <w:ind w:left="924" w:right="0" w:hanging="357"/>
        <w:contextualSpacing/>
        <w:rPr>
          <w:rFonts w:asciiTheme="minorHAnsi" w:hAnsiTheme="minorHAnsi" w:cstheme="minorHAnsi"/>
          <w:sz w:val="21"/>
          <w:szCs w:val="21"/>
        </w:rPr>
      </w:pPr>
      <w:r w:rsidRPr="00A067FF">
        <w:rPr>
          <w:rFonts w:asciiTheme="minorHAnsi" w:hAnsiTheme="minorHAnsi" w:cstheme="minorHAnsi"/>
          <w:sz w:val="21"/>
          <w:szCs w:val="21"/>
        </w:rPr>
        <w:t>Dự án đầu tư xây dựng cơ sở nhuộm</w:t>
      </w:r>
      <w:r w:rsidRPr="00A067FF" w:rsidDel="001C492A">
        <w:rPr>
          <w:rFonts w:asciiTheme="minorHAnsi" w:hAnsiTheme="minorHAnsi" w:cstheme="minorHAnsi"/>
          <w:sz w:val="21"/>
          <w:szCs w:val="21"/>
        </w:rPr>
        <w:t xml:space="preserve"> </w:t>
      </w:r>
      <w:r w:rsidRPr="00A067FF">
        <w:rPr>
          <w:rFonts w:asciiTheme="minorHAnsi" w:hAnsiTheme="minorHAnsi" w:cstheme="minorHAnsi"/>
          <w:sz w:val="21"/>
          <w:szCs w:val="21"/>
        </w:rPr>
        <w:t>có công suất từ 1.000.000 m2/năm trở lên hoặc từ 200 tấn sản phẩm/năm trở lên;</w:t>
      </w:r>
    </w:p>
    <w:p w14:paraId="2BA30B1B" w14:textId="77777777" w:rsidR="00564365" w:rsidRPr="00A067FF" w:rsidRDefault="00564365" w:rsidP="00AF46C2">
      <w:pPr>
        <w:pStyle w:val="ListParagraph"/>
        <w:widowControl/>
        <w:numPr>
          <w:ilvl w:val="0"/>
          <w:numId w:val="42"/>
        </w:numPr>
        <w:tabs>
          <w:tab w:val="clear" w:pos="2523"/>
        </w:tabs>
        <w:spacing w:before="0" w:line="276" w:lineRule="auto"/>
        <w:ind w:left="924" w:right="0" w:hanging="357"/>
        <w:contextualSpacing/>
        <w:rPr>
          <w:rFonts w:asciiTheme="minorHAnsi" w:hAnsiTheme="minorHAnsi" w:cstheme="minorHAnsi"/>
          <w:sz w:val="21"/>
          <w:szCs w:val="21"/>
        </w:rPr>
      </w:pPr>
      <w:r w:rsidRPr="00A067FF">
        <w:rPr>
          <w:rFonts w:asciiTheme="minorHAnsi" w:hAnsiTheme="minorHAnsi" w:cstheme="minorHAnsi"/>
          <w:sz w:val="21"/>
          <w:szCs w:val="21"/>
        </w:rPr>
        <w:t>Dự án xây dựng cơ sở dệt không nhuộm có công suất từ 20.000.000 m</w:t>
      </w:r>
      <w:r w:rsidRPr="00A067FF">
        <w:rPr>
          <w:rFonts w:asciiTheme="minorHAnsi" w:hAnsiTheme="minorHAnsi" w:cstheme="minorHAnsi"/>
          <w:sz w:val="21"/>
          <w:szCs w:val="21"/>
          <w:vertAlign w:val="superscript"/>
        </w:rPr>
        <w:t>2</w:t>
      </w:r>
      <w:r w:rsidRPr="00A067FF">
        <w:rPr>
          <w:rFonts w:asciiTheme="minorHAnsi" w:hAnsiTheme="minorHAnsi" w:cstheme="minorHAnsi"/>
          <w:sz w:val="21"/>
          <w:szCs w:val="21"/>
        </w:rPr>
        <w:t xml:space="preserve"> vải/năm trở lên hoặc từ 4.000 tấn vải/năm trở lên;</w:t>
      </w:r>
    </w:p>
    <w:p w14:paraId="28EDC435" w14:textId="77777777" w:rsidR="00564365" w:rsidRPr="00A067FF" w:rsidRDefault="00564365" w:rsidP="00AF46C2">
      <w:pPr>
        <w:pStyle w:val="ListParagraph"/>
        <w:widowControl/>
        <w:numPr>
          <w:ilvl w:val="0"/>
          <w:numId w:val="42"/>
        </w:numPr>
        <w:tabs>
          <w:tab w:val="clear" w:pos="2523"/>
        </w:tabs>
        <w:spacing w:before="0" w:line="276" w:lineRule="auto"/>
        <w:ind w:left="924" w:right="0" w:hanging="357"/>
        <w:contextualSpacing/>
        <w:rPr>
          <w:rFonts w:asciiTheme="minorHAnsi" w:hAnsiTheme="minorHAnsi" w:cstheme="minorHAnsi"/>
          <w:sz w:val="21"/>
          <w:szCs w:val="21"/>
        </w:rPr>
      </w:pPr>
      <w:r w:rsidRPr="00A067FF">
        <w:rPr>
          <w:rFonts w:asciiTheme="minorHAnsi" w:hAnsiTheme="minorHAnsi" w:cstheme="minorHAnsi"/>
          <w:sz w:val="21"/>
          <w:szCs w:val="21"/>
        </w:rPr>
        <w:t xml:space="preserve">Dự án </w:t>
      </w:r>
      <w:r w:rsidRPr="00A067FF">
        <w:rPr>
          <w:rFonts w:asciiTheme="minorHAnsi" w:hAnsiTheme="minorHAnsi" w:cstheme="minorHAnsi"/>
          <w:sz w:val="21"/>
          <w:szCs w:val="21"/>
          <w:shd w:val="solid" w:color="FFFFFF" w:fill="auto"/>
        </w:rPr>
        <w:t>xây dựng</w:t>
      </w:r>
      <w:r w:rsidRPr="00A067FF">
        <w:rPr>
          <w:rFonts w:asciiTheme="minorHAnsi" w:hAnsiTheme="minorHAnsi" w:cstheme="minorHAnsi"/>
          <w:sz w:val="21"/>
          <w:szCs w:val="21"/>
        </w:rPr>
        <w:t xml:space="preserve"> cơ sở sản xuất và gia công các sản phẩm dệt, may có công suất từ 100.000 sản phẩm/năm trở lên nếu có công đoạn giặt tẩy hoặc có công suất từ 10.000.000 sản phẩm/năm trở lên nếu không có công đoạn giặt tẩy;</w:t>
      </w:r>
    </w:p>
    <w:p w14:paraId="448CDDFA" w14:textId="77777777" w:rsidR="00564365" w:rsidRPr="00A067FF" w:rsidRDefault="00564365" w:rsidP="00AF46C2">
      <w:pPr>
        <w:pStyle w:val="ListParagraph"/>
        <w:widowControl/>
        <w:numPr>
          <w:ilvl w:val="0"/>
          <w:numId w:val="42"/>
        </w:numPr>
        <w:tabs>
          <w:tab w:val="clear" w:pos="2523"/>
        </w:tabs>
        <w:spacing w:before="0" w:line="276" w:lineRule="auto"/>
        <w:ind w:left="924" w:right="0" w:hanging="357"/>
        <w:contextualSpacing/>
        <w:rPr>
          <w:rFonts w:asciiTheme="minorHAnsi" w:hAnsiTheme="minorHAnsi" w:cstheme="minorHAnsi"/>
          <w:sz w:val="21"/>
          <w:szCs w:val="21"/>
        </w:rPr>
      </w:pPr>
      <w:r w:rsidRPr="00A067FF">
        <w:rPr>
          <w:rFonts w:asciiTheme="minorHAnsi" w:hAnsiTheme="minorHAnsi" w:cstheme="minorHAnsi"/>
          <w:sz w:val="21"/>
          <w:szCs w:val="21"/>
        </w:rPr>
        <w:t xml:space="preserve">Dự án xây dựng cơ sở giặt là </w:t>
      </w:r>
      <w:r w:rsidRPr="00A067FF">
        <w:rPr>
          <w:rFonts w:asciiTheme="minorHAnsi" w:hAnsiTheme="minorHAnsi" w:cstheme="minorHAnsi"/>
          <w:sz w:val="21"/>
          <w:szCs w:val="21"/>
          <w:shd w:val="solid" w:color="FFFFFF" w:fill="auto"/>
        </w:rPr>
        <w:t>công</w:t>
      </w:r>
      <w:r w:rsidRPr="00A067FF">
        <w:rPr>
          <w:rFonts w:asciiTheme="minorHAnsi" w:hAnsiTheme="minorHAnsi" w:cstheme="minorHAnsi"/>
          <w:sz w:val="21"/>
          <w:szCs w:val="21"/>
        </w:rPr>
        <w:t xml:space="preserve"> nghiệp có công suất từ 100.000 sản phẩm/</w:t>
      </w:r>
      <w:r w:rsidRPr="00A067FF">
        <w:rPr>
          <w:rFonts w:asciiTheme="minorHAnsi" w:hAnsiTheme="minorHAnsi" w:cstheme="minorHAnsi"/>
          <w:sz w:val="21"/>
          <w:szCs w:val="21"/>
          <w:shd w:val="solid" w:color="FFFFFF" w:fill="auto"/>
        </w:rPr>
        <w:t>năm</w:t>
      </w:r>
      <w:r w:rsidRPr="00A067FF">
        <w:rPr>
          <w:rFonts w:asciiTheme="minorHAnsi" w:hAnsiTheme="minorHAnsi" w:cstheme="minorHAnsi"/>
          <w:sz w:val="21"/>
          <w:szCs w:val="21"/>
        </w:rPr>
        <w:t xml:space="preserve"> trở lên;</w:t>
      </w:r>
    </w:p>
    <w:p w14:paraId="6B2C868D" w14:textId="77777777" w:rsidR="00564365" w:rsidRPr="00A067FF" w:rsidRDefault="00564365" w:rsidP="00AF46C2">
      <w:pPr>
        <w:pStyle w:val="ListParagraph"/>
        <w:widowControl/>
        <w:numPr>
          <w:ilvl w:val="0"/>
          <w:numId w:val="42"/>
        </w:numPr>
        <w:tabs>
          <w:tab w:val="clear" w:pos="2523"/>
        </w:tabs>
        <w:spacing w:before="0" w:line="276" w:lineRule="auto"/>
        <w:ind w:left="924" w:right="0" w:hanging="357"/>
        <w:contextualSpacing/>
        <w:rPr>
          <w:rFonts w:asciiTheme="minorHAnsi" w:hAnsiTheme="minorHAnsi" w:cstheme="minorHAnsi"/>
          <w:sz w:val="21"/>
          <w:szCs w:val="21"/>
        </w:rPr>
      </w:pPr>
      <w:r w:rsidRPr="00A067FF">
        <w:rPr>
          <w:rFonts w:asciiTheme="minorHAnsi" w:hAnsiTheme="minorHAnsi" w:cstheme="minorHAnsi"/>
          <w:sz w:val="21"/>
          <w:szCs w:val="21"/>
        </w:rPr>
        <w:t>Dự án sản xuất sợi tơ tằm, sợi bông, sợi nhân tạo có công suất từ 5.000 tấn sản phẩm/năm trở lên.</w:t>
      </w:r>
    </w:p>
    <w:p w14:paraId="2632BB0C" w14:textId="77777777" w:rsidR="00564365" w:rsidRPr="00A067FF" w:rsidRDefault="00564365" w:rsidP="00D26725">
      <w:pPr>
        <w:pStyle w:val="Heading3"/>
        <w:numPr>
          <w:ilvl w:val="0"/>
          <w:numId w:val="0"/>
        </w:numPr>
        <w:tabs>
          <w:tab w:val="clear" w:pos="2523"/>
        </w:tabs>
        <w:spacing w:before="0" w:after="0" w:line="276" w:lineRule="auto"/>
        <w:ind w:left="1078" w:hanging="360"/>
        <w:rPr>
          <w:sz w:val="21"/>
          <w:szCs w:val="21"/>
        </w:rPr>
      </w:pPr>
      <w:bookmarkStart w:id="44" w:name="dieu_19"/>
    </w:p>
    <w:p w14:paraId="033E7D86" w14:textId="77777777" w:rsidR="00564365" w:rsidRPr="00994A06" w:rsidRDefault="00564365" w:rsidP="00D26725">
      <w:pPr>
        <w:pStyle w:val="Heading3"/>
        <w:tabs>
          <w:tab w:val="clear" w:pos="2523"/>
        </w:tabs>
        <w:spacing w:before="0" w:after="0" w:line="276" w:lineRule="auto"/>
        <w:ind w:left="567"/>
      </w:pPr>
      <w:bookmarkStart w:id="45" w:name="_Toc68082507"/>
      <w:r w:rsidRPr="00994A06">
        <w:t>2.1.3. Thực hiện đánh giá tác động môi trường</w:t>
      </w:r>
      <w:bookmarkEnd w:id="44"/>
      <w:bookmarkEnd w:id="45"/>
    </w:p>
    <w:p w14:paraId="0F624012" w14:textId="43715B0E" w:rsidR="00564365" w:rsidRPr="00A067FF" w:rsidRDefault="0048262F" w:rsidP="00D26725">
      <w:pPr>
        <w:tabs>
          <w:tab w:val="clear" w:pos="2523"/>
        </w:tabs>
        <w:spacing w:before="0" w:after="0" w:line="276" w:lineRule="auto"/>
        <w:ind w:left="283" w:firstLine="284"/>
        <w:rPr>
          <w:rFonts w:cstheme="minorHAnsi"/>
          <w:color w:val="0070C0"/>
          <w:sz w:val="21"/>
          <w:szCs w:val="21"/>
        </w:rPr>
      </w:pPr>
      <w:r w:rsidRPr="00A067FF">
        <w:rPr>
          <w:rFonts w:cstheme="minorHAnsi"/>
          <w:color w:val="0070C0"/>
          <w:sz w:val="21"/>
          <w:szCs w:val="21"/>
        </w:rPr>
        <w:t>(</w:t>
      </w:r>
      <w:r w:rsidR="00564365" w:rsidRPr="00A067FF">
        <w:rPr>
          <w:rFonts w:cstheme="minorHAnsi"/>
          <w:color w:val="0070C0"/>
          <w:sz w:val="21"/>
          <w:szCs w:val="21"/>
        </w:rPr>
        <w:t>Luật Bảo vệ Môi trường 2015, Điều 19 NĐ 18/2015/NĐ-CP, Điều 12 khoản 1, 2</w:t>
      </w:r>
      <w:r w:rsidRPr="00A067FF">
        <w:rPr>
          <w:rFonts w:cstheme="minorHAnsi"/>
          <w:color w:val="0070C0"/>
          <w:sz w:val="21"/>
          <w:szCs w:val="21"/>
        </w:rPr>
        <w:t>)</w:t>
      </w:r>
    </w:p>
    <w:p w14:paraId="4740A378" w14:textId="77777777" w:rsidR="00564365" w:rsidRPr="00A067FF" w:rsidRDefault="00564365" w:rsidP="00AF46C2">
      <w:pPr>
        <w:numPr>
          <w:ilvl w:val="3"/>
          <w:numId w:val="31"/>
        </w:numPr>
        <w:tabs>
          <w:tab w:val="clear" w:pos="2523"/>
        </w:tabs>
        <w:spacing w:before="0" w:after="0" w:line="276" w:lineRule="auto"/>
        <w:ind w:left="924" w:right="0" w:hanging="357"/>
        <w:rPr>
          <w:rFonts w:cstheme="minorHAnsi"/>
          <w:sz w:val="21"/>
          <w:szCs w:val="21"/>
          <w:lang w:val="sv-SE"/>
        </w:rPr>
      </w:pPr>
      <w:r w:rsidRPr="00A067FF">
        <w:rPr>
          <w:rFonts w:cstheme="minorHAnsi"/>
          <w:sz w:val="21"/>
          <w:szCs w:val="21"/>
          <w:lang w:val="sv-SE"/>
        </w:rPr>
        <w:t xml:space="preserve">Chủ dự án </w:t>
      </w:r>
      <w:r w:rsidRPr="00A067FF">
        <w:rPr>
          <w:rFonts w:cstheme="minorHAnsi"/>
          <w:bCs/>
          <w:sz w:val="21"/>
          <w:szCs w:val="21"/>
          <w:lang w:val="sv-SE"/>
        </w:rPr>
        <w:t xml:space="preserve">ngành Dệt nhuộm và May mặc </w:t>
      </w:r>
      <w:r w:rsidRPr="00A067FF">
        <w:rPr>
          <w:rFonts w:cstheme="minorHAnsi"/>
          <w:sz w:val="21"/>
          <w:szCs w:val="21"/>
          <w:lang w:val="sv-SE"/>
        </w:rPr>
        <w:t xml:space="preserve">thuộc đối tượng phải lập báo cáo ĐTM </w:t>
      </w:r>
      <w:r w:rsidRPr="00A067FF">
        <w:rPr>
          <w:rFonts w:cstheme="minorHAnsi"/>
          <w:i/>
          <w:sz w:val="21"/>
          <w:szCs w:val="21"/>
          <w:lang w:val="sv-SE"/>
        </w:rPr>
        <w:t>(Xem mục 2.1.2)</w:t>
      </w:r>
      <w:r w:rsidRPr="00A067FF">
        <w:rPr>
          <w:rFonts w:cstheme="minorHAnsi"/>
          <w:sz w:val="21"/>
          <w:szCs w:val="21"/>
          <w:lang w:val="sv-SE"/>
        </w:rPr>
        <w:t xml:space="preserve"> tự mình hoặc thuê tổ chức tư vấn thực hiện đánh giá tác động môi trường và chịu trách nhiệm trước pháp luật về </w:t>
      </w:r>
      <w:r w:rsidRPr="00A067FF">
        <w:rPr>
          <w:rFonts w:cstheme="minorHAnsi"/>
          <w:sz w:val="21"/>
          <w:szCs w:val="21"/>
          <w:shd w:val="solid" w:color="FFFFFF" w:fill="auto"/>
          <w:lang w:val="sv-SE"/>
        </w:rPr>
        <w:t>kết</w:t>
      </w:r>
      <w:r w:rsidRPr="00A067FF">
        <w:rPr>
          <w:rFonts w:cstheme="minorHAnsi"/>
          <w:sz w:val="21"/>
          <w:szCs w:val="21"/>
          <w:lang w:val="sv-SE"/>
        </w:rPr>
        <w:t xml:space="preserve"> quả thực hiện đánh giá tác động môi trường.</w:t>
      </w:r>
    </w:p>
    <w:p w14:paraId="15CC1487" w14:textId="77777777" w:rsidR="00564365" w:rsidRPr="00A067FF" w:rsidRDefault="00564365" w:rsidP="00AF46C2">
      <w:pPr>
        <w:numPr>
          <w:ilvl w:val="3"/>
          <w:numId w:val="31"/>
        </w:numPr>
        <w:tabs>
          <w:tab w:val="clear" w:pos="2523"/>
        </w:tabs>
        <w:spacing w:before="0" w:after="0" w:line="276" w:lineRule="auto"/>
        <w:ind w:left="924" w:right="0" w:hanging="357"/>
        <w:rPr>
          <w:rFonts w:cstheme="minorHAnsi"/>
          <w:sz w:val="21"/>
          <w:szCs w:val="21"/>
          <w:lang w:val="sv-SE"/>
        </w:rPr>
      </w:pPr>
      <w:r w:rsidRPr="00A067FF">
        <w:rPr>
          <w:rFonts w:cstheme="minorHAnsi"/>
          <w:sz w:val="21"/>
          <w:szCs w:val="21"/>
          <w:lang w:val="sv-SE"/>
        </w:rPr>
        <w:t>Việc đánh giá tác động môi trường phải thực hiện trong giai đoạn chuẩn bị dự án.</w:t>
      </w:r>
    </w:p>
    <w:p w14:paraId="513C4207" w14:textId="77777777" w:rsidR="00564365" w:rsidRPr="00A067FF" w:rsidRDefault="00564365" w:rsidP="00AF46C2">
      <w:pPr>
        <w:numPr>
          <w:ilvl w:val="3"/>
          <w:numId w:val="31"/>
        </w:numPr>
        <w:tabs>
          <w:tab w:val="clear" w:pos="2523"/>
        </w:tabs>
        <w:spacing w:before="0" w:after="0" w:line="276" w:lineRule="auto"/>
        <w:ind w:left="924" w:right="0" w:hanging="357"/>
        <w:rPr>
          <w:rFonts w:cstheme="minorHAnsi"/>
          <w:sz w:val="21"/>
          <w:szCs w:val="21"/>
          <w:lang w:val="sv-SE"/>
        </w:rPr>
      </w:pPr>
      <w:r w:rsidRPr="00A067FF">
        <w:rPr>
          <w:rFonts w:cstheme="minorHAnsi"/>
          <w:sz w:val="21"/>
          <w:szCs w:val="21"/>
          <w:lang w:val="sv-SE"/>
        </w:rPr>
        <w:t>Kết quả thực hiện đánh giá tác động môi trường thể hiện dưới hình thức báo cáo đánh giá tác động môi trường.</w:t>
      </w:r>
    </w:p>
    <w:p w14:paraId="0FBDEF39" w14:textId="77777777" w:rsidR="00564365" w:rsidRPr="00A067FF" w:rsidRDefault="00564365" w:rsidP="00AF46C2">
      <w:pPr>
        <w:numPr>
          <w:ilvl w:val="3"/>
          <w:numId w:val="31"/>
        </w:numPr>
        <w:tabs>
          <w:tab w:val="clear" w:pos="2523"/>
        </w:tabs>
        <w:spacing w:before="0" w:after="0" w:line="276" w:lineRule="auto"/>
        <w:ind w:left="924" w:right="0" w:hanging="357"/>
        <w:rPr>
          <w:rFonts w:cstheme="minorHAnsi"/>
          <w:sz w:val="21"/>
          <w:szCs w:val="21"/>
          <w:lang w:val="sv-SE"/>
        </w:rPr>
      </w:pPr>
      <w:r w:rsidRPr="00A067FF">
        <w:rPr>
          <w:rFonts w:cstheme="minorHAnsi"/>
          <w:sz w:val="21"/>
          <w:szCs w:val="21"/>
          <w:lang w:val="sv-SE"/>
        </w:rPr>
        <w:t>Chi phí lập, thẩm định báo cáo đánh giá tác động môi trường thuộc nguồn vốn đầu tư dự án do chủ dự án chịu trách nhiệm.</w:t>
      </w:r>
    </w:p>
    <w:p w14:paraId="048F07AC" w14:textId="77777777" w:rsidR="00564365" w:rsidRPr="00A067FF" w:rsidRDefault="00564365" w:rsidP="00D26725">
      <w:pPr>
        <w:pStyle w:val="Heading3"/>
        <w:numPr>
          <w:ilvl w:val="0"/>
          <w:numId w:val="0"/>
        </w:numPr>
        <w:tabs>
          <w:tab w:val="clear" w:pos="2523"/>
        </w:tabs>
        <w:spacing w:before="0" w:after="0" w:line="276" w:lineRule="auto"/>
        <w:ind w:left="1078"/>
        <w:rPr>
          <w:sz w:val="21"/>
          <w:szCs w:val="21"/>
        </w:rPr>
      </w:pPr>
      <w:bookmarkStart w:id="46" w:name="dieu_21"/>
    </w:p>
    <w:p w14:paraId="7E25FA2B" w14:textId="6A6F1C1F" w:rsidR="00564365" w:rsidRPr="00994A06" w:rsidRDefault="00564365" w:rsidP="00D26725">
      <w:pPr>
        <w:pStyle w:val="Heading3"/>
        <w:tabs>
          <w:tab w:val="clear" w:pos="2523"/>
        </w:tabs>
        <w:spacing w:before="0" w:after="0" w:line="276" w:lineRule="auto"/>
        <w:ind w:left="567"/>
      </w:pPr>
      <w:bookmarkStart w:id="47" w:name="_Toc68082508"/>
      <w:r w:rsidRPr="00994A06">
        <w:t>Tham vấn trong quá trình thực hiện đánh giá tác động môi trường</w:t>
      </w:r>
      <w:bookmarkEnd w:id="46"/>
      <w:bookmarkEnd w:id="47"/>
    </w:p>
    <w:p w14:paraId="11FB35AA" w14:textId="213B8A5A" w:rsidR="00564365" w:rsidRPr="00A067FF" w:rsidRDefault="0048262F" w:rsidP="00D26725">
      <w:pPr>
        <w:tabs>
          <w:tab w:val="clear" w:pos="2523"/>
        </w:tabs>
        <w:spacing w:before="0" w:after="0" w:line="276" w:lineRule="auto"/>
        <w:ind w:left="567"/>
        <w:rPr>
          <w:rFonts w:cstheme="minorHAnsi"/>
          <w:color w:val="0070C0"/>
          <w:sz w:val="21"/>
          <w:szCs w:val="21"/>
          <w:lang w:val="sv-SE"/>
        </w:rPr>
      </w:pPr>
      <w:r w:rsidRPr="00A067FF">
        <w:rPr>
          <w:rFonts w:cstheme="minorHAnsi"/>
          <w:color w:val="0070C0"/>
          <w:sz w:val="21"/>
          <w:szCs w:val="21"/>
        </w:rPr>
        <w:t>(</w:t>
      </w:r>
      <w:r w:rsidR="00564365" w:rsidRPr="00A067FF">
        <w:rPr>
          <w:rFonts w:cstheme="minorHAnsi"/>
          <w:color w:val="0070C0"/>
          <w:sz w:val="21"/>
          <w:szCs w:val="21"/>
        </w:rPr>
        <w:t>Luật Bảo vệ Môi trường 2015, Điều 21 NĐ 40/2019 Điều 1 khoản 4b</w:t>
      </w:r>
      <w:r w:rsidRPr="00A067FF">
        <w:rPr>
          <w:rFonts w:cstheme="minorHAnsi"/>
          <w:color w:val="0070C0"/>
          <w:sz w:val="21"/>
          <w:szCs w:val="21"/>
        </w:rPr>
        <w:t>)</w:t>
      </w:r>
    </w:p>
    <w:p w14:paraId="6D467FEA" w14:textId="77777777" w:rsidR="00564365" w:rsidRPr="00A067FF" w:rsidRDefault="00564365" w:rsidP="00AF46C2">
      <w:pPr>
        <w:numPr>
          <w:ilvl w:val="0"/>
          <w:numId w:val="35"/>
        </w:numPr>
        <w:tabs>
          <w:tab w:val="clear" w:pos="2523"/>
        </w:tabs>
        <w:spacing w:before="0" w:after="0" w:line="276" w:lineRule="auto"/>
        <w:ind w:left="924" w:right="0" w:hanging="357"/>
        <w:rPr>
          <w:rFonts w:cstheme="minorHAnsi"/>
          <w:sz w:val="21"/>
          <w:szCs w:val="21"/>
          <w:lang w:val="sv-SE"/>
        </w:rPr>
      </w:pPr>
      <w:r w:rsidRPr="00A067FF">
        <w:rPr>
          <w:rFonts w:cstheme="minorHAnsi"/>
          <w:sz w:val="21"/>
          <w:szCs w:val="21"/>
          <w:lang w:val="sv-SE"/>
        </w:rPr>
        <w:t xml:space="preserve">Trong quá trình thực hiện đánh giá tác động môi trường, chủ dự án phải tiến hành tham vấn </w:t>
      </w:r>
      <w:r w:rsidRPr="00A067FF">
        <w:rPr>
          <w:rFonts w:cstheme="minorHAnsi"/>
          <w:sz w:val="21"/>
          <w:szCs w:val="21"/>
          <w:shd w:val="solid" w:color="FFFFFF" w:fill="auto"/>
          <w:lang w:val="sv-SE"/>
        </w:rPr>
        <w:t>Ủy ban</w:t>
      </w:r>
      <w:r w:rsidRPr="00A067FF">
        <w:rPr>
          <w:rFonts w:cstheme="minorHAnsi"/>
          <w:sz w:val="21"/>
          <w:szCs w:val="21"/>
          <w:lang w:val="sv-SE"/>
        </w:rPr>
        <w:t xml:space="preserve"> nhân dân xã, phường, thị trấn nơi thực hiện dự án, các tổ chức và cộng đồng dân cư chịu tác động trực tiếp bởi dự án.</w:t>
      </w:r>
    </w:p>
    <w:p w14:paraId="44A626F3" w14:textId="77777777" w:rsidR="00564365" w:rsidRPr="00A067FF" w:rsidRDefault="00564365" w:rsidP="00AF46C2">
      <w:pPr>
        <w:numPr>
          <w:ilvl w:val="0"/>
          <w:numId w:val="35"/>
        </w:numPr>
        <w:tabs>
          <w:tab w:val="clear" w:pos="2523"/>
        </w:tabs>
        <w:spacing w:before="0" w:after="0" w:line="276" w:lineRule="auto"/>
        <w:ind w:left="924" w:right="0" w:hanging="357"/>
        <w:rPr>
          <w:rFonts w:cstheme="minorHAnsi"/>
          <w:sz w:val="21"/>
          <w:szCs w:val="21"/>
          <w:lang w:val="sv-SE"/>
        </w:rPr>
      </w:pPr>
      <w:r w:rsidRPr="00A067FF">
        <w:rPr>
          <w:rFonts w:cstheme="minorHAnsi"/>
          <w:sz w:val="21"/>
          <w:szCs w:val="21"/>
          <w:lang w:val="sv-SE"/>
        </w:rPr>
        <w:t>Việc tham vấn cộng đồng dân cư chịu tác động trực tiếp bởi dự án được tiến hành dưới hình thức họp cộng đồng dân cư do chủ dự án và Ủy ban nhân dân cấp xã nơi thực hiện dự án đồng chủ trì.</w:t>
      </w:r>
    </w:p>
    <w:p w14:paraId="35310455" w14:textId="77777777" w:rsidR="00564365" w:rsidRPr="00A067FF" w:rsidRDefault="00564365" w:rsidP="00AF46C2">
      <w:pPr>
        <w:numPr>
          <w:ilvl w:val="0"/>
          <w:numId w:val="35"/>
        </w:numPr>
        <w:tabs>
          <w:tab w:val="clear" w:pos="2523"/>
        </w:tabs>
        <w:spacing w:before="0" w:after="0" w:line="276" w:lineRule="auto"/>
        <w:ind w:left="924" w:right="0" w:hanging="357"/>
        <w:rPr>
          <w:rFonts w:cstheme="minorHAnsi"/>
          <w:sz w:val="21"/>
          <w:szCs w:val="21"/>
          <w:lang w:val="sv-SE"/>
        </w:rPr>
      </w:pPr>
      <w:r w:rsidRPr="00A067FF">
        <w:rPr>
          <w:rFonts w:cstheme="minorHAnsi"/>
          <w:sz w:val="21"/>
          <w:szCs w:val="21"/>
          <w:lang w:val="sv-SE"/>
        </w:rPr>
        <w:t>Cuộc họp của cộng đồng về ÐTM được Ủy ban nhân dân xã triệu tập với sự tham gia của những người đại diện cho Ủy ban mặt trận Tổ quốc cấp xã, các tổ chức chính trị - xã hội, tổ chức xã hội nghề nghiệp, tổ dân phố, thôn, bản.</w:t>
      </w:r>
    </w:p>
    <w:p w14:paraId="347FF25E" w14:textId="77777777" w:rsidR="00564365" w:rsidRPr="00A067FF" w:rsidRDefault="00564365" w:rsidP="00AF46C2">
      <w:pPr>
        <w:numPr>
          <w:ilvl w:val="0"/>
          <w:numId w:val="35"/>
        </w:numPr>
        <w:tabs>
          <w:tab w:val="clear" w:pos="2523"/>
        </w:tabs>
        <w:spacing w:before="0" w:after="0" w:line="276" w:lineRule="auto"/>
        <w:ind w:left="924" w:right="0" w:hanging="357"/>
        <w:rPr>
          <w:rFonts w:cstheme="minorHAnsi"/>
          <w:sz w:val="21"/>
          <w:szCs w:val="21"/>
          <w:lang w:val="sv-SE"/>
        </w:rPr>
      </w:pPr>
      <w:r w:rsidRPr="00A067FF">
        <w:rPr>
          <w:rFonts w:cstheme="minorHAnsi"/>
          <w:sz w:val="21"/>
          <w:szCs w:val="21"/>
          <w:lang w:val="sv-SE"/>
        </w:rPr>
        <w:t>Các dự án phù hợp với quy hoạch của khu sản xuất, kinh doanh, dịch vụ tập trung đã được phê duyệt báo cáo đánh giá tác động môi trường cho giai đoạn đầu tư xây dựng cơ sở hạ tầng thì không phải thực hiện tham vấn.</w:t>
      </w:r>
    </w:p>
    <w:p w14:paraId="2B81D08C" w14:textId="77777777" w:rsidR="00564365" w:rsidRPr="00994A06" w:rsidRDefault="00564365" w:rsidP="00D26725">
      <w:pPr>
        <w:tabs>
          <w:tab w:val="clear" w:pos="2523"/>
        </w:tabs>
        <w:spacing w:before="0" w:after="0" w:line="276" w:lineRule="auto"/>
        <w:rPr>
          <w:rFonts w:cstheme="minorHAnsi"/>
          <w:sz w:val="20"/>
          <w:szCs w:val="20"/>
          <w:lang w:val="sv-SE"/>
        </w:rPr>
      </w:pPr>
    </w:p>
    <w:p w14:paraId="2E2A60E1" w14:textId="75804ECB" w:rsidR="00564365" w:rsidRPr="00994A06" w:rsidRDefault="00564365" w:rsidP="00D26725">
      <w:pPr>
        <w:pStyle w:val="Heading3"/>
        <w:tabs>
          <w:tab w:val="clear" w:pos="2523"/>
        </w:tabs>
        <w:spacing w:before="0" w:after="0" w:line="276" w:lineRule="auto"/>
        <w:ind w:left="567"/>
      </w:pPr>
      <w:bookmarkStart w:id="48" w:name="_Toc68082509"/>
      <w:r w:rsidRPr="00994A06">
        <w:t>Lập lại báo cáo đánh giá tác động môi trường</w:t>
      </w:r>
      <w:bookmarkEnd w:id="48"/>
    </w:p>
    <w:p w14:paraId="2AD35F4C" w14:textId="185A828B" w:rsidR="00564365" w:rsidRPr="00A067FF" w:rsidRDefault="0048262F" w:rsidP="00D26725">
      <w:pPr>
        <w:tabs>
          <w:tab w:val="clear" w:pos="2523"/>
        </w:tabs>
        <w:spacing w:before="0" w:after="0" w:line="276" w:lineRule="auto"/>
        <w:ind w:left="567" w:right="-232" w:firstLine="1"/>
        <w:rPr>
          <w:rFonts w:cstheme="minorHAnsi"/>
          <w:color w:val="0070C0"/>
          <w:sz w:val="21"/>
          <w:szCs w:val="21"/>
        </w:rPr>
      </w:pPr>
      <w:r w:rsidRPr="00A067FF">
        <w:rPr>
          <w:rFonts w:cstheme="minorHAnsi"/>
          <w:color w:val="0070C0"/>
          <w:sz w:val="21"/>
          <w:szCs w:val="21"/>
        </w:rPr>
        <w:t>(</w:t>
      </w:r>
      <w:r w:rsidR="00564365" w:rsidRPr="00A067FF">
        <w:rPr>
          <w:rFonts w:cstheme="minorHAnsi"/>
          <w:color w:val="0070C0"/>
          <w:sz w:val="21"/>
          <w:szCs w:val="21"/>
        </w:rPr>
        <w:t xml:space="preserve">Luật Bảo vệ Môi trường 2015, Điều 26 NĐ 18/2015/NĐ-CP,  Điều 16 NĐ 40/2019/NĐ-CP, Điều 2, </w:t>
      </w:r>
      <w:bookmarkStart w:id="49" w:name="_Hlk62020386"/>
      <w:r w:rsidR="00564365" w:rsidRPr="00A067FF">
        <w:rPr>
          <w:rFonts w:cstheme="minorHAnsi"/>
          <w:color w:val="0070C0"/>
          <w:sz w:val="21"/>
          <w:szCs w:val="21"/>
        </w:rPr>
        <w:t>khoản</w:t>
      </w:r>
      <w:bookmarkEnd w:id="49"/>
      <w:r w:rsidR="00564365" w:rsidRPr="00A067FF">
        <w:rPr>
          <w:rFonts w:cstheme="minorHAnsi"/>
          <w:color w:val="0070C0"/>
          <w:sz w:val="21"/>
          <w:szCs w:val="21"/>
        </w:rPr>
        <w:t xml:space="preserve"> 7, 8, 9, 10, TT 25/2019/TT-BTNMT, Điều 4 khoản 5</w:t>
      </w:r>
      <w:r w:rsidRPr="00A067FF">
        <w:rPr>
          <w:rFonts w:cstheme="minorHAnsi"/>
          <w:color w:val="0070C0"/>
          <w:sz w:val="21"/>
          <w:szCs w:val="21"/>
        </w:rPr>
        <w:t>)</w:t>
      </w:r>
    </w:p>
    <w:p w14:paraId="09FBABFF" w14:textId="77777777" w:rsidR="00564365" w:rsidRPr="00A067FF" w:rsidRDefault="00564365" w:rsidP="00AF46C2">
      <w:pPr>
        <w:numPr>
          <w:ilvl w:val="0"/>
          <w:numId w:val="36"/>
        </w:numPr>
        <w:tabs>
          <w:tab w:val="clear" w:pos="2523"/>
        </w:tabs>
        <w:spacing w:before="0" w:after="0" w:line="276" w:lineRule="auto"/>
        <w:ind w:left="924" w:right="0" w:hanging="357"/>
        <w:rPr>
          <w:rFonts w:cstheme="minorHAnsi"/>
          <w:sz w:val="21"/>
          <w:szCs w:val="21"/>
          <w:lang w:val="sv-SE"/>
        </w:rPr>
      </w:pPr>
      <w:r w:rsidRPr="00A067FF">
        <w:rPr>
          <w:rFonts w:cstheme="minorHAnsi"/>
          <w:sz w:val="21"/>
          <w:szCs w:val="21"/>
          <w:lang w:val="sv-SE"/>
        </w:rPr>
        <w:t>Chủ dự án phải lập lại báo cáo đánh giá tác động môi trường trong các trường hợp sau:</w:t>
      </w:r>
    </w:p>
    <w:p w14:paraId="170210C2" w14:textId="77777777" w:rsidR="00564365" w:rsidRPr="00A067FF" w:rsidRDefault="00564365" w:rsidP="00AF46C2">
      <w:pPr>
        <w:pStyle w:val="ListParagraph"/>
        <w:numPr>
          <w:ilvl w:val="0"/>
          <w:numId w:val="30"/>
        </w:numPr>
        <w:tabs>
          <w:tab w:val="clear" w:pos="2523"/>
        </w:tabs>
        <w:spacing w:before="0" w:line="276" w:lineRule="auto"/>
        <w:ind w:left="1321" w:right="0" w:hanging="357"/>
        <w:rPr>
          <w:rFonts w:asciiTheme="minorHAnsi" w:hAnsiTheme="minorHAnsi" w:cstheme="minorHAnsi"/>
          <w:sz w:val="21"/>
          <w:szCs w:val="21"/>
          <w:lang w:val="sv-SE"/>
        </w:rPr>
      </w:pPr>
      <w:r w:rsidRPr="00A067FF">
        <w:rPr>
          <w:rFonts w:asciiTheme="minorHAnsi" w:hAnsiTheme="minorHAnsi" w:cstheme="minorHAnsi"/>
          <w:sz w:val="21"/>
          <w:szCs w:val="21"/>
          <w:lang w:val="sv-SE"/>
        </w:rPr>
        <w:t>Không triển khai dự án trong thời gian 24 tháng kể từ thời điểm quyết định phê duyệt báo cáo đánh giá tác động môi trường (chủ dự án không triển khai thực hiện hạng mục nào trong giai đoạn thực hiện dự án theo quy định của pháp luật về xây dựng);</w:t>
      </w:r>
    </w:p>
    <w:p w14:paraId="4549A204" w14:textId="77777777" w:rsidR="00564365" w:rsidRPr="00A067FF" w:rsidRDefault="00564365" w:rsidP="00AF46C2">
      <w:pPr>
        <w:pStyle w:val="ListParagraph"/>
        <w:numPr>
          <w:ilvl w:val="0"/>
          <w:numId w:val="30"/>
        </w:numPr>
        <w:tabs>
          <w:tab w:val="clear" w:pos="2523"/>
        </w:tabs>
        <w:spacing w:before="0" w:line="276" w:lineRule="auto"/>
        <w:ind w:left="1321" w:right="0" w:hanging="357"/>
        <w:rPr>
          <w:rFonts w:asciiTheme="minorHAnsi" w:hAnsiTheme="minorHAnsi" w:cstheme="minorHAnsi"/>
          <w:color w:val="FF0000"/>
          <w:sz w:val="21"/>
          <w:szCs w:val="21"/>
          <w:lang w:val="sv-SE"/>
        </w:rPr>
      </w:pPr>
      <w:r w:rsidRPr="00A067FF">
        <w:rPr>
          <w:rFonts w:asciiTheme="minorHAnsi" w:hAnsiTheme="minorHAnsi" w:cstheme="minorHAnsi"/>
          <w:sz w:val="21"/>
          <w:szCs w:val="21"/>
          <w:lang w:val="sv-SE"/>
        </w:rPr>
        <w:t>Thay đổi địa điểm thực hiện dự án so với phương án trong báo cáo đánh giá tác động môi trường đã được phê duyệt;</w:t>
      </w:r>
    </w:p>
    <w:p w14:paraId="34D94E7E" w14:textId="77777777" w:rsidR="00564365" w:rsidRPr="00A067FF" w:rsidRDefault="00564365" w:rsidP="00AF46C2">
      <w:pPr>
        <w:pStyle w:val="ListParagraph"/>
        <w:numPr>
          <w:ilvl w:val="0"/>
          <w:numId w:val="30"/>
        </w:numPr>
        <w:tabs>
          <w:tab w:val="clear" w:pos="2523"/>
        </w:tabs>
        <w:spacing w:before="0" w:line="276" w:lineRule="auto"/>
        <w:ind w:left="1321" w:right="0" w:hanging="357"/>
        <w:rPr>
          <w:rFonts w:asciiTheme="minorHAnsi" w:hAnsiTheme="minorHAnsi" w:cstheme="minorHAnsi"/>
          <w:sz w:val="21"/>
          <w:szCs w:val="21"/>
          <w:lang w:val="sv-SE"/>
        </w:rPr>
      </w:pPr>
      <w:r w:rsidRPr="00A067FF">
        <w:rPr>
          <w:rFonts w:asciiTheme="minorHAnsi" w:hAnsiTheme="minorHAnsi" w:cstheme="minorHAnsi"/>
          <w:sz w:val="21"/>
          <w:szCs w:val="21"/>
          <w:lang w:val="sv-SE"/>
        </w:rPr>
        <w:t>Bổ sung những hạng mục đầu tư có quy mô, công suất tương đương với đối tượng thuộc danh mục Phụ lục II - NĐ 40/2019/NĐ-CP;</w:t>
      </w:r>
    </w:p>
    <w:p w14:paraId="0FA505DA" w14:textId="77777777" w:rsidR="00564365" w:rsidRPr="00A067FF" w:rsidRDefault="00564365" w:rsidP="00AF46C2">
      <w:pPr>
        <w:pStyle w:val="ListParagraph"/>
        <w:numPr>
          <w:ilvl w:val="0"/>
          <w:numId w:val="30"/>
        </w:numPr>
        <w:tabs>
          <w:tab w:val="clear" w:pos="2523"/>
        </w:tabs>
        <w:spacing w:before="0" w:line="276" w:lineRule="auto"/>
        <w:ind w:left="1321" w:right="0" w:hanging="357"/>
        <w:rPr>
          <w:rFonts w:asciiTheme="minorHAnsi" w:hAnsiTheme="minorHAnsi" w:cstheme="minorHAnsi"/>
          <w:sz w:val="21"/>
          <w:szCs w:val="21"/>
          <w:lang w:val="sv-SE"/>
        </w:rPr>
      </w:pPr>
      <w:r w:rsidRPr="00A067FF">
        <w:rPr>
          <w:rFonts w:asciiTheme="minorHAnsi" w:hAnsiTheme="minorHAnsi" w:cstheme="minorHAnsi"/>
          <w:sz w:val="21"/>
          <w:szCs w:val="21"/>
          <w:lang w:val="sv-SE"/>
        </w:rPr>
        <w:t>Tăng quy mô, công suất hoặc những thay đổi khác dẫn đến các công trình bảo vệ môi trường không có khả năng giải quyết được các vấn đề môi trường gia tăng;</w:t>
      </w:r>
    </w:p>
    <w:p w14:paraId="48DE3A03" w14:textId="77777777" w:rsidR="00564365" w:rsidRPr="00A067FF" w:rsidRDefault="00564365" w:rsidP="00AF46C2">
      <w:pPr>
        <w:pStyle w:val="ListParagraph"/>
        <w:numPr>
          <w:ilvl w:val="0"/>
          <w:numId w:val="30"/>
        </w:numPr>
        <w:tabs>
          <w:tab w:val="clear" w:pos="2523"/>
        </w:tabs>
        <w:spacing w:before="0" w:line="276" w:lineRule="auto"/>
        <w:ind w:left="1321" w:right="0" w:hanging="357"/>
        <w:rPr>
          <w:rFonts w:asciiTheme="minorHAnsi" w:hAnsiTheme="minorHAnsi" w:cstheme="minorHAnsi"/>
          <w:sz w:val="21"/>
          <w:szCs w:val="21"/>
          <w:lang w:val="sv-SE"/>
        </w:rPr>
      </w:pPr>
      <w:r w:rsidRPr="00A067FF">
        <w:rPr>
          <w:rFonts w:asciiTheme="minorHAnsi" w:hAnsiTheme="minorHAnsi" w:cstheme="minorHAnsi"/>
          <w:sz w:val="21"/>
          <w:szCs w:val="21"/>
          <w:lang w:val="sv-SE"/>
        </w:rPr>
        <w:t>Thay đổi công nghệ sản xuất sản phẩm chính của dự án; thay đổi công nghệ xử lý chất thải của dự án có khả năng tác động xấu đến môi trường so với phương án trong quyết định phê duyệt báo cáo đánh giá tác động môi trường</w:t>
      </w:r>
    </w:p>
    <w:p w14:paraId="10645950" w14:textId="77777777" w:rsidR="00564365" w:rsidRPr="00A067FF" w:rsidRDefault="00564365" w:rsidP="00AF46C2">
      <w:pPr>
        <w:pStyle w:val="ListParagraph"/>
        <w:numPr>
          <w:ilvl w:val="0"/>
          <w:numId w:val="30"/>
        </w:numPr>
        <w:tabs>
          <w:tab w:val="clear" w:pos="2523"/>
        </w:tabs>
        <w:spacing w:before="0" w:line="276" w:lineRule="auto"/>
        <w:ind w:left="1321" w:right="0" w:hanging="357"/>
        <w:rPr>
          <w:rFonts w:asciiTheme="minorHAnsi" w:hAnsiTheme="minorHAnsi" w:cstheme="minorHAnsi"/>
          <w:sz w:val="21"/>
          <w:szCs w:val="21"/>
          <w:lang w:val="sv-SE"/>
        </w:rPr>
      </w:pPr>
      <w:r w:rsidRPr="00A067FF">
        <w:rPr>
          <w:rFonts w:asciiTheme="minorHAnsi" w:hAnsiTheme="minorHAnsi" w:cstheme="minorHAnsi"/>
          <w:sz w:val="21"/>
          <w:szCs w:val="21"/>
          <w:lang w:val="sv-SE"/>
        </w:rPr>
        <w:t>Theo đề nghị của chủ dự án.</w:t>
      </w:r>
    </w:p>
    <w:p w14:paraId="74C30BD4" w14:textId="77777777" w:rsidR="00564365" w:rsidRPr="00A067FF" w:rsidRDefault="00564365" w:rsidP="00AF46C2">
      <w:pPr>
        <w:numPr>
          <w:ilvl w:val="0"/>
          <w:numId w:val="36"/>
        </w:numPr>
        <w:tabs>
          <w:tab w:val="clear" w:pos="2523"/>
        </w:tabs>
        <w:spacing w:before="0" w:after="0" w:line="276" w:lineRule="auto"/>
        <w:ind w:left="924" w:right="0" w:hanging="357"/>
        <w:rPr>
          <w:rFonts w:cstheme="minorHAnsi"/>
          <w:sz w:val="21"/>
          <w:szCs w:val="21"/>
          <w:lang w:val="sv-SE"/>
        </w:rPr>
      </w:pPr>
      <w:r w:rsidRPr="00A067FF">
        <w:rPr>
          <w:rFonts w:cstheme="minorHAnsi"/>
          <w:sz w:val="21"/>
          <w:szCs w:val="21"/>
          <w:lang w:val="sv-SE"/>
        </w:rPr>
        <w:t>Chủ dự án chỉ được thực hiện những thay đổi nêu tại tiểu mục 1 ở trên sau khi được cơ quan có thẩm quyền phê duyệt lại báo cáo đánh giá tác động môi trường.</w:t>
      </w:r>
    </w:p>
    <w:p w14:paraId="79A9C5F0" w14:textId="77777777" w:rsidR="00564365" w:rsidRPr="00A067FF" w:rsidRDefault="00564365" w:rsidP="00AF46C2">
      <w:pPr>
        <w:numPr>
          <w:ilvl w:val="0"/>
          <w:numId w:val="36"/>
        </w:numPr>
        <w:tabs>
          <w:tab w:val="clear" w:pos="2523"/>
        </w:tabs>
        <w:spacing w:before="0" w:after="0" w:line="276" w:lineRule="auto"/>
        <w:ind w:left="924" w:right="0" w:hanging="357"/>
        <w:rPr>
          <w:rFonts w:cstheme="minorHAnsi"/>
          <w:sz w:val="21"/>
          <w:szCs w:val="21"/>
          <w:lang w:val="sv-SE"/>
        </w:rPr>
      </w:pPr>
      <w:r w:rsidRPr="00A067FF">
        <w:rPr>
          <w:rFonts w:cstheme="minorHAnsi"/>
          <w:sz w:val="21"/>
          <w:szCs w:val="21"/>
          <w:lang w:val="sv-SE"/>
        </w:rPr>
        <w:t>Việc lập lại báo cáo đánh giá tác động môi trường, thẩm định và phê duyệt lại báo cáo đánh giá tác động môi trường thực hiện tương tự lập báo cáo đánh giá tác động môi trường (Xem mục 2.1.3).</w:t>
      </w:r>
    </w:p>
    <w:p w14:paraId="011B8732" w14:textId="77777777" w:rsidR="00564365" w:rsidRPr="00A067FF" w:rsidRDefault="00564365" w:rsidP="00D26725">
      <w:pPr>
        <w:tabs>
          <w:tab w:val="clear" w:pos="2523"/>
        </w:tabs>
        <w:spacing w:before="0" w:after="0" w:line="276" w:lineRule="auto"/>
        <w:rPr>
          <w:rFonts w:cstheme="minorHAnsi"/>
          <w:sz w:val="21"/>
          <w:szCs w:val="21"/>
          <w:lang w:val="sv-SE"/>
        </w:rPr>
      </w:pPr>
    </w:p>
    <w:p w14:paraId="181E3826" w14:textId="77777777" w:rsidR="00564365" w:rsidRPr="00994A06" w:rsidRDefault="00564365" w:rsidP="00D26725">
      <w:pPr>
        <w:pStyle w:val="Heading3"/>
        <w:tabs>
          <w:tab w:val="clear" w:pos="2523"/>
        </w:tabs>
        <w:spacing w:before="0" w:after="0" w:line="276" w:lineRule="auto"/>
        <w:ind w:left="567"/>
      </w:pPr>
      <w:bookmarkStart w:id="50" w:name="_Toc68082510"/>
      <w:r w:rsidRPr="00994A06">
        <w:t>2.1.6. Trách nhiệm của chủ dự án sau phê duyệt  ĐTM</w:t>
      </w:r>
      <w:bookmarkEnd w:id="50"/>
    </w:p>
    <w:p w14:paraId="5A5CB902" w14:textId="66775318" w:rsidR="00564365" w:rsidRPr="00A067FF" w:rsidRDefault="0048262F" w:rsidP="00D26725">
      <w:pPr>
        <w:tabs>
          <w:tab w:val="clear" w:pos="2523"/>
        </w:tabs>
        <w:spacing w:before="0" w:after="0" w:line="276" w:lineRule="auto"/>
        <w:ind w:left="567"/>
        <w:rPr>
          <w:rFonts w:cstheme="minorHAnsi"/>
          <w:color w:val="0070C0"/>
          <w:sz w:val="21"/>
          <w:szCs w:val="21"/>
        </w:rPr>
      </w:pPr>
      <w:r w:rsidRPr="00A067FF">
        <w:rPr>
          <w:rFonts w:cstheme="minorHAnsi"/>
          <w:color w:val="0070C0"/>
          <w:sz w:val="21"/>
          <w:szCs w:val="21"/>
        </w:rPr>
        <w:t>(</w:t>
      </w:r>
      <w:r w:rsidR="00564365" w:rsidRPr="00A067FF">
        <w:rPr>
          <w:rFonts w:cstheme="minorHAnsi"/>
          <w:color w:val="0070C0"/>
          <w:sz w:val="21"/>
          <w:szCs w:val="21"/>
        </w:rPr>
        <w:t>Luật Bảo vệ Môi trường 2015, Điều 20 NĐ 18/2015/NĐ-CP, Điề</w:t>
      </w:r>
      <w:r w:rsidRPr="00A067FF">
        <w:rPr>
          <w:rFonts w:cstheme="minorHAnsi"/>
          <w:color w:val="0070C0"/>
          <w:sz w:val="21"/>
          <w:szCs w:val="21"/>
        </w:rPr>
        <w:t>u 15 NĐ</w:t>
      </w:r>
      <w:r w:rsidR="00564365" w:rsidRPr="00A067FF">
        <w:rPr>
          <w:rFonts w:cstheme="minorHAnsi"/>
          <w:color w:val="0070C0"/>
          <w:sz w:val="21"/>
          <w:szCs w:val="21"/>
        </w:rPr>
        <w:t>40/2019/NĐ-CP, Điều 1 khoản 6</w:t>
      </w:r>
      <w:r w:rsidR="00A067FF">
        <w:rPr>
          <w:rFonts w:cstheme="minorHAnsi"/>
          <w:color w:val="0070C0"/>
          <w:sz w:val="21"/>
          <w:szCs w:val="21"/>
        </w:rPr>
        <w:t>)</w:t>
      </w:r>
    </w:p>
    <w:p w14:paraId="323277B4" w14:textId="77777777" w:rsidR="00564365" w:rsidRPr="00A067FF" w:rsidRDefault="00564365" w:rsidP="00AF46C2">
      <w:pPr>
        <w:pStyle w:val="ListParagraph"/>
        <w:numPr>
          <w:ilvl w:val="0"/>
          <w:numId w:val="28"/>
        </w:numPr>
        <w:tabs>
          <w:tab w:val="clear" w:pos="2523"/>
        </w:tabs>
        <w:spacing w:before="0" w:line="276" w:lineRule="auto"/>
        <w:ind w:left="924" w:right="0" w:hanging="357"/>
        <w:jc w:val="left"/>
        <w:rPr>
          <w:rFonts w:asciiTheme="minorHAnsi" w:hAnsiTheme="minorHAnsi" w:cstheme="minorHAnsi"/>
          <w:sz w:val="21"/>
          <w:szCs w:val="21"/>
          <w:lang w:val="sv-SE"/>
        </w:rPr>
      </w:pPr>
      <w:r w:rsidRPr="00A067FF">
        <w:rPr>
          <w:rFonts w:asciiTheme="minorHAnsi" w:hAnsiTheme="minorHAnsi" w:cstheme="minorHAnsi"/>
          <w:sz w:val="21"/>
          <w:szCs w:val="21"/>
          <w:lang w:val="sv-SE"/>
        </w:rPr>
        <w:t>Thực hiện các yêu cầu của quyết định phê duyệt báo cáo đánh giá tác động môi trường.</w:t>
      </w:r>
    </w:p>
    <w:p w14:paraId="5526FAD2" w14:textId="36753B32" w:rsidR="00564365" w:rsidRPr="00A067FF" w:rsidRDefault="00564365" w:rsidP="00AF46C2">
      <w:pPr>
        <w:numPr>
          <w:ilvl w:val="0"/>
          <w:numId w:val="33"/>
        </w:numPr>
        <w:shd w:val="clear" w:color="auto" w:fill="FFFFFF"/>
        <w:tabs>
          <w:tab w:val="clear" w:pos="2523"/>
        </w:tabs>
        <w:spacing w:before="0" w:after="0" w:line="276" w:lineRule="auto"/>
        <w:ind w:left="924" w:right="0" w:hanging="357"/>
        <w:rPr>
          <w:rFonts w:eastAsia="Times New Roman" w:cstheme="minorHAnsi"/>
          <w:i/>
          <w:sz w:val="21"/>
          <w:szCs w:val="21"/>
          <w:lang w:val="sv-SE"/>
        </w:rPr>
      </w:pPr>
      <w:r w:rsidRPr="00A067FF">
        <w:rPr>
          <w:rFonts w:cstheme="minorHAnsi"/>
          <w:sz w:val="21"/>
          <w:szCs w:val="21"/>
          <w:lang w:val="sv-SE"/>
        </w:rPr>
        <w:t xml:space="preserve">Lập kế hoạch quản lý môi trường của dự án và </w:t>
      </w:r>
      <w:r w:rsidRPr="00A067FF">
        <w:rPr>
          <w:rFonts w:eastAsia="Times New Roman" w:cstheme="minorHAnsi"/>
          <w:sz w:val="21"/>
          <w:szCs w:val="21"/>
          <w:lang w:val="sv-SE"/>
        </w:rPr>
        <w:t>g</w:t>
      </w:r>
      <w:r w:rsidRPr="00A067FF">
        <w:rPr>
          <w:rFonts w:eastAsia="Times New Roman" w:cstheme="minorHAnsi"/>
          <w:sz w:val="21"/>
          <w:szCs w:val="21"/>
          <w:lang w:val="vi-VN"/>
        </w:rPr>
        <w:t>ửi đến </w:t>
      </w:r>
      <w:r w:rsidR="005F2E77">
        <w:rPr>
          <w:rFonts w:eastAsia="Times New Roman" w:cstheme="minorHAnsi"/>
          <w:sz w:val="21"/>
          <w:szCs w:val="21"/>
          <w:shd w:val="clear" w:color="auto" w:fill="FFFFFF"/>
        </w:rPr>
        <w:t>ủ</w:t>
      </w:r>
      <w:r w:rsidRPr="00A067FF">
        <w:rPr>
          <w:rFonts w:eastAsia="Times New Roman" w:cstheme="minorHAnsi"/>
          <w:sz w:val="21"/>
          <w:szCs w:val="21"/>
          <w:shd w:val="clear" w:color="auto" w:fill="FFFFFF"/>
          <w:lang w:val="vi-VN"/>
        </w:rPr>
        <w:t>y ban</w:t>
      </w:r>
      <w:r w:rsidRPr="00A067FF">
        <w:rPr>
          <w:rFonts w:eastAsia="Times New Roman" w:cstheme="minorHAnsi"/>
          <w:sz w:val="21"/>
          <w:szCs w:val="21"/>
          <w:lang w:val="vi-VN"/>
        </w:rPr>
        <w:t xml:space="preserve"> nhân dân cấp xã </w:t>
      </w:r>
      <w:r w:rsidRPr="00A067FF">
        <w:rPr>
          <w:rFonts w:cstheme="minorHAnsi"/>
          <w:sz w:val="21"/>
          <w:szCs w:val="21"/>
          <w:lang w:val="sv-SE"/>
        </w:rPr>
        <w:t xml:space="preserve">để được niêm yết công khai trước khi khởi công xây dựng theo </w:t>
      </w:r>
      <w:bookmarkStart w:id="51" w:name="chuong_phuluc_16"/>
      <w:r w:rsidRPr="00A067FF">
        <w:rPr>
          <w:rFonts w:cstheme="minorHAnsi"/>
          <w:sz w:val="21"/>
          <w:szCs w:val="21"/>
          <w:lang w:val="sv-SE"/>
        </w:rPr>
        <w:t xml:space="preserve">mẫu số 2a và 2b Phụ lục VII </w:t>
      </w:r>
      <w:bookmarkEnd w:id="51"/>
      <w:r w:rsidRPr="00A067FF">
        <w:rPr>
          <w:rFonts w:eastAsia="Times New Roman" w:cstheme="minorHAnsi"/>
          <w:bCs/>
          <w:sz w:val="21"/>
          <w:szCs w:val="21"/>
          <w:lang w:val="sv-SE"/>
        </w:rPr>
        <w:t xml:space="preserve">của </w:t>
      </w:r>
      <w:r w:rsidRPr="00A067FF">
        <w:rPr>
          <w:rFonts w:cstheme="minorHAnsi"/>
          <w:sz w:val="21"/>
          <w:szCs w:val="21"/>
          <w:lang w:val="sv-SE"/>
        </w:rPr>
        <w:t>Nghị định 40/2019/NĐ-CP</w:t>
      </w:r>
      <w:r w:rsidRPr="00A067FF">
        <w:rPr>
          <w:rFonts w:cstheme="minorHAnsi"/>
          <w:i/>
          <w:sz w:val="21"/>
          <w:szCs w:val="21"/>
          <w:lang w:val="sv-SE"/>
        </w:rPr>
        <w:t>.</w:t>
      </w:r>
    </w:p>
    <w:p w14:paraId="5371409A" w14:textId="77777777" w:rsidR="00564365" w:rsidRPr="00A067FF" w:rsidRDefault="00564365" w:rsidP="00AF46C2">
      <w:pPr>
        <w:numPr>
          <w:ilvl w:val="0"/>
          <w:numId w:val="34"/>
        </w:numPr>
        <w:shd w:val="clear" w:color="auto" w:fill="FFFFFF"/>
        <w:tabs>
          <w:tab w:val="clear" w:pos="2523"/>
        </w:tabs>
        <w:spacing w:before="0" w:after="0" w:line="276" w:lineRule="auto"/>
        <w:ind w:left="924" w:right="0" w:hanging="357"/>
        <w:rPr>
          <w:rFonts w:cstheme="minorHAnsi"/>
          <w:sz w:val="21"/>
          <w:szCs w:val="21"/>
          <w:lang w:val="sv-SE"/>
        </w:rPr>
      </w:pPr>
      <w:r w:rsidRPr="00A067FF">
        <w:rPr>
          <w:rFonts w:cstheme="minorHAnsi"/>
          <w:sz w:val="21"/>
          <w:szCs w:val="21"/>
          <w:lang w:val="sv-SE"/>
        </w:rPr>
        <w:t>Ngoại trừ các dự án không có nhuộm hoặc không có giặt tẩy (xem mục 2.1.2), các trường hợp còn lại quy định tại cột 4 Phụ lục II Nghị định 40/2019/NĐ-CP</w:t>
      </w:r>
      <w:r w:rsidRPr="00A067FF">
        <w:rPr>
          <w:rFonts w:cstheme="minorHAnsi"/>
          <w:i/>
          <w:sz w:val="21"/>
          <w:szCs w:val="21"/>
          <w:lang w:val="sv-SE"/>
        </w:rPr>
        <w:t>,</w:t>
      </w:r>
      <w:r w:rsidRPr="00A067FF">
        <w:rPr>
          <w:rFonts w:cstheme="minorHAnsi"/>
          <w:sz w:val="21"/>
          <w:szCs w:val="21"/>
          <w:lang w:val="sv-SE"/>
        </w:rPr>
        <w:t xml:space="preserve"> Chủ Dự án phải lập hồ sơ đề nghị kiểm tra, xác nhận hoàn thành công trình bảo vệ môi trường (bao gồm công trình xử lý chất thải và các công trình bảo vệ môi trường khác) trước khi hết thời hạn vận hành thử nghiệm 30 ngày trong trường hợp các công trình bảo vệ môi trường đáp ứng yêu cầu theo quy định của pháp luật; và báo cáo kết quả thực hiện các công trình bảo vệ môi trường phục vụ giai đoạn vận hành dự án theo mẫu số 12, 13 Phụ lục VI của nghị định 40/2019/NĐ-CP trên cơ sở báo cáo đánh giá tác động môi trường đã được phê duyệt và các văn bản đề nghị điều chỉnh đã được chấp thuận (nếu có) gửi cơ quan phê duyệt báo cáo đánh giá tác động môi trường để kiểm tra, xác nhận hoàn thành trước khi đưa dự án vào vận hành chính thức.</w:t>
      </w:r>
      <w:r w:rsidRPr="00A067FF">
        <w:rPr>
          <w:rFonts w:cstheme="minorHAnsi"/>
          <w:b/>
          <w:sz w:val="21"/>
          <w:szCs w:val="21"/>
        </w:rPr>
        <w:t xml:space="preserve"> </w:t>
      </w:r>
      <w:r w:rsidRPr="00A067FF">
        <w:rPr>
          <w:rFonts w:cstheme="minorHAnsi"/>
          <w:sz w:val="21"/>
          <w:szCs w:val="21"/>
          <w:lang w:val="sv-SE"/>
        </w:rPr>
        <w:t>Đối với dự án đầu tư có nhiều giai đoạn, việc báo cáo kết quả thực hiện các công trình bảo vệ môi trường phục vụ giai đoạn vận hành dự án được thực hiện theo từng giai đoạn của dự án.</w:t>
      </w:r>
    </w:p>
    <w:p w14:paraId="3AC82684" w14:textId="77777777" w:rsidR="00564365" w:rsidRPr="00A067FF" w:rsidRDefault="00564365" w:rsidP="00AF46C2">
      <w:pPr>
        <w:numPr>
          <w:ilvl w:val="0"/>
          <w:numId w:val="34"/>
        </w:numPr>
        <w:shd w:val="clear" w:color="auto" w:fill="FFFFFF"/>
        <w:tabs>
          <w:tab w:val="clear" w:pos="2523"/>
        </w:tabs>
        <w:spacing w:before="0" w:after="0" w:line="276" w:lineRule="auto"/>
        <w:ind w:left="924" w:right="0" w:hanging="357"/>
        <w:rPr>
          <w:rFonts w:cstheme="minorHAnsi"/>
          <w:sz w:val="21"/>
          <w:szCs w:val="21"/>
          <w:lang w:val="sv-SE"/>
        </w:rPr>
      </w:pPr>
      <w:r w:rsidRPr="00A067FF">
        <w:rPr>
          <w:rFonts w:cstheme="minorHAnsi"/>
          <w:sz w:val="21"/>
          <w:szCs w:val="21"/>
          <w:lang w:val="sv-SE"/>
        </w:rPr>
        <w:t>Riêng đối với dự án đầu tư xây dựng cơ sở dệt không nhuộm và dự án sản xuất sợi tơ tằm, sợi bông, sợi nhân tạo thuộc đối tượng phải vận hành thử nghiệm công trình xử lý chất thải. Quy định về quan trắc chất thải trong quá trình vận hành thử nghiệm công trình xử lý chất thải của dự án được nêu tại điều 10 Thông tư số 25/2019/TT-BTNMT.</w:t>
      </w:r>
    </w:p>
    <w:p w14:paraId="2B7A763D" w14:textId="77777777" w:rsidR="00564365" w:rsidRPr="00A067FF" w:rsidRDefault="00564365" w:rsidP="00AF46C2">
      <w:pPr>
        <w:pStyle w:val="ListParagraph"/>
        <w:numPr>
          <w:ilvl w:val="0"/>
          <w:numId w:val="34"/>
        </w:numPr>
        <w:tabs>
          <w:tab w:val="clear" w:pos="2523"/>
        </w:tabs>
        <w:spacing w:before="0" w:line="276" w:lineRule="auto"/>
        <w:ind w:left="924" w:right="0" w:hanging="357"/>
        <w:rPr>
          <w:rFonts w:asciiTheme="minorHAnsi" w:hAnsiTheme="minorHAnsi" w:cstheme="minorHAnsi"/>
          <w:sz w:val="21"/>
          <w:szCs w:val="21"/>
          <w:lang w:val="sv-SE"/>
        </w:rPr>
      </w:pPr>
      <w:r w:rsidRPr="00A067FF">
        <w:rPr>
          <w:rFonts w:asciiTheme="minorHAnsi" w:hAnsiTheme="minorHAnsi" w:cstheme="minorHAnsi"/>
          <w:sz w:val="21"/>
          <w:szCs w:val="21"/>
          <w:lang w:val="sv-SE"/>
        </w:rPr>
        <w:t xml:space="preserve">Thông báo bằng văn bản đến các tổ chức nơi tiến hành tham vấn, cơ quan đã phê duyệt báo cáo đánh giá tác động môi trường về kế hoạch vận hành thử nghiệm các công trình xử lý chất thải phục vụ giai đoạn vận hành (từng giai đoạn hoặc toàn bộ dự án) theo Mẫu số 09 Phụ lục VI Mục I </w:t>
      </w:r>
      <w:r w:rsidRPr="00A067FF">
        <w:rPr>
          <w:rFonts w:asciiTheme="minorHAnsi" w:eastAsia="Times New Roman" w:hAnsiTheme="minorHAnsi" w:cstheme="minorHAnsi"/>
          <w:bCs/>
          <w:sz w:val="21"/>
          <w:szCs w:val="21"/>
          <w:lang w:val="sv-SE"/>
        </w:rPr>
        <w:t>Nghị đinh 40/2019/NĐ-CP</w:t>
      </w:r>
      <w:r w:rsidRPr="00A067FF">
        <w:rPr>
          <w:rFonts w:asciiTheme="minorHAnsi" w:hAnsiTheme="minorHAnsi" w:cstheme="minorHAnsi"/>
          <w:sz w:val="21"/>
          <w:szCs w:val="21"/>
          <w:lang w:val="sv-SE"/>
        </w:rPr>
        <w:t xml:space="preserve"> trước khi tiến hành vận hành thử nghiệm ít nhất mười (20) ngày làm việc. Thời gian </w:t>
      </w:r>
      <w:r w:rsidRPr="00A067FF">
        <w:rPr>
          <w:rFonts w:asciiTheme="minorHAnsi" w:hAnsiTheme="minorHAnsi" w:cstheme="minorHAnsi"/>
          <w:sz w:val="21"/>
          <w:szCs w:val="21"/>
          <w:lang w:val="sv-SE"/>
        </w:rPr>
        <w:lastRenderedPageBreak/>
        <w:t>vận hành thử nghiệm từ ba (03) đến sáu (06) tháng.</w:t>
      </w:r>
    </w:p>
    <w:p w14:paraId="1416C54D" w14:textId="77777777" w:rsidR="00564365" w:rsidRPr="00A067FF" w:rsidRDefault="00564365" w:rsidP="00AF46C2">
      <w:pPr>
        <w:pStyle w:val="ListParagraph"/>
        <w:numPr>
          <w:ilvl w:val="0"/>
          <w:numId w:val="34"/>
        </w:numPr>
        <w:tabs>
          <w:tab w:val="clear" w:pos="2523"/>
        </w:tabs>
        <w:spacing w:before="0" w:line="276" w:lineRule="auto"/>
        <w:ind w:left="924" w:right="0" w:hanging="357"/>
        <w:rPr>
          <w:rFonts w:asciiTheme="minorHAnsi" w:hAnsiTheme="minorHAnsi" w:cstheme="minorHAnsi"/>
          <w:sz w:val="21"/>
          <w:szCs w:val="21"/>
          <w:lang w:val="sv-SE"/>
        </w:rPr>
      </w:pPr>
      <w:r w:rsidRPr="00A067FF">
        <w:rPr>
          <w:rFonts w:asciiTheme="minorHAnsi" w:hAnsiTheme="minorHAnsi" w:cstheme="minorHAnsi"/>
          <w:sz w:val="21"/>
          <w:szCs w:val="21"/>
          <w:lang w:val="sv-SE"/>
        </w:rPr>
        <w:t>Trường hợp gây ra sự cố môi trường thì phải dừng ngay hoạt động vận hành thử nghiệm và báo cáo kịp thời tới cơ quan quản lý nhà nước có thẩm quyền để hướng dẫn giải quyết; chịu trách nhiệm khắc phục sự cố môi trường, bồi thường thiệt hại theo quy định của pháp luật.</w:t>
      </w:r>
    </w:p>
    <w:p w14:paraId="489BC4DB" w14:textId="77777777" w:rsidR="00564365" w:rsidRPr="00A067FF" w:rsidRDefault="00564365" w:rsidP="00AF46C2">
      <w:pPr>
        <w:pStyle w:val="ListParagraph"/>
        <w:numPr>
          <w:ilvl w:val="0"/>
          <w:numId w:val="34"/>
        </w:numPr>
        <w:tabs>
          <w:tab w:val="clear" w:pos="2523"/>
        </w:tabs>
        <w:spacing w:before="0" w:line="276" w:lineRule="auto"/>
        <w:ind w:left="924" w:right="0" w:hanging="357"/>
        <w:rPr>
          <w:rFonts w:asciiTheme="minorHAnsi" w:hAnsiTheme="minorHAnsi" w:cstheme="minorHAnsi"/>
          <w:sz w:val="21"/>
          <w:szCs w:val="21"/>
          <w:lang w:val="sv-SE"/>
        </w:rPr>
      </w:pPr>
      <w:r w:rsidRPr="00A067FF">
        <w:rPr>
          <w:rFonts w:asciiTheme="minorHAnsi" w:hAnsiTheme="minorHAnsi" w:cstheme="minorHAnsi"/>
          <w:sz w:val="21"/>
          <w:szCs w:val="21"/>
          <w:lang w:val="sv-SE"/>
        </w:rPr>
        <w:t>Trường hợp thay đổi quy mô, công suất, công nghệ làm tăng tác động xấu đến môi trường so với phương án trong báo cáo đánh giá tác động môi trường đã được phê duyệt nhưng chưa đến mức phải lập lại báo cáo đánh giá tác động môi trường, chủ đầu tư dự án phải báo cáo bằng văn bản cho cơ quan đã phê duyệt báo cáo đánh giá tác động môi trường và chỉ được thực hiện thay đổi sau khi có quyết định chấp thuận về môi trường của cơ quan phê duyệt báo cáo đánh giá tác động môi trường.</w:t>
      </w:r>
    </w:p>
    <w:p w14:paraId="1ADBF401" w14:textId="77777777" w:rsidR="00564365" w:rsidRPr="00A067FF" w:rsidRDefault="00564365" w:rsidP="00AF46C2">
      <w:pPr>
        <w:pStyle w:val="ListParagraph"/>
        <w:numPr>
          <w:ilvl w:val="0"/>
          <w:numId w:val="34"/>
        </w:numPr>
        <w:tabs>
          <w:tab w:val="clear" w:pos="2523"/>
        </w:tabs>
        <w:spacing w:before="0" w:line="276" w:lineRule="auto"/>
        <w:ind w:left="924" w:right="0" w:hanging="357"/>
        <w:rPr>
          <w:rFonts w:asciiTheme="minorHAnsi" w:hAnsiTheme="minorHAnsi" w:cstheme="minorHAnsi"/>
          <w:sz w:val="21"/>
          <w:szCs w:val="21"/>
          <w:lang w:val="sv-SE"/>
        </w:rPr>
      </w:pPr>
      <w:r w:rsidRPr="00A067FF">
        <w:rPr>
          <w:rFonts w:asciiTheme="minorHAnsi" w:hAnsiTheme="minorHAnsi" w:cstheme="minorHAnsi"/>
          <w:sz w:val="21"/>
          <w:szCs w:val="21"/>
          <w:lang w:val="sv-SE"/>
        </w:rPr>
        <w:t>Thủ tục chấp thuận về môi trường:</w:t>
      </w:r>
    </w:p>
    <w:p w14:paraId="032C9A2A" w14:textId="4A6CAC1B" w:rsidR="00564365" w:rsidRPr="00A067FF" w:rsidRDefault="00564365" w:rsidP="00AF46C2">
      <w:pPr>
        <w:pStyle w:val="ListParagraph"/>
        <w:numPr>
          <w:ilvl w:val="0"/>
          <w:numId w:val="43"/>
        </w:numPr>
        <w:tabs>
          <w:tab w:val="clear" w:pos="2523"/>
        </w:tabs>
        <w:spacing w:before="0" w:line="276" w:lineRule="auto"/>
        <w:ind w:left="1321" w:right="0" w:hanging="357"/>
        <w:rPr>
          <w:rFonts w:asciiTheme="minorHAnsi" w:hAnsiTheme="minorHAnsi" w:cstheme="minorHAnsi"/>
          <w:sz w:val="21"/>
          <w:szCs w:val="21"/>
          <w:lang w:val="sv-SE"/>
        </w:rPr>
      </w:pPr>
      <w:r w:rsidRPr="00A067FF">
        <w:rPr>
          <w:rFonts w:asciiTheme="minorHAnsi" w:hAnsiTheme="minorHAnsi" w:cstheme="minorHAnsi"/>
          <w:sz w:val="21"/>
          <w:szCs w:val="21"/>
          <w:lang w:val="sv-SE"/>
        </w:rPr>
        <w:t>Văn bản đề nghị thay đổi của chủ dự án Mẫu số 07 Phụ lục VI Mục I Nghị định 40/2019/NĐ-CP</w:t>
      </w:r>
    </w:p>
    <w:p w14:paraId="612301E4" w14:textId="77777777" w:rsidR="00564365" w:rsidRPr="00A067FF" w:rsidRDefault="00564365" w:rsidP="00AF46C2">
      <w:pPr>
        <w:pStyle w:val="ListParagraph"/>
        <w:numPr>
          <w:ilvl w:val="0"/>
          <w:numId w:val="43"/>
        </w:numPr>
        <w:tabs>
          <w:tab w:val="clear" w:pos="2523"/>
        </w:tabs>
        <w:spacing w:before="0" w:line="276" w:lineRule="auto"/>
        <w:ind w:left="1321" w:right="0" w:hanging="357"/>
        <w:rPr>
          <w:rFonts w:asciiTheme="minorHAnsi" w:hAnsiTheme="minorHAnsi" w:cstheme="minorHAnsi"/>
          <w:sz w:val="21"/>
          <w:szCs w:val="21"/>
          <w:lang w:val="sv-SE"/>
        </w:rPr>
      </w:pPr>
      <w:r w:rsidRPr="00A067FF">
        <w:rPr>
          <w:rFonts w:asciiTheme="minorHAnsi" w:hAnsiTheme="minorHAnsi" w:cstheme="minorHAnsi"/>
          <w:sz w:val="21"/>
          <w:szCs w:val="21"/>
          <w:lang w:val="sv-SE"/>
        </w:rPr>
        <w:t>Báo cáo về những nội dung thay đổi; các tác động môi trường, chất thải phát sinh từ những thay đổi; các biện pháp giảm thiểu tác động, xử lý chất thải phát sinh kèm theo các thay đổi quản lý, giám sát môi trường theo Mẫu số 08 Phụ lục VI Mục I Nghị định 40/2019/NĐ-CP</w:t>
      </w:r>
    </w:p>
    <w:p w14:paraId="170C705C" w14:textId="77777777" w:rsidR="00564365" w:rsidRPr="00994A06" w:rsidRDefault="00564365" w:rsidP="00AF46C2">
      <w:pPr>
        <w:pStyle w:val="ListParagraph"/>
        <w:numPr>
          <w:ilvl w:val="0"/>
          <w:numId w:val="34"/>
        </w:numPr>
        <w:tabs>
          <w:tab w:val="clear" w:pos="2523"/>
        </w:tabs>
        <w:spacing w:before="0" w:line="276" w:lineRule="auto"/>
        <w:ind w:left="924" w:right="0" w:hanging="357"/>
        <w:rPr>
          <w:rFonts w:asciiTheme="minorHAnsi" w:hAnsiTheme="minorHAnsi" w:cstheme="minorHAnsi"/>
          <w:lang w:val="sv-SE"/>
        </w:rPr>
      </w:pPr>
      <w:r w:rsidRPr="00A067FF">
        <w:rPr>
          <w:rFonts w:asciiTheme="minorHAnsi" w:hAnsiTheme="minorHAnsi" w:cstheme="minorHAnsi"/>
          <w:sz w:val="21"/>
          <w:szCs w:val="21"/>
          <w:lang w:val="sv-SE"/>
        </w:rPr>
        <w:t>Chấp thuận những thay đổi về môi trường đối với các dự án trong quá trình triển khai xây dựng: Đối với các cơ sở, khu công nghiệp, dự án đã đi vào vận hành có những thay đổi không thuộc trường hợp quy định tại số thứ tự 105 Phụ lục II Mục I Phụ lục ban hành kèm theo Nghị định số 40/2019/NĐ-CP, chủ cơ sở, khu công nghiệp, dự án tự quyết định, không phải báo cáo cơ quan phê duyệt báo cáo đánh giá tác động môi trường nhưng chịu trách nhiệm trước pháp luật về quyết định của mình.</w:t>
      </w:r>
    </w:p>
    <w:p w14:paraId="2EDEA062" w14:textId="77777777" w:rsidR="0048262F" w:rsidRDefault="0048262F" w:rsidP="00D26725">
      <w:pPr>
        <w:widowControl/>
        <w:tabs>
          <w:tab w:val="clear" w:pos="2523"/>
        </w:tabs>
        <w:spacing w:before="0" w:after="0"/>
        <w:ind w:right="0"/>
        <w:jc w:val="left"/>
        <w:rPr>
          <w:b/>
          <w:bCs/>
          <w:color w:val="1F4E79" w:themeColor="accent5" w:themeShade="80"/>
          <w:sz w:val="24"/>
          <w:szCs w:val="24"/>
        </w:rPr>
      </w:pPr>
      <w:bookmarkStart w:id="52" w:name="_Toc68082511"/>
      <w:r>
        <w:br w:type="page"/>
      </w:r>
    </w:p>
    <w:p w14:paraId="533F2C72" w14:textId="3DB6F4EB" w:rsidR="00564365" w:rsidRPr="00994A06" w:rsidRDefault="00564365" w:rsidP="00D26725">
      <w:pPr>
        <w:pStyle w:val="Heading3"/>
        <w:tabs>
          <w:tab w:val="clear" w:pos="2523"/>
        </w:tabs>
        <w:spacing w:before="0" w:after="0" w:line="276" w:lineRule="auto"/>
        <w:ind w:left="567"/>
      </w:pPr>
      <w:r w:rsidRPr="00994A06">
        <w:lastRenderedPageBreak/>
        <w:t>Tiến trình thực hiện báo cáo đánh giá tác động môi trường (ĐTM)</w:t>
      </w:r>
      <w:bookmarkEnd w:id="52"/>
      <w:r w:rsidRPr="00994A06">
        <w:t xml:space="preserve"> </w:t>
      </w:r>
    </w:p>
    <w:p w14:paraId="39990601" w14:textId="0F4CB4AC" w:rsidR="00564365" w:rsidRPr="00A067FF" w:rsidRDefault="0048262F" w:rsidP="00D26725">
      <w:pPr>
        <w:tabs>
          <w:tab w:val="clear" w:pos="2523"/>
        </w:tabs>
        <w:spacing w:before="0" w:after="0" w:line="276" w:lineRule="auto"/>
        <w:ind w:left="568" w:right="-232"/>
        <w:rPr>
          <w:rFonts w:cstheme="minorHAnsi"/>
          <w:color w:val="0070C0"/>
          <w:sz w:val="21"/>
          <w:szCs w:val="21"/>
        </w:rPr>
      </w:pPr>
      <w:r w:rsidRPr="00A067FF">
        <w:rPr>
          <w:rFonts w:cstheme="minorHAnsi"/>
          <w:color w:val="0070C0"/>
          <w:sz w:val="21"/>
          <w:szCs w:val="21"/>
        </w:rPr>
        <w:t>(</w:t>
      </w:r>
      <w:r w:rsidR="00564365" w:rsidRPr="00A067FF">
        <w:rPr>
          <w:rFonts w:cstheme="minorHAnsi"/>
          <w:color w:val="0070C0"/>
          <w:sz w:val="21"/>
          <w:szCs w:val="21"/>
        </w:rPr>
        <w:t>Luật Bảo vệ Môi trường 2015, Điều 18, 22, 23, 26, 27 NĐ 18/2015/NĐ-CP, Điều 16 NĐ 40/2015/NĐ-CP Phụ lục II, VI Mục I</w:t>
      </w:r>
      <w:r w:rsidRPr="00A067FF">
        <w:rPr>
          <w:rFonts w:cstheme="minorHAnsi"/>
          <w:color w:val="0070C0"/>
          <w:sz w:val="21"/>
          <w:szCs w:val="21"/>
        </w:rPr>
        <w:t>)</w:t>
      </w:r>
    </w:p>
    <w:p w14:paraId="3E88201E" w14:textId="77777777" w:rsidR="00564365" w:rsidRPr="00A067FF" w:rsidRDefault="00564365" w:rsidP="00D26725">
      <w:pPr>
        <w:tabs>
          <w:tab w:val="clear" w:pos="2523"/>
        </w:tabs>
        <w:spacing w:before="0" w:after="0" w:line="276" w:lineRule="auto"/>
        <w:rPr>
          <w:rFonts w:cstheme="minorHAnsi"/>
          <w:color w:val="0070C0"/>
          <w:sz w:val="21"/>
          <w:szCs w:val="21"/>
        </w:rPr>
      </w:pPr>
    </w:p>
    <w:p w14:paraId="0744EAE1" w14:textId="77777777" w:rsidR="00564365" w:rsidRPr="00994A06" w:rsidRDefault="00564365" w:rsidP="00D26725">
      <w:pPr>
        <w:tabs>
          <w:tab w:val="clear" w:pos="2523"/>
        </w:tabs>
        <w:spacing w:before="0" w:after="0" w:line="276" w:lineRule="auto"/>
        <w:rPr>
          <w:rFonts w:cstheme="minorHAnsi"/>
        </w:rPr>
      </w:pPr>
      <w:r w:rsidRPr="00994A06">
        <w:rPr>
          <w:rFonts w:cstheme="minorHAnsi"/>
          <w:noProof/>
        </w:rPr>
        <mc:AlternateContent>
          <mc:Choice Requires="wpc">
            <w:drawing>
              <wp:inline distT="0" distB="0" distL="0" distR="0" wp14:anchorId="5F5CCF6C" wp14:editId="5CC01830">
                <wp:extent cx="5295569" cy="6043709"/>
                <wp:effectExtent l="19050" t="19050" r="635" b="0"/>
                <wp:docPr id="5182" name="Canvas 2068"/>
                <wp:cNvGraphicFramePr>
                  <a:graphicFrameLocks xmlns:a="http://schemas.openxmlformats.org/drawingml/2006/main" noMove="1" noResize="1"/>
                </wp:cNvGraphicFramePr>
                <a:graphic xmlns:a="http://schemas.openxmlformats.org/drawingml/2006/main">
                  <a:graphicData uri="http://schemas.microsoft.com/office/word/2010/wordprocessingCanvas">
                    <wpc:wpc>
                      <wpc:bg>
                        <a:noFill/>
                      </wpc:bg>
                      <wpc:whole/>
                      <wps:wsp>
                        <wps:cNvPr id="7779" name="Straight Arrow Connector 283"/>
                        <wps:cNvCnPr>
                          <a:cxnSpLocks noChangeShapeType="1"/>
                        </wps:cNvCnPr>
                        <wps:spPr bwMode="auto">
                          <a:xfrm>
                            <a:off x="398780" y="754380"/>
                            <a:ext cx="11156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80" name="Rounded Rectangle 284"/>
                        <wps:cNvSpPr>
                          <a:spLocks noChangeArrowheads="1"/>
                        </wps:cNvSpPr>
                        <wps:spPr bwMode="auto">
                          <a:xfrm>
                            <a:off x="2870835" y="602615"/>
                            <a:ext cx="922020" cy="42926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3D4EA612" w14:textId="77777777" w:rsidR="0014315C" w:rsidRDefault="0014315C" w:rsidP="00C97641">
                              <w:pPr>
                                <w:pStyle w:val="NormalWeb"/>
                                <w:spacing w:before="0" w:beforeAutospacing="0" w:after="0" w:afterAutospacing="0" w:line="276" w:lineRule="auto"/>
                                <w:ind w:left="0" w:right="0"/>
                                <w:jc w:val="center"/>
                                <w:rPr>
                                  <w:rFonts w:ascii="Calibri" w:eastAsia="Calibri" w:hAnsi="Calibri"/>
                                  <w:iCs/>
                                  <w:sz w:val="16"/>
                                  <w:szCs w:val="18"/>
                                </w:rPr>
                              </w:pPr>
                              <w:r w:rsidRPr="00796E46">
                                <w:rPr>
                                  <w:rFonts w:ascii="Calibri" w:eastAsia="Calibri" w:hAnsi="Calibri"/>
                                  <w:iCs/>
                                  <w:sz w:val="16"/>
                                  <w:szCs w:val="18"/>
                                </w:rPr>
                                <w:t xml:space="preserve">NĐ </w:t>
                              </w:r>
                              <w:r>
                                <w:rPr>
                                  <w:rFonts w:ascii="Calibri" w:eastAsia="Calibri" w:hAnsi="Calibri"/>
                                  <w:iCs/>
                                  <w:sz w:val="16"/>
                                  <w:szCs w:val="18"/>
                                </w:rPr>
                                <w:t>40</w:t>
                              </w:r>
                              <w:r w:rsidRPr="00796E46">
                                <w:rPr>
                                  <w:rFonts w:ascii="Calibri" w:eastAsia="Calibri" w:hAnsi="Calibri"/>
                                  <w:iCs/>
                                  <w:sz w:val="16"/>
                                  <w:szCs w:val="18"/>
                                </w:rPr>
                                <w:t>/201</w:t>
                              </w:r>
                              <w:r>
                                <w:rPr>
                                  <w:rFonts w:ascii="Calibri" w:eastAsia="Calibri" w:hAnsi="Calibri"/>
                                  <w:iCs/>
                                  <w:sz w:val="16"/>
                                  <w:szCs w:val="18"/>
                                </w:rPr>
                                <w:t>9</w:t>
                              </w:r>
                            </w:p>
                            <w:p w14:paraId="0D45C780" w14:textId="77777777" w:rsidR="0014315C" w:rsidRPr="00796E46" w:rsidRDefault="0014315C" w:rsidP="00C97641">
                              <w:pPr>
                                <w:pStyle w:val="NormalWeb"/>
                                <w:spacing w:before="0" w:beforeAutospacing="0" w:after="0" w:afterAutospacing="0" w:line="276" w:lineRule="auto"/>
                                <w:ind w:left="0" w:right="0"/>
                                <w:jc w:val="center"/>
                                <w:rPr>
                                  <w:rFonts w:ascii="Calibri" w:hAnsi="Calibri"/>
                                  <w:sz w:val="16"/>
                                  <w:szCs w:val="18"/>
                                </w:rPr>
                              </w:pPr>
                              <w:r>
                                <w:rPr>
                                  <w:rFonts w:ascii="Calibri" w:eastAsia="Calibri" w:hAnsi="Calibri"/>
                                  <w:sz w:val="16"/>
                                  <w:szCs w:val="18"/>
                                </w:rPr>
                                <w:t>Phụ lục</w:t>
                              </w:r>
                              <w:r w:rsidRPr="00796E46">
                                <w:rPr>
                                  <w:rFonts w:ascii="Calibri" w:eastAsia="Calibri" w:hAnsi="Calibri"/>
                                  <w:sz w:val="16"/>
                                  <w:szCs w:val="18"/>
                                </w:rPr>
                                <w:t xml:space="preserve"> II</w:t>
                              </w:r>
                            </w:p>
                          </w:txbxContent>
                        </wps:txbx>
                        <wps:bodyPr rot="0" vert="horz" wrap="square" lIns="72000" tIns="36000" rIns="72000" bIns="36000" anchor="ctr" anchorCtr="0" upright="1">
                          <a:noAutofit/>
                        </wps:bodyPr>
                      </wps:wsp>
                      <wps:wsp>
                        <wps:cNvPr id="7781" name="Diamond 286"/>
                        <wps:cNvSpPr>
                          <a:spLocks noChangeArrowheads="1"/>
                        </wps:cNvSpPr>
                        <wps:spPr bwMode="auto">
                          <a:xfrm>
                            <a:off x="0" y="0"/>
                            <a:ext cx="755650" cy="434340"/>
                          </a:xfrm>
                          <a:prstGeom prst="diamond">
                            <a:avLst/>
                          </a:prstGeom>
                          <a:solidFill>
                            <a:srgbClr val="FFFFFF"/>
                          </a:solidFill>
                          <a:ln w="6350">
                            <a:solidFill>
                              <a:srgbClr val="000000"/>
                            </a:solidFill>
                            <a:miter lim="800000"/>
                            <a:headEnd/>
                            <a:tailEnd/>
                          </a:ln>
                        </wps:spPr>
                        <wps:txbx>
                          <w:txbxContent>
                            <w:p w14:paraId="19F56397" w14:textId="77777777" w:rsidR="0014315C" w:rsidRPr="00B74A78" w:rsidRDefault="0014315C" w:rsidP="00C97641">
                              <w:pPr>
                                <w:pStyle w:val="NormalWeb"/>
                                <w:spacing w:before="0" w:beforeAutospacing="0" w:after="200" w:afterAutospacing="0" w:line="276" w:lineRule="auto"/>
                                <w:ind w:left="0" w:right="0"/>
                                <w:jc w:val="center"/>
                                <w:rPr>
                                  <w:rFonts w:ascii="Calibri" w:hAnsi="Calibri"/>
                                  <w:color w:val="002060"/>
                                  <w:sz w:val="18"/>
                                  <w:szCs w:val="18"/>
                                </w:rPr>
                              </w:pPr>
                              <w:r w:rsidRPr="00B74A78">
                                <w:rPr>
                                  <w:rFonts w:ascii="Calibri" w:eastAsia="Calibri" w:hAnsi="Calibri"/>
                                  <w:b/>
                                  <w:bCs/>
                                  <w:color w:val="002060"/>
                                  <w:sz w:val="18"/>
                                  <w:szCs w:val="18"/>
                                </w:rPr>
                                <w:t>ĐTM</w:t>
                              </w:r>
                            </w:p>
                            <w:p w14:paraId="75FA5465" w14:textId="77777777" w:rsidR="0014315C" w:rsidRPr="00796E46" w:rsidRDefault="0014315C" w:rsidP="00C97641">
                              <w:pPr>
                                <w:pStyle w:val="NormalWeb"/>
                                <w:spacing w:before="0" w:beforeAutospacing="0" w:after="200" w:afterAutospacing="0" w:line="276" w:lineRule="auto"/>
                                <w:ind w:left="0" w:right="0"/>
                                <w:jc w:val="center"/>
                                <w:rPr>
                                  <w:rFonts w:ascii="Calibri" w:hAnsi="Calibri"/>
                                  <w:sz w:val="18"/>
                                  <w:szCs w:val="18"/>
                                </w:rPr>
                              </w:pPr>
                              <w:r w:rsidRPr="00796E46">
                                <w:rPr>
                                  <w:rFonts w:ascii="Calibri" w:eastAsia="Calibri" w:hAnsi="Calibri"/>
                                  <w:sz w:val="18"/>
                                  <w:szCs w:val="18"/>
                                </w:rPr>
                                <w:t> </w:t>
                              </w:r>
                            </w:p>
                          </w:txbxContent>
                        </wps:txbx>
                        <wps:bodyPr rot="0" vert="horz" wrap="square" lIns="36000" tIns="45720" rIns="36000" bIns="45720" anchor="ctr" anchorCtr="0" upright="1">
                          <a:noAutofit/>
                        </wps:bodyPr>
                      </wps:wsp>
                      <wps:wsp>
                        <wps:cNvPr id="7782" name="Straight Arrow Connector 289"/>
                        <wps:cNvCnPr>
                          <a:cxnSpLocks noChangeShapeType="1"/>
                        </wps:cNvCnPr>
                        <wps:spPr bwMode="auto">
                          <a:xfrm>
                            <a:off x="368300" y="434340"/>
                            <a:ext cx="8255" cy="5143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83" name="Rounded Rectangle 290"/>
                        <wps:cNvSpPr>
                          <a:spLocks noChangeArrowheads="1"/>
                        </wps:cNvSpPr>
                        <wps:spPr bwMode="auto">
                          <a:xfrm>
                            <a:off x="2045970" y="3821430"/>
                            <a:ext cx="1365250" cy="358140"/>
                          </a:xfrm>
                          <a:prstGeom prst="roundRect">
                            <a:avLst>
                              <a:gd name="adj" fmla="val 16667"/>
                            </a:avLst>
                          </a:prstGeom>
                          <a:solidFill>
                            <a:srgbClr val="FFFFFF"/>
                          </a:solidFill>
                          <a:ln w="6350">
                            <a:solidFill>
                              <a:srgbClr val="000000"/>
                            </a:solidFill>
                            <a:round/>
                            <a:headEnd/>
                            <a:tailEnd/>
                          </a:ln>
                        </wps:spPr>
                        <wps:txbx>
                          <w:txbxContent>
                            <w:p w14:paraId="3DAA8075" w14:textId="77777777" w:rsidR="0014315C" w:rsidRPr="00796E46" w:rsidRDefault="0014315C" w:rsidP="00C97641">
                              <w:pPr>
                                <w:pStyle w:val="NormalWeb"/>
                                <w:spacing w:before="0" w:beforeAutospacing="0" w:after="200" w:afterAutospacing="0" w:line="276" w:lineRule="auto"/>
                                <w:ind w:left="0" w:right="-9"/>
                                <w:jc w:val="center"/>
                                <w:rPr>
                                  <w:rFonts w:ascii="Calibri" w:hAnsi="Calibri"/>
                                  <w:sz w:val="18"/>
                                  <w:szCs w:val="18"/>
                                </w:rPr>
                              </w:pPr>
                              <w:r w:rsidRPr="00796E46">
                                <w:rPr>
                                  <w:rFonts w:ascii="Calibri" w:eastAsia="Calibri" w:hAnsi="Calibri"/>
                                  <w:color w:val="000000"/>
                                  <w:sz w:val="18"/>
                                  <w:szCs w:val="18"/>
                                </w:rPr>
                                <w:t>Bộ TNMT</w:t>
                              </w:r>
                            </w:p>
                          </w:txbxContent>
                        </wps:txbx>
                        <wps:bodyPr rot="0" vert="horz" wrap="square" lIns="36000" tIns="72000" rIns="36000" bIns="36000" anchor="ctr" anchorCtr="0" upright="1">
                          <a:noAutofit/>
                        </wps:bodyPr>
                      </wps:wsp>
                      <wps:wsp>
                        <wps:cNvPr id="7784" name="Straight Connector 291"/>
                        <wps:cNvCnPr>
                          <a:cxnSpLocks noChangeShapeType="1"/>
                        </wps:cNvCnPr>
                        <wps:spPr bwMode="auto">
                          <a:xfrm flipH="1" flipV="1">
                            <a:off x="1782445" y="3974465"/>
                            <a:ext cx="635" cy="6870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85" name="Rounded Rectangle 292"/>
                        <wps:cNvSpPr>
                          <a:spLocks noChangeArrowheads="1"/>
                        </wps:cNvSpPr>
                        <wps:spPr bwMode="auto">
                          <a:xfrm>
                            <a:off x="368300" y="3938709"/>
                            <a:ext cx="1346835" cy="44513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436737A2" w14:textId="77777777" w:rsidR="0014315C" w:rsidRPr="00671F07" w:rsidRDefault="0014315C" w:rsidP="00C97641">
                              <w:pPr>
                                <w:pStyle w:val="NormalWeb"/>
                                <w:spacing w:before="0" w:beforeAutospacing="0" w:after="0" w:afterAutospacing="0"/>
                                <w:ind w:left="0" w:right="57"/>
                                <w:jc w:val="center"/>
                                <w:rPr>
                                  <w:rFonts w:ascii="Calibri" w:hAnsi="Calibri"/>
                                  <w:i/>
                                  <w:sz w:val="18"/>
                                  <w:szCs w:val="18"/>
                                </w:rPr>
                              </w:pPr>
                              <w:r>
                                <w:rPr>
                                  <w:rFonts w:ascii="Calibri" w:eastAsia="Calibri" w:hAnsi="Calibri"/>
                                  <w:i/>
                                  <w:color w:val="000000"/>
                                  <w:sz w:val="18"/>
                                  <w:szCs w:val="18"/>
                                </w:rPr>
                                <w:t>C</w:t>
                              </w:r>
                              <w:r w:rsidRPr="00911DC2">
                                <w:rPr>
                                  <w:rFonts w:ascii="Calibri" w:eastAsia="Calibri" w:hAnsi="Calibri"/>
                                  <w:i/>
                                  <w:color w:val="000000"/>
                                  <w:sz w:val="18"/>
                                  <w:szCs w:val="18"/>
                                </w:rPr>
                                <w:t>ấp</w:t>
                              </w:r>
                              <w:r>
                                <w:rPr>
                                  <w:rFonts w:ascii="Calibri" w:eastAsia="Calibri" w:hAnsi="Calibri"/>
                                  <w:i/>
                                  <w:color w:val="000000"/>
                                  <w:sz w:val="18"/>
                                  <w:szCs w:val="18"/>
                                </w:rPr>
                                <w:t xml:space="preserve"> c</w:t>
                              </w:r>
                              <w:r w:rsidRPr="00911DC2">
                                <w:rPr>
                                  <w:rFonts w:ascii="Calibri" w:eastAsia="Calibri" w:hAnsi="Calibri"/>
                                  <w:i/>
                                  <w:color w:val="000000"/>
                                  <w:sz w:val="18"/>
                                  <w:szCs w:val="18"/>
                                </w:rPr>
                                <w:t>ơ</w:t>
                              </w:r>
                              <w:r>
                                <w:rPr>
                                  <w:rFonts w:ascii="Calibri" w:eastAsia="Calibri" w:hAnsi="Calibri"/>
                                  <w:i/>
                                  <w:color w:val="000000"/>
                                  <w:sz w:val="18"/>
                                  <w:szCs w:val="18"/>
                                </w:rPr>
                                <w:t xml:space="preserve"> quan t</w:t>
                              </w:r>
                              <w:r w:rsidRPr="00671F07">
                                <w:rPr>
                                  <w:rFonts w:ascii="Calibri" w:eastAsia="Calibri" w:hAnsi="Calibri"/>
                                  <w:i/>
                                  <w:color w:val="000000"/>
                                  <w:sz w:val="18"/>
                                  <w:szCs w:val="18"/>
                                </w:rPr>
                                <w:t>hẩm định</w:t>
                              </w:r>
                            </w:p>
                          </w:txbxContent>
                        </wps:txbx>
                        <wps:bodyPr rot="0" vert="horz" wrap="square" lIns="91440" tIns="45720" rIns="91440" bIns="45720" anchor="ctr" anchorCtr="0" upright="1">
                          <a:noAutofit/>
                        </wps:bodyPr>
                      </wps:wsp>
                      <wps:wsp>
                        <wps:cNvPr id="7786" name="Rounded Rectangle 293"/>
                        <wps:cNvSpPr>
                          <a:spLocks noChangeArrowheads="1"/>
                        </wps:cNvSpPr>
                        <wps:spPr bwMode="auto">
                          <a:xfrm>
                            <a:off x="3632200" y="3776980"/>
                            <a:ext cx="1532890" cy="29718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21121D9B" w14:textId="77777777" w:rsidR="0014315C" w:rsidRPr="009B78C0" w:rsidRDefault="0014315C" w:rsidP="00C97641">
                              <w:pPr>
                                <w:pStyle w:val="NormalWeb"/>
                                <w:spacing w:before="0" w:beforeAutospacing="0" w:after="0" w:afterAutospacing="0" w:line="276" w:lineRule="auto"/>
                                <w:ind w:left="0" w:right="77"/>
                                <w:jc w:val="center"/>
                                <w:rPr>
                                  <w:rFonts w:ascii="Calibri" w:eastAsia="Calibri" w:hAnsi="Calibri"/>
                                  <w:iCs/>
                                  <w:color w:val="FF0000"/>
                                  <w:sz w:val="16"/>
                                  <w:szCs w:val="16"/>
                                </w:rPr>
                              </w:pPr>
                              <w:r w:rsidRPr="009B78C0">
                                <w:rPr>
                                  <w:rFonts w:ascii="Calibri" w:eastAsia="Calibri" w:hAnsi="Calibri"/>
                                  <w:iCs/>
                                  <w:color w:val="FF0000"/>
                                  <w:sz w:val="16"/>
                                  <w:szCs w:val="16"/>
                                </w:rPr>
                                <w:t>NĐ 40/2019</w:t>
                              </w:r>
                            </w:p>
                            <w:p w14:paraId="4F0694FB" w14:textId="77777777" w:rsidR="0014315C" w:rsidRPr="009B78C0" w:rsidRDefault="0014315C" w:rsidP="00C97641">
                              <w:pPr>
                                <w:pStyle w:val="NormalWeb"/>
                                <w:spacing w:before="0" w:beforeAutospacing="0" w:after="0" w:afterAutospacing="0" w:line="276" w:lineRule="auto"/>
                                <w:ind w:left="0" w:right="77"/>
                                <w:jc w:val="center"/>
                                <w:rPr>
                                  <w:rFonts w:ascii="Calibri" w:hAnsi="Calibri"/>
                                  <w:color w:val="FF0000"/>
                                  <w:sz w:val="16"/>
                                  <w:szCs w:val="16"/>
                                </w:rPr>
                              </w:pPr>
                              <w:r w:rsidRPr="009B78C0">
                                <w:rPr>
                                  <w:rFonts w:ascii="Calibri" w:eastAsia="Calibri" w:hAnsi="Calibri"/>
                                  <w:color w:val="FF0000"/>
                                  <w:sz w:val="16"/>
                                  <w:szCs w:val="16"/>
                                </w:rPr>
                                <w:t>Phụ lục III</w:t>
                              </w:r>
                            </w:p>
                          </w:txbxContent>
                        </wps:txbx>
                        <wps:bodyPr rot="0" vert="horz" wrap="square" lIns="0" tIns="0" rIns="0" bIns="0" anchor="ctr" anchorCtr="0" upright="1">
                          <a:noAutofit/>
                        </wps:bodyPr>
                      </wps:wsp>
                      <wps:wsp>
                        <wps:cNvPr id="7787" name="Rounded Rectangle 294"/>
                        <wps:cNvSpPr>
                          <a:spLocks noChangeArrowheads="1"/>
                        </wps:cNvSpPr>
                        <wps:spPr bwMode="auto">
                          <a:xfrm>
                            <a:off x="2043430" y="4519930"/>
                            <a:ext cx="1367790" cy="323850"/>
                          </a:xfrm>
                          <a:prstGeom prst="roundRect">
                            <a:avLst>
                              <a:gd name="adj" fmla="val 16667"/>
                            </a:avLst>
                          </a:prstGeom>
                          <a:solidFill>
                            <a:srgbClr val="FFFFFF"/>
                          </a:solidFill>
                          <a:ln w="6350">
                            <a:solidFill>
                              <a:srgbClr val="000000"/>
                            </a:solidFill>
                            <a:round/>
                            <a:headEnd/>
                            <a:tailEnd/>
                          </a:ln>
                        </wps:spPr>
                        <wps:txbx>
                          <w:txbxContent>
                            <w:p w14:paraId="4D69E7A1" w14:textId="77777777" w:rsidR="0014315C" w:rsidRPr="00796E46" w:rsidRDefault="0014315C" w:rsidP="00C97641">
                              <w:pPr>
                                <w:pStyle w:val="NormalWeb"/>
                                <w:spacing w:before="0" w:beforeAutospacing="0" w:after="200" w:afterAutospacing="0" w:line="276" w:lineRule="auto"/>
                                <w:ind w:left="0" w:right="-9"/>
                                <w:jc w:val="center"/>
                                <w:rPr>
                                  <w:rFonts w:ascii="Calibri" w:hAnsi="Calibri"/>
                                  <w:sz w:val="18"/>
                                  <w:szCs w:val="18"/>
                                </w:rPr>
                              </w:pPr>
                              <w:r w:rsidRPr="00796E46">
                                <w:rPr>
                                  <w:rFonts w:ascii="Calibri" w:eastAsia="Calibri" w:hAnsi="Calibri"/>
                                  <w:color w:val="000000"/>
                                  <w:sz w:val="18"/>
                                  <w:szCs w:val="18"/>
                                </w:rPr>
                                <w:t>UBND cấp tỉnh</w:t>
                              </w:r>
                              <w:r>
                                <w:rPr>
                                  <w:rFonts w:ascii="Calibri" w:eastAsia="Calibri" w:hAnsi="Calibri"/>
                                  <w:color w:val="000000"/>
                                  <w:sz w:val="18"/>
                                  <w:szCs w:val="18"/>
                                </w:rPr>
                                <w:t xml:space="preserve"> </w:t>
                              </w:r>
                              <w:r w:rsidRPr="002B226C">
                                <w:rPr>
                                  <w:rFonts w:ascii="Calibri" w:eastAsia="Calibri" w:hAnsi="Calibri"/>
                                  <w:color w:val="000000"/>
                                  <w:sz w:val="18"/>
                                  <w:szCs w:val="18"/>
                                </w:rPr>
                                <w:t>(Sở TNMT)</w:t>
                              </w:r>
                            </w:p>
                          </w:txbxContent>
                        </wps:txbx>
                        <wps:bodyPr rot="0" vert="horz" wrap="square" lIns="36000" tIns="72000" rIns="36000" bIns="36000" anchor="ctr" anchorCtr="0" upright="1">
                          <a:noAutofit/>
                        </wps:bodyPr>
                      </wps:wsp>
                      <wps:wsp>
                        <wps:cNvPr id="7788" name="Rounded Rectangle 295"/>
                        <wps:cNvSpPr>
                          <a:spLocks noChangeArrowheads="1"/>
                        </wps:cNvSpPr>
                        <wps:spPr bwMode="auto">
                          <a:xfrm>
                            <a:off x="3665855" y="4305300"/>
                            <a:ext cx="1536065" cy="53848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43393180" w14:textId="77777777" w:rsidR="0014315C" w:rsidRPr="009B78C0" w:rsidRDefault="0014315C" w:rsidP="00C97641">
                              <w:pPr>
                                <w:pStyle w:val="NormalWeb"/>
                                <w:spacing w:before="0" w:beforeAutospacing="0" w:after="0" w:afterAutospacing="0" w:line="276" w:lineRule="auto"/>
                                <w:ind w:left="0" w:right="67"/>
                                <w:jc w:val="center"/>
                                <w:rPr>
                                  <w:rFonts w:ascii="Calibri" w:eastAsia="Calibri" w:hAnsi="Calibri"/>
                                  <w:iCs/>
                                  <w:color w:val="FF0000"/>
                                  <w:sz w:val="16"/>
                                  <w:szCs w:val="16"/>
                                </w:rPr>
                              </w:pPr>
                              <w:r w:rsidRPr="009B78C0">
                                <w:rPr>
                                  <w:rFonts w:ascii="Calibri" w:eastAsia="Calibri" w:hAnsi="Calibri"/>
                                  <w:iCs/>
                                  <w:color w:val="FF0000"/>
                                  <w:sz w:val="16"/>
                                  <w:szCs w:val="16"/>
                                </w:rPr>
                                <w:t>NĐ 40/2019</w:t>
                              </w:r>
                            </w:p>
                            <w:p w14:paraId="042CDC89" w14:textId="77777777" w:rsidR="0014315C" w:rsidRPr="009B78C0" w:rsidRDefault="0014315C" w:rsidP="00C97641">
                              <w:pPr>
                                <w:pStyle w:val="NormalWeb"/>
                                <w:spacing w:before="0" w:beforeAutospacing="0" w:after="0" w:afterAutospacing="0" w:line="276" w:lineRule="auto"/>
                                <w:ind w:left="0" w:right="67"/>
                                <w:jc w:val="center"/>
                                <w:rPr>
                                  <w:rFonts w:ascii="Calibri" w:hAnsi="Calibri"/>
                                  <w:color w:val="FF0000"/>
                                  <w:sz w:val="16"/>
                                  <w:szCs w:val="16"/>
                                </w:rPr>
                              </w:pPr>
                              <w:r w:rsidRPr="009B78C0">
                                <w:rPr>
                                  <w:rFonts w:ascii="Calibri" w:eastAsia="Calibri" w:hAnsi="Calibri"/>
                                  <w:color w:val="FF0000"/>
                                  <w:sz w:val="16"/>
                                  <w:szCs w:val="16"/>
                                </w:rPr>
                                <w:t>Tất cả trong Phụ lục II nhưng trừ Phụ lục III</w:t>
                              </w:r>
                            </w:p>
                            <w:p w14:paraId="48152FDD" w14:textId="77777777" w:rsidR="0014315C" w:rsidRPr="00285B1F" w:rsidRDefault="0014315C" w:rsidP="00C97641">
                              <w:pPr>
                                <w:pStyle w:val="NormalWeb"/>
                                <w:spacing w:before="0" w:beforeAutospacing="0" w:after="0" w:afterAutospacing="0" w:line="276" w:lineRule="auto"/>
                                <w:ind w:left="0" w:right="67"/>
                                <w:jc w:val="center"/>
                                <w:rPr>
                                  <w:rFonts w:ascii="Calibri" w:eastAsia="Calibri" w:hAnsi="Calibri"/>
                                  <w:iCs/>
                                  <w:sz w:val="16"/>
                                  <w:szCs w:val="16"/>
                                </w:rPr>
                              </w:pPr>
                            </w:p>
                          </w:txbxContent>
                        </wps:txbx>
                        <wps:bodyPr rot="0" vert="horz" wrap="square" lIns="36000" tIns="36000" rIns="36000" bIns="36000" anchor="ctr" anchorCtr="0" upright="1">
                          <a:noAutofit/>
                        </wps:bodyPr>
                      </wps:wsp>
                      <wps:wsp>
                        <wps:cNvPr id="7789" name="Straight Arrow Connector 296"/>
                        <wps:cNvCnPr>
                          <a:cxnSpLocks noChangeShapeType="1"/>
                        </wps:cNvCnPr>
                        <wps:spPr bwMode="auto">
                          <a:xfrm>
                            <a:off x="419100" y="2436495"/>
                            <a:ext cx="11264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90" name="Rounded Rectangle 297"/>
                        <wps:cNvSpPr>
                          <a:spLocks noChangeArrowheads="1"/>
                        </wps:cNvSpPr>
                        <wps:spPr bwMode="auto">
                          <a:xfrm>
                            <a:off x="375920" y="1998980"/>
                            <a:ext cx="1169670" cy="43815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190C71C5" w14:textId="77777777" w:rsidR="0014315C" w:rsidRPr="00671F07" w:rsidRDefault="0014315C" w:rsidP="00C97641">
                              <w:pPr>
                                <w:pStyle w:val="NormalWeb"/>
                                <w:spacing w:before="0" w:beforeAutospacing="0" w:after="0" w:afterAutospacing="0" w:line="276" w:lineRule="auto"/>
                                <w:ind w:left="0" w:right="56"/>
                                <w:rPr>
                                  <w:rFonts w:ascii="Calibri" w:eastAsia="Calibri" w:hAnsi="Calibri"/>
                                  <w:i/>
                                  <w:color w:val="000000"/>
                                  <w:sz w:val="18"/>
                                  <w:szCs w:val="18"/>
                                </w:rPr>
                              </w:pPr>
                              <w:r>
                                <w:rPr>
                                  <w:rFonts w:ascii="Calibri" w:eastAsia="Calibri" w:hAnsi="Calibri"/>
                                  <w:i/>
                                  <w:color w:val="000000"/>
                                  <w:sz w:val="18"/>
                                  <w:szCs w:val="18"/>
                                </w:rPr>
                                <w:t>L</w:t>
                              </w:r>
                              <w:r w:rsidRPr="00911DC2">
                                <w:rPr>
                                  <w:rFonts w:ascii="Calibri" w:eastAsia="Calibri" w:hAnsi="Calibri"/>
                                  <w:i/>
                                  <w:color w:val="000000"/>
                                  <w:sz w:val="18"/>
                                  <w:szCs w:val="18"/>
                                </w:rPr>
                                <w:t>ập</w:t>
                              </w:r>
                              <w:r>
                                <w:rPr>
                                  <w:rFonts w:ascii="Calibri" w:eastAsia="Calibri" w:hAnsi="Calibri"/>
                                  <w:i/>
                                  <w:color w:val="000000"/>
                                  <w:sz w:val="18"/>
                                  <w:szCs w:val="18"/>
                                </w:rPr>
                                <w:t xml:space="preserve"> </w:t>
                              </w:r>
                              <w:r w:rsidRPr="00671F07">
                                <w:rPr>
                                  <w:rFonts w:ascii="Calibri" w:eastAsia="Calibri" w:hAnsi="Calibri"/>
                                  <w:i/>
                                  <w:color w:val="000000"/>
                                  <w:sz w:val="18"/>
                                  <w:szCs w:val="18"/>
                                </w:rPr>
                                <w:t xml:space="preserve">ĐTM </w:t>
                              </w:r>
                            </w:p>
                            <w:p w14:paraId="0D753F27" w14:textId="77777777" w:rsidR="0014315C" w:rsidRPr="00671F07" w:rsidRDefault="0014315C" w:rsidP="00C97641">
                              <w:pPr>
                                <w:pStyle w:val="NormalWeb"/>
                                <w:spacing w:before="0" w:beforeAutospacing="0" w:after="0" w:afterAutospacing="0" w:line="276" w:lineRule="auto"/>
                                <w:ind w:left="0" w:right="56"/>
                                <w:rPr>
                                  <w:rFonts w:ascii="Calibri" w:hAnsi="Calibri"/>
                                  <w:i/>
                                  <w:sz w:val="18"/>
                                  <w:szCs w:val="18"/>
                                </w:rPr>
                              </w:pPr>
                              <w:r w:rsidRPr="00671F07">
                                <w:rPr>
                                  <w:rFonts w:ascii="Calibri" w:eastAsia="Calibri" w:hAnsi="Calibri"/>
                                  <w:i/>
                                  <w:color w:val="000000"/>
                                  <w:sz w:val="18"/>
                                  <w:szCs w:val="18"/>
                                </w:rPr>
                                <w:t>Cấu trúc, nội dung</w:t>
                              </w:r>
                            </w:p>
                          </w:txbxContent>
                        </wps:txbx>
                        <wps:bodyPr rot="0" vert="horz" wrap="square" lIns="91440" tIns="45720" rIns="91440" bIns="45720" anchor="ctr" anchorCtr="0" upright="1">
                          <a:noAutofit/>
                        </wps:bodyPr>
                      </wps:wsp>
                      <wps:wsp>
                        <wps:cNvPr id="7791" name="AutoShape 5200"/>
                        <wps:cNvSpPr>
                          <a:spLocks noChangeArrowheads="1"/>
                        </wps:cNvSpPr>
                        <wps:spPr bwMode="auto">
                          <a:xfrm>
                            <a:off x="3665855" y="2221864"/>
                            <a:ext cx="1070610" cy="504825"/>
                          </a:xfrm>
                          <a:prstGeom prst="roundRect">
                            <a:avLst>
                              <a:gd name="adj" fmla="val 16667"/>
                            </a:avLst>
                          </a:prstGeom>
                          <a:solidFill>
                            <a:srgbClr val="365F91"/>
                          </a:solidFill>
                          <a:ln w="9525">
                            <a:solidFill>
                              <a:srgbClr val="FABF8F"/>
                            </a:solidFill>
                            <a:prstDash val="dash"/>
                            <a:round/>
                            <a:headEnd/>
                            <a:tailEnd/>
                          </a:ln>
                          <a:effectLst>
                            <a:outerShdw dist="20000" dir="5400000" rotWithShape="0">
                              <a:srgbClr val="000000">
                                <a:alpha val="37999"/>
                              </a:srgbClr>
                            </a:outerShdw>
                          </a:effectLst>
                        </wps:spPr>
                        <wps:txbx>
                          <w:txbxContent>
                            <w:p w14:paraId="53859C92" w14:textId="77777777" w:rsidR="0014315C" w:rsidRPr="009B78C0" w:rsidRDefault="0014315C" w:rsidP="00C97641">
                              <w:pPr>
                                <w:pStyle w:val="NormalWeb"/>
                                <w:spacing w:before="0" w:beforeAutospacing="0" w:after="0" w:afterAutospacing="0" w:line="276" w:lineRule="auto"/>
                                <w:ind w:left="0" w:right="72"/>
                                <w:jc w:val="center"/>
                                <w:rPr>
                                  <w:rFonts w:ascii="Calibri" w:eastAsia="Calibri" w:hAnsi="Calibri"/>
                                  <w:b/>
                                  <w:color w:val="FF0000"/>
                                  <w:sz w:val="16"/>
                                  <w:szCs w:val="18"/>
                                  <w:u w:val="single"/>
                                </w:rPr>
                              </w:pPr>
                              <w:r w:rsidRPr="009B78C0">
                                <w:rPr>
                                  <w:rFonts w:ascii="Calibri" w:eastAsia="Calibri" w:hAnsi="Calibri"/>
                                  <w:b/>
                                  <w:color w:val="FF0000"/>
                                  <w:sz w:val="16"/>
                                  <w:szCs w:val="18"/>
                                  <w:u w:val="single"/>
                                </w:rPr>
                                <w:t>Theo mẫu</w:t>
                              </w:r>
                            </w:p>
                            <w:p w14:paraId="47D45F29" w14:textId="77777777" w:rsidR="0014315C" w:rsidRPr="009B78C0" w:rsidRDefault="0014315C" w:rsidP="00C97641">
                              <w:pPr>
                                <w:pStyle w:val="NormalWeb"/>
                                <w:spacing w:before="0" w:beforeAutospacing="0" w:after="0" w:afterAutospacing="0" w:line="276" w:lineRule="auto"/>
                                <w:ind w:left="0" w:right="72"/>
                                <w:jc w:val="center"/>
                                <w:rPr>
                                  <w:rFonts w:ascii="Calibri" w:eastAsia="Calibri" w:hAnsi="Calibri"/>
                                  <w:iCs/>
                                  <w:color w:val="FF0000"/>
                                  <w:sz w:val="16"/>
                                  <w:szCs w:val="18"/>
                                </w:rPr>
                              </w:pPr>
                              <w:r w:rsidRPr="009B78C0">
                                <w:rPr>
                                  <w:rFonts w:ascii="Calibri" w:eastAsia="Calibri" w:hAnsi="Calibri"/>
                                  <w:iCs/>
                                  <w:color w:val="FF0000"/>
                                  <w:sz w:val="16"/>
                                  <w:szCs w:val="18"/>
                                </w:rPr>
                                <w:t>TT 25/2019</w:t>
                              </w:r>
                            </w:p>
                            <w:p w14:paraId="395384BB" w14:textId="77777777" w:rsidR="0014315C" w:rsidRPr="009B78C0" w:rsidRDefault="0014315C" w:rsidP="00C97641">
                              <w:pPr>
                                <w:pStyle w:val="NormalWeb"/>
                                <w:spacing w:before="0" w:beforeAutospacing="0" w:after="0" w:afterAutospacing="0" w:line="276" w:lineRule="auto"/>
                                <w:ind w:left="0" w:right="72"/>
                                <w:jc w:val="center"/>
                                <w:rPr>
                                  <w:rFonts w:ascii="Calibri" w:hAnsi="Calibri"/>
                                  <w:color w:val="FF0000"/>
                                  <w:sz w:val="16"/>
                                  <w:szCs w:val="18"/>
                                </w:rPr>
                              </w:pPr>
                              <w:r w:rsidRPr="009B78C0">
                                <w:rPr>
                                  <w:rFonts w:ascii="Calibri" w:eastAsia="Calibri" w:hAnsi="Calibri"/>
                                  <w:color w:val="FF0000"/>
                                  <w:sz w:val="16"/>
                                  <w:szCs w:val="18"/>
                                </w:rPr>
                                <w:t>Mẫu số 4, Phụ lục I</w:t>
                              </w:r>
                            </w:p>
                            <w:p w14:paraId="5417D5CB" w14:textId="77777777" w:rsidR="0014315C" w:rsidRPr="00796E46" w:rsidRDefault="0014315C" w:rsidP="00C97641">
                              <w:pPr>
                                <w:pStyle w:val="NormalWeb"/>
                                <w:spacing w:before="0" w:beforeAutospacing="0" w:after="0" w:afterAutospacing="0" w:line="276" w:lineRule="auto"/>
                                <w:ind w:left="0" w:right="72"/>
                                <w:jc w:val="center"/>
                                <w:rPr>
                                  <w:rFonts w:ascii="Calibri" w:hAnsi="Calibri"/>
                                  <w:sz w:val="16"/>
                                  <w:szCs w:val="18"/>
                                </w:rPr>
                              </w:pPr>
                            </w:p>
                          </w:txbxContent>
                        </wps:txbx>
                        <wps:bodyPr rot="0" vert="horz" wrap="square" lIns="36000" tIns="0" rIns="36000" bIns="36000" anchor="ctr" anchorCtr="0" upright="1">
                          <a:noAutofit/>
                        </wps:bodyPr>
                      </wps:wsp>
                      <wps:wsp>
                        <wps:cNvPr id="7792" name="Rounded Rectangle 301"/>
                        <wps:cNvSpPr>
                          <a:spLocks noChangeArrowheads="1"/>
                        </wps:cNvSpPr>
                        <wps:spPr bwMode="auto">
                          <a:xfrm>
                            <a:off x="368300" y="497205"/>
                            <a:ext cx="805815" cy="30607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740A2C61" w14:textId="77777777" w:rsidR="0014315C" w:rsidRPr="00671F07" w:rsidRDefault="0014315C" w:rsidP="00C97641">
                              <w:pPr>
                                <w:pStyle w:val="NormalWeb"/>
                                <w:spacing w:before="0" w:beforeAutospacing="0" w:after="0" w:afterAutospacing="0" w:line="276" w:lineRule="auto"/>
                                <w:ind w:left="0" w:right="0"/>
                                <w:rPr>
                                  <w:rFonts w:ascii="Calibri" w:hAnsi="Calibri"/>
                                  <w:i/>
                                  <w:sz w:val="18"/>
                                  <w:szCs w:val="18"/>
                                </w:rPr>
                              </w:pPr>
                              <w:r w:rsidRPr="00671F07">
                                <w:rPr>
                                  <w:rFonts w:ascii="Calibri" w:hAnsi="Calibri"/>
                                  <w:i/>
                                  <w:sz w:val="18"/>
                                  <w:szCs w:val="18"/>
                                </w:rPr>
                                <w:t>Đối tượng</w:t>
                              </w:r>
                            </w:p>
                          </w:txbxContent>
                        </wps:txbx>
                        <wps:bodyPr rot="0" vert="horz" wrap="square" lIns="91440" tIns="45720" rIns="91440" bIns="45720" anchor="ctr" anchorCtr="0" upright="1">
                          <a:noAutofit/>
                        </wps:bodyPr>
                      </wps:wsp>
                      <wps:wsp>
                        <wps:cNvPr id="7793" name="Straight Arrow Connector 320"/>
                        <wps:cNvCnPr>
                          <a:cxnSpLocks noChangeShapeType="1"/>
                        </wps:cNvCnPr>
                        <wps:spPr bwMode="auto">
                          <a:xfrm>
                            <a:off x="368300" y="4231640"/>
                            <a:ext cx="14141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94" name="Straight Arrow Connector 321"/>
                        <wps:cNvCnPr>
                          <a:cxnSpLocks noChangeShapeType="1"/>
                        </wps:cNvCnPr>
                        <wps:spPr bwMode="auto">
                          <a:xfrm>
                            <a:off x="1782445" y="3973830"/>
                            <a:ext cx="2647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95" name="Straight Arrow Connector 2016"/>
                        <wps:cNvCnPr>
                          <a:cxnSpLocks noChangeShapeType="1"/>
                        </wps:cNvCnPr>
                        <wps:spPr bwMode="auto">
                          <a:xfrm>
                            <a:off x="1783080" y="4661535"/>
                            <a:ext cx="2647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96" name="Rounded Rectangle 2022"/>
                        <wps:cNvSpPr>
                          <a:spLocks noChangeArrowheads="1"/>
                        </wps:cNvSpPr>
                        <wps:spPr bwMode="auto">
                          <a:xfrm>
                            <a:off x="1545590" y="411480"/>
                            <a:ext cx="1245870" cy="747395"/>
                          </a:xfrm>
                          <a:prstGeom prst="roundRect">
                            <a:avLst>
                              <a:gd name="adj" fmla="val 16667"/>
                            </a:avLst>
                          </a:prstGeom>
                          <a:solidFill>
                            <a:srgbClr val="FFFFFF"/>
                          </a:solidFill>
                          <a:ln w="6350">
                            <a:solidFill>
                              <a:srgbClr val="000000"/>
                            </a:solidFill>
                            <a:round/>
                            <a:headEnd/>
                            <a:tailEnd/>
                          </a:ln>
                        </wps:spPr>
                        <wps:txbx>
                          <w:txbxContent>
                            <w:p w14:paraId="7CB39461" w14:textId="77777777" w:rsidR="0014315C" w:rsidRPr="00796E46" w:rsidRDefault="0014315C" w:rsidP="00C97641">
                              <w:pPr>
                                <w:pStyle w:val="NormalWeb"/>
                                <w:spacing w:before="0" w:beforeAutospacing="0" w:after="200" w:afterAutospacing="0" w:line="276" w:lineRule="auto"/>
                                <w:ind w:left="0" w:right="-3"/>
                                <w:jc w:val="center"/>
                                <w:rPr>
                                  <w:rFonts w:ascii="Calibri" w:hAnsi="Calibri"/>
                                  <w:sz w:val="18"/>
                                  <w:szCs w:val="18"/>
                                </w:rPr>
                              </w:pPr>
                              <w:r w:rsidRPr="0057128E">
                                <w:rPr>
                                  <w:rFonts w:ascii="Calibri" w:hAnsi="Calibri"/>
                                  <w:sz w:val="18"/>
                                  <w:szCs w:val="18"/>
                                </w:rPr>
                                <w:t>Dự án có nguy cơ tác động xấu đến môi trường</w:t>
                              </w:r>
                              <w:r>
                                <w:rPr>
                                  <w:rFonts w:ascii="Calibri" w:hAnsi="Calibri"/>
                                  <w:sz w:val="18"/>
                                  <w:szCs w:val="18"/>
                                </w:rPr>
                                <w:t xml:space="preserve"> (N</w:t>
                              </w:r>
                              <w:r w:rsidRPr="005D727C">
                                <w:rPr>
                                  <w:rFonts w:ascii="Calibri" w:hAnsi="Calibri"/>
                                  <w:sz w:val="18"/>
                                  <w:szCs w:val="18"/>
                                </w:rPr>
                                <w:t>Đ</w:t>
                              </w:r>
                              <w:r>
                                <w:rPr>
                                  <w:rFonts w:ascii="Calibri" w:hAnsi="Calibri"/>
                                  <w:sz w:val="18"/>
                                  <w:szCs w:val="18"/>
                                </w:rPr>
                                <w:t xml:space="preserve"> 40/2019, PH</w:t>
                              </w:r>
                              <w:r w:rsidRPr="005D727C">
                                <w:rPr>
                                  <w:rFonts w:ascii="Calibri" w:hAnsi="Calibri"/>
                                  <w:sz w:val="18"/>
                                  <w:szCs w:val="18"/>
                                </w:rPr>
                                <w:t>Ụ</w:t>
                              </w:r>
                              <w:r>
                                <w:rPr>
                                  <w:rFonts w:ascii="Calibri" w:hAnsi="Calibri"/>
                                  <w:sz w:val="18"/>
                                  <w:szCs w:val="18"/>
                                </w:rPr>
                                <w:t xml:space="preserve"> L</w:t>
                              </w:r>
                              <w:r w:rsidRPr="005D727C">
                                <w:rPr>
                                  <w:rFonts w:ascii="Calibri" w:hAnsi="Calibri"/>
                                  <w:sz w:val="18"/>
                                  <w:szCs w:val="18"/>
                                </w:rPr>
                                <w:t>ỤC</w:t>
                              </w:r>
                              <w:r>
                                <w:rPr>
                                  <w:rFonts w:ascii="Calibri" w:hAnsi="Calibri"/>
                                  <w:sz w:val="18"/>
                                  <w:szCs w:val="18"/>
                                </w:rPr>
                                <w:t xml:space="preserve"> II)</w:t>
                              </w:r>
                            </w:p>
                          </w:txbxContent>
                        </wps:txbx>
                        <wps:bodyPr rot="0" vert="horz" wrap="square" lIns="91440" tIns="0" rIns="91440" bIns="0" anchor="ctr" anchorCtr="0" upright="1">
                          <a:noAutofit/>
                        </wps:bodyPr>
                      </wps:wsp>
                      <wps:wsp>
                        <wps:cNvPr id="7797" name="Rounded Rectangle 2046"/>
                        <wps:cNvSpPr>
                          <a:spLocks noChangeArrowheads="1"/>
                        </wps:cNvSpPr>
                        <wps:spPr bwMode="auto">
                          <a:xfrm>
                            <a:off x="462280" y="803275"/>
                            <a:ext cx="803910" cy="35560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758C44CA" w14:textId="77777777" w:rsidR="0014315C" w:rsidRDefault="0014315C" w:rsidP="00C97641">
                              <w:pPr>
                                <w:pStyle w:val="NormalWeb"/>
                                <w:spacing w:before="0" w:beforeAutospacing="0" w:after="0" w:afterAutospacing="0" w:line="276" w:lineRule="auto"/>
                                <w:ind w:left="0" w:right="0"/>
                                <w:jc w:val="center"/>
                                <w:rPr>
                                  <w:rFonts w:ascii="Calibri" w:hAnsi="Calibri"/>
                                  <w:sz w:val="16"/>
                                  <w:szCs w:val="18"/>
                                </w:rPr>
                              </w:pPr>
                              <w:r w:rsidRPr="00796E46">
                                <w:rPr>
                                  <w:rFonts w:ascii="Calibri" w:hAnsi="Calibri"/>
                                  <w:sz w:val="16"/>
                                  <w:szCs w:val="18"/>
                                </w:rPr>
                                <w:t>Luật BVMT</w:t>
                              </w:r>
                            </w:p>
                            <w:p w14:paraId="2137F385" w14:textId="77777777" w:rsidR="0014315C" w:rsidRPr="00796E46" w:rsidRDefault="0014315C" w:rsidP="00564365">
                              <w:pPr>
                                <w:pStyle w:val="NormalWeb"/>
                                <w:spacing w:before="0" w:beforeAutospacing="0" w:after="0" w:afterAutospacing="0" w:line="276" w:lineRule="auto"/>
                                <w:jc w:val="center"/>
                                <w:rPr>
                                  <w:rFonts w:ascii="Calibri" w:hAnsi="Calibri"/>
                                  <w:sz w:val="16"/>
                                  <w:szCs w:val="18"/>
                                </w:rPr>
                              </w:pPr>
                              <w:r>
                                <w:rPr>
                                  <w:rFonts w:ascii="Calibri" w:hAnsi="Calibri"/>
                                  <w:sz w:val="16"/>
                                  <w:szCs w:val="18"/>
                                </w:rPr>
                                <w:t xml:space="preserve"> </w:t>
                              </w:r>
                              <w:r w:rsidRPr="00633EE4">
                                <w:rPr>
                                  <w:rFonts w:ascii="Calibri" w:hAnsi="Calibri"/>
                                  <w:sz w:val="16"/>
                                  <w:szCs w:val="18"/>
                                </w:rPr>
                                <w:t>Đ</w:t>
                              </w:r>
                              <w:r w:rsidRPr="00796E46">
                                <w:rPr>
                                  <w:rFonts w:ascii="Calibri" w:hAnsi="Calibri"/>
                                  <w:sz w:val="16"/>
                                  <w:szCs w:val="18"/>
                                </w:rPr>
                                <w:t>iều 18</w:t>
                              </w:r>
                            </w:p>
                            <w:p w14:paraId="7A85EBC9" w14:textId="77777777" w:rsidR="0014315C" w:rsidRPr="00796E46" w:rsidRDefault="0014315C" w:rsidP="00564365">
                              <w:pPr>
                                <w:pStyle w:val="NormalWeb"/>
                                <w:spacing w:before="0" w:beforeAutospacing="0" w:after="0" w:afterAutospacing="0" w:line="276" w:lineRule="auto"/>
                                <w:jc w:val="center"/>
                                <w:rPr>
                                  <w:rFonts w:ascii="Calibri" w:hAnsi="Calibri"/>
                                  <w:sz w:val="16"/>
                                  <w:szCs w:val="18"/>
                                </w:rPr>
                              </w:pPr>
                              <w:r w:rsidRPr="00796E46">
                                <w:rPr>
                                  <w:rFonts w:ascii="Calibri" w:hAnsi="Calibri"/>
                                  <w:sz w:val="16"/>
                                  <w:szCs w:val="18"/>
                                </w:rPr>
                                <w:t xml:space="preserve"> </w:t>
                              </w:r>
                            </w:p>
                          </w:txbxContent>
                        </wps:txbx>
                        <wps:bodyPr rot="0" vert="horz" wrap="square" lIns="72000" tIns="36000" rIns="72000" bIns="36000" anchor="ctr" anchorCtr="0" upright="1">
                          <a:noAutofit/>
                        </wps:bodyPr>
                      </wps:wsp>
                      <wps:wsp>
                        <wps:cNvPr id="7798" name="Rounded Rectangle 2052"/>
                        <wps:cNvSpPr>
                          <a:spLocks noChangeArrowheads="1"/>
                        </wps:cNvSpPr>
                        <wps:spPr bwMode="auto">
                          <a:xfrm>
                            <a:off x="462280" y="4305300"/>
                            <a:ext cx="813435" cy="30734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474BBF09" w14:textId="77777777" w:rsidR="0014315C" w:rsidRPr="00862E31" w:rsidRDefault="0014315C" w:rsidP="00C97641">
                              <w:pPr>
                                <w:pStyle w:val="NormalWeb"/>
                                <w:spacing w:before="0" w:beforeAutospacing="0" w:after="0" w:afterAutospacing="0"/>
                                <w:ind w:left="0" w:right="88"/>
                                <w:jc w:val="center"/>
                                <w:rPr>
                                  <w:rFonts w:ascii="Calibri" w:hAnsi="Calibri"/>
                                  <w:sz w:val="16"/>
                                  <w:szCs w:val="16"/>
                                </w:rPr>
                              </w:pPr>
                              <w:r w:rsidRPr="00862E31">
                                <w:rPr>
                                  <w:rFonts w:ascii="Calibri" w:hAnsi="Calibri"/>
                                  <w:sz w:val="16"/>
                                  <w:szCs w:val="16"/>
                                </w:rPr>
                                <w:t>Luật BVMT</w:t>
                              </w:r>
                            </w:p>
                            <w:p w14:paraId="3FECA77E" w14:textId="77777777" w:rsidR="0014315C" w:rsidRPr="00796E46" w:rsidRDefault="0014315C" w:rsidP="00C97641">
                              <w:pPr>
                                <w:pStyle w:val="NormalWeb"/>
                                <w:spacing w:before="0" w:beforeAutospacing="0" w:after="0" w:afterAutospacing="0"/>
                                <w:ind w:left="0" w:right="88"/>
                                <w:jc w:val="center"/>
                                <w:rPr>
                                  <w:rFonts w:ascii="Calibri" w:hAnsi="Calibri"/>
                                  <w:sz w:val="16"/>
                                  <w:szCs w:val="16"/>
                                </w:rPr>
                              </w:pPr>
                              <w:r w:rsidRPr="00633EE4">
                                <w:rPr>
                                  <w:rFonts w:ascii="Calibri" w:hAnsi="Calibri"/>
                                  <w:sz w:val="16"/>
                                  <w:szCs w:val="16"/>
                                </w:rPr>
                                <w:t>Đ</w:t>
                              </w:r>
                              <w:r>
                                <w:rPr>
                                  <w:rFonts w:ascii="Calibri" w:hAnsi="Calibri"/>
                                  <w:sz w:val="16"/>
                                  <w:szCs w:val="16"/>
                                </w:rPr>
                                <w:t>iều 23</w:t>
                              </w:r>
                            </w:p>
                          </w:txbxContent>
                        </wps:txbx>
                        <wps:bodyPr rot="0" vert="horz" wrap="square" lIns="0" tIns="0" rIns="0" bIns="0" anchor="ctr" anchorCtr="0" upright="1">
                          <a:noAutofit/>
                        </wps:bodyPr>
                      </wps:wsp>
                      <wps:wsp>
                        <wps:cNvPr id="7799" name="Straight Arrow Connector 2058"/>
                        <wps:cNvCnPr>
                          <a:cxnSpLocks noChangeShapeType="1"/>
                        </wps:cNvCnPr>
                        <wps:spPr bwMode="auto">
                          <a:xfrm>
                            <a:off x="375285" y="5577840"/>
                            <a:ext cx="12560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00" name="Rounded Rectangle 2059"/>
                        <wps:cNvSpPr>
                          <a:spLocks noChangeArrowheads="1"/>
                        </wps:cNvSpPr>
                        <wps:spPr bwMode="auto">
                          <a:xfrm>
                            <a:off x="1639476" y="4922874"/>
                            <a:ext cx="1771650" cy="1083180"/>
                          </a:xfrm>
                          <a:prstGeom prst="roundRect">
                            <a:avLst>
                              <a:gd name="adj" fmla="val 16667"/>
                            </a:avLst>
                          </a:prstGeom>
                          <a:solidFill>
                            <a:srgbClr val="FFFFFF"/>
                          </a:solidFill>
                          <a:ln w="6350">
                            <a:solidFill>
                              <a:srgbClr val="000000"/>
                            </a:solidFill>
                            <a:round/>
                            <a:headEnd/>
                            <a:tailEnd/>
                          </a:ln>
                        </wps:spPr>
                        <wps:txbx>
                          <w:txbxContent>
                            <w:p w14:paraId="2C1D0B7E" w14:textId="77777777" w:rsidR="0014315C" w:rsidRDefault="0014315C" w:rsidP="00AF46C2">
                              <w:pPr>
                                <w:pStyle w:val="NormalWeb"/>
                                <w:numPr>
                                  <w:ilvl w:val="0"/>
                                  <w:numId w:val="37"/>
                                </w:numPr>
                                <w:tabs>
                                  <w:tab w:val="clear" w:pos="2523"/>
                                </w:tabs>
                                <w:spacing w:before="0" w:beforeAutospacing="0" w:after="0" w:afterAutospacing="0"/>
                                <w:ind w:left="284" w:right="0" w:hanging="218"/>
                                <w:rPr>
                                  <w:rFonts w:ascii="Calibri" w:eastAsia="Calibri" w:hAnsi="Calibri"/>
                                  <w:color w:val="000000"/>
                                  <w:sz w:val="18"/>
                                  <w:szCs w:val="18"/>
                                </w:rPr>
                              </w:pPr>
                              <w:r>
                                <w:rPr>
                                  <w:rFonts w:ascii="Calibri" w:eastAsia="Calibri" w:hAnsi="Calibri"/>
                                  <w:color w:val="000000"/>
                                  <w:sz w:val="18"/>
                                  <w:szCs w:val="18"/>
                                </w:rPr>
                                <w:t>L</w:t>
                              </w:r>
                              <w:r w:rsidRPr="006F0E00">
                                <w:rPr>
                                  <w:rFonts w:ascii="Calibri" w:eastAsia="Calibri" w:hAnsi="Calibri"/>
                                  <w:color w:val="000000"/>
                                  <w:sz w:val="18"/>
                                  <w:szCs w:val="18"/>
                                </w:rPr>
                                <w:t>ập</w:t>
                              </w:r>
                              <w:r>
                                <w:rPr>
                                  <w:rFonts w:ascii="Calibri" w:eastAsia="Calibri" w:hAnsi="Calibri"/>
                                  <w:color w:val="000000"/>
                                  <w:sz w:val="18"/>
                                  <w:szCs w:val="18"/>
                                </w:rPr>
                                <w:t xml:space="preserve"> k</w:t>
                              </w:r>
                              <w:r w:rsidRPr="006F0E00">
                                <w:rPr>
                                  <w:rFonts w:ascii="Calibri" w:eastAsia="Calibri" w:hAnsi="Calibri"/>
                                  <w:color w:val="000000"/>
                                  <w:sz w:val="18"/>
                                  <w:szCs w:val="18"/>
                                </w:rPr>
                                <w:t>ế</w:t>
                              </w:r>
                              <w:r>
                                <w:rPr>
                                  <w:rFonts w:ascii="Calibri" w:eastAsia="Calibri" w:hAnsi="Calibri"/>
                                  <w:color w:val="000000"/>
                                  <w:sz w:val="18"/>
                                  <w:szCs w:val="18"/>
                                </w:rPr>
                                <w:t xml:space="preserve"> ho</w:t>
                              </w:r>
                              <w:r w:rsidRPr="006F0E00">
                                <w:rPr>
                                  <w:rFonts w:ascii="Calibri" w:eastAsia="Calibri" w:hAnsi="Calibri"/>
                                  <w:color w:val="000000"/>
                                  <w:sz w:val="18"/>
                                  <w:szCs w:val="18"/>
                                </w:rPr>
                                <w:t>ạch</w:t>
                              </w:r>
                              <w:r>
                                <w:rPr>
                                  <w:rFonts w:ascii="Calibri" w:eastAsia="Calibri" w:hAnsi="Calibri"/>
                                  <w:color w:val="000000"/>
                                  <w:sz w:val="18"/>
                                  <w:szCs w:val="18"/>
                                </w:rPr>
                                <w:t xml:space="preserve"> qu</w:t>
                              </w:r>
                              <w:r w:rsidRPr="006F0E00">
                                <w:rPr>
                                  <w:rFonts w:ascii="Calibri" w:eastAsia="Calibri" w:hAnsi="Calibri"/>
                                  <w:color w:val="000000"/>
                                  <w:sz w:val="18"/>
                                  <w:szCs w:val="18"/>
                                </w:rPr>
                                <w:t>ản</w:t>
                              </w:r>
                              <w:r>
                                <w:rPr>
                                  <w:rFonts w:ascii="Calibri" w:eastAsia="Calibri" w:hAnsi="Calibri"/>
                                  <w:color w:val="000000"/>
                                  <w:sz w:val="18"/>
                                  <w:szCs w:val="18"/>
                                </w:rPr>
                                <w:t xml:space="preserve"> l</w:t>
                              </w:r>
                              <w:r w:rsidRPr="006F0E00">
                                <w:rPr>
                                  <w:rFonts w:ascii="Calibri" w:eastAsia="Calibri" w:hAnsi="Calibri"/>
                                  <w:color w:val="000000"/>
                                  <w:sz w:val="18"/>
                                  <w:szCs w:val="18"/>
                                </w:rPr>
                                <w:t>ý</w:t>
                              </w:r>
                              <w:r>
                                <w:rPr>
                                  <w:rFonts w:ascii="Calibri" w:eastAsia="Calibri" w:hAnsi="Calibri"/>
                                  <w:color w:val="000000"/>
                                  <w:sz w:val="18"/>
                                  <w:szCs w:val="18"/>
                                </w:rPr>
                                <w:t xml:space="preserve"> m</w:t>
                              </w:r>
                              <w:r w:rsidRPr="006F0E00">
                                <w:rPr>
                                  <w:rFonts w:ascii="Calibri" w:eastAsia="Calibri" w:hAnsi="Calibri"/>
                                  <w:color w:val="000000"/>
                                  <w:sz w:val="18"/>
                                  <w:szCs w:val="18"/>
                                </w:rPr>
                                <w:t>ô</w:t>
                              </w:r>
                              <w:r>
                                <w:rPr>
                                  <w:rFonts w:ascii="Calibri" w:eastAsia="Calibri" w:hAnsi="Calibri"/>
                                  <w:color w:val="000000"/>
                                  <w:sz w:val="18"/>
                                  <w:szCs w:val="18"/>
                                </w:rPr>
                                <w:t>i trư</w:t>
                              </w:r>
                              <w:r w:rsidRPr="006F0E00">
                                <w:rPr>
                                  <w:rFonts w:ascii="Calibri" w:eastAsia="Calibri" w:hAnsi="Calibri"/>
                                  <w:color w:val="000000"/>
                                  <w:sz w:val="18"/>
                                  <w:szCs w:val="18"/>
                                </w:rPr>
                                <w:t>ờng</w:t>
                              </w:r>
                            </w:p>
                            <w:p w14:paraId="714EB943" w14:textId="77777777" w:rsidR="0014315C" w:rsidRDefault="0014315C" w:rsidP="00AF46C2">
                              <w:pPr>
                                <w:pStyle w:val="NormalWeb"/>
                                <w:numPr>
                                  <w:ilvl w:val="0"/>
                                  <w:numId w:val="37"/>
                                </w:numPr>
                                <w:tabs>
                                  <w:tab w:val="clear" w:pos="2523"/>
                                </w:tabs>
                                <w:spacing w:before="0" w:beforeAutospacing="0" w:after="0" w:afterAutospacing="0"/>
                                <w:ind w:left="284" w:right="0" w:hanging="218"/>
                                <w:rPr>
                                  <w:rFonts w:ascii="Calibri" w:eastAsia="Calibri" w:hAnsi="Calibri"/>
                                  <w:color w:val="000000"/>
                                  <w:sz w:val="18"/>
                                  <w:szCs w:val="18"/>
                                </w:rPr>
                              </w:pPr>
                              <w:r>
                                <w:rPr>
                                  <w:rFonts w:ascii="Calibri" w:eastAsia="Calibri" w:hAnsi="Calibri"/>
                                  <w:color w:val="000000"/>
                                  <w:sz w:val="18"/>
                                  <w:szCs w:val="18"/>
                                </w:rPr>
                                <w:t>Th</w:t>
                              </w:r>
                              <w:r w:rsidRPr="006F0E00">
                                <w:rPr>
                                  <w:rFonts w:ascii="Calibri" w:eastAsia="Calibri" w:hAnsi="Calibri"/>
                                  <w:color w:val="000000"/>
                                  <w:sz w:val="18"/>
                                  <w:szCs w:val="18"/>
                                </w:rPr>
                                <w:t>ực</w:t>
                              </w:r>
                              <w:r>
                                <w:rPr>
                                  <w:rFonts w:ascii="Calibri" w:eastAsia="Calibri" w:hAnsi="Calibri"/>
                                  <w:color w:val="000000"/>
                                  <w:sz w:val="18"/>
                                  <w:szCs w:val="18"/>
                                </w:rPr>
                                <w:t xml:space="preserve"> hi</w:t>
                              </w:r>
                              <w:r w:rsidRPr="006F0E00">
                                <w:rPr>
                                  <w:rFonts w:ascii="Calibri" w:eastAsia="Calibri" w:hAnsi="Calibri"/>
                                  <w:color w:val="000000"/>
                                  <w:sz w:val="18"/>
                                  <w:szCs w:val="18"/>
                                </w:rPr>
                                <w:t>ện</w:t>
                              </w:r>
                              <w:r>
                                <w:rPr>
                                  <w:rFonts w:ascii="Calibri" w:eastAsia="Calibri" w:hAnsi="Calibri"/>
                                  <w:color w:val="000000"/>
                                  <w:sz w:val="18"/>
                                  <w:szCs w:val="18"/>
                                </w:rPr>
                                <w:t xml:space="preserve"> c</w:t>
                              </w:r>
                              <w:r w:rsidRPr="006F0E00">
                                <w:rPr>
                                  <w:rFonts w:ascii="Calibri" w:eastAsia="Calibri" w:hAnsi="Calibri"/>
                                  <w:color w:val="000000"/>
                                  <w:sz w:val="18"/>
                                  <w:szCs w:val="18"/>
                                </w:rPr>
                                <w:t>ác</w:t>
                              </w:r>
                              <w:r>
                                <w:rPr>
                                  <w:rFonts w:ascii="Calibri" w:eastAsia="Calibri" w:hAnsi="Calibri"/>
                                  <w:color w:val="000000"/>
                                  <w:sz w:val="18"/>
                                  <w:szCs w:val="18"/>
                                </w:rPr>
                                <w:t xml:space="preserve"> bi</w:t>
                              </w:r>
                              <w:r w:rsidRPr="006F0E00">
                                <w:rPr>
                                  <w:rFonts w:ascii="Calibri" w:eastAsia="Calibri" w:hAnsi="Calibri"/>
                                  <w:color w:val="000000"/>
                                  <w:sz w:val="18"/>
                                  <w:szCs w:val="18"/>
                                </w:rPr>
                                <w:t>ện</w:t>
                              </w:r>
                              <w:r>
                                <w:rPr>
                                  <w:rFonts w:ascii="Calibri" w:eastAsia="Calibri" w:hAnsi="Calibri"/>
                                  <w:color w:val="000000"/>
                                  <w:sz w:val="18"/>
                                  <w:szCs w:val="18"/>
                                </w:rPr>
                                <w:t xml:space="preserve"> ph</w:t>
                              </w:r>
                              <w:r w:rsidRPr="006F0E00">
                                <w:rPr>
                                  <w:rFonts w:ascii="Calibri" w:eastAsia="Calibri" w:hAnsi="Calibri"/>
                                  <w:color w:val="000000"/>
                                  <w:sz w:val="18"/>
                                  <w:szCs w:val="18"/>
                                </w:rPr>
                                <w:t>áp</w:t>
                              </w:r>
                              <w:r>
                                <w:rPr>
                                  <w:rFonts w:ascii="Calibri" w:eastAsia="Calibri" w:hAnsi="Calibri"/>
                                  <w:color w:val="000000"/>
                                  <w:sz w:val="18"/>
                                  <w:szCs w:val="18"/>
                                </w:rPr>
                                <w:t xml:space="preserve"> BVMT</w:t>
                              </w:r>
                            </w:p>
                            <w:p w14:paraId="74262D08" w14:textId="77777777" w:rsidR="0014315C" w:rsidRPr="00762999" w:rsidRDefault="0014315C" w:rsidP="00AF46C2">
                              <w:pPr>
                                <w:pStyle w:val="NormalWeb"/>
                                <w:numPr>
                                  <w:ilvl w:val="0"/>
                                  <w:numId w:val="37"/>
                                </w:numPr>
                                <w:tabs>
                                  <w:tab w:val="clear" w:pos="2523"/>
                                </w:tabs>
                                <w:spacing w:before="0" w:beforeAutospacing="0" w:after="0" w:afterAutospacing="0"/>
                                <w:ind w:left="284" w:right="0" w:hanging="218"/>
                                <w:rPr>
                                  <w:rFonts w:ascii="Calibri" w:hAnsi="Calibri"/>
                                  <w:sz w:val="18"/>
                                  <w:szCs w:val="18"/>
                                </w:rPr>
                              </w:pPr>
                              <w:r w:rsidRPr="00796E46">
                                <w:rPr>
                                  <w:rFonts w:ascii="Calibri" w:eastAsia="Calibri" w:hAnsi="Calibri"/>
                                  <w:color w:val="000000"/>
                                  <w:sz w:val="18"/>
                                  <w:szCs w:val="18"/>
                                </w:rPr>
                                <w:t>Báo cáo kết quả thực hiện các công trình BVMT</w:t>
                              </w:r>
                            </w:p>
                            <w:p w14:paraId="779A891C" w14:textId="77777777" w:rsidR="0014315C" w:rsidRPr="00762999" w:rsidRDefault="0014315C" w:rsidP="00AF46C2">
                              <w:pPr>
                                <w:pStyle w:val="NormalWeb"/>
                                <w:numPr>
                                  <w:ilvl w:val="0"/>
                                  <w:numId w:val="37"/>
                                </w:numPr>
                                <w:tabs>
                                  <w:tab w:val="clear" w:pos="2523"/>
                                </w:tabs>
                                <w:spacing w:before="0" w:beforeAutospacing="0" w:after="0" w:afterAutospacing="0"/>
                                <w:ind w:left="284" w:right="0" w:hanging="218"/>
                                <w:rPr>
                                  <w:rFonts w:ascii="Calibri" w:hAnsi="Calibri"/>
                                  <w:color w:val="FF0000"/>
                                  <w:sz w:val="18"/>
                                  <w:szCs w:val="18"/>
                                </w:rPr>
                              </w:pPr>
                              <w:r w:rsidRPr="00762999">
                                <w:rPr>
                                  <w:rFonts w:ascii="Calibri" w:eastAsia="Calibri" w:hAnsi="Calibri"/>
                                  <w:color w:val="FF0000"/>
                                  <w:sz w:val="18"/>
                                  <w:szCs w:val="18"/>
                                </w:rPr>
                                <w:t>Báo cáo công tác BVMT</w:t>
                              </w:r>
                            </w:p>
                          </w:txbxContent>
                        </wps:txbx>
                        <wps:bodyPr rot="0" vert="horz" wrap="square" lIns="36000" tIns="0" rIns="36000" bIns="0" anchor="ctr" anchorCtr="0" upright="1">
                          <a:noAutofit/>
                        </wps:bodyPr>
                      </wps:wsp>
                      <wps:wsp>
                        <wps:cNvPr id="7801" name="Rounded Rectangle 2061"/>
                        <wps:cNvSpPr>
                          <a:spLocks noChangeArrowheads="1"/>
                        </wps:cNvSpPr>
                        <wps:spPr bwMode="auto">
                          <a:xfrm>
                            <a:off x="3665855" y="5145695"/>
                            <a:ext cx="1497330" cy="775854"/>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31838F2E" w14:textId="77777777" w:rsidR="0014315C" w:rsidRPr="00796E46" w:rsidRDefault="0014315C" w:rsidP="00C97641">
                              <w:pPr>
                                <w:pStyle w:val="NormalWeb"/>
                                <w:spacing w:before="0" w:beforeAutospacing="0" w:after="0" w:afterAutospacing="0"/>
                                <w:ind w:left="0" w:right="-17"/>
                                <w:jc w:val="center"/>
                                <w:rPr>
                                  <w:rFonts w:ascii="Calibri" w:eastAsia="Calibri" w:hAnsi="Calibri"/>
                                  <w:sz w:val="16"/>
                                  <w:szCs w:val="16"/>
                                </w:rPr>
                              </w:pPr>
                              <w:r>
                                <w:rPr>
                                  <w:rFonts w:ascii="Calibri" w:eastAsia="Calibri" w:hAnsi="Calibri"/>
                                  <w:sz w:val="16"/>
                                  <w:szCs w:val="16"/>
                                </w:rPr>
                                <w:t>L</w:t>
                              </w:r>
                              <w:r w:rsidRPr="00796E46">
                                <w:rPr>
                                  <w:rFonts w:ascii="Calibri" w:eastAsia="Calibri" w:hAnsi="Calibri"/>
                                  <w:sz w:val="16"/>
                                  <w:szCs w:val="16"/>
                                </w:rPr>
                                <w:t xml:space="preserve">uật BVMT, điều </w:t>
                              </w:r>
                              <w:r>
                                <w:rPr>
                                  <w:rFonts w:ascii="Calibri" w:eastAsia="Calibri" w:hAnsi="Calibri"/>
                                  <w:sz w:val="16"/>
                                  <w:szCs w:val="16"/>
                                </w:rPr>
                                <w:t>26-27</w:t>
                              </w:r>
                              <w:r w:rsidRPr="00796E46">
                                <w:rPr>
                                  <w:rFonts w:ascii="Calibri" w:eastAsia="Calibri" w:hAnsi="Calibri"/>
                                  <w:sz w:val="16"/>
                                  <w:szCs w:val="16"/>
                                </w:rPr>
                                <w:t xml:space="preserve"> </w:t>
                              </w:r>
                            </w:p>
                            <w:p w14:paraId="1F1899E0" w14:textId="77777777" w:rsidR="0014315C" w:rsidRPr="00796E46" w:rsidRDefault="0014315C" w:rsidP="00C97641">
                              <w:pPr>
                                <w:pStyle w:val="NormalWeb"/>
                                <w:spacing w:before="0" w:beforeAutospacing="0" w:after="0" w:afterAutospacing="0"/>
                                <w:ind w:left="0" w:right="-17"/>
                                <w:jc w:val="center"/>
                                <w:rPr>
                                  <w:rFonts w:ascii="Calibri" w:eastAsia="Calibri" w:hAnsi="Calibri"/>
                                  <w:sz w:val="16"/>
                                  <w:szCs w:val="16"/>
                                </w:rPr>
                              </w:pPr>
                              <w:r w:rsidRPr="00796E46">
                                <w:rPr>
                                  <w:rFonts w:ascii="Calibri" w:eastAsia="Calibri" w:hAnsi="Calibri"/>
                                  <w:sz w:val="16"/>
                                  <w:szCs w:val="16"/>
                                </w:rPr>
                                <w:t>NĐ 18/2015</w:t>
                              </w:r>
                              <w:r>
                                <w:rPr>
                                  <w:rFonts w:ascii="Calibri" w:eastAsia="Calibri" w:hAnsi="Calibri"/>
                                  <w:sz w:val="16"/>
                                  <w:szCs w:val="16"/>
                                </w:rPr>
                                <w:t xml:space="preserve">, </w:t>
                              </w:r>
                              <w:r w:rsidRPr="00796E46">
                                <w:rPr>
                                  <w:rFonts w:ascii="Calibri" w:eastAsia="Calibri" w:hAnsi="Calibri"/>
                                  <w:sz w:val="16"/>
                                  <w:szCs w:val="16"/>
                                </w:rPr>
                                <w:t xml:space="preserve">điều 16 </w:t>
                              </w:r>
                            </w:p>
                            <w:p w14:paraId="0DD3E8C4" w14:textId="77777777" w:rsidR="0014315C" w:rsidRDefault="0014315C" w:rsidP="00C97641">
                              <w:pPr>
                                <w:pStyle w:val="NormalWeb"/>
                                <w:spacing w:before="0" w:beforeAutospacing="0" w:after="0" w:afterAutospacing="0"/>
                                <w:ind w:left="0" w:right="-17"/>
                                <w:jc w:val="center"/>
                                <w:rPr>
                                  <w:rFonts w:ascii="Calibri" w:eastAsia="Calibri" w:hAnsi="Calibri"/>
                                  <w:color w:val="FF0000"/>
                                  <w:sz w:val="16"/>
                                  <w:szCs w:val="16"/>
                                </w:rPr>
                              </w:pPr>
                              <w:r w:rsidRPr="009B78C0">
                                <w:rPr>
                                  <w:rFonts w:ascii="Calibri" w:eastAsia="Calibri" w:hAnsi="Calibri"/>
                                  <w:iCs/>
                                  <w:color w:val="FF0000"/>
                                  <w:sz w:val="16"/>
                                  <w:szCs w:val="16"/>
                                </w:rPr>
                                <w:t xml:space="preserve">NĐ 40/2019, </w:t>
                              </w:r>
                              <w:r w:rsidRPr="009B78C0">
                                <w:rPr>
                                  <w:rFonts w:ascii="Calibri" w:eastAsia="Calibri" w:hAnsi="Calibri"/>
                                  <w:color w:val="FF0000"/>
                                  <w:sz w:val="16"/>
                                  <w:szCs w:val="16"/>
                                </w:rPr>
                                <w:t>Phụ lục II, Cột 4</w:t>
                              </w:r>
                            </w:p>
                            <w:p w14:paraId="15955822" w14:textId="77777777" w:rsidR="0014315C" w:rsidRPr="009B78C0" w:rsidRDefault="0014315C" w:rsidP="00C97641">
                              <w:pPr>
                                <w:pStyle w:val="NormalWeb"/>
                                <w:spacing w:before="0" w:beforeAutospacing="0" w:after="0" w:afterAutospacing="0"/>
                                <w:ind w:left="0" w:right="-17"/>
                                <w:jc w:val="center"/>
                                <w:rPr>
                                  <w:rFonts w:ascii="Calibri" w:hAnsi="Calibri"/>
                                  <w:color w:val="FF0000"/>
                                  <w:sz w:val="16"/>
                                  <w:szCs w:val="16"/>
                                </w:rPr>
                              </w:pPr>
                              <w:r w:rsidRPr="003A6D25">
                                <w:rPr>
                                  <w:rFonts w:ascii="Calibri" w:eastAsia="Calibri" w:hAnsi="Calibri"/>
                                  <w:color w:val="FF0000"/>
                                  <w:sz w:val="16"/>
                                  <w:szCs w:val="16"/>
                                </w:rPr>
                                <w:t>TT 25/2019/TT-BTNMT</w:t>
                              </w:r>
                              <w:r>
                                <w:rPr>
                                  <w:rFonts w:ascii="Calibri" w:eastAsia="Calibri" w:hAnsi="Calibri"/>
                                  <w:color w:val="FF0000"/>
                                  <w:sz w:val="16"/>
                                  <w:szCs w:val="16"/>
                                </w:rPr>
                                <w:t>. Phụ lục VI</w:t>
                              </w:r>
                              <w:r w:rsidRPr="009B78C0">
                                <w:rPr>
                                  <w:rFonts w:ascii="Calibri" w:eastAsia="Calibri" w:hAnsi="Calibri"/>
                                  <w:color w:val="FF0000"/>
                                  <w:sz w:val="16"/>
                                  <w:szCs w:val="16"/>
                                </w:rPr>
                                <w:t xml:space="preserve"> </w:t>
                              </w:r>
                            </w:p>
                            <w:p w14:paraId="1D62DB48" w14:textId="77777777" w:rsidR="0014315C" w:rsidRPr="00796E46" w:rsidRDefault="0014315C" w:rsidP="00C97641">
                              <w:pPr>
                                <w:pStyle w:val="NormalWeb"/>
                                <w:spacing w:before="0" w:beforeAutospacing="0" w:after="0" w:afterAutospacing="0"/>
                                <w:ind w:left="0" w:right="-17"/>
                                <w:jc w:val="center"/>
                                <w:rPr>
                                  <w:rFonts w:ascii="Calibri" w:hAnsi="Calibri"/>
                                  <w:sz w:val="16"/>
                                  <w:szCs w:val="16"/>
                                </w:rPr>
                              </w:pPr>
                            </w:p>
                          </w:txbxContent>
                        </wps:txbx>
                        <wps:bodyPr rot="0" vert="horz" wrap="square" lIns="36000" tIns="36000" rIns="36000" bIns="36000" anchor="ctr" anchorCtr="0" upright="1">
                          <a:noAutofit/>
                        </wps:bodyPr>
                      </wps:wsp>
                      <wps:wsp>
                        <wps:cNvPr id="7802" name="Rounded Rectangle 2062"/>
                        <wps:cNvSpPr>
                          <a:spLocks noChangeArrowheads="1"/>
                        </wps:cNvSpPr>
                        <wps:spPr bwMode="auto">
                          <a:xfrm>
                            <a:off x="376555" y="5163185"/>
                            <a:ext cx="1103630" cy="4826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66374A1A" w14:textId="77777777" w:rsidR="0014315C" w:rsidRPr="00671F07" w:rsidRDefault="0014315C" w:rsidP="00C97641">
                              <w:pPr>
                                <w:pStyle w:val="NormalWeb"/>
                                <w:spacing w:before="0" w:beforeAutospacing="0" w:after="0" w:afterAutospacing="0"/>
                                <w:ind w:left="0" w:right="97"/>
                                <w:rPr>
                                  <w:rFonts w:ascii="Calibri" w:hAnsi="Calibri"/>
                                  <w:i/>
                                  <w:sz w:val="18"/>
                                  <w:szCs w:val="18"/>
                                </w:rPr>
                              </w:pPr>
                              <w:r w:rsidRPr="00671F07">
                                <w:rPr>
                                  <w:rFonts w:ascii="Calibri" w:eastAsia="Calibri" w:hAnsi="Calibri"/>
                                  <w:i/>
                                  <w:color w:val="000000"/>
                                  <w:sz w:val="18"/>
                                  <w:szCs w:val="18"/>
                                </w:rPr>
                                <w:t>Trách nhiệm chủ cơ sở sau ĐTM</w:t>
                              </w:r>
                            </w:p>
                          </w:txbxContent>
                        </wps:txbx>
                        <wps:bodyPr rot="0" vert="horz" wrap="square" lIns="91440" tIns="45720" rIns="91440" bIns="45720" anchor="ctr" anchorCtr="0" upright="1">
                          <a:noAutofit/>
                        </wps:bodyPr>
                      </wps:wsp>
                      <wps:wsp>
                        <wps:cNvPr id="7803" name="Rounded Rectangle 2063"/>
                        <wps:cNvSpPr>
                          <a:spLocks noChangeArrowheads="1"/>
                        </wps:cNvSpPr>
                        <wps:spPr bwMode="auto">
                          <a:xfrm>
                            <a:off x="483235" y="5645785"/>
                            <a:ext cx="792480" cy="315595"/>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39ED8D03" w14:textId="77777777" w:rsidR="0014315C" w:rsidRPr="00796E46" w:rsidRDefault="0014315C" w:rsidP="00C97641">
                              <w:pPr>
                                <w:pStyle w:val="NormalWeb"/>
                                <w:spacing w:before="0" w:beforeAutospacing="0" w:after="0" w:afterAutospacing="0" w:line="276" w:lineRule="auto"/>
                                <w:ind w:left="0" w:right="0"/>
                                <w:jc w:val="center"/>
                                <w:rPr>
                                  <w:rFonts w:ascii="Calibri" w:hAnsi="Calibri"/>
                                  <w:sz w:val="16"/>
                                  <w:szCs w:val="16"/>
                                </w:rPr>
                              </w:pPr>
                              <w:r w:rsidRPr="00796E46">
                                <w:rPr>
                                  <w:rFonts w:ascii="Calibri" w:hAnsi="Calibri"/>
                                  <w:sz w:val="16"/>
                                  <w:szCs w:val="16"/>
                                </w:rPr>
                                <w:t>Luật BVMT</w:t>
                              </w:r>
                            </w:p>
                            <w:p w14:paraId="694791EA" w14:textId="77777777" w:rsidR="0014315C" w:rsidRPr="00796E46" w:rsidRDefault="0014315C" w:rsidP="00C97641">
                              <w:pPr>
                                <w:pStyle w:val="NormalWeb"/>
                                <w:spacing w:before="0" w:beforeAutospacing="0" w:after="0" w:afterAutospacing="0" w:line="276" w:lineRule="auto"/>
                                <w:ind w:left="0" w:right="0"/>
                                <w:jc w:val="center"/>
                                <w:rPr>
                                  <w:rFonts w:ascii="Calibri" w:hAnsi="Calibri"/>
                                  <w:sz w:val="16"/>
                                  <w:szCs w:val="16"/>
                                </w:rPr>
                              </w:pPr>
                              <w:r w:rsidRPr="00633EE4">
                                <w:rPr>
                                  <w:rFonts w:ascii="Calibri" w:hAnsi="Calibri"/>
                                  <w:sz w:val="16"/>
                                  <w:szCs w:val="16"/>
                                </w:rPr>
                                <w:t>Đ</w:t>
                              </w:r>
                              <w:r w:rsidRPr="00796E46">
                                <w:rPr>
                                  <w:rFonts w:ascii="Calibri" w:hAnsi="Calibri"/>
                                  <w:sz w:val="16"/>
                                  <w:szCs w:val="16"/>
                                </w:rPr>
                                <w:t>iều 26-27</w:t>
                              </w:r>
                            </w:p>
                          </w:txbxContent>
                        </wps:txbx>
                        <wps:bodyPr rot="0" vert="horz" wrap="square" lIns="91440" tIns="0" rIns="91440" bIns="0" anchor="ctr" anchorCtr="0" upright="1">
                          <a:noAutofit/>
                        </wps:bodyPr>
                      </wps:wsp>
                      <wps:wsp>
                        <wps:cNvPr id="7804" name="Rounded Rectangle 2046"/>
                        <wps:cNvSpPr>
                          <a:spLocks noChangeArrowheads="1"/>
                        </wps:cNvSpPr>
                        <wps:spPr bwMode="auto">
                          <a:xfrm>
                            <a:off x="462280" y="2503805"/>
                            <a:ext cx="803910" cy="35560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4B71993F" w14:textId="77777777" w:rsidR="0014315C" w:rsidRDefault="0014315C" w:rsidP="00C97641">
                              <w:pPr>
                                <w:pStyle w:val="NormalWeb"/>
                                <w:spacing w:before="0" w:beforeAutospacing="0" w:after="0" w:afterAutospacing="0" w:line="276" w:lineRule="auto"/>
                                <w:ind w:left="0" w:right="0"/>
                                <w:jc w:val="center"/>
                                <w:rPr>
                                  <w:rFonts w:ascii="Calibri" w:hAnsi="Calibri"/>
                                  <w:sz w:val="16"/>
                                  <w:szCs w:val="18"/>
                                </w:rPr>
                              </w:pPr>
                              <w:r w:rsidRPr="00796E46">
                                <w:rPr>
                                  <w:rFonts w:ascii="Calibri" w:hAnsi="Calibri"/>
                                  <w:sz w:val="16"/>
                                  <w:szCs w:val="18"/>
                                </w:rPr>
                                <w:t>Luật BVMT</w:t>
                              </w:r>
                            </w:p>
                            <w:p w14:paraId="6010E9C4" w14:textId="77777777" w:rsidR="0014315C" w:rsidRPr="00796E46" w:rsidRDefault="0014315C" w:rsidP="00C97641">
                              <w:pPr>
                                <w:pStyle w:val="NormalWeb"/>
                                <w:spacing w:before="0" w:beforeAutospacing="0" w:after="0" w:afterAutospacing="0" w:line="276" w:lineRule="auto"/>
                                <w:ind w:left="0" w:right="0"/>
                                <w:jc w:val="center"/>
                                <w:rPr>
                                  <w:rFonts w:ascii="Calibri" w:hAnsi="Calibri"/>
                                  <w:sz w:val="16"/>
                                  <w:szCs w:val="18"/>
                                </w:rPr>
                              </w:pPr>
                              <w:r>
                                <w:rPr>
                                  <w:rFonts w:ascii="Calibri" w:hAnsi="Calibri"/>
                                  <w:sz w:val="16"/>
                                  <w:szCs w:val="18"/>
                                </w:rPr>
                                <w:t xml:space="preserve"> </w:t>
                              </w:r>
                              <w:r w:rsidRPr="00633EE4">
                                <w:rPr>
                                  <w:rFonts w:ascii="Calibri" w:hAnsi="Calibri"/>
                                  <w:sz w:val="16"/>
                                  <w:szCs w:val="18"/>
                                </w:rPr>
                                <w:t>Đ</w:t>
                              </w:r>
                              <w:r w:rsidRPr="00796E46">
                                <w:rPr>
                                  <w:rFonts w:ascii="Calibri" w:hAnsi="Calibri"/>
                                  <w:sz w:val="16"/>
                                  <w:szCs w:val="18"/>
                                </w:rPr>
                                <w:t xml:space="preserve">iều </w:t>
                              </w:r>
                              <w:r>
                                <w:rPr>
                                  <w:rFonts w:ascii="Calibri" w:hAnsi="Calibri"/>
                                  <w:sz w:val="16"/>
                                  <w:szCs w:val="18"/>
                                </w:rPr>
                                <w:t>22</w:t>
                              </w:r>
                            </w:p>
                            <w:p w14:paraId="03E4E2EB" w14:textId="77777777" w:rsidR="0014315C" w:rsidRPr="00796E46" w:rsidRDefault="0014315C" w:rsidP="00C97641">
                              <w:pPr>
                                <w:pStyle w:val="NormalWeb"/>
                                <w:spacing w:before="0" w:beforeAutospacing="0" w:after="0" w:afterAutospacing="0" w:line="276" w:lineRule="auto"/>
                                <w:ind w:left="0" w:right="0"/>
                                <w:jc w:val="center"/>
                                <w:rPr>
                                  <w:rFonts w:ascii="Calibri" w:hAnsi="Calibri"/>
                                  <w:sz w:val="16"/>
                                  <w:szCs w:val="18"/>
                                </w:rPr>
                              </w:pPr>
                              <w:r w:rsidRPr="00796E46">
                                <w:rPr>
                                  <w:rFonts w:ascii="Calibri" w:hAnsi="Calibri"/>
                                  <w:sz w:val="16"/>
                                  <w:szCs w:val="18"/>
                                </w:rPr>
                                <w:t xml:space="preserve"> </w:t>
                              </w:r>
                            </w:p>
                          </w:txbxContent>
                        </wps:txbx>
                        <wps:bodyPr rot="0" vert="horz" wrap="square" lIns="72000" tIns="36000" rIns="72000" bIns="36000" anchor="ctr" anchorCtr="0" upright="1">
                          <a:noAutofit/>
                        </wps:bodyPr>
                      </wps:wsp>
                      <wps:wsp>
                        <wps:cNvPr id="7805" name="Rounded Rectangle 2022"/>
                        <wps:cNvSpPr>
                          <a:spLocks noChangeArrowheads="1"/>
                        </wps:cNvSpPr>
                        <wps:spPr bwMode="auto">
                          <a:xfrm>
                            <a:off x="1545590" y="1293495"/>
                            <a:ext cx="1918335" cy="2311400"/>
                          </a:xfrm>
                          <a:prstGeom prst="roundRect">
                            <a:avLst>
                              <a:gd name="adj" fmla="val 16667"/>
                            </a:avLst>
                          </a:prstGeom>
                          <a:solidFill>
                            <a:srgbClr val="FFFFFF"/>
                          </a:solidFill>
                          <a:ln w="6350">
                            <a:solidFill>
                              <a:srgbClr val="000000"/>
                            </a:solidFill>
                            <a:round/>
                            <a:headEnd/>
                            <a:tailEnd/>
                          </a:ln>
                        </wps:spPr>
                        <wps:txbx>
                          <w:txbxContent>
                            <w:p w14:paraId="3D8AE567" w14:textId="77777777" w:rsidR="0014315C" w:rsidRPr="009B78C0" w:rsidRDefault="0014315C" w:rsidP="00C97641">
                              <w:pPr>
                                <w:pStyle w:val="NormalWeb"/>
                                <w:spacing w:before="0" w:beforeAutospacing="0" w:after="0" w:afterAutospacing="0"/>
                                <w:ind w:left="0" w:right="18"/>
                                <w:rPr>
                                  <w:rFonts w:ascii="Calibri" w:hAnsi="Calibri"/>
                                  <w:color w:val="FF0000"/>
                                  <w:sz w:val="18"/>
                                  <w:szCs w:val="18"/>
                                </w:rPr>
                              </w:pPr>
                              <w:r w:rsidRPr="009B78C0">
                                <w:rPr>
                                  <w:rFonts w:ascii="Calibri" w:hAnsi="Calibri"/>
                                  <w:color w:val="FF0000"/>
                                  <w:sz w:val="18"/>
                                  <w:szCs w:val="18"/>
                                </w:rPr>
                                <w:t>Mở đầu</w:t>
                              </w:r>
                            </w:p>
                            <w:p w14:paraId="148F8726" w14:textId="77777777" w:rsidR="0014315C" w:rsidRPr="009B78C0" w:rsidRDefault="0014315C" w:rsidP="00C97641">
                              <w:pPr>
                                <w:pStyle w:val="NormalWeb"/>
                                <w:spacing w:before="0" w:beforeAutospacing="0" w:after="0" w:afterAutospacing="0"/>
                                <w:ind w:left="0" w:right="18"/>
                                <w:rPr>
                                  <w:rFonts w:ascii="Calibri" w:hAnsi="Calibri"/>
                                  <w:color w:val="FF0000"/>
                                  <w:sz w:val="18"/>
                                  <w:szCs w:val="18"/>
                                </w:rPr>
                              </w:pPr>
                              <w:r w:rsidRPr="009B78C0">
                                <w:rPr>
                                  <w:rFonts w:ascii="Calibri" w:hAnsi="Calibri"/>
                                  <w:color w:val="FF0000"/>
                                  <w:sz w:val="18"/>
                                  <w:szCs w:val="18"/>
                                </w:rPr>
                                <w:t>C1. Mô tả tóm tắt dự án</w:t>
                              </w:r>
                            </w:p>
                            <w:p w14:paraId="61407167" w14:textId="77777777" w:rsidR="0014315C" w:rsidRPr="009B78C0" w:rsidRDefault="0014315C" w:rsidP="00C97641">
                              <w:pPr>
                                <w:pStyle w:val="NormalWeb"/>
                                <w:spacing w:before="0" w:beforeAutospacing="0" w:after="0" w:afterAutospacing="0"/>
                                <w:ind w:left="0" w:right="18"/>
                                <w:rPr>
                                  <w:rFonts w:ascii="Calibri" w:hAnsi="Calibri"/>
                                  <w:color w:val="FF0000"/>
                                  <w:sz w:val="18"/>
                                  <w:szCs w:val="18"/>
                                </w:rPr>
                              </w:pPr>
                              <w:r w:rsidRPr="009B78C0">
                                <w:rPr>
                                  <w:rFonts w:ascii="Calibri" w:hAnsi="Calibri"/>
                                  <w:color w:val="FF0000"/>
                                  <w:sz w:val="18"/>
                                  <w:szCs w:val="18"/>
                                </w:rPr>
                                <w:t>C2. Điều kiện môi trường tự nhiên và kinh tế - xã hội khu vực thực hiện dự án</w:t>
                              </w:r>
                            </w:p>
                            <w:p w14:paraId="004B69E4" w14:textId="77777777" w:rsidR="0014315C" w:rsidRPr="009B78C0" w:rsidRDefault="0014315C" w:rsidP="00C97641">
                              <w:pPr>
                                <w:pStyle w:val="NormalWeb"/>
                                <w:spacing w:before="0" w:beforeAutospacing="0" w:after="0" w:afterAutospacing="0"/>
                                <w:ind w:left="0" w:right="18"/>
                                <w:rPr>
                                  <w:rFonts w:ascii="Calibri" w:hAnsi="Calibri"/>
                                  <w:color w:val="FF0000"/>
                                  <w:sz w:val="18"/>
                                  <w:szCs w:val="18"/>
                                </w:rPr>
                              </w:pPr>
                              <w:r w:rsidRPr="009B78C0">
                                <w:rPr>
                                  <w:rFonts w:ascii="Calibri" w:hAnsi="Calibri"/>
                                  <w:color w:val="FF0000"/>
                                  <w:sz w:val="18"/>
                                  <w:szCs w:val="18"/>
                                </w:rPr>
                                <w:t>C3. Đánh giá, dự báo tác động môi trường của dự án và đề xuất các biện pháp công trình bảo về môi trường, ứng phó sự cố môi trường</w:t>
                              </w:r>
                            </w:p>
                            <w:p w14:paraId="682A11C3" w14:textId="77777777" w:rsidR="0014315C" w:rsidRPr="009B78C0" w:rsidRDefault="0014315C" w:rsidP="00C97641">
                              <w:pPr>
                                <w:pStyle w:val="NormalWeb"/>
                                <w:spacing w:before="0" w:beforeAutospacing="0" w:after="0" w:afterAutospacing="0"/>
                                <w:ind w:left="0" w:right="18"/>
                                <w:rPr>
                                  <w:rFonts w:ascii="Calibri" w:hAnsi="Calibri"/>
                                  <w:color w:val="FF0000"/>
                                  <w:sz w:val="18"/>
                                  <w:szCs w:val="18"/>
                                </w:rPr>
                              </w:pPr>
                              <w:r w:rsidRPr="009B78C0">
                                <w:rPr>
                                  <w:rFonts w:ascii="Calibri" w:hAnsi="Calibri"/>
                                  <w:color w:val="FF0000"/>
                                  <w:sz w:val="18"/>
                                  <w:szCs w:val="18"/>
                                </w:rPr>
                                <w:t>C4. Chương trình quản lý và giám sát môi trường</w:t>
                              </w:r>
                            </w:p>
                            <w:p w14:paraId="30F8600D" w14:textId="77777777" w:rsidR="0014315C" w:rsidRPr="009B78C0" w:rsidRDefault="0014315C" w:rsidP="00C97641">
                              <w:pPr>
                                <w:pStyle w:val="NormalWeb"/>
                                <w:spacing w:before="0" w:beforeAutospacing="0" w:after="0" w:afterAutospacing="0"/>
                                <w:ind w:left="0" w:right="18"/>
                                <w:rPr>
                                  <w:rFonts w:ascii="Calibri" w:hAnsi="Calibri"/>
                                  <w:color w:val="FF0000"/>
                                  <w:sz w:val="18"/>
                                  <w:szCs w:val="18"/>
                                </w:rPr>
                              </w:pPr>
                              <w:r w:rsidRPr="009B78C0">
                                <w:rPr>
                                  <w:rFonts w:ascii="Calibri" w:hAnsi="Calibri"/>
                                  <w:color w:val="FF0000"/>
                                  <w:sz w:val="18"/>
                                  <w:szCs w:val="18"/>
                                </w:rPr>
                                <w:t xml:space="preserve">C5. Kết quả tham vấn </w:t>
                              </w:r>
                            </w:p>
                            <w:p w14:paraId="43899E66" w14:textId="77777777" w:rsidR="0014315C" w:rsidRPr="009B78C0" w:rsidRDefault="0014315C" w:rsidP="00C97641">
                              <w:pPr>
                                <w:pStyle w:val="NormalWeb"/>
                                <w:spacing w:before="0" w:beforeAutospacing="0" w:after="0" w:afterAutospacing="0"/>
                                <w:ind w:left="0" w:right="18"/>
                                <w:rPr>
                                  <w:rFonts w:ascii="Calibri" w:hAnsi="Calibri"/>
                                  <w:color w:val="FF0000"/>
                                  <w:sz w:val="18"/>
                                  <w:szCs w:val="18"/>
                                </w:rPr>
                              </w:pPr>
                              <w:r w:rsidRPr="009B78C0">
                                <w:rPr>
                                  <w:rFonts w:ascii="Calibri" w:hAnsi="Calibri"/>
                                  <w:bCs/>
                                  <w:color w:val="FF0000"/>
                                  <w:sz w:val="18"/>
                                  <w:szCs w:val="18"/>
                                  <w:lang w:val="vi-VN"/>
                                </w:rPr>
                                <w:t>Kết luận, kiến nghị và cam kết</w:t>
                              </w:r>
                            </w:p>
                            <w:p w14:paraId="118E9A6E" w14:textId="77777777" w:rsidR="0014315C" w:rsidRPr="00796E46" w:rsidRDefault="0014315C" w:rsidP="00C97641">
                              <w:pPr>
                                <w:pStyle w:val="NormalWeb"/>
                                <w:spacing w:before="0" w:beforeAutospacing="0" w:after="200" w:afterAutospacing="0" w:line="276" w:lineRule="auto"/>
                                <w:ind w:left="0" w:right="18"/>
                                <w:rPr>
                                  <w:rFonts w:ascii="Calibri" w:hAnsi="Calibri"/>
                                  <w:sz w:val="18"/>
                                  <w:szCs w:val="18"/>
                                </w:rPr>
                              </w:pPr>
                            </w:p>
                          </w:txbxContent>
                        </wps:txbx>
                        <wps:bodyPr rot="0" vert="horz" wrap="square" lIns="91440" tIns="0" rIns="91440" bIns="0" anchor="ctr" anchorCtr="0" upright="1">
                          <a:noAutofit/>
                        </wps:bodyPr>
                      </wps:wsp>
                    </wpc:wpc>
                  </a:graphicData>
                </a:graphic>
              </wp:inline>
            </w:drawing>
          </mc:Choice>
          <mc:Fallback>
            <w:pict>
              <v:group id="Canvas 2068" o:spid="_x0000_s1055" editas="canvas" style="width:416.95pt;height:475.9pt;mso-position-horizontal-relative:char;mso-position-vertical-relative:line" coordsize="52952,6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WkqCgoAANBcAAAOAAAAZHJzL2Uyb0RvYy54bWzsXGtzm8wV/t6Z/geG74rZG7CaKO8kktV2&#10;Jm0z8dv2MxbIokWgAracvtP/3rMXFiEFXWKbSCr2jI0ELHt5zu05Z3n/y/MysZ6ivIizdGSjd45t&#10;ReksC+P0YWT/7dfpwLetogzSMEiyNBrZ36LC/uXD73/3fr0aRjhbZEkY5RY0khbD9WpkL8pyNby5&#10;KWaLaBkU77JVlMLJeZYvgxI+5g83YR6sofVlcoMdx71ZZ3m4yrNZVBTw7USdtD/I9ufzaFb+dT4v&#10;otJKRjb0rZR/c/n3Xvy9+fA+GD7kwWoRz3Q3gh/oxTKIU3ioaWoSlIH1mMc7TS3jWZ4V2bx8N8uW&#10;N9l8Hs8iOQYYDXK2RjMO0qegkIOZwexUHYSjV2z3/kH0O82mcZLAbNxA60Pxnfi/hvWJ4Mv1Clan&#10;WJl1Kl72/LtFsIrksIrh7C9PX3IrDke253ncttJgCTC5K/MgfliU1sc8z9bWOEtTWMost7BPxJqJ&#10;DsGd4/RLLno/e07vVp+z2b8KK83GiyB9iOQzfv22gsaQuAPGtXGL+FCs4MH36z9nIVwTPJaZXMDn&#10;eb4UTcLSWM8jm3Df8wE436B/jBI4hLaCYfRcWjM4jRBiLme2NYMLXMLkk4Jh1cgqL8o/RNnSEgcj&#10;u9CjMsNB8pHB0+eiFF0MhtUNjSUJhklqrUc2Z5jJG4osiUOxXuKyIn+4Hye59RQIiMsf3YvGZXn2&#10;mIay74soCG/1cRnECRxbpZyoMo9h6pLIFk9bRqFtJRFItThS3UtSPXjocDUNEuW/cYff+rc+HVDs&#10;3g6oM5kMPk7HdOBOkccmZDIeT9B/RecRHS7iMIxS0f9K4hA9DlBa9pWsGJmrsdtsXc4orFT1X3Za&#10;4kAsvQLRfRZ++5KL0WmMdwZ2gSoF9q9iaaLQ+goQl/MPKKdixjVk72RvYaW3IC5lQ6wmiGMD4+qG&#10;ozGOfc/xAbsC5K6DXSRhXIOcY+xg6K3AOMUcu1IIAK0tMJdQE4Op0S3A8hDq8QbhP21rvkxA0QJo&#10;LeS6rqcBJkVhRxIaQG7g/ZM7mdz6+ubGZUeLTHsTe0WmIRDS0GiZyB7LKL9bhGsrjIXQg5VyYPLC&#10;GKwOo0o+rTwr/xGXC6mkhBkS89MYmLxOfR8kq0WgxJt4nPNqtEru5WSZZyqo193ZQnv5fP8sdS3C&#10;Fb6UAIgOiX4IUw4Hiyz/DygBMIugtP79GOSgEpI/pYAzTwwH7Kj8QFz5Id88c795Jkhn0NTInpW5&#10;bakP41JZ38dVLhS8QK4YfJp9BA08j6UeFMhV/foZcokquZzEwTID5Yh9t5otsDlvLY0wuyBnW3bG&#10;Y8xlcEaKIKGEHhDBUHW9FkAF103z0pCWBvam8qeC2aatUUIFdk4jdvNcowkNX/XUxpOWMYiHlcTL&#10;ke3Lq8RzguF3jFItYa0oNr7AiSjWwFUopgxAbVsKxfqMQrE+c5EoxhWK97hSUpVoI9OBK+X6ROgO&#10;YUUMhGsr42Om/SiGKCDsAMLP1peqYSvH1ntKR4c7bWEBuPztnhKXOOnKU3Io457CMPEx4HRLTyPi&#10;gpOuFTVhPjqkqDv0ld5UrR/pK7VqcuPvvkSTa+fkO5pcq/WL1OS0Qr/R5CZ+tDCXjv/b6nBrnsSr&#10;PwpPTR79vfLZdIiMPB9TqsIHwj1K3a34QcTFKkCGQAOkR2nIluAhiVNBDQTDnx8V95p8g4k7ibhq&#10;1eQAhNaYl5uYpAMvm9TOCOEEcCl9odobQYTCFRq3gG50iNt5dUVuWA1B/6gQqaLoqm+A2zgr96Lh&#10;6DfigTbbc9PG2KiV0NwSwtT5hPlg6vregE4pG4AR9gcO4p+461BOJ9Mmt/QZlMjLuSXBgr0o1jls&#10;FA0bJnqsgvf9fFUdwUslW0fKR0fwHFFwSnQE34h99JnLj33cfVrGxIydaBkC3Jn2Fz3P5Tv8MSPY&#10;BxdWmkfMPaQu6Lk1mAFNNtdkFpDyF8GtGbboRF/WSCUcKB8WDpQ0wsFF+q7ePkk0Pn8HkogdwTnA&#10;NAr2gSHOvxO5Qf4JLhAUG8HEhyhur6P66gb/dOtZJYbe2EhJSWyN3CR1/wN2qMHBXWfkBrnvdm/X&#10;2O8O0E9cl/mCXpPcm8MEDwfg3nB3GSwHxG0S/Yz4tLdDKkV6yXZI5sVeKplaTK+MUzmi0IAbMw4C&#10;+vbsOEUcaU8RU+JSKCpoSijC8KW2T4JR2WuczpYd7ysNuq80EKhpt0PGfndhhzzGRa4NzBC4YP5u&#10;OIRc7gp+XeU5fdS5E9azLqWqW/uN96yLqRKqWReTMj0xtrt+1gUyEVrLiEoOyQBbTJAfYKh0fuKt&#10;Syc23VyMMfJdGWJuuLmQfnCR1i/MoZBz3m9HOwzyIHM4Vdkc8DkbseDRpUzTj5+m/lSPqNGEKPyY&#10;BMVClRGFcCSuCoaHGcqLpWHAzmjknSiqjcAUsHJdri9kWVqdAeJsZhPfXlrrehAOBMCWw+s7kD7X&#10;ESlx3IOJw1cX1d4V6F0BUTssjFex6wpgIysn6pf/A1fAFOyYkoXtOn5Sq+dOwuuNfC/FBLmqLmfD&#10;M6AIfrW66cPrvpB/dzdOW1ED3y3Q2UW7URadoH2rJIeAoVX+XrVvBbgkr9+2YvfbVlr3nrWiHXSk&#10;IpNadTvsZOuWOwW4E0fspxHpDRf2ryh6tNbuPdz7XVr7t1q2wn1fLYmDuyxZQ4wyJrhcgXKEdIqu&#10;BjnwdQwK2RR56lGPqBTCWdSStNV/nUMGu17ElzjyhihoVFHBt5dYt8H31W04dFO7vzVLQF2MtWr3&#10;HYK9HZaAQN5MV23AJinFN54F5ts3Fh5N6LU3cc3EnanQO1EedRHJFe9N5PsqShzWpTXakEuoq9qt&#10;KPGhgrqqnyaOd3DH4qvTdw3+u1GM3C5VvWCKff2tjJcp2DtRMEE/K6E0RhIOLrqwEXZhH46CmCnA&#10;6SToJx7DPkRn4B4y5nn+DsWFwTyKEkiRXO8prp7iOprigo3aFdy/7r6rwmEmKd5BCQlyCaceRGUi&#10;CoI3U/jedo7X85DZK4/gxRbnVFN/1nGQdK1fWi9oVLxOo16ymvchH9qaLMVQSVBlmDvA/WZtA2yQ&#10;l28dkin8itJFlHukUu+eB/W+UjD6UAhm4FK3kmATaZ/ocTVqGK6xhNd39tQxgGh2GQoRz2W6uJ6B&#10;eULghDUlEznErSQTao66Jyn6Uoa+lGFfYGdqgE9UM1dfygCU414PwFBVHXgA1IdtaTq+c2Hj7raa&#10;8TgWOQG1gQ1BqkCqod7+X7L9NwzCSwTTuORXkJrwHVNt8b1Q9GelJuCdP/Bu0C27D8qjz01sv2oU&#10;PKNLFkhDdZwokFefmxDo3xMr10nWDizlZqYcYU52N9Nx5JMqOwHlgPCaLlkgdRbG8pw5IlVH9gMc&#10;UcNT7MYgQRpDvjVbKhz9im/xXu7NzzLZUb+I/MP/AAAA//8DAFBLAwQUAAYACAAAACEAAy4LnN0A&#10;AAAFAQAADwAAAGRycy9kb3ducmV2LnhtbEyPwU7DMBBE70j8g7VI3KhTSlCaZlMhRIVAXGi5cHPj&#10;bRIRr6PYSQxfj+ECl5VGM5p5W2yD6cREg2stIywXCQjiyuqWa4S3w+4qA+G8Yq06y4TwSQ625flZ&#10;oXJtZ36lae9rEUvY5Qqh8b7PpXRVQ0a5he2Jo3eyg1E+yqGWelBzLDedvE6SW2lUy3GhUT3dN1R9&#10;7EeDMCfPD+HrsHuZ3jnwzfT4NPo0Rby8CHcbEJ6C/wvDD35EhzIyHe3I2okOIT7if2/0stVqDeKI&#10;sE6XGciykP/py28AAAD//wMAUEsBAi0AFAAGAAgAAAAhALaDOJL+AAAA4QEAABMAAAAAAAAAAAAA&#10;AAAAAAAAAFtDb250ZW50X1R5cGVzXS54bWxQSwECLQAUAAYACAAAACEAOP0h/9YAAACUAQAACwAA&#10;AAAAAAAAAAAAAAAvAQAAX3JlbHMvLnJlbHNQSwECLQAUAAYACAAAACEAndVpKgoKAADQXAAADgAA&#10;AAAAAAAAAAAAAAAuAgAAZHJzL2Uyb0RvYy54bWxQSwECLQAUAAYACAAAACEAAy4LnN0AAAAFAQAA&#10;DwAAAAAAAAAAAAAAAABkDAAAZHJzL2Rvd25yZXYueG1sUEsFBgAAAAAEAAQA8wAAAG4NAAAAAA==&#10;">
                <v:shape id="_x0000_s1056" type="#_x0000_t75" style="position:absolute;width:52952;height:60432;visibility:visible;mso-wrap-style:square">
                  <v:fill o:detectmouseclick="t"/>
                  <v:path o:connecttype="none"/>
                </v:shape>
                <v:shape id="Straight Arrow Connector 283" o:spid="_x0000_s1057" type="#_x0000_t32" style="position:absolute;left:3987;top:7543;width:1115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ObBsYAAADdAAAADwAAAGRycy9kb3ducmV2LnhtbESPQWvCQBSE74L/YXlCb7qxh6aJrlIK&#10;LcXioSpBb4/sMwnNvg27q8b++q4geBxm5htmvuxNK87kfGNZwXSSgCAurW64UrDbfoxfQfiArLG1&#10;TAqu5GG5GA7mmGt74R86b0IlIoR9jgrqELpcSl/WZNBPbEccvaN1BkOUrpLa4SXCTSufk+RFGmw4&#10;LtTY0XtN5e/mZBTsv7NTcS3WtCqm2eqAzvi/7adST6P+bQYiUB8e4Xv7SytI0zSD25v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TmwbGAAAA3QAAAA8AAAAAAAAA&#10;AAAAAAAAoQIAAGRycy9kb3ducmV2LnhtbFBLBQYAAAAABAAEAPkAAACUAwAAAAA=&#10;">
                  <v:stroke endarrow="block"/>
                </v:shape>
                <v:roundrect id="Rounded Rectangle 284" o:spid="_x0000_s1058" style="position:absolute;left:28708;top:6026;width:9220;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w78MA&#10;AADdAAAADwAAAGRycy9kb3ducmV2LnhtbERPz2vCMBS+D/wfwhN2m6kKs1SjiDCYO8hWBT0+mmda&#10;bF66Jmvr/vrlMPD48f1ebQZbi45aXzlWMJ0kIIgLpys2Ck7Ht5cUhA/IGmvHpOBOHjbr0dMKM+16&#10;/qIuD0bEEPYZKihDaDIpfVGSRT9xDXHkrq61GCJsjdQt9jHc1nKWJK/SYsWxocSGdiUVt/zHKrj+&#10;mv78edHdHucz87HN0+/TwSv1PB62SxCBhvAQ/7vftYLFIo3745v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lw78MAAADdAAAADwAAAAAAAAAAAAAAAACYAgAAZHJzL2Rv&#10;d25yZXYueG1sUEsFBgAAAAAEAAQA9QAAAIgDAAAAAA==&#10;" fillcolor="#b6dde8" strokecolor="#b6dde8">
                  <v:shadow on="t" color="black" opacity="24903f" origin=",.5" offset="0,.55556mm"/>
                  <v:textbox inset="2mm,1mm,2mm,1mm">
                    <w:txbxContent>
                      <w:p w14:paraId="3D4EA612" w14:textId="77777777" w:rsidR="0014315C" w:rsidRDefault="0014315C" w:rsidP="00C97641">
                        <w:pPr>
                          <w:pStyle w:val="NormalWeb"/>
                          <w:spacing w:before="0" w:beforeAutospacing="0" w:after="0" w:afterAutospacing="0" w:line="276" w:lineRule="auto"/>
                          <w:ind w:left="0" w:right="0"/>
                          <w:jc w:val="center"/>
                          <w:rPr>
                            <w:rFonts w:ascii="Calibri" w:eastAsia="Calibri" w:hAnsi="Calibri"/>
                            <w:iCs/>
                            <w:sz w:val="16"/>
                            <w:szCs w:val="18"/>
                          </w:rPr>
                        </w:pPr>
                        <w:r w:rsidRPr="00796E46">
                          <w:rPr>
                            <w:rFonts w:ascii="Calibri" w:eastAsia="Calibri" w:hAnsi="Calibri"/>
                            <w:iCs/>
                            <w:sz w:val="16"/>
                            <w:szCs w:val="18"/>
                          </w:rPr>
                          <w:t xml:space="preserve">NĐ </w:t>
                        </w:r>
                        <w:r>
                          <w:rPr>
                            <w:rFonts w:ascii="Calibri" w:eastAsia="Calibri" w:hAnsi="Calibri"/>
                            <w:iCs/>
                            <w:sz w:val="16"/>
                            <w:szCs w:val="18"/>
                          </w:rPr>
                          <w:t>40</w:t>
                        </w:r>
                        <w:r w:rsidRPr="00796E46">
                          <w:rPr>
                            <w:rFonts w:ascii="Calibri" w:eastAsia="Calibri" w:hAnsi="Calibri"/>
                            <w:iCs/>
                            <w:sz w:val="16"/>
                            <w:szCs w:val="18"/>
                          </w:rPr>
                          <w:t>/201</w:t>
                        </w:r>
                        <w:r>
                          <w:rPr>
                            <w:rFonts w:ascii="Calibri" w:eastAsia="Calibri" w:hAnsi="Calibri"/>
                            <w:iCs/>
                            <w:sz w:val="16"/>
                            <w:szCs w:val="18"/>
                          </w:rPr>
                          <w:t>9</w:t>
                        </w:r>
                      </w:p>
                      <w:p w14:paraId="0D45C780" w14:textId="77777777" w:rsidR="0014315C" w:rsidRPr="00796E46" w:rsidRDefault="0014315C" w:rsidP="00C97641">
                        <w:pPr>
                          <w:pStyle w:val="NormalWeb"/>
                          <w:spacing w:before="0" w:beforeAutospacing="0" w:after="0" w:afterAutospacing="0" w:line="276" w:lineRule="auto"/>
                          <w:ind w:left="0" w:right="0"/>
                          <w:jc w:val="center"/>
                          <w:rPr>
                            <w:rFonts w:ascii="Calibri" w:hAnsi="Calibri"/>
                            <w:sz w:val="16"/>
                            <w:szCs w:val="18"/>
                          </w:rPr>
                        </w:pPr>
                        <w:r>
                          <w:rPr>
                            <w:rFonts w:ascii="Calibri" w:eastAsia="Calibri" w:hAnsi="Calibri"/>
                            <w:sz w:val="16"/>
                            <w:szCs w:val="18"/>
                          </w:rPr>
                          <w:t>Phụ lục</w:t>
                        </w:r>
                        <w:r w:rsidRPr="00796E46">
                          <w:rPr>
                            <w:rFonts w:ascii="Calibri" w:eastAsia="Calibri" w:hAnsi="Calibri"/>
                            <w:sz w:val="16"/>
                            <w:szCs w:val="18"/>
                          </w:rPr>
                          <w:t xml:space="preserve"> II</w:t>
                        </w:r>
                      </w:p>
                    </w:txbxContent>
                  </v:textbox>
                </v:roundrect>
                <v:shapetype id="_x0000_t4" coordsize="21600,21600" o:spt="4" path="m10800,l,10800,10800,21600,21600,10800xe">
                  <v:stroke joinstyle="miter"/>
                  <v:path gradientshapeok="t" o:connecttype="rect" textboxrect="5400,5400,16200,16200"/>
                </v:shapetype>
                <v:shape id="Diamond 286" o:spid="_x0000_s1059" type="#_x0000_t4" style="position:absolute;width:7556;height:4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TZccA&#10;AADdAAAADwAAAGRycy9kb3ducmV2LnhtbESPQWvCQBSE70L/w/KEXqRu7EEluootiB60oPbi7ZF9&#10;JsHs2zT7atJ/7woFj8PMfMPMl52r1I2aUHo2MBomoIgzb0vODXyf1m9TUEGQLVaeycAfBVguXnpz&#10;TK1v+UC3o+QqQjikaKAQqVOtQ1aQwzD0NXH0Lr5xKFE2ubYNthHuKv2eJGPtsOS4UGBNnwVl1+Ov&#10;M7DS1+1u050vg5/d+vD10cp5I3tjXvvdagZKqJNn+L+9tQYmk+kIHm/iE9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v02XHAAAA3QAAAA8AAAAAAAAAAAAAAAAAmAIAAGRy&#10;cy9kb3ducmV2LnhtbFBLBQYAAAAABAAEAPUAAACMAwAAAAA=&#10;" strokeweight=".5pt">
                  <v:textbox inset="1mm,,1mm">
                    <w:txbxContent>
                      <w:p w14:paraId="19F56397" w14:textId="77777777" w:rsidR="0014315C" w:rsidRPr="00B74A78" w:rsidRDefault="0014315C" w:rsidP="00C97641">
                        <w:pPr>
                          <w:pStyle w:val="NormalWeb"/>
                          <w:spacing w:before="0" w:beforeAutospacing="0" w:after="200" w:afterAutospacing="0" w:line="276" w:lineRule="auto"/>
                          <w:ind w:left="0" w:right="0"/>
                          <w:jc w:val="center"/>
                          <w:rPr>
                            <w:rFonts w:ascii="Calibri" w:hAnsi="Calibri"/>
                            <w:color w:val="002060"/>
                            <w:sz w:val="18"/>
                            <w:szCs w:val="18"/>
                          </w:rPr>
                        </w:pPr>
                        <w:r w:rsidRPr="00B74A78">
                          <w:rPr>
                            <w:rFonts w:ascii="Calibri" w:eastAsia="Calibri" w:hAnsi="Calibri"/>
                            <w:b/>
                            <w:bCs/>
                            <w:color w:val="002060"/>
                            <w:sz w:val="18"/>
                            <w:szCs w:val="18"/>
                          </w:rPr>
                          <w:t>ĐTM</w:t>
                        </w:r>
                      </w:p>
                      <w:p w14:paraId="75FA5465" w14:textId="77777777" w:rsidR="0014315C" w:rsidRPr="00796E46" w:rsidRDefault="0014315C" w:rsidP="00C97641">
                        <w:pPr>
                          <w:pStyle w:val="NormalWeb"/>
                          <w:spacing w:before="0" w:beforeAutospacing="0" w:after="200" w:afterAutospacing="0" w:line="276" w:lineRule="auto"/>
                          <w:ind w:left="0" w:right="0"/>
                          <w:jc w:val="center"/>
                          <w:rPr>
                            <w:rFonts w:ascii="Calibri" w:hAnsi="Calibri"/>
                            <w:sz w:val="18"/>
                            <w:szCs w:val="18"/>
                          </w:rPr>
                        </w:pPr>
                        <w:r w:rsidRPr="00796E46">
                          <w:rPr>
                            <w:rFonts w:ascii="Calibri" w:eastAsia="Calibri" w:hAnsi="Calibri"/>
                            <w:sz w:val="18"/>
                            <w:szCs w:val="18"/>
                          </w:rPr>
                          <w:t> </w:t>
                        </w:r>
                      </w:p>
                    </w:txbxContent>
                  </v:textbox>
                </v:shape>
                <v:shape id="Straight Arrow Connector 289" o:spid="_x0000_s1060" type="#_x0000_t32" style="position:absolute;left:3683;top:4343;width:82;height:51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LxFcYAAADdAAAADwAAAGRycy9kb3ducmV2LnhtbESPQWsCMRSE70L/Q3gFL6JZhVZZjbIt&#10;CFrwoNX7c/PchG5etpuo23/fFIQeh5n5hlmsOleLG7XBelYwHmUgiEuvLVcKjp/r4QxEiMgaa8+k&#10;4IcCrJZPvQXm2t95T7dDrESCcMhRgYmxyaUMpSGHYeQb4uRdfOswJtlWUrd4T3BXy0mWvUqHltOC&#10;wYbeDZVfh6tTsNuO34qzsduP/bfdvayL+loNTkr1n7tiDiJSF//Dj/ZGK5hOZx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S8RXGAAAA3QAAAA8AAAAAAAAA&#10;AAAAAAAAoQIAAGRycy9kb3ducmV2LnhtbFBLBQYAAAAABAAEAPkAAACUAwAAAAA=&#10;"/>
                <v:roundrect id="Rounded Rectangle 290" o:spid="_x0000_s1061" style="position:absolute;left:20459;top:38214;width:13653;height:35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GMYA&#10;AADdAAAADwAAAGRycy9kb3ducmV2LnhtbESPX2vCMBTF3wW/Q7jC3jR1w6mdUdxgsD2ItBPm46W5&#10;a4rNTWlS2337RRj4eDh/fpzNbrC1uFLrK8cK5rMEBHHhdMWlgtPX+3QFwgdkjbVjUvBLHnbb8WiD&#10;qXY9Z3TNQyniCPsUFZgQmlRKXxiy6GeuIY7ej2sthijbUuoW+zhua/mYJM/SYsWRYLChN0PFJe9s&#10;hOTm87LWvRsWp8Pxtctct/g+K/UwGfYvIAIN4R7+b39oBcvl6glub+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qzGMYAAADdAAAADwAAAAAAAAAAAAAAAACYAgAAZHJz&#10;L2Rvd25yZXYueG1sUEsFBgAAAAAEAAQA9QAAAIsDAAAAAA==&#10;" strokeweight=".5pt">
                  <v:textbox inset="1mm,2mm,1mm,1mm">
                    <w:txbxContent>
                      <w:p w14:paraId="3DAA8075" w14:textId="77777777" w:rsidR="0014315C" w:rsidRPr="00796E46" w:rsidRDefault="0014315C" w:rsidP="00C97641">
                        <w:pPr>
                          <w:pStyle w:val="NormalWeb"/>
                          <w:spacing w:before="0" w:beforeAutospacing="0" w:after="200" w:afterAutospacing="0" w:line="276" w:lineRule="auto"/>
                          <w:ind w:left="0" w:right="-9"/>
                          <w:jc w:val="center"/>
                          <w:rPr>
                            <w:rFonts w:ascii="Calibri" w:hAnsi="Calibri"/>
                            <w:sz w:val="18"/>
                            <w:szCs w:val="18"/>
                          </w:rPr>
                        </w:pPr>
                        <w:r w:rsidRPr="00796E46">
                          <w:rPr>
                            <w:rFonts w:ascii="Calibri" w:eastAsia="Calibri" w:hAnsi="Calibri"/>
                            <w:color w:val="000000"/>
                            <w:sz w:val="18"/>
                            <w:szCs w:val="18"/>
                          </w:rPr>
                          <w:t>Bộ TNMT</w:t>
                        </w:r>
                      </w:p>
                    </w:txbxContent>
                  </v:textbox>
                </v:roundrect>
                <v:line id="Straight Connector 291" o:spid="_x0000_s1062" style="position:absolute;flip:x y;visibility:visible;mso-wrap-style:square" from="17824,39744" to="17830,46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BLHMYAAADdAAAADwAAAGRycy9kb3ducmV2LnhtbESPQWvCQBSE7wX/w/KEXkrdJBUNqauI&#10;0NJTilrx+sg+k9Ds25Bdk9Rf7xYKPQ4z8w2z2oymET11rrasIJ5FIIgLq2suFXwd355TEM4ja2ws&#10;k4IfcrBZTx5WmGk78J76gy9FgLDLUEHlfZtJ6YqKDLqZbYmDd7GdQR9kV0rd4RDgppFJFC2kwZrD&#10;QoUt7Soqvg9XowA5v72kQ0xz+U5nl+SfT9vTRanH6bh9BeFp9P/hv/aHVrBcpnP4fROegF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QSxzGAAAA3QAAAA8AAAAAAAAA&#10;AAAAAAAAoQIAAGRycy9kb3ducmV2LnhtbFBLBQYAAAAABAAEAPkAAACUAwAAAAA=&#10;"/>
                <v:roundrect id="Rounded Rectangle 292" o:spid="_x0000_s1063" style="position:absolute;left:3683;top:39387;width:13468;height:44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VSsUA&#10;AADdAAAADwAAAGRycy9kb3ducmV2LnhtbESP3WoCMRSE7wt9h3AK3tWsBatsjVKKgorQan2Aw+Z0&#10;s3RzsuZH17dvhIKXw8x8w8wWvW3FmXxoHCsYDQsQxJXTDdcKjt+r5ymIEJE1to5JwZUCLOaPDzMs&#10;tbvwns6HWIsM4VCiAhNjV0oZKkMWw9B1xNn7cd5izNLXUnu8ZLht5UtRvEqLDecFgx19GKp+D8kq&#10;SMu0Ge+X26/PY9KnU2NGu+RbpQZP/fsbiEh9vIf/22utYDKZjuH2Jj8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dVKxQAAAN0AAAAPAAAAAAAAAAAAAAAAAJgCAABkcnMv&#10;ZG93bnJldi54bWxQSwUGAAAAAAQABAD1AAAAigMAAAAA&#10;" filled="f" stroked="f" strokeweight=".5pt">
                  <v:textbox>
                    <w:txbxContent>
                      <w:p w14:paraId="436737A2" w14:textId="77777777" w:rsidR="0014315C" w:rsidRPr="00671F07" w:rsidRDefault="0014315C" w:rsidP="00C97641">
                        <w:pPr>
                          <w:pStyle w:val="NormalWeb"/>
                          <w:spacing w:before="0" w:beforeAutospacing="0" w:after="0" w:afterAutospacing="0"/>
                          <w:ind w:left="0" w:right="57"/>
                          <w:jc w:val="center"/>
                          <w:rPr>
                            <w:rFonts w:ascii="Calibri" w:hAnsi="Calibri"/>
                            <w:i/>
                            <w:sz w:val="18"/>
                            <w:szCs w:val="18"/>
                          </w:rPr>
                        </w:pPr>
                        <w:r>
                          <w:rPr>
                            <w:rFonts w:ascii="Calibri" w:eastAsia="Calibri" w:hAnsi="Calibri"/>
                            <w:i/>
                            <w:color w:val="000000"/>
                            <w:sz w:val="18"/>
                            <w:szCs w:val="18"/>
                          </w:rPr>
                          <w:t>C</w:t>
                        </w:r>
                        <w:r w:rsidRPr="00911DC2">
                          <w:rPr>
                            <w:rFonts w:ascii="Calibri" w:eastAsia="Calibri" w:hAnsi="Calibri"/>
                            <w:i/>
                            <w:color w:val="000000"/>
                            <w:sz w:val="18"/>
                            <w:szCs w:val="18"/>
                          </w:rPr>
                          <w:t>ấp</w:t>
                        </w:r>
                        <w:r>
                          <w:rPr>
                            <w:rFonts w:ascii="Calibri" w:eastAsia="Calibri" w:hAnsi="Calibri"/>
                            <w:i/>
                            <w:color w:val="000000"/>
                            <w:sz w:val="18"/>
                            <w:szCs w:val="18"/>
                          </w:rPr>
                          <w:t xml:space="preserve"> c</w:t>
                        </w:r>
                        <w:r w:rsidRPr="00911DC2">
                          <w:rPr>
                            <w:rFonts w:ascii="Calibri" w:eastAsia="Calibri" w:hAnsi="Calibri"/>
                            <w:i/>
                            <w:color w:val="000000"/>
                            <w:sz w:val="18"/>
                            <w:szCs w:val="18"/>
                          </w:rPr>
                          <w:t>ơ</w:t>
                        </w:r>
                        <w:r>
                          <w:rPr>
                            <w:rFonts w:ascii="Calibri" w:eastAsia="Calibri" w:hAnsi="Calibri"/>
                            <w:i/>
                            <w:color w:val="000000"/>
                            <w:sz w:val="18"/>
                            <w:szCs w:val="18"/>
                          </w:rPr>
                          <w:t xml:space="preserve"> quan t</w:t>
                        </w:r>
                        <w:r w:rsidRPr="00671F07">
                          <w:rPr>
                            <w:rFonts w:ascii="Calibri" w:eastAsia="Calibri" w:hAnsi="Calibri"/>
                            <w:i/>
                            <w:color w:val="000000"/>
                            <w:sz w:val="18"/>
                            <w:szCs w:val="18"/>
                          </w:rPr>
                          <w:t>hẩm định</w:t>
                        </w:r>
                      </w:p>
                    </w:txbxContent>
                  </v:textbox>
                </v:roundrect>
                <v:roundrect id="Rounded Rectangle 293" o:spid="_x0000_s1064" style="position:absolute;left:36322;top:37769;width:15328;height:29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SNn8YA&#10;AADdAAAADwAAAGRycy9kb3ducmV2LnhtbESP3WrCQBSE7wu+w3KE3tWNuTAhukqpFCtIf2If4JA9&#10;3YRkz4bsVqNP3xWEXg4z8w2z2oy2EycafONYwXyWgCCunG7YKPg+vj7lIHxA1tg5JgUX8rBZTx5W&#10;WGh35i86lcGICGFfoII6hL6Q0lc1WfQz1xNH78cNFkOUg5F6wHOE206mSbKQFhuOCzX29FJT1Za/&#10;VsHnTqbsD/vq3Rz6D+O3l117LZV6nI7PSxCBxvAfvrfftIIsyxdwe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SNn8YAAADdAAAADwAAAAAAAAAAAAAAAACYAgAAZHJz&#10;L2Rvd25yZXYueG1sUEsFBgAAAAAEAAQA9QAAAIsDAAAAAA==&#10;" fillcolor="#b6dde8" strokecolor="#b6dde8">
                  <v:shadow on="t" color="black" opacity="24903f" origin=",.5" offset="0,.55556mm"/>
                  <v:textbox inset="0,0,0,0">
                    <w:txbxContent>
                      <w:p w14:paraId="21121D9B" w14:textId="77777777" w:rsidR="0014315C" w:rsidRPr="009B78C0" w:rsidRDefault="0014315C" w:rsidP="00C97641">
                        <w:pPr>
                          <w:pStyle w:val="NormalWeb"/>
                          <w:spacing w:before="0" w:beforeAutospacing="0" w:after="0" w:afterAutospacing="0" w:line="276" w:lineRule="auto"/>
                          <w:ind w:left="0" w:right="77"/>
                          <w:jc w:val="center"/>
                          <w:rPr>
                            <w:rFonts w:ascii="Calibri" w:eastAsia="Calibri" w:hAnsi="Calibri"/>
                            <w:iCs/>
                            <w:color w:val="FF0000"/>
                            <w:sz w:val="16"/>
                            <w:szCs w:val="16"/>
                          </w:rPr>
                        </w:pPr>
                        <w:r w:rsidRPr="009B78C0">
                          <w:rPr>
                            <w:rFonts w:ascii="Calibri" w:eastAsia="Calibri" w:hAnsi="Calibri"/>
                            <w:iCs/>
                            <w:color w:val="FF0000"/>
                            <w:sz w:val="16"/>
                            <w:szCs w:val="16"/>
                          </w:rPr>
                          <w:t>NĐ 40/2019</w:t>
                        </w:r>
                      </w:p>
                      <w:p w14:paraId="4F0694FB" w14:textId="77777777" w:rsidR="0014315C" w:rsidRPr="009B78C0" w:rsidRDefault="0014315C" w:rsidP="00C97641">
                        <w:pPr>
                          <w:pStyle w:val="NormalWeb"/>
                          <w:spacing w:before="0" w:beforeAutospacing="0" w:after="0" w:afterAutospacing="0" w:line="276" w:lineRule="auto"/>
                          <w:ind w:left="0" w:right="77"/>
                          <w:jc w:val="center"/>
                          <w:rPr>
                            <w:rFonts w:ascii="Calibri" w:hAnsi="Calibri"/>
                            <w:color w:val="FF0000"/>
                            <w:sz w:val="16"/>
                            <w:szCs w:val="16"/>
                          </w:rPr>
                        </w:pPr>
                        <w:r w:rsidRPr="009B78C0">
                          <w:rPr>
                            <w:rFonts w:ascii="Calibri" w:eastAsia="Calibri" w:hAnsi="Calibri"/>
                            <w:color w:val="FF0000"/>
                            <w:sz w:val="16"/>
                            <w:szCs w:val="16"/>
                          </w:rPr>
                          <w:t>Phụ lục III</w:t>
                        </w:r>
                      </w:p>
                    </w:txbxContent>
                  </v:textbox>
                </v:roundrect>
                <v:roundrect id="Rounded Rectangle 294" o:spid="_x0000_s1065" style="position:absolute;left:20434;top:45199;width:13678;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1G8UA&#10;AADdAAAADwAAAGRycy9kb3ducmV2LnhtbESPX2vCMBTF3wd+h3AF32bqQKudUdxg4B5kWIXt8dLc&#10;NcXmpjSp7b69EQY+Hs6fH2e9HWwtrtT6yrGC2TQBQVw4XXGp4Hz6eF6C8AFZY+2YFPyRh+1m9LTG&#10;TLuej3TNQyniCPsMFZgQmkxKXxiy6KeuIY7er2sthijbUuoW+zhua/mSJAtpseJIMNjQu6Hiknc2&#10;QnLzeVnp3g3z8+HrrTu6bv79o9RkPOxeQQQawiP8395rBWm6TOH+Jj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bUbxQAAAN0AAAAPAAAAAAAAAAAAAAAAAJgCAABkcnMv&#10;ZG93bnJldi54bWxQSwUGAAAAAAQABAD1AAAAigMAAAAA&#10;" strokeweight=".5pt">
                  <v:textbox inset="1mm,2mm,1mm,1mm">
                    <w:txbxContent>
                      <w:p w14:paraId="4D69E7A1" w14:textId="77777777" w:rsidR="0014315C" w:rsidRPr="00796E46" w:rsidRDefault="0014315C" w:rsidP="00C97641">
                        <w:pPr>
                          <w:pStyle w:val="NormalWeb"/>
                          <w:spacing w:before="0" w:beforeAutospacing="0" w:after="200" w:afterAutospacing="0" w:line="276" w:lineRule="auto"/>
                          <w:ind w:left="0" w:right="-9"/>
                          <w:jc w:val="center"/>
                          <w:rPr>
                            <w:rFonts w:ascii="Calibri" w:hAnsi="Calibri"/>
                            <w:sz w:val="18"/>
                            <w:szCs w:val="18"/>
                          </w:rPr>
                        </w:pPr>
                        <w:r w:rsidRPr="00796E46">
                          <w:rPr>
                            <w:rFonts w:ascii="Calibri" w:eastAsia="Calibri" w:hAnsi="Calibri"/>
                            <w:color w:val="000000"/>
                            <w:sz w:val="18"/>
                            <w:szCs w:val="18"/>
                          </w:rPr>
                          <w:t>UBND cấp tỉnh</w:t>
                        </w:r>
                        <w:r>
                          <w:rPr>
                            <w:rFonts w:ascii="Calibri" w:eastAsia="Calibri" w:hAnsi="Calibri"/>
                            <w:color w:val="000000"/>
                            <w:sz w:val="18"/>
                            <w:szCs w:val="18"/>
                          </w:rPr>
                          <w:t xml:space="preserve"> </w:t>
                        </w:r>
                        <w:r w:rsidRPr="002B226C">
                          <w:rPr>
                            <w:rFonts w:ascii="Calibri" w:eastAsia="Calibri" w:hAnsi="Calibri"/>
                            <w:color w:val="000000"/>
                            <w:sz w:val="18"/>
                            <w:szCs w:val="18"/>
                          </w:rPr>
                          <w:t>(Sở TNMT)</w:t>
                        </w:r>
                      </w:p>
                    </w:txbxContent>
                  </v:textbox>
                </v:roundrect>
                <v:roundrect id="Rounded Rectangle 295" o:spid="_x0000_s1066" style="position:absolute;left:36658;top:43053;width:15361;height:53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tdsQA&#10;AADdAAAADwAAAGRycy9kb3ducmV2LnhtbERPy2oCMRTdF/yHcIXuakYRH6NRbKG1uBsV1N01uc4M&#10;Tm6GSarTfn2zEFweznu+bG0lbtT40rGCfi8BQaydKTlXsN99vk1A+IBssHJMCn7Jw3LReZljatyd&#10;M7ptQy5iCPsUFRQh1KmUXhdk0fdcTRy5i2sshgibXJoG7zHcVnKQJCNpseTYUGBNHwXp6/bHKthN&#10;D1+b1fF0OuvhWg8212z4954p9dptVzMQgdrwFD/c30bBeDyJc+O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4LXbEAAAA3QAAAA8AAAAAAAAAAAAAAAAAmAIAAGRycy9k&#10;b3ducmV2LnhtbFBLBQYAAAAABAAEAPUAAACJAwAAAAA=&#10;" fillcolor="#b6dde8" strokecolor="#b6dde8">
                  <v:shadow on="t" color="black" opacity="24903f" origin=",.5" offset="0,.55556mm"/>
                  <v:textbox inset="1mm,1mm,1mm,1mm">
                    <w:txbxContent>
                      <w:p w14:paraId="43393180" w14:textId="77777777" w:rsidR="0014315C" w:rsidRPr="009B78C0" w:rsidRDefault="0014315C" w:rsidP="00C97641">
                        <w:pPr>
                          <w:pStyle w:val="NormalWeb"/>
                          <w:spacing w:before="0" w:beforeAutospacing="0" w:after="0" w:afterAutospacing="0" w:line="276" w:lineRule="auto"/>
                          <w:ind w:left="0" w:right="67"/>
                          <w:jc w:val="center"/>
                          <w:rPr>
                            <w:rFonts w:ascii="Calibri" w:eastAsia="Calibri" w:hAnsi="Calibri"/>
                            <w:iCs/>
                            <w:color w:val="FF0000"/>
                            <w:sz w:val="16"/>
                            <w:szCs w:val="16"/>
                          </w:rPr>
                        </w:pPr>
                        <w:r w:rsidRPr="009B78C0">
                          <w:rPr>
                            <w:rFonts w:ascii="Calibri" w:eastAsia="Calibri" w:hAnsi="Calibri"/>
                            <w:iCs/>
                            <w:color w:val="FF0000"/>
                            <w:sz w:val="16"/>
                            <w:szCs w:val="16"/>
                          </w:rPr>
                          <w:t>NĐ 40/2019</w:t>
                        </w:r>
                      </w:p>
                      <w:p w14:paraId="042CDC89" w14:textId="77777777" w:rsidR="0014315C" w:rsidRPr="009B78C0" w:rsidRDefault="0014315C" w:rsidP="00C97641">
                        <w:pPr>
                          <w:pStyle w:val="NormalWeb"/>
                          <w:spacing w:before="0" w:beforeAutospacing="0" w:after="0" w:afterAutospacing="0" w:line="276" w:lineRule="auto"/>
                          <w:ind w:left="0" w:right="67"/>
                          <w:jc w:val="center"/>
                          <w:rPr>
                            <w:rFonts w:ascii="Calibri" w:hAnsi="Calibri"/>
                            <w:color w:val="FF0000"/>
                            <w:sz w:val="16"/>
                            <w:szCs w:val="16"/>
                          </w:rPr>
                        </w:pPr>
                        <w:r w:rsidRPr="009B78C0">
                          <w:rPr>
                            <w:rFonts w:ascii="Calibri" w:eastAsia="Calibri" w:hAnsi="Calibri"/>
                            <w:color w:val="FF0000"/>
                            <w:sz w:val="16"/>
                            <w:szCs w:val="16"/>
                          </w:rPr>
                          <w:t>Tất cả trong Phụ lục II nhưng trừ Phụ lục III</w:t>
                        </w:r>
                      </w:p>
                      <w:p w14:paraId="48152FDD" w14:textId="77777777" w:rsidR="0014315C" w:rsidRPr="00285B1F" w:rsidRDefault="0014315C" w:rsidP="00C97641">
                        <w:pPr>
                          <w:pStyle w:val="NormalWeb"/>
                          <w:spacing w:before="0" w:beforeAutospacing="0" w:after="0" w:afterAutospacing="0" w:line="276" w:lineRule="auto"/>
                          <w:ind w:left="0" w:right="67"/>
                          <w:jc w:val="center"/>
                          <w:rPr>
                            <w:rFonts w:ascii="Calibri" w:eastAsia="Calibri" w:hAnsi="Calibri"/>
                            <w:iCs/>
                            <w:sz w:val="16"/>
                            <w:szCs w:val="16"/>
                          </w:rPr>
                        </w:pPr>
                      </w:p>
                    </w:txbxContent>
                  </v:textbox>
                </v:roundrect>
                <v:shape id="Straight Arrow Connector 296" o:spid="_x0000_s1067" type="#_x0000_t32" style="position:absolute;left:4191;top:24364;width:11264;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brIcYAAADdAAAADwAAAGRycy9kb3ducmV2LnhtbESPQWvCQBSE74L/YXmCN93Yg5roKiK0&#10;FEsPVQl6e2SfSTD7NuyuGvvru4VCj8PMfMMs151pxJ2cry0rmIwTEMSF1TWXCo6H19EchA/IGhvL&#10;pOBJHtarfm+JmbYP/qL7PpQiQthnqKAKoc2k9EVFBv3YtsTRu1hnMETpSqkdPiLcNPIlSabSYM1x&#10;ocKWthUV1/3NKDh9pLf8mX/SLp+kuzM6478Pb0oNB91mASJQF/7Df+13rWA2m6fw+yY+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G6yHGAAAA3QAAAA8AAAAAAAAA&#10;AAAAAAAAoQIAAGRycy9kb3ducmV2LnhtbFBLBQYAAAAABAAEAPkAAACUAwAAAAA=&#10;">
                  <v:stroke endarrow="block"/>
                </v:shape>
                <v:roundrect id="Rounded Rectangle 297" o:spid="_x0000_s1068" style="position:absolute;left:3759;top:19989;width:11696;height:4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D8MA&#10;AADdAAAADwAAAGRycy9kb3ducmV2LnhtbERPy2oCMRTdF/oP4Qrd1YxCtY5GKWKhloL18QGXyXUy&#10;OLkZ89Dp3zeLQpeH816setuKG/nQOFYwGhYgiCunG64VnI7vz68gQkTW2DomBT8UYLV8fFhgqd2d&#10;93Q7xFrkEA4lKjAxdqWUoTJkMQxdR5y5s/MWY4a+ltrjPYfbVo6LYiItNpwbDHa0NlRdDskqSJu0&#10;fdlvPr93p6Sv18aMvpJvlXoa9G9zEJH6+C/+c39oBdPpLO/Pb/IT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gD8MAAADdAAAADwAAAAAAAAAAAAAAAACYAgAAZHJzL2Rv&#10;d25yZXYueG1sUEsFBgAAAAAEAAQA9QAAAIgDAAAAAA==&#10;" filled="f" stroked="f" strokeweight=".5pt">
                  <v:textbox>
                    <w:txbxContent>
                      <w:p w14:paraId="190C71C5" w14:textId="77777777" w:rsidR="0014315C" w:rsidRPr="00671F07" w:rsidRDefault="0014315C" w:rsidP="00C97641">
                        <w:pPr>
                          <w:pStyle w:val="NormalWeb"/>
                          <w:spacing w:before="0" w:beforeAutospacing="0" w:after="0" w:afterAutospacing="0" w:line="276" w:lineRule="auto"/>
                          <w:ind w:left="0" w:right="56"/>
                          <w:rPr>
                            <w:rFonts w:ascii="Calibri" w:eastAsia="Calibri" w:hAnsi="Calibri"/>
                            <w:i/>
                            <w:color w:val="000000"/>
                            <w:sz w:val="18"/>
                            <w:szCs w:val="18"/>
                          </w:rPr>
                        </w:pPr>
                        <w:r>
                          <w:rPr>
                            <w:rFonts w:ascii="Calibri" w:eastAsia="Calibri" w:hAnsi="Calibri"/>
                            <w:i/>
                            <w:color w:val="000000"/>
                            <w:sz w:val="18"/>
                            <w:szCs w:val="18"/>
                          </w:rPr>
                          <w:t>L</w:t>
                        </w:r>
                        <w:r w:rsidRPr="00911DC2">
                          <w:rPr>
                            <w:rFonts w:ascii="Calibri" w:eastAsia="Calibri" w:hAnsi="Calibri"/>
                            <w:i/>
                            <w:color w:val="000000"/>
                            <w:sz w:val="18"/>
                            <w:szCs w:val="18"/>
                          </w:rPr>
                          <w:t>ập</w:t>
                        </w:r>
                        <w:r>
                          <w:rPr>
                            <w:rFonts w:ascii="Calibri" w:eastAsia="Calibri" w:hAnsi="Calibri"/>
                            <w:i/>
                            <w:color w:val="000000"/>
                            <w:sz w:val="18"/>
                            <w:szCs w:val="18"/>
                          </w:rPr>
                          <w:t xml:space="preserve"> </w:t>
                        </w:r>
                        <w:r w:rsidRPr="00671F07">
                          <w:rPr>
                            <w:rFonts w:ascii="Calibri" w:eastAsia="Calibri" w:hAnsi="Calibri"/>
                            <w:i/>
                            <w:color w:val="000000"/>
                            <w:sz w:val="18"/>
                            <w:szCs w:val="18"/>
                          </w:rPr>
                          <w:t xml:space="preserve">ĐTM </w:t>
                        </w:r>
                      </w:p>
                      <w:p w14:paraId="0D753F27" w14:textId="77777777" w:rsidR="0014315C" w:rsidRPr="00671F07" w:rsidRDefault="0014315C" w:rsidP="00C97641">
                        <w:pPr>
                          <w:pStyle w:val="NormalWeb"/>
                          <w:spacing w:before="0" w:beforeAutospacing="0" w:after="0" w:afterAutospacing="0" w:line="276" w:lineRule="auto"/>
                          <w:ind w:left="0" w:right="56"/>
                          <w:rPr>
                            <w:rFonts w:ascii="Calibri" w:hAnsi="Calibri"/>
                            <w:i/>
                            <w:sz w:val="18"/>
                            <w:szCs w:val="18"/>
                          </w:rPr>
                        </w:pPr>
                        <w:r w:rsidRPr="00671F07">
                          <w:rPr>
                            <w:rFonts w:ascii="Calibri" w:eastAsia="Calibri" w:hAnsi="Calibri"/>
                            <w:i/>
                            <w:color w:val="000000"/>
                            <w:sz w:val="18"/>
                            <w:szCs w:val="18"/>
                          </w:rPr>
                          <w:t>Cấu trúc, nội dung</w:t>
                        </w:r>
                      </w:p>
                    </w:txbxContent>
                  </v:textbox>
                </v:roundrect>
                <v:roundrect id="AutoShape 5200" o:spid="_x0000_s1069" style="position:absolute;left:36658;top:22218;width:10706;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IHsQA&#10;AADdAAAADwAAAGRycy9kb3ducmV2LnhtbESPQYvCMBSE74L/ITzBm00VXLUaRYQVD7KgK56fzbMt&#10;Ji+1yWr995sFYY/DzHzDLFatNeJBja8cKxgmKQji3OmKCwWn78/BFIQPyBqNY1LwIg+rZbezwEy7&#10;Jx/ocQyFiBD2GSooQ6gzKX1ekkWfuJo4elfXWAxRNoXUDT4j3Bo5StMPabHiuFBiTZuS8tvxxyoY&#10;fV22d7mnzTikfrZjU5vLeaxUv9eu5yACteE//G7vtILJZDaEvz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7yB7EAAAA3QAAAA8AAAAAAAAAAAAAAAAAmAIAAGRycy9k&#10;b3ducmV2LnhtbFBLBQYAAAAABAAEAPUAAACJAwAAAAA=&#10;" fillcolor="#365f91" strokecolor="#fabf8f">
                  <v:stroke dashstyle="dash"/>
                  <v:shadow on="t" color="black" opacity="24903f" origin=",.5" offset="0,.55556mm"/>
                  <v:textbox inset="1mm,0,1mm,1mm">
                    <w:txbxContent>
                      <w:p w14:paraId="53859C92" w14:textId="77777777" w:rsidR="0014315C" w:rsidRPr="009B78C0" w:rsidRDefault="0014315C" w:rsidP="00C97641">
                        <w:pPr>
                          <w:pStyle w:val="NormalWeb"/>
                          <w:spacing w:before="0" w:beforeAutospacing="0" w:after="0" w:afterAutospacing="0" w:line="276" w:lineRule="auto"/>
                          <w:ind w:left="0" w:right="72"/>
                          <w:jc w:val="center"/>
                          <w:rPr>
                            <w:rFonts w:ascii="Calibri" w:eastAsia="Calibri" w:hAnsi="Calibri"/>
                            <w:b/>
                            <w:color w:val="FF0000"/>
                            <w:sz w:val="16"/>
                            <w:szCs w:val="18"/>
                            <w:u w:val="single"/>
                          </w:rPr>
                        </w:pPr>
                        <w:r w:rsidRPr="009B78C0">
                          <w:rPr>
                            <w:rFonts w:ascii="Calibri" w:eastAsia="Calibri" w:hAnsi="Calibri"/>
                            <w:b/>
                            <w:color w:val="FF0000"/>
                            <w:sz w:val="16"/>
                            <w:szCs w:val="18"/>
                            <w:u w:val="single"/>
                          </w:rPr>
                          <w:t>Theo mẫu</w:t>
                        </w:r>
                      </w:p>
                      <w:p w14:paraId="47D45F29" w14:textId="77777777" w:rsidR="0014315C" w:rsidRPr="009B78C0" w:rsidRDefault="0014315C" w:rsidP="00C97641">
                        <w:pPr>
                          <w:pStyle w:val="NormalWeb"/>
                          <w:spacing w:before="0" w:beforeAutospacing="0" w:after="0" w:afterAutospacing="0" w:line="276" w:lineRule="auto"/>
                          <w:ind w:left="0" w:right="72"/>
                          <w:jc w:val="center"/>
                          <w:rPr>
                            <w:rFonts w:ascii="Calibri" w:eastAsia="Calibri" w:hAnsi="Calibri"/>
                            <w:iCs/>
                            <w:color w:val="FF0000"/>
                            <w:sz w:val="16"/>
                            <w:szCs w:val="18"/>
                          </w:rPr>
                        </w:pPr>
                        <w:r w:rsidRPr="009B78C0">
                          <w:rPr>
                            <w:rFonts w:ascii="Calibri" w:eastAsia="Calibri" w:hAnsi="Calibri"/>
                            <w:iCs/>
                            <w:color w:val="FF0000"/>
                            <w:sz w:val="16"/>
                            <w:szCs w:val="18"/>
                          </w:rPr>
                          <w:t>TT 25/2019</w:t>
                        </w:r>
                      </w:p>
                      <w:p w14:paraId="395384BB" w14:textId="77777777" w:rsidR="0014315C" w:rsidRPr="009B78C0" w:rsidRDefault="0014315C" w:rsidP="00C97641">
                        <w:pPr>
                          <w:pStyle w:val="NormalWeb"/>
                          <w:spacing w:before="0" w:beforeAutospacing="0" w:after="0" w:afterAutospacing="0" w:line="276" w:lineRule="auto"/>
                          <w:ind w:left="0" w:right="72"/>
                          <w:jc w:val="center"/>
                          <w:rPr>
                            <w:rFonts w:ascii="Calibri" w:hAnsi="Calibri"/>
                            <w:color w:val="FF0000"/>
                            <w:sz w:val="16"/>
                            <w:szCs w:val="18"/>
                          </w:rPr>
                        </w:pPr>
                        <w:r w:rsidRPr="009B78C0">
                          <w:rPr>
                            <w:rFonts w:ascii="Calibri" w:eastAsia="Calibri" w:hAnsi="Calibri"/>
                            <w:color w:val="FF0000"/>
                            <w:sz w:val="16"/>
                            <w:szCs w:val="18"/>
                          </w:rPr>
                          <w:t>Mẫu số 4, Phụ lục I</w:t>
                        </w:r>
                      </w:p>
                      <w:p w14:paraId="5417D5CB" w14:textId="77777777" w:rsidR="0014315C" w:rsidRPr="00796E46" w:rsidRDefault="0014315C" w:rsidP="00C97641">
                        <w:pPr>
                          <w:pStyle w:val="NormalWeb"/>
                          <w:spacing w:before="0" w:beforeAutospacing="0" w:after="0" w:afterAutospacing="0" w:line="276" w:lineRule="auto"/>
                          <w:ind w:left="0" w:right="72"/>
                          <w:jc w:val="center"/>
                          <w:rPr>
                            <w:rFonts w:ascii="Calibri" w:hAnsi="Calibri"/>
                            <w:sz w:val="16"/>
                            <w:szCs w:val="18"/>
                          </w:rPr>
                        </w:pPr>
                      </w:p>
                    </w:txbxContent>
                  </v:textbox>
                </v:roundrect>
                <v:roundrect id="Rounded Rectangle 301" o:spid="_x0000_s1070" style="position:absolute;left:3683;top:4972;width:8058;height:30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b48YA&#10;AADdAAAADwAAAGRycy9kb3ducmV2LnhtbESP3WoCMRSE7wt9h3AK3tWsgrWuRinFgpaC9ecBDpvj&#10;ZunmZM2Pbt++KRR6OczMN8xi1dtWXMmHxrGC0bAAQVw53XCt4HR8e3wGESKyxtYxKfimAKvl/d0C&#10;S+1uvKfrIdYiQziUqMDE2JVShsqQxTB0HXH2zs5bjFn6WmqPtwy3rRwXxZO02HBeMNjRq6Hq65Cs&#10;grRO28l+/f65OyV9uTRm9JF8q9TgoX+Zg4jUx//wX3ujFUynszH8vs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Hb48YAAADdAAAADwAAAAAAAAAAAAAAAACYAgAAZHJz&#10;L2Rvd25yZXYueG1sUEsFBgAAAAAEAAQA9QAAAIsDAAAAAA==&#10;" filled="f" stroked="f" strokeweight=".5pt">
                  <v:textbox>
                    <w:txbxContent>
                      <w:p w14:paraId="740A2C61" w14:textId="77777777" w:rsidR="0014315C" w:rsidRPr="00671F07" w:rsidRDefault="0014315C" w:rsidP="00C97641">
                        <w:pPr>
                          <w:pStyle w:val="NormalWeb"/>
                          <w:spacing w:before="0" w:beforeAutospacing="0" w:after="0" w:afterAutospacing="0" w:line="276" w:lineRule="auto"/>
                          <w:ind w:left="0" w:right="0"/>
                          <w:rPr>
                            <w:rFonts w:ascii="Calibri" w:hAnsi="Calibri"/>
                            <w:i/>
                            <w:sz w:val="18"/>
                            <w:szCs w:val="18"/>
                          </w:rPr>
                        </w:pPr>
                        <w:r w:rsidRPr="00671F07">
                          <w:rPr>
                            <w:rFonts w:ascii="Calibri" w:hAnsi="Calibri"/>
                            <w:i/>
                            <w:sz w:val="18"/>
                            <w:szCs w:val="18"/>
                          </w:rPr>
                          <w:t>Đối tượng</w:t>
                        </w:r>
                      </w:p>
                    </w:txbxContent>
                  </v:textbox>
                </v:roundrect>
                <v:shape id="Straight Arrow Connector 320" o:spid="_x0000_s1071" type="#_x0000_t32" style="position:absolute;left:3683;top:42316;width:1414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dKFscAAADdAAAADwAAAGRycy9kb3ducmV2LnhtbESPQWvCQBSE74L/YXmF3nSjBTXRVURo&#10;EYuHqoT29sg+k9Ds27C7auyv7xaEHoeZ+YZZrDrTiCs5X1tWMBomIIgLq2suFZyOr4MZCB+QNTaW&#10;ScGdPKyW/d4CM21v/EHXQyhFhLDPUEEVQptJ6YuKDPqhbYmjd7bOYIjSlVI7vEW4aeQ4SSbSYM1x&#10;ocKWNhUV34eLUfD5nl7ye76nXT5Kd1/ojP85vin1/NSt5yACdeE//GhvtYLpNH2B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d0oWxwAAAN0AAAAPAAAAAAAA&#10;AAAAAAAAAKECAABkcnMvZG93bnJldi54bWxQSwUGAAAAAAQABAD5AAAAlQMAAAAA&#10;">
                  <v:stroke endarrow="block"/>
                </v:shape>
                <v:shape id="Straight Arrow Connector 321" o:spid="_x0000_s1072" type="#_x0000_t32" style="position:absolute;left:17824;top:39738;width:264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7SYscAAADdAAAADwAAAGRycy9kb3ducmV2LnhtbESPQWvCQBSE74L/YXmF3nSjFDXRVURo&#10;EYuHqoT29sg+k9Ds27C7auyv7xaEHoeZ+YZZrDrTiCs5X1tWMBomIIgLq2suFZyOr4MZCB+QNTaW&#10;ScGdPKyW/d4CM21v/EHXQyhFhLDPUEEVQptJ6YuKDPqhbYmjd7bOYIjSlVI7vEW4aeQ4SSbSYM1x&#10;ocKWNhUV34eLUfD5nl7ye76nXT5Kd1/ojP85vin1/NSt5yACdeE//GhvtYLpNH2B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ntJixwAAAN0AAAAPAAAAAAAA&#10;AAAAAAAAAKECAABkcnMvZG93bnJldi54bWxQSwUGAAAAAAQABAD5AAAAlQMAAAAA&#10;">
                  <v:stroke endarrow="block"/>
                </v:shape>
                <v:shape id="Straight Arrow Connector 2016" o:spid="_x0000_s1073" type="#_x0000_t32" style="position:absolute;left:17830;top:46615;width:264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J3+ccAAADdAAAADwAAAGRycy9kb3ducmV2LnhtbESPQWvCQBSE74L/YXmF3nSjUDXRVURo&#10;EYuHqoT29sg+k9Ds27C7auyv7xaEHoeZ+YZZrDrTiCs5X1tWMBomIIgLq2suFZyOr4MZCB+QNTaW&#10;ScGdPKyW/d4CM21v/EHXQyhFhLDPUEEVQptJ6YuKDPqhbYmjd7bOYIjSlVI7vEW4aeQ4SSbSYM1x&#10;ocKWNhUV34eLUfD5nl7ye76nXT5Kd1/ojP85vin1/NSt5yACdeE//GhvtYLpNH2B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0nf5xwAAAN0AAAAPAAAAAAAA&#10;AAAAAAAAAKECAABkcnMvZG93bnJldi54bWxQSwUGAAAAAAQABAD5AAAAlQMAAAAA&#10;">
                  <v:stroke endarrow="block"/>
                </v:shape>
                <v:roundrect id="Rounded Rectangle 2022" o:spid="_x0000_s1074" style="position:absolute;left:15455;top:4114;width:12459;height:74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HzNcgA&#10;AADdAAAADwAAAGRycy9kb3ducmV2LnhtbESPQWvCQBSE7wX/w/IK3uqmlUaNrlKlpXoQWhX0+Mg+&#10;k5js25BdNfbXd4VCj8PMfMNMZq2pxIUaV1hW8NyLQBCnVhecKdhtP56GIJxH1lhZJgU3cjCbdh4m&#10;mGh75W+6bHwmAoRdggpy7+tESpfmZND1bE0cvKNtDPogm0zqBq8Bbir5EkWxNFhwWMixpkVOabk5&#10;GwXzr/P8U8b7Q3/xviqLbH16Ldc/SnUf27cxCE+t/w//tZdawWAwiuH+Jjw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IfM1yAAAAN0AAAAPAAAAAAAAAAAAAAAAAJgCAABk&#10;cnMvZG93bnJldi54bWxQSwUGAAAAAAQABAD1AAAAjQMAAAAA&#10;" strokeweight=".5pt">
                  <v:textbox inset=",0,,0">
                    <w:txbxContent>
                      <w:p w14:paraId="7CB39461" w14:textId="77777777" w:rsidR="0014315C" w:rsidRPr="00796E46" w:rsidRDefault="0014315C" w:rsidP="00C97641">
                        <w:pPr>
                          <w:pStyle w:val="NormalWeb"/>
                          <w:spacing w:before="0" w:beforeAutospacing="0" w:after="200" w:afterAutospacing="0" w:line="276" w:lineRule="auto"/>
                          <w:ind w:left="0" w:right="-3"/>
                          <w:jc w:val="center"/>
                          <w:rPr>
                            <w:rFonts w:ascii="Calibri" w:hAnsi="Calibri"/>
                            <w:sz w:val="18"/>
                            <w:szCs w:val="18"/>
                          </w:rPr>
                        </w:pPr>
                        <w:r w:rsidRPr="0057128E">
                          <w:rPr>
                            <w:rFonts w:ascii="Calibri" w:hAnsi="Calibri"/>
                            <w:sz w:val="18"/>
                            <w:szCs w:val="18"/>
                          </w:rPr>
                          <w:t>Dự án có nguy cơ tác động xấu đến môi trường</w:t>
                        </w:r>
                        <w:r>
                          <w:rPr>
                            <w:rFonts w:ascii="Calibri" w:hAnsi="Calibri"/>
                            <w:sz w:val="18"/>
                            <w:szCs w:val="18"/>
                          </w:rPr>
                          <w:t xml:space="preserve"> (N</w:t>
                        </w:r>
                        <w:r w:rsidRPr="005D727C">
                          <w:rPr>
                            <w:rFonts w:ascii="Calibri" w:hAnsi="Calibri"/>
                            <w:sz w:val="18"/>
                            <w:szCs w:val="18"/>
                          </w:rPr>
                          <w:t>Đ</w:t>
                        </w:r>
                        <w:r>
                          <w:rPr>
                            <w:rFonts w:ascii="Calibri" w:hAnsi="Calibri"/>
                            <w:sz w:val="18"/>
                            <w:szCs w:val="18"/>
                          </w:rPr>
                          <w:t xml:space="preserve"> 40/2019, PH</w:t>
                        </w:r>
                        <w:r w:rsidRPr="005D727C">
                          <w:rPr>
                            <w:rFonts w:ascii="Calibri" w:hAnsi="Calibri"/>
                            <w:sz w:val="18"/>
                            <w:szCs w:val="18"/>
                          </w:rPr>
                          <w:t>Ụ</w:t>
                        </w:r>
                        <w:r>
                          <w:rPr>
                            <w:rFonts w:ascii="Calibri" w:hAnsi="Calibri"/>
                            <w:sz w:val="18"/>
                            <w:szCs w:val="18"/>
                          </w:rPr>
                          <w:t xml:space="preserve"> L</w:t>
                        </w:r>
                        <w:r w:rsidRPr="005D727C">
                          <w:rPr>
                            <w:rFonts w:ascii="Calibri" w:hAnsi="Calibri"/>
                            <w:sz w:val="18"/>
                            <w:szCs w:val="18"/>
                          </w:rPr>
                          <w:t>ỤC</w:t>
                        </w:r>
                        <w:r>
                          <w:rPr>
                            <w:rFonts w:ascii="Calibri" w:hAnsi="Calibri"/>
                            <w:sz w:val="18"/>
                            <w:szCs w:val="18"/>
                          </w:rPr>
                          <w:t xml:space="preserve"> II)</w:t>
                        </w:r>
                      </w:p>
                    </w:txbxContent>
                  </v:textbox>
                </v:roundrect>
                <v:roundrect id="Rounded Rectangle 2046" o:spid="_x0000_s1075" style="position:absolute;left:4622;top:8032;width:8039;height:35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RscA&#10;AADdAAAADwAAAGRycy9kb3ducmV2LnhtbESPQUvDQBSE70L/w/KE3uzGFkyN2ZZSKFQPorGgx0f2&#10;ZRPMvk2z2yT6611B8DjMzDdMvp1sKwbqfeNYwe0iAUFcOt2wUXB6O9ysQfiArLF1TAq+yMN2M7vK&#10;MdNu5FcaimBEhLDPUEEdQpdJ6cuaLPqF64ijV7neYoiyN1L3OEa4beUySe6kxYbjQo0d7WsqP4uL&#10;VVB9m/H95UMPj7hamqddsT6fnr1S8+tp9wAi0BT+w3/to1aQpvcp/L6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ZfkbHAAAA3QAAAA8AAAAAAAAAAAAAAAAAmAIAAGRy&#10;cy9kb3ducmV2LnhtbFBLBQYAAAAABAAEAPUAAACMAwAAAAA=&#10;" fillcolor="#b6dde8" strokecolor="#b6dde8">
                  <v:shadow on="t" color="black" opacity="24903f" origin=",.5" offset="0,.55556mm"/>
                  <v:textbox inset="2mm,1mm,2mm,1mm">
                    <w:txbxContent>
                      <w:p w14:paraId="758C44CA" w14:textId="77777777" w:rsidR="0014315C" w:rsidRDefault="0014315C" w:rsidP="00C97641">
                        <w:pPr>
                          <w:pStyle w:val="NormalWeb"/>
                          <w:spacing w:before="0" w:beforeAutospacing="0" w:after="0" w:afterAutospacing="0" w:line="276" w:lineRule="auto"/>
                          <w:ind w:left="0" w:right="0"/>
                          <w:jc w:val="center"/>
                          <w:rPr>
                            <w:rFonts w:ascii="Calibri" w:hAnsi="Calibri"/>
                            <w:sz w:val="16"/>
                            <w:szCs w:val="18"/>
                          </w:rPr>
                        </w:pPr>
                        <w:r w:rsidRPr="00796E46">
                          <w:rPr>
                            <w:rFonts w:ascii="Calibri" w:hAnsi="Calibri"/>
                            <w:sz w:val="16"/>
                            <w:szCs w:val="18"/>
                          </w:rPr>
                          <w:t>Luật BVMT</w:t>
                        </w:r>
                      </w:p>
                      <w:p w14:paraId="2137F385" w14:textId="77777777" w:rsidR="0014315C" w:rsidRPr="00796E46" w:rsidRDefault="0014315C" w:rsidP="00564365">
                        <w:pPr>
                          <w:pStyle w:val="NormalWeb"/>
                          <w:spacing w:before="0" w:beforeAutospacing="0" w:after="0" w:afterAutospacing="0" w:line="276" w:lineRule="auto"/>
                          <w:jc w:val="center"/>
                          <w:rPr>
                            <w:rFonts w:ascii="Calibri" w:hAnsi="Calibri"/>
                            <w:sz w:val="16"/>
                            <w:szCs w:val="18"/>
                          </w:rPr>
                        </w:pPr>
                        <w:r>
                          <w:rPr>
                            <w:rFonts w:ascii="Calibri" w:hAnsi="Calibri"/>
                            <w:sz w:val="16"/>
                            <w:szCs w:val="18"/>
                          </w:rPr>
                          <w:t xml:space="preserve"> </w:t>
                        </w:r>
                        <w:r w:rsidRPr="00633EE4">
                          <w:rPr>
                            <w:rFonts w:ascii="Calibri" w:hAnsi="Calibri"/>
                            <w:sz w:val="16"/>
                            <w:szCs w:val="18"/>
                          </w:rPr>
                          <w:t>Đ</w:t>
                        </w:r>
                        <w:r w:rsidRPr="00796E46">
                          <w:rPr>
                            <w:rFonts w:ascii="Calibri" w:hAnsi="Calibri"/>
                            <w:sz w:val="16"/>
                            <w:szCs w:val="18"/>
                          </w:rPr>
                          <w:t>iều 18</w:t>
                        </w:r>
                      </w:p>
                      <w:p w14:paraId="7A85EBC9" w14:textId="77777777" w:rsidR="0014315C" w:rsidRPr="00796E46" w:rsidRDefault="0014315C" w:rsidP="00564365">
                        <w:pPr>
                          <w:pStyle w:val="NormalWeb"/>
                          <w:spacing w:before="0" w:beforeAutospacing="0" w:after="0" w:afterAutospacing="0" w:line="276" w:lineRule="auto"/>
                          <w:jc w:val="center"/>
                          <w:rPr>
                            <w:rFonts w:ascii="Calibri" w:hAnsi="Calibri"/>
                            <w:sz w:val="16"/>
                            <w:szCs w:val="18"/>
                          </w:rPr>
                        </w:pPr>
                        <w:r w:rsidRPr="00796E46">
                          <w:rPr>
                            <w:rFonts w:ascii="Calibri" w:hAnsi="Calibri"/>
                            <w:sz w:val="16"/>
                            <w:szCs w:val="18"/>
                          </w:rPr>
                          <w:t xml:space="preserve"> </w:t>
                        </w:r>
                      </w:p>
                    </w:txbxContent>
                  </v:textbox>
                </v:roundrect>
                <v:roundrect id="Rounded Rectangle 2052" o:spid="_x0000_s1076" style="position:absolute;left:4622;top:43053;width:8135;height:3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4qq8MA&#10;AADdAAAADwAAAGRycy9kb3ducmV2LnhtbERP3WrCMBS+H/gO4QjezdRe6OyMIsqogmyz2wMcmrO0&#10;2JyUJrPtnn65GOzy4/vf7AbbiDt1vnasYDFPQBCXTtdsFHx+vDw+gfABWWPjmBSM5GG3nTxsMNOu&#10;5yvdi2BEDGGfoYIqhDaT0pcVWfRz1xJH7st1FkOEnZG6wz6G20amSbKUFmuODRW2dKiovBXfVsF7&#10;LlP2l3P5ai7tm/HHMb/9FErNpsP+GUSgIfyL/9wnrWC1Wse58U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4qq8MAAADdAAAADwAAAAAAAAAAAAAAAACYAgAAZHJzL2Rv&#10;d25yZXYueG1sUEsFBgAAAAAEAAQA9QAAAIgDAAAAAA==&#10;" fillcolor="#b6dde8" strokecolor="#b6dde8">
                  <v:shadow on="t" color="black" opacity="24903f" origin=",.5" offset="0,.55556mm"/>
                  <v:textbox inset="0,0,0,0">
                    <w:txbxContent>
                      <w:p w14:paraId="474BBF09" w14:textId="77777777" w:rsidR="0014315C" w:rsidRPr="00862E31" w:rsidRDefault="0014315C" w:rsidP="00C97641">
                        <w:pPr>
                          <w:pStyle w:val="NormalWeb"/>
                          <w:spacing w:before="0" w:beforeAutospacing="0" w:after="0" w:afterAutospacing="0"/>
                          <w:ind w:left="0" w:right="88"/>
                          <w:jc w:val="center"/>
                          <w:rPr>
                            <w:rFonts w:ascii="Calibri" w:hAnsi="Calibri"/>
                            <w:sz w:val="16"/>
                            <w:szCs w:val="16"/>
                          </w:rPr>
                        </w:pPr>
                        <w:r w:rsidRPr="00862E31">
                          <w:rPr>
                            <w:rFonts w:ascii="Calibri" w:hAnsi="Calibri"/>
                            <w:sz w:val="16"/>
                            <w:szCs w:val="16"/>
                          </w:rPr>
                          <w:t>Luật BVMT</w:t>
                        </w:r>
                      </w:p>
                      <w:p w14:paraId="3FECA77E" w14:textId="77777777" w:rsidR="0014315C" w:rsidRPr="00796E46" w:rsidRDefault="0014315C" w:rsidP="00C97641">
                        <w:pPr>
                          <w:pStyle w:val="NormalWeb"/>
                          <w:spacing w:before="0" w:beforeAutospacing="0" w:after="0" w:afterAutospacing="0"/>
                          <w:ind w:left="0" w:right="88"/>
                          <w:jc w:val="center"/>
                          <w:rPr>
                            <w:rFonts w:ascii="Calibri" w:hAnsi="Calibri"/>
                            <w:sz w:val="16"/>
                            <w:szCs w:val="16"/>
                          </w:rPr>
                        </w:pPr>
                        <w:r w:rsidRPr="00633EE4">
                          <w:rPr>
                            <w:rFonts w:ascii="Calibri" w:hAnsi="Calibri"/>
                            <w:sz w:val="16"/>
                            <w:szCs w:val="16"/>
                          </w:rPr>
                          <w:t>Đ</w:t>
                        </w:r>
                        <w:r>
                          <w:rPr>
                            <w:rFonts w:ascii="Calibri" w:hAnsi="Calibri"/>
                            <w:sz w:val="16"/>
                            <w:szCs w:val="16"/>
                          </w:rPr>
                          <w:t>iều 23</w:t>
                        </w:r>
                      </w:p>
                    </w:txbxContent>
                  </v:textbox>
                </v:roundrect>
                <v:shape id="Straight Arrow Connector 2058" o:spid="_x0000_s1077" type="#_x0000_t32" style="position:absolute;left:3752;top:55778;width:1256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9/MYAAADdAAAADwAAAGRycy9kb3ducmV2LnhtbESPQWvCQBSE74L/YXlCb7qxh2qiq0ih&#10;pVh6UEvQ2yP7TILZt2F31eivdwtCj8PMfMPMl51pxIWcry0rGI8SEMSF1TWXCn53H8MpCB+QNTaW&#10;ScGNPCwX/d4cM22vvKHLNpQiQthnqKAKoc2k9EVFBv3ItsTRO1pnMETpSqkdXiPcNPI1Sd6kwZrj&#10;QoUtvVdUnLZno2D/nZ7zW/5D63ycrg/ojL/vPpV6GXSrGYhAXfgPP9tfWsFkkqbw9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fffzGAAAA3QAAAA8AAAAAAAAA&#10;AAAAAAAAoQIAAGRycy9kb3ducmV2LnhtbFBLBQYAAAAABAAEAPkAAACUAwAAAAA=&#10;">
                  <v:stroke endarrow="block"/>
                </v:shape>
                <v:roundrect id="Rounded Rectangle 2059" o:spid="_x0000_s1078" style="position:absolute;left:16394;top:49228;width:17717;height:108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o5sMA&#10;AADdAAAADwAAAGRycy9kb3ducmV2LnhtbERP3WrCMBS+H/gO4QjejJmqsJXOKCqI7sKxdj7AoTk2&#10;xeakNFGrT79cCLv8+P7ny9424kqdrx0rmIwTEMSl0zVXCo6/27cUhA/IGhvHpOBOHpaLwcscM+1u&#10;nNO1CJWIIewzVGBCaDMpfWnIoh+7ljhyJ9dZDBF2ldQd3mK4beQ0Sd6lxZpjg8GWNobKc3GxCna5&#10;vdAxP7yuv76LxwyL3frHsFKjYb/6BBGoD//ip3uvFXykSdwf38Qn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To5sMAAADdAAAADwAAAAAAAAAAAAAAAACYAgAAZHJzL2Rv&#10;d25yZXYueG1sUEsFBgAAAAAEAAQA9QAAAIgDAAAAAA==&#10;" strokeweight=".5pt">
                  <v:textbox inset="1mm,0,1mm,0">
                    <w:txbxContent>
                      <w:p w14:paraId="2C1D0B7E" w14:textId="77777777" w:rsidR="0014315C" w:rsidRDefault="0014315C" w:rsidP="00AF46C2">
                        <w:pPr>
                          <w:pStyle w:val="NormalWeb"/>
                          <w:numPr>
                            <w:ilvl w:val="0"/>
                            <w:numId w:val="37"/>
                          </w:numPr>
                          <w:tabs>
                            <w:tab w:val="clear" w:pos="2523"/>
                          </w:tabs>
                          <w:spacing w:before="0" w:beforeAutospacing="0" w:after="0" w:afterAutospacing="0"/>
                          <w:ind w:left="284" w:right="0" w:hanging="218"/>
                          <w:rPr>
                            <w:rFonts w:ascii="Calibri" w:eastAsia="Calibri" w:hAnsi="Calibri"/>
                            <w:color w:val="000000"/>
                            <w:sz w:val="18"/>
                            <w:szCs w:val="18"/>
                          </w:rPr>
                        </w:pPr>
                        <w:r>
                          <w:rPr>
                            <w:rFonts w:ascii="Calibri" w:eastAsia="Calibri" w:hAnsi="Calibri"/>
                            <w:color w:val="000000"/>
                            <w:sz w:val="18"/>
                            <w:szCs w:val="18"/>
                          </w:rPr>
                          <w:t>L</w:t>
                        </w:r>
                        <w:r w:rsidRPr="006F0E00">
                          <w:rPr>
                            <w:rFonts w:ascii="Calibri" w:eastAsia="Calibri" w:hAnsi="Calibri"/>
                            <w:color w:val="000000"/>
                            <w:sz w:val="18"/>
                            <w:szCs w:val="18"/>
                          </w:rPr>
                          <w:t>ập</w:t>
                        </w:r>
                        <w:r>
                          <w:rPr>
                            <w:rFonts w:ascii="Calibri" w:eastAsia="Calibri" w:hAnsi="Calibri"/>
                            <w:color w:val="000000"/>
                            <w:sz w:val="18"/>
                            <w:szCs w:val="18"/>
                          </w:rPr>
                          <w:t xml:space="preserve"> k</w:t>
                        </w:r>
                        <w:r w:rsidRPr="006F0E00">
                          <w:rPr>
                            <w:rFonts w:ascii="Calibri" w:eastAsia="Calibri" w:hAnsi="Calibri"/>
                            <w:color w:val="000000"/>
                            <w:sz w:val="18"/>
                            <w:szCs w:val="18"/>
                          </w:rPr>
                          <w:t>ế</w:t>
                        </w:r>
                        <w:r>
                          <w:rPr>
                            <w:rFonts w:ascii="Calibri" w:eastAsia="Calibri" w:hAnsi="Calibri"/>
                            <w:color w:val="000000"/>
                            <w:sz w:val="18"/>
                            <w:szCs w:val="18"/>
                          </w:rPr>
                          <w:t xml:space="preserve"> ho</w:t>
                        </w:r>
                        <w:r w:rsidRPr="006F0E00">
                          <w:rPr>
                            <w:rFonts w:ascii="Calibri" w:eastAsia="Calibri" w:hAnsi="Calibri"/>
                            <w:color w:val="000000"/>
                            <w:sz w:val="18"/>
                            <w:szCs w:val="18"/>
                          </w:rPr>
                          <w:t>ạch</w:t>
                        </w:r>
                        <w:r>
                          <w:rPr>
                            <w:rFonts w:ascii="Calibri" w:eastAsia="Calibri" w:hAnsi="Calibri"/>
                            <w:color w:val="000000"/>
                            <w:sz w:val="18"/>
                            <w:szCs w:val="18"/>
                          </w:rPr>
                          <w:t xml:space="preserve"> qu</w:t>
                        </w:r>
                        <w:r w:rsidRPr="006F0E00">
                          <w:rPr>
                            <w:rFonts w:ascii="Calibri" w:eastAsia="Calibri" w:hAnsi="Calibri"/>
                            <w:color w:val="000000"/>
                            <w:sz w:val="18"/>
                            <w:szCs w:val="18"/>
                          </w:rPr>
                          <w:t>ản</w:t>
                        </w:r>
                        <w:r>
                          <w:rPr>
                            <w:rFonts w:ascii="Calibri" w:eastAsia="Calibri" w:hAnsi="Calibri"/>
                            <w:color w:val="000000"/>
                            <w:sz w:val="18"/>
                            <w:szCs w:val="18"/>
                          </w:rPr>
                          <w:t xml:space="preserve"> l</w:t>
                        </w:r>
                        <w:r w:rsidRPr="006F0E00">
                          <w:rPr>
                            <w:rFonts w:ascii="Calibri" w:eastAsia="Calibri" w:hAnsi="Calibri"/>
                            <w:color w:val="000000"/>
                            <w:sz w:val="18"/>
                            <w:szCs w:val="18"/>
                          </w:rPr>
                          <w:t>ý</w:t>
                        </w:r>
                        <w:r>
                          <w:rPr>
                            <w:rFonts w:ascii="Calibri" w:eastAsia="Calibri" w:hAnsi="Calibri"/>
                            <w:color w:val="000000"/>
                            <w:sz w:val="18"/>
                            <w:szCs w:val="18"/>
                          </w:rPr>
                          <w:t xml:space="preserve"> m</w:t>
                        </w:r>
                        <w:r w:rsidRPr="006F0E00">
                          <w:rPr>
                            <w:rFonts w:ascii="Calibri" w:eastAsia="Calibri" w:hAnsi="Calibri"/>
                            <w:color w:val="000000"/>
                            <w:sz w:val="18"/>
                            <w:szCs w:val="18"/>
                          </w:rPr>
                          <w:t>ô</w:t>
                        </w:r>
                        <w:r>
                          <w:rPr>
                            <w:rFonts w:ascii="Calibri" w:eastAsia="Calibri" w:hAnsi="Calibri"/>
                            <w:color w:val="000000"/>
                            <w:sz w:val="18"/>
                            <w:szCs w:val="18"/>
                          </w:rPr>
                          <w:t>i trư</w:t>
                        </w:r>
                        <w:r w:rsidRPr="006F0E00">
                          <w:rPr>
                            <w:rFonts w:ascii="Calibri" w:eastAsia="Calibri" w:hAnsi="Calibri"/>
                            <w:color w:val="000000"/>
                            <w:sz w:val="18"/>
                            <w:szCs w:val="18"/>
                          </w:rPr>
                          <w:t>ờng</w:t>
                        </w:r>
                      </w:p>
                      <w:p w14:paraId="714EB943" w14:textId="77777777" w:rsidR="0014315C" w:rsidRDefault="0014315C" w:rsidP="00AF46C2">
                        <w:pPr>
                          <w:pStyle w:val="NormalWeb"/>
                          <w:numPr>
                            <w:ilvl w:val="0"/>
                            <w:numId w:val="37"/>
                          </w:numPr>
                          <w:tabs>
                            <w:tab w:val="clear" w:pos="2523"/>
                          </w:tabs>
                          <w:spacing w:before="0" w:beforeAutospacing="0" w:after="0" w:afterAutospacing="0"/>
                          <w:ind w:left="284" w:right="0" w:hanging="218"/>
                          <w:rPr>
                            <w:rFonts w:ascii="Calibri" w:eastAsia="Calibri" w:hAnsi="Calibri"/>
                            <w:color w:val="000000"/>
                            <w:sz w:val="18"/>
                            <w:szCs w:val="18"/>
                          </w:rPr>
                        </w:pPr>
                        <w:r>
                          <w:rPr>
                            <w:rFonts w:ascii="Calibri" w:eastAsia="Calibri" w:hAnsi="Calibri"/>
                            <w:color w:val="000000"/>
                            <w:sz w:val="18"/>
                            <w:szCs w:val="18"/>
                          </w:rPr>
                          <w:t>Th</w:t>
                        </w:r>
                        <w:r w:rsidRPr="006F0E00">
                          <w:rPr>
                            <w:rFonts w:ascii="Calibri" w:eastAsia="Calibri" w:hAnsi="Calibri"/>
                            <w:color w:val="000000"/>
                            <w:sz w:val="18"/>
                            <w:szCs w:val="18"/>
                          </w:rPr>
                          <w:t>ực</w:t>
                        </w:r>
                        <w:r>
                          <w:rPr>
                            <w:rFonts w:ascii="Calibri" w:eastAsia="Calibri" w:hAnsi="Calibri"/>
                            <w:color w:val="000000"/>
                            <w:sz w:val="18"/>
                            <w:szCs w:val="18"/>
                          </w:rPr>
                          <w:t xml:space="preserve"> hi</w:t>
                        </w:r>
                        <w:r w:rsidRPr="006F0E00">
                          <w:rPr>
                            <w:rFonts w:ascii="Calibri" w:eastAsia="Calibri" w:hAnsi="Calibri"/>
                            <w:color w:val="000000"/>
                            <w:sz w:val="18"/>
                            <w:szCs w:val="18"/>
                          </w:rPr>
                          <w:t>ện</w:t>
                        </w:r>
                        <w:r>
                          <w:rPr>
                            <w:rFonts w:ascii="Calibri" w:eastAsia="Calibri" w:hAnsi="Calibri"/>
                            <w:color w:val="000000"/>
                            <w:sz w:val="18"/>
                            <w:szCs w:val="18"/>
                          </w:rPr>
                          <w:t xml:space="preserve"> c</w:t>
                        </w:r>
                        <w:r w:rsidRPr="006F0E00">
                          <w:rPr>
                            <w:rFonts w:ascii="Calibri" w:eastAsia="Calibri" w:hAnsi="Calibri"/>
                            <w:color w:val="000000"/>
                            <w:sz w:val="18"/>
                            <w:szCs w:val="18"/>
                          </w:rPr>
                          <w:t>ác</w:t>
                        </w:r>
                        <w:r>
                          <w:rPr>
                            <w:rFonts w:ascii="Calibri" w:eastAsia="Calibri" w:hAnsi="Calibri"/>
                            <w:color w:val="000000"/>
                            <w:sz w:val="18"/>
                            <w:szCs w:val="18"/>
                          </w:rPr>
                          <w:t xml:space="preserve"> bi</w:t>
                        </w:r>
                        <w:r w:rsidRPr="006F0E00">
                          <w:rPr>
                            <w:rFonts w:ascii="Calibri" w:eastAsia="Calibri" w:hAnsi="Calibri"/>
                            <w:color w:val="000000"/>
                            <w:sz w:val="18"/>
                            <w:szCs w:val="18"/>
                          </w:rPr>
                          <w:t>ện</w:t>
                        </w:r>
                        <w:r>
                          <w:rPr>
                            <w:rFonts w:ascii="Calibri" w:eastAsia="Calibri" w:hAnsi="Calibri"/>
                            <w:color w:val="000000"/>
                            <w:sz w:val="18"/>
                            <w:szCs w:val="18"/>
                          </w:rPr>
                          <w:t xml:space="preserve"> ph</w:t>
                        </w:r>
                        <w:r w:rsidRPr="006F0E00">
                          <w:rPr>
                            <w:rFonts w:ascii="Calibri" w:eastAsia="Calibri" w:hAnsi="Calibri"/>
                            <w:color w:val="000000"/>
                            <w:sz w:val="18"/>
                            <w:szCs w:val="18"/>
                          </w:rPr>
                          <w:t>áp</w:t>
                        </w:r>
                        <w:r>
                          <w:rPr>
                            <w:rFonts w:ascii="Calibri" w:eastAsia="Calibri" w:hAnsi="Calibri"/>
                            <w:color w:val="000000"/>
                            <w:sz w:val="18"/>
                            <w:szCs w:val="18"/>
                          </w:rPr>
                          <w:t xml:space="preserve"> BVMT</w:t>
                        </w:r>
                      </w:p>
                      <w:p w14:paraId="74262D08" w14:textId="77777777" w:rsidR="0014315C" w:rsidRPr="00762999" w:rsidRDefault="0014315C" w:rsidP="00AF46C2">
                        <w:pPr>
                          <w:pStyle w:val="NormalWeb"/>
                          <w:numPr>
                            <w:ilvl w:val="0"/>
                            <w:numId w:val="37"/>
                          </w:numPr>
                          <w:tabs>
                            <w:tab w:val="clear" w:pos="2523"/>
                          </w:tabs>
                          <w:spacing w:before="0" w:beforeAutospacing="0" w:after="0" w:afterAutospacing="0"/>
                          <w:ind w:left="284" w:right="0" w:hanging="218"/>
                          <w:rPr>
                            <w:rFonts w:ascii="Calibri" w:hAnsi="Calibri"/>
                            <w:sz w:val="18"/>
                            <w:szCs w:val="18"/>
                          </w:rPr>
                        </w:pPr>
                        <w:r w:rsidRPr="00796E46">
                          <w:rPr>
                            <w:rFonts w:ascii="Calibri" w:eastAsia="Calibri" w:hAnsi="Calibri"/>
                            <w:color w:val="000000"/>
                            <w:sz w:val="18"/>
                            <w:szCs w:val="18"/>
                          </w:rPr>
                          <w:t>Báo cáo kết quả thực hiện các công trình BVMT</w:t>
                        </w:r>
                      </w:p>
                      <w:p w14:paraId="779A891C" w14:textId="77777777" w:rsidR="0014315C" w:rsidRPr="00762999" w:rsidRDefault="0014315C" w:rsidP="00AF46C2">
                        <w:pPr>
                          <w:pStyle w:val="NormalWeb"/>
                          <w:numPr>
                            <w:ilvl w:val="0"/>
                            <w:numId w:val="37"/>
                          </w:numPr>
                          <w:tabs>
                            <w:tab w:val="clear" w:pos="2523"/>
                          </w:tabs>
                          <w:spacing w:before="0" w:beforeAutospacing="0" w:after="0" w:afterAutospacing="0"/>
                          <w:ind w:left="284" w:right="0" w:hanging="218"/>
                          <w:rPr>
                            <w:rFonts w:ascii="Calibri" w:hAnsi="Calibri"/>
                            <w:color w:val="FF0000"/>
                            <w:sz w:val="18"/>
                            <w:szCs w:val="18"/>
                          </w:rPr>
                        </w:pPr>
                        <w:r w:rsidRPr="00762999">
                          <w:rPr>
                            <w:rFonts w:ascii="Calibri" w:eastAsia="Calibri" w:hAnsi="Calibri"/>
                            <w:color w:val="FF0000"/>
                            <w:sz w:val="18"/>
                            <w:szCs w:val="18"/>
                          </w:rPr>
                          <w:t>Báo cáo công tác BVMT</w:t>
                        </w:r>
                      </w:p>
                    </w:txbxContent>
                  </v:textbox>
                </v:roundrect>
                <v:roundrect id="Rounded Rectangle 2061" o:spid="_x0000_s1079" style="position:absolute;left:36658;top:51456;width:14973;height:77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T58cA&#10;AADdAAAADwAAAGRycy9kb3ducmV2LnhtbESPQWsCMRSE7wX/Q3iF3mpWEatbo6hgK95WBfX2mrzu&#10;Lm5elk2qq7++EQo9DjPzDTOZtbYSF2p86VhBr5uAINbOlJwr2O9WryMQPiAbrByTght5mE07TxNM&#10;jbtyRpdtyEWEsE9RQRFCnUrpdUEWfdfVxNH7do3FEGWTS9PgNcJtJftJMpQWS44LBda0LEiftz9W&#10;wW58+NjMj6fTlx586v7mnA3ui0ypl+d2/g4iUBv+w3/ttVHwNkp68HgTn4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lE+fHAAAA3QAAAA8AAAAAAAAAAAAAAAAAmAIAAGRy&#10;cy9kb3ducmV2LnhtbFBLBQYAAAAABAAEAPUAAACMAwAAAAA=&#10;" fillcolor="#b6dde8" strokecolor="#b6dde8">
                  <v:shadow on="t" color="black" opacity="24903f" origin=",.5" offset="0,.55556mm"/>
                  <v:textbox inset="1mm,1mm,1mm,1mm">
                    <w:txbxContent>
                      <w:p w14:paraId="31838F2E" w14:textId="77777777" w:rsidR="0014315C" w:rsidRPr="00796E46" w:rsidRDefault="0014315C" w:rsidP="00C97641">
                        <w:pPr>
                          <w:pStyle w:val="NormalWeb"/>
                          <w:spacing w:before="0" w:beforeAutospacing="0" w:after="0" w:afterAutospacing="0"/>
                          <w:ind w:left="0" w:right="-17"/>
                          <w:jc w:val="center"/>
                          <w:rPr>
                            <w:rFonts w:ascii="Calibri" w:eastAsia="Calibri" w:hAnsi="Calibri"/>
                            <w:sz w:val="16"/>
                            <w:szCs w:val="16"/>
                          </w:rPr>
                        </w:pPr>
                        <w:r>
                          <w:rPr>
                            <w:rFonts w:ascii="Calibri" w:eastAsia="Calibri" w:hAnsi="Calibri"/>
                            <w:sz w:val="16"/>
                            <w:szCs w:val="16"/>
                          </w:rPr>
                          <w:t>L</w:t>
                        </w:r>
                        <w:r w:rsidRPr="00796E46">
                          <w:rPr>
                            <w:rFonts w:ascii="Calibri" w:eastAsia="Calibri" w:hAnsi="Calibri"/>
                            <w:sz w:val="16"/>
                            <w:szCs w:val="16"/>
                          </w:rPr>
                          <w:t xml:space="preserve">uật BVMT, điều </w:t>
                        </w:r>
                        <w:r>
                          <w:rPr>
                            <w:rFonts w:ascii="Calibri" w:eastAsia="Calibri" w:hAnsi="Calibri"/>
                            <w:sz w:val="16"/>
                            <w:szCs w:val="16"/>
                          </w:rPr>
                          <w:t>26-27</w:t>
                        </w:r>
                        <w:r w:rsidRPr="00796E46">
                          <w:rPr>
                            <w:rFonts w:ascii="Calibri" w:eastAsia="Calibri" w:hAnsi="Calibri"/>
                            <w:sz w:val="16"/>
                            <w:szCs w:val="16"/>
                          </w:rPr>
                          <w:t xml:space="preserve"> </w:t>
                        </w:r>
                      </w:p>
                      <w:p w14:paraId="1F1899E0" w14:textId="77777777" w:rsidR="0014315C" w:rsidRPr="00796E46" w:rsidRDefault="0014315C" w:rsidP="00C97641">
                        <w:pPr>
                          <w:pStyle w:val="NormalWeb"/>
                          <w:spacing w:before="0" w:beforeAutospacing="0" w:after="0" w:afterAutospacing="0"/>
                          <w:ind w:left="0" w:right="-17"/>
                          <w:jc w:val="center"/>
                          <w:rPr>
                            <w:rFonts w:ascii="Calibri" w:eastAsia="Calibri" w:hAnsi="Calibri"/>
                            <w:sz w:val="16"/>
                            <w:szCs w:val="16"/>
                          </w:rPr>
                        </w:pPr>
                        <w:r w:rsidRPr="00796E46">
                          <w:rPr>
                            <w:rFonts w:ascii="Calibri" w:eastAsia="Calibri" w:hAnsi="Calibri"/>
                            <w:sz w:val="16"/>
                            <w:szCs w:val="16"/>
                          </w:rPr>
                          <w:t>NĐ 18/2015</w:t>
                        </w:r>
                        <w:r>
                          <w:rPr>
                            <w:rFonts w:ascii="Calibri" w:eastAsia="Calibri" w:hAnsi="Calibri"/>
                            <w:sz w:val="16"/>
                            <w:szCs w:val="16"/>
                          </w:rPr>
                          <w:t xml:space="preserve">, </w:t>
                        </w:r>
                        <w:r w:rsidRPr="00796E46">
                          <w:rPr>
                            <w:rFonts w:ascii="Calibri" w:eastAsia="Calibri" w:hAnsi="Calibri"/>
                            <w:sz w:val="16"/>
                            <w:szCs w:val="16"/>
                          </w:rPr>
                          <w:t xml:space="preserve">điều 16 </w:t>
                        </w:r>
                      </w:p>
                      <w:p w14:paraId="0DD3E8C4" w14:textId="77777777" w:rsidR="0014315C" w:rsidRDefault="0014315C" w:rsidP="00C97641">
                        <w:pPr>
                          <w:pStyle w:val="NormalWeb"/>
                          <w:spacing w:before="0" w:beforeAutospacing="0" w:after="0" w:afterAutospacing="0"/>
                          <w:ind w:left="0" w:right="-17"/>
                          <w:jc w:val="center"/>
                          <w:rPr>
                            <w:rFonts w:ascii="Calibri" w:eastAsia="Calibri" w:hAnsi="Calibri"/>
                            <w:color w:val="FF0000"/>
                            <w:sz w:val="16"/>
                            <w:szCs w:val="16"/>
                          </w:rPr>
                        </w:pPr>
                        <w:r w:rsidRPr="009B78C0">
                          <w:rPr>
                            <w:rFonts w:ascii="Calibri" w:eastAsia="Calibri" w:hAnsi="Calibri"/>
                            <w:iCs/>
                            <w:color w:val="FF0000"/>
                            <w:sz w:val="16"/>
                            <w:szCs w:val="16"/>
                          </w:rPr>
                          <w:t xml:space="preserve">NĐ 40/2019, </w:t>
                        </w:r>
                        <w:r w:rsidRPr="009B78C0">
                          <w:rPr>
                            <w:rFonts w:ascii="Calibri" w:eastAsia="Calibri" w:hAnsi="Calibri"/>
                            <w:color w:val="FF0000"/>
                            <w:sz w:val="16"/>
                            <w:szCs w:val="16"/>
                          </w:rPr>
                          <w:t>Phụ lục II, Cột 4</w:t>
                        </w:r>
                      </w:p>
                      <w:p w14:paraId="15955822" w14:textId="77777777" w:rsidR="0014315C" w:rsidRPr="009B78C0" w:rsidRDefault="0014315C" w:rsidP="00C97641">
                        <w:pPr>
                          <w:pStyle w:val="NormalWeb"/>
                          <w:spacing w:before="0" w:beforeAutospacing="0" w:after="0" w:afterAutospacing="0"/>
                          <w:ind w:left="0" w:right="-17"/>
                          <w:jc w:val="center"/>
                          <w:rPr>
                            <w:rFonts w:ascii="Calibri" w:hAnsi="Calibri"/>
                            <w:color w:val="FF0000"/>
                            <w:sz w:val="16"/>
                            <w:szCs w:val="16"/>
                          </w:rPr>
                        </w:pPr>
                        <w:r w:rsidRPr="003A6D25">
                          <w:rPr>
                            <w:rFonts w:ascii="Calibri" w:eastAsia="Calibri" w:hAnsi="Calibri"/>
                            <w:color w:val="FF0000"/>
                            <w:sz w:val="16"/>
                            <w:szCs w:val="16"/>
                          </w:rPr>
                          <w:t>TT 25/2019/TT-BTNMT</w:t>
                        </w:r>
                        <w:r>
                          <w:rPr>
                            <w:rFonts w:ascii="Calibri" w:eastAsia="Calibri" w:hAnsi="Calibri"/>
                            <w:color w:val="FF0000"/>
                            <w:sz w:val="16"/>
                            <w:szCs w:val="16"/>
                          </w:rPr>
                          <w:t>. Phụ lục VI</w:t>
                        </w:r>
                        <w:r w:rsidRPr="009B78C0">
                          <w:rPr>
                            <w:rFonts w:ascii="Calibri" w:eastAsia="Calibri" w:hAnsi="Calibri"/>
                            <w:color w:val="FF0000"/>
                            <w:sz w:val="16"/>
                            <w:szCs w:val="16"/>
                          </w:rPr>
                          <w:t xml:space="preserve"> </w:t>
                        </w:r>
                      </w:p>
                      <w:p w14:paraId="1D62DB48" w14:textId="77777777" w:rsidR="0014315C" w:rsidRPr="00796E46" w:rsidRDefault="0014315C" w:rsidP="00C97641">
                        <w:pPr>
                          <w:pStyle w:val="NormalWeb"/>
                          <w:spacing w:before="0" w:beforeAutospacing="0" w:after="0" w:afterAutospacing="0"/>
                          <w:ind w:left="0" w:right="-17"/>
                          <w:jc w:val="center"/>
                          <w:rPr>
                            <w:rFonts w:ascii="Calibri" w:hAnsi="Calibri"/>
                            <w:sz w:val="16"/>
                            <w:szCs w:val="16"/>
                          </w:rPr>
                        </w:pPr>
                      </w:p>
                    </w:txbxContent>
                  </v:textbox>
                </v:roundrect>
                <v:roundrect id="Rounded Rectangle 2062" o:spid="_x0000_s1080" style="position:absolute;left:3765;top:51631;width:11036;height:48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MsUA&#10;AADdAAAADwAAAGRycy9kb3ducmV2LnhtbESP3WoCMRSE7wt9h3AKvatZhbayNUopCloKVesDHDbH&#10;zeLmZM2Prm/fCIKXw8x8w0xmvW3FiXxoHCsYDgoQxJXTDdcKdn+LlzGIEJE1to5JwYUCzKaPDxMs&#10;tTvzhk7bWIsM4VCiAhNjV0oZKkMWw8B1xNnbO28xZulrqT2eM9y2clQUb9Jiw3nBYEdfhqrDNlkF&#10;aZ5Wr5v59/p3l/Tx2JjhT/KtUs9P/ecHiEh9vIdv7aVW8D4uRnB9k5+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9oyxQAAAN0AAAAPAAAAAAAAAAAAAAAAAJgCAABkcnMv&#10;ZG93bnJldi54bWxQSwUGAAAAAAQABAD1AAAAigMAAAAA&#10;" filled="f" stroked="f" strokeweight=".5pt">
                  <v:textbox>
                    <w:txbxContent>
                      <w:p w14:paraId="66374A1A" w14:textId="77777777" w:rsidR="0014315C" w:rsidRPr="00671F07" w:rsidRDefault="0014315C" w:rsidP="00C97641">
                        <w:pPr>
                          <w:pStyle w:val="NormalWeb"/>
                          <w:spacing w:before="0" w:beforeAutospacing="0" w:after="0" w:afterAutospacing="0"/>
                          <w:ind w:left="0" w:right="97"/>
                          <w:rPr>
                            <w:rFonts w:ascii="Calibri" w:hAnsi="Calibri"/>
                            <w:i/>
                            <w:sz w:val="18"/>
                            <w:szCs w:val="18"/>
                          </w:rPr>
                        </w:pPr>
                        <w:r w:rsidRPr="00671F07">
                          <w:rPr>
                            <w:rFonts w:ascii="Calibri" w:eastAsia="Calibri" w:hAnsi="Calibri"/>
                            <w:i/>
                            <w:color w:val="000000"/>
                            <w:sz w:val="18"/>
                            <w:szCs w:val="18"/>
                          </w:rPr>
                          <w:t>Trách nhiệm chủ cơ sở sau ĐTM</w:t>
                        </w:r>
                      </w:p>
                    </w:txbxContent>
                  </v:textbox>
                </v:roundrect>
                <v:roundrect id="Rounded Rectangle 2063" o:spid="_x0000_s1081" style="position:absolute;left:4832;top:56457;width:7925;height:31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9nsQA&#10;AADdAAAADwAAAGRycy9kb3ducmV2LnhtbESPQWvCQBSE74L/YXmCN921RaupqxShEPDUtPT8yD6T&#10;0OzbkN2YmF/vCgWPw8x8w+yPg63FlVpfOdawWioQxLkzFRcafr4/F1sQPiAbrB2Thht5OB6mkz0m&#10;xvX8RdcsFCJC2CeooQyhSaT0eUkW/dI1xNG7uNZiiLItpGmxj3BbyxelNtJixXGhxIZOJeV/WWc1&#10;rNPhvLoYUoF2ZtyNtjO/p07r+Wz4eAcRaAjP8H87NRretuoVHm/iE5C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KfZ7EAAAA3QAAAA8AAAAAAAAAAAAAAAAAmAIAAGRycy9k&#10;b3ducmV2LnhtbFBLBQYAAAAABAAEAPUAAACJAwAAAAA=&#10;" fillcolor="#b6dde8" strokecolor="#b6dde8">
                  <v:shadow on="t" color="black" opacity="24903f" origin=",.5" offset="0,.55556mm"/>
                  <v:textbox inset=",0,,0">
                    <w:txbxContent>
                      <w:p w14:paraId="39ED8D03" w14:textId="77777777" w:rsidR="0014315C" w:rsidRPr="00796E46" w:rsidRDefault="0014315C" w:rsidP="00C97641">
                        <w:pPr>
                          <w:pStyle w:val="NormalWeb"/>
                          <w:spacing w:before="0" w:beforeAutospacing="0" w:after="0" w:afterAutospacing="0" w:line="276" w:lineRule="auto"/>
                          <w:ind w:left="0" w:right="0"/>
                          <w:jc w:val="center"/>
                          <w:rPr>
                            <w:rFonts w:ascii="Calibri" w:hAnsi="Calibri"/>
                            <w:sz w:val="16"/>
                            <w:szCs w:val="16"/>
                          </w:rPr>
                        </w:pPr>
                        <w:r w:rsidRPr="00796E46">
                          <w:rPr>
                            <w:rFonts w:ascii="Calibri" w:hAnsi="Calibri"/>
                            <w:sz w:val="16"/>
                            <w:szCs w:val="16"/>
                          </w:rPr>
                          <w:t>Luật BVMT</w:t>
                        </w:r>
                      </w:p>
                      <w:p w14:paraId="694791EA" w14:textId="77777777" w:rsidR="0014315C" w:rsidRPr="00796E46" w:rsidRDefault="0014315C" w:rsidP="00C97641">
                        <w:pPr>
                          <w:pStyle w:val="NormalWeb"/>
                          <w:spacing w:before="0" w:beforeAutospacing="0" w:after="0" w:afterAutospacing="0" w:line="276" w:lineRule="auto"/>
                          <w:ind w:left="0" w:right="0"/>
                          <w:jc w:val="center"/>
                          <w:rPr>
                            <w:rFonts w:ascii="Calibri" w:hAnsi="Calibri"/>
                            <w:sz w:val="16"/>
                            <w:szCs w:val="16"/>
                          </w:rPr>
                        </w:pPr>
                        <w:r w:rsidRPr="00633EE4">
                          <w:rPr>
                            <w:rFonts w:ascii="Calibri" w:hAnsi="Calibri"/>
                            <w:sz w:val="16"/>
                            <w:szCs w:val="16"/>
                          </w:rPr>
                          <w:t>Đ</w:t>
                        </w:r>
                        <w:r w:rsidRPr="00796E46">
                          <w:rPr>
                            <w:rFonts w:ascii="Calibri" w:hAnsi="Calibri"/>
                            <w:sz w:val="16"/>
                            <w:szCs w:val="16"/>
                          </w:rPr>
                          <w:t>iều 26-27</w:t>
                        </w:r>
                      </w:p>
                    </w:txbxContent>
                  </v:textbox>
                </v:roundrect>
                <v:roundrect id="Rounded Rectangle 2046" o:spid="_x0000_s1082" style="position:absolute;left:4622;top:25038;width:8039;height:35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Xh4McA&#10;AADdAAAADwAAAGRycy9kb3ducmV2LnhtbESPQUvDQBSE7wX/w/IEb+3GWmyI3ZZSELQHaWNAj4/s&#10;6yaYfZtm1yT6692C0OMwM98wq81oG9FT52vHCu5nCQji0umajYLi/XmagvABWWPjmBT8kIfN+may&#10;wky7gY/U58GICGGfoYIqhDaT0pcVWfQz1xJH7+Q6iyHKzkjd4RDhtpHzJHmUFmuOCxW2tKuo/Mq/&#10;rYLTrxk+Dp+6f8WHudlv8/RcvHml7m7H7ROIQGO4hv/bL1rBMk0WcHkTn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14eDHAAAA3QAAAA8AAAAAAAAAAAAAAAAAmAIAAGRy&#10;cy9kb3ducmV2LnhtbFBLBQYAAAAABAAEAPUAAACMAwAAAAA=&#10;" fillcolor="#b6dde8" strokecolor="#b6dde8">
                  <v:shadow on="t" color="black" opacity="24903f" origin=",.5" offset="0,.55556mm"/>
                  <v:textbox inset="2mm,1mm,2mm,1mm">
                    <w:txbxContent>
                      <w:p w14:paraId="4B71993F" w14:textId="77777777" w:rsidR="0014315C" w:rsidRDefault="0014315C" w:rsidP="00C97641">
                        <w:pPr>
                          <w:pStyle w:val="NormalWeb"/>
                          <w:spacing w:before="0" w:beforeAutospacing="0" w:after="0" w:afterAutospacing="0" w:line="276" w:lineRule="auto"/>
                          <w:ind w:left="0" w:right="0"/>
                          <w:jc w:val="center"/>
                          <w:rPr>
                            <w:rFonts w:ascii="Calibri" w:hAnsi="Calibri"/>
                            <w:sz w:val="16"/>
                            <w:szCs w:val="18"/>
                          </w:rPr>
                        </w:pPr>
                        <w:r w:rsidRPr="00796E46">
                          <w:rPr>
                            <w:rFonts w:ascii="Calibri" w:hAnsi="Calibri"/>
                            <w:sz w:val="16"/>
                            <w:szCs w:val="18"/>
                          </w:rPr>
                          <w:t>Luật BVMT</w:t>
                        </w:r>
                      </w:p>
                      <w:p w14:paraId="6010E9C4" w14:textId="77777777" w:rsidR="0014315C" w:rsidRPr="00796E46" w:rsidRDefault="0014315C" w:rsidP="00C97641">
                        <w:pPr>
                          <w:pStyle w:val="NormalWeb"/>
                          <w:spacing w:before="0" w:beforeAutospacing="0" w:after="0" w:afterAutospacing="0" w:line="276" w:lineRule="auto"/>
                          <w:ind w:left="0" w:right="0"/>
                          <w:jc w:val="center"/>
                          <w:rPr>
                            <w:rFonts w:ascii="Calibri" w:hAnsi="Calibri"/>
                            <w:sz w:val="16"/>
                            <w:szCs w:val="18"/>
                          </w:rPr>
                        </w:pPr>
                        <w:r>
                          <w:rPr>
                            <w:rFonts w:ascii="Calibri" w:hAnsi="Calibri"/>
                            <w:sz w:val="16"/>
                            <w:szCs w:val="18"/>
                          </w:rPr>
                          <w:t xml:space="preserve"> </w:t>
                        </w:r>
                        <w:r w:rsidRPr="00633EE4">
                          <w:rPr>
                            <w:rFonts w:ascii="Calibri" w:hAnsi="Calibri"/>
                            <w:sz w:val="16"/>
                            <w:szCs w:val="18"/>
                          </w:rPr>
                          <w:t>Đ</w:t>
                        </w:r>
                        <w:r w:rsidRPr="00796E46">
                          <w:rPr>
                            <w:rFonts w:ascii="Calibri" w:hAnsi="Calibri"/>
                            <w:sz w:val="16"/>
                            <w:szCs w:val="18"/>
                          </w:rPr>
                          <w:t xml:space="preserve">iều </w:t>
                        </w:r>
                        <w:r>
                          <w:rPr>
                            <w:rFonts w:ascii="Calibri" w:hAnsi="Calibri"/>
                            <w:sz w:val="16"/>
                            <w:szCs w:val="18"/>
                          </w:rPr>
                          <w:t>22</w:t>
                        </w:r>
                      </w:p>
                      <w:p w14:paraId="03E4E2EB" w14:textId="77777777" w:rsidR="0014315C" w:rsidRPr="00796E46" w:rsidRDefault="0014315C" w:rsidP="00C97641">
                        <w:pPr>
                          <w:pStyle w:val="NormalWeb"/>
                          <w:spacing w:before="0" w:beforeAutospacing="0" w:after="0" w:afterAutospacing="0" w:line="276" w:lineRule="auto"/>
                          <w:ind w:left="0" w:right="0"/>
                          <w:jc w:val="center"/>
                          <w:rPr>
                            <w:rFonts w:ascii="Calibri" w:hAnsi="Calibri"/>
                            <w:sz w:val="16"/>
                            <w:szCs w:val="18"/>
                          </w:rPr>
                        </w:pPr>
                        <w:r w:rsidRPr="00796E46">
                          <w:rPr>
                            <w:rFonts w:ascii="Calibri" w:hAnsi="Calibri"/>
                            <w:sz w:val="16"/>
                            <w:szCs w:val="18"/>
                          </w:rPr>
                          <w:t xml:space="preserve"> </w:t>
                        </w:r>
                      </w:p>
                    </w:txbxContent>
                  </v:textbox>
                </v:roundrect>
                <v:roundrect id="Rounded Rectangle 2022" o:spid="_x0000_s1083" style="position:absolute;left:15455;top:12934;width:19184;height:231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1sk8kA&#10;AADdAAAADwAAAGRycy9kb3ducmV2LnhtbESPT2vCQBTE7wW/w/KE3uqmLf4huooJLbUHwVpBj4/s&#10;axKTfRuyq8Z+erdQ8DjMzG+Y2aIztThT60rLCp4HEQjizOqScwW77/enCQjnkTXWlknBlRws5r2H&#10;GcbaXviLzlufiwBhF6OCwvsmltJlBRl0A9sQB+/HtgZ9kG0udYuXADe1fImikTRYclgosKG0oKza&#10;noyCZHNKPuRof3hN3z6rMl8fh9X6V6nHfrecgvDU+Xv4v73SCsaTaAh/b8IT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E1sk8kAAADdAAAADwAAAAAAAAAAAAAAAACYAgAA&#10;ZHJzL2Rvd25yZXYueG1sUEsFBgAAAAAEAAQA9QAAAI4DAAAAAA==&#10;" strokeweight=".5pt">
                  <v:textbox inset=",0,,0">
                    <w:txbxContent>
                      <w:p w14:paraId="3D8AE567" w14:textId="77777777" w:rsidR="0014315C" w:rsidRPr="009B78C0" w:rsidRDefault="0014315C" w:rsidP="00C97641">
                        <w:pPr>
                          <w:pStyle w:val="NormalWeb"/>
                          <w:spacing w:before="0" w:beforeAutospacing="0" w:after="0" w:afterAutospacing="0"/>
                          <w:ind w:left="0" w:right="18"/>
                          <w:rPr>
                            <w:rFonts w:ascii="Calibri" w:hAnsi="Calibri"/>
                            <w:color w:val="FF0000"/>
                            <w:sz w:val="18"/>
                            <w:szCs w:val="18"/>
                          </w:rPr>
                        </w:pPr>
                        <w:r w:rsidRPr="009B78C0">
                          <w:rPr>
                            <w:rFonts w:ascii="Calibri" w:hAnsi="Calibri"/>
                            <w:color w:val="FF0000"/>
                            <w:sz w:val="18"/>
                            <w:szCs w:val="18"/>
                          </w:rPr>
                          <w:t>Mở đầu</w:t>
                        </w:r>
                      </w:p>
                      <w:p w14:paraId="148F8726" w14:textId="77777777" w:rsidR="0014315C" w:rsidRPr="009B78C0" w:rsidRDefault="0014315C" w:rsidP="00C97641">
                        <w:pPr>
                          <w:pStyle w:val="NormalWeb"/>
                          <w:spacing w:before="0" w:beforeAutospacing="0" w:after="0" w:afterAutospacing="0"/>
                          <w:ind w:left="0" w:right="18"/>
                          <w:rPr>
                            <w:rFonts w:ascii="Calibri" w:hAnsi="Calibri"/>
                            <w:color w:val="FF0000"/>
                            <w:sz w:val="18"/>
                            <w:szCs w:val="18"/>
                          </w:rPr>
                        </w:pPr>
                        <w:r w:rsidRPr="009B78C0">
                          <w:rPr>
                            <w:rFonts w:ascii="Calibri" w:hAnsi="Calibri"/>
                            <w:color w:val="FF0000"/>
                            <w:sz w:val="18"/>
                            <w:szCs w:val="18"/>
                          </w:rPr>
                          <w:t>C1. Mô tả tóm tắt dự án</w:t>
                        </w:r>
                      </w:p>
                      <w:p w14:paraId="61407167" w14:textId="77777777" w:rsidR="0014315C" w:rsidRPr="009B78C0" w:rsidRDefault="0014315C" w:rsidP="00C97641">
                        <w:pPr>
                          <w:pStyle w:val="NormalWeb"/>
                          <w:spacing w:before="0" w:beforeAutospacing="0" w:after="0" w:afterAutospacing="0"/>
                          <w:ind w:left="0" w:right="18"/>
                          <w:rPr>
                            <w:rFonts w:ascii="Calibri" w:hAnsi="Calibri"/>
                            <w:color w:val="FF0000"/>
                            <w:sz w:val="18"/>
                            <w:szCs w:val="18"/>
                          </w:rPr>
                        </w:pPr>
                        <w:r w:rsidRPr="009B78C0">
                          <w:rPr>
                            <w:rFonts w:ascii="Calibri" w:hAnsi="Calibri"/>
                            <w:color w:val="FF0000"/>
                            <w:sz w:val="18"/>
                            <w:szCs w:val="18"/>
                          </w:rPr>
                          <w:t>C2. Điều kiện môi trường tự nhiên và kinh tế - xã hội khu vực thực hiện dự án</w:t>
                        </w:r>
                      </w:p>
                      <w:p w14:paraId="004B69E4" w14:textId="77777777" w:rsidR="0014315C" w:rsidRPr="009B78C0" w:rsidRDefault="0014315C" w:rsidP="00C97641">
                        <w:pPr>
                          <w:pStyle w:val="NormalWeb"/>
                          <w:spacing w:before="0" w:beforeAutospacing="0" w:after="0" w:afterAutospacing="0"/>
                          <w:ind w:left="0" w:right="18"/>
                          <w:rPr>
                            <w:rFonts w:ascii="Calibri" w:hAnsi="Calibri"/>
                            <w:color w:val="FF0000"/>
                            <w:sz w:val="18"/>
                            <w:szCs w:val="18"/>
                          </w:rPr>
                        </w:pPr>
                        <w:r w:rsidRPr="009B78C0">
                          <w:rPr>
                            <w:rFonts w:ascii="Calibri" w:hAnsi="Calibri"/>
                            <w:color w:val="FF0000"/>
                            <w:sz w:val="18"/>
                            <w:szCs w:val="18"/>
                          </w:rPr>
                          <w:t>C3. Đánh giá, dự báo tác động môi trường của dự án và đề xuất các biện pháp công trình bảo về môi trường, ứng phó sự cố môi trường</w:t>
                        </w:r>
                      </w:p>
                      <w:p w14:paraId="682A11C3" w14:textId="77777777" w:rsidR="0014315C" w:rsidRPr="009B78C0" w:rsidRDefault="0014315C" w:rsidP="00C97641">
                        <w:pPr>
                          <w:pStyle w:val="NormalWeb"/>
                          <w:spacing w:before="0" w:beforeAutospacing="0" w:after="0" w:afterAutospacing="0"/>
                          <w:ind w:left="0" w:right="18"/>
                          <w:rPr>
                            <w:rFonts w:ascii="Calibri" w:hAnsi="Calibri"/>
                            <w:color w:val="FF0000"/>
                            <w:sz w:val="18"/>
                            <w:szCs w:val="18"/>
                          </w:rPr>
                        </w:pPr>
                        <w:r w:rsidRPr="009B78C0">
                          <w:rPr>
                            <w:rFonts w:ascii="Calibri" w:hAnsi="Calibri"/>
                            <w:color w:val="FF0000"/>
                            <w:sz w:val="18"/>
                            <w:szCs w:val="18"/>
                          </w:rPr>
                          <w:t>C4. Chương trình quản lý và giám sát môi trường</w:t>
                        </w:r>
                      </w:p>
                      <w:p w14:paraId="30F8600D" w14:textId="77777777" w:rsidR="0014315C" w:rsidRPr="009B78C0" w:rsidRDefault="0014315C" w:rsidP="00C97641">
                        <w:pPr>
                          <w:pStyle w:val="NormalWeb"/>
                          <w:spacing w:before="0" w:beforeAutospacing="0" w:after="0" w:afterAutospacing="0"/>
                          <w:ind w:left="0" w:right="18"/>
                          <w:rPr>
                            <w:rFonts w:ascii="Calibri" w:hAnsi="Calibri"/>
                            <w:color w:val="FF0000"/>
                            <w:sz w:val="18"/>
                            <w:szCs w:val="18"/>
                          </w:rPr>
                        </w:pPr>
                        <w:r w:rsidRPr="009B78C0">
                          <w:rPr>
                            <w:rFonts w:ascii="Calibri" w:hAnsi="Calibri"/>
                            <w:color w:val="FF0000"/>
                            <w:sz w:val="18"/>
                            <w:szCs w:val="18"/>
                          </w:rPr>
                          <w:t xml:space="preserve">C5. Kết quả tham vấn </w:t>
                        </w:r>
                      </w:p>
                      <w:p w14:paraId="43899E66" w14:textId="77777777" w:rsidR="0014315C" w:rsidRPr="009B78C0" w:rsidRDefault="0014315C" w:rsidP="00C97641">
                        <w:pPr>
                          <w:pStyle w:val="NormalWeb"/>
                          <w:spacing w:before="0" w:beforeAutospacing="0" w:after="0" w:afterAutospacing="0"/>
                          <w:ind w:left="0" w:right="18"/>
                          <w:rPr>
                            <w:rFonts w:ascii="Calibri" w:hAnsi="Calibri"/>
                            <w:color w:val="FF0000"/>
                            <w:sz w:val="18"/>
                            <w:szCs w:val="18"/>
                          </w:rPr>
                        </w:pPr>
                        <w:r w:rsidRPr="009B78C0">
                          <w:rPr>
                            <w:rFonts w:ascii="Calibri" w:hAnsi="Calibri"/>
                            <w:bCs/>
                            <w:color w:val="FF0000"/>
                            <w:sz w:val="18"/>
                            <w:szCs w:val="18"/>
                            <w:lang w:val="vi-VN"/>
                          </w:rPr>
                          <w:t>Kết luận, kiến nghị và cam kết</w:t>
                        </w:r>
                      </w:p>
                      <w:p w14:paraId="118E9A6E" w14:textId="77777777" w:rsidR="0014315C" w:rsidRPr="00796E46" w:rsidRDefault="0014315C" w:rsidP="00C97641">
                        <w:pPr>
                          <w:pStyle w:val="NormalWeb"/>
                          <w:spacing w:before="0" w:beforeAutospacing="0" w:after="200" w:afterAutospacing="0" w:line="276" w:lineRule="auto"/>
                          <w:ind w:left="0" w:right="18"/>
                          <w:rPr>
                            <w:rFonts w:ascii="Calibri" w:hAnsi="Calibri"/>
                            <w:sz w:val="18"/>
                            <w:szCs w:val="18"/>
                          </w:rPr>
                        </w:pPr>
                      </w:p>
                    </w:txbxContent>
                  </v:textbox>
                </v:roundrect>
                <w10:anchorlock/>
              </v:group>
            </w:pict>
          </mc:Fallback>
        </mc:AlternateContent>
      </w:r>
    </w:p>
    <w:p w14:paraId="79F37441" w14:textId="77777777" w:rsidR="00564365" w:rsidRPr="00994A06" w:rsidRDefault="00564365" w:rsidP="00D26725">
      <w:pPr>
        <w:pStyle w:val="Heading3"/>
        <w:numPr>
          <w:ilvl w:val="0"/>
          <w:numId w:val="0"/>
        </w:numPr>
        <w:tabs>
          <w:tab w:val="clear" w:pos="2523"/>
        </w:tabs>
        <w:spacing w:before="0" w:after="0" w:line="276" w:lineRule="auto"/>
        <w:ind w:left="1078" w:hanging="360"/>
      </w:pPr>
    </w:p>
    <w:p w14:paraId="2CA3B5AE" w14:textId="77777777" w:rsidR="0048262F" w:rsidRDefault="0048262F" w:rsidP="00D26725">
      <w:pPr>
        <w:widowControl/>
        <w:tabs>
          <w:tab w:val="clear" w:pos="2523"/>
        </w:tabs>
        <w:spacing w:before="0" w:after="0"/>
        <w:ind w:right="0"/>
        <w:jc w:val="left"/>
        <w:rPr>
          <w:rFonts w:eastAsia="Times New Roman"/>
          <w:b/>
          <w:noProof/>
          <w:color w:val="1F3864" w:themeColor="accent1" w:themeShade="80"/>
          <w:sz w:val="28"/>
          <w:szCs w:val="44"/>
        </w:rPr>
      </w:pPr>
      <w:bookmarkStart w:id="53" w:name="_Toc68082512"/>
      <w:r>
        <w:br w:type="page"/>
      </w:r>
    </w:p>
    <w:p w14:paraId="0BBFDC80" w14:textId="76FB9583" w:rsidR="00564365" w:rsidRPr="00994A06" w:rsidRDefault="00564365" w:rsidP="00D26725">
      <w:pPr>
        <w:pStyle w:val="Heading2"/>
        <w:tabs>
          <w:tab w:val="clear" w:pos="2523"/>
        </w:tabs>
        <w:spacing w:before="0" w:after="0" w:line="276" w:lineRule="auto"/>
        <w:ind w:left="567"/>
      </w:pPr>
      <w:bookmarkStart w:id="54" w:name="_Toc77253551"/>
      <w:r w:rsidRPr="00994A06">
        <w:lastRenderedPageBreak/>
        <w:t>KẾ HOẠCH BẢO VỆ MÔI TRƯỜNG</w:t>
      </w:r>
      <w:bookmarkEnd w:id="53"/>
      <w:bookmarkEnd w:id="54"/>
    </w:p>
    <w:p w14:paraId="5A7AC9C7" w14:textId="0B3D1985" w:rsidR="00564365" w:rsidRPr="00994A06" w:rsidRDefault="00564365" w:rsidP="00D26725">
      <w:pPr>
        <w:pStyle w:val="Heading3"/>
        <w:tabs>
          <w:tab w:val="clear" w:pos="2523"/>
        </w:tabs>
        <w:spacing w:before="0" w:after="0" w:line="276" w:lineRule="auto"/>
        <w:ind w:left="567"/>
      </w:pPr>
      <w:bookmarkStart w:id="55" w:name="_Toc68082513"/>
      <w:r w:rsidRPr="00994A06">
        <w:t>Đối tượng phải lập kế hoạch bảo vệ môi trường</w:t>
      </w:r>
      <w:bookmarkEnd w:id="55"/>
    </w:p>
    <w:p w14:paraId="339BC8BC" w14:textId="6698160A" w:rsidR="00564365" w:rsidRPr="00A067FF" w:rsidRDefault="0048262F" w:rsidP="00D26725">
      <w:pPr>
        <w:tabs>
          <w:tab w:val="clear" w:pos="2523"/>
        </w:tabs>
        <w:spacing w:before="0" w:after="0" w:line="276" w:lineRule="auto"/>
        <w:ind w:left="283" w:right="-232" w:firstLine="284"/>
        <w:rPr>
          <w:rFonts w:cstheme="minorHAnsi"/>
          <w:color w:val="0070C0"/>
          <w:sz w:val="21"/>
          <w:szCs w:val="21"/>
        </w:rPr>
      </w:pPr>
      <w:r w:rsidRPr="00A067FF">
        <w:rPr>
          <w:rFonts w:cstheme="minorHAnsi"/>
          <w:color w:val="0070C0"/>
          <w:sz w:val="21"/>
          <w:szCs w:val="21"/>
        </w:rPr>
        <w:t>(</w:t>
      </w:r>
      <w:r w:rsidR="00564365" w:rsidRPr="00A067FF">
        <w:rPr>
          <w:rFonts w:cstheme="minorHAnsi"/>
          <w:color w:val="0070C0"/>
          <w:sz w:val="21"/>
          <w:szCs w:val="21"/>
        </w:rPr>
        <w:t xml:space="preserve">Luật Bảo vệ Môi trường 2015, Điều 29 NĐ 40/2019/NĐ-CP, Điều 2 </w:t>
      </w:r>
      <w:bookmarkStart w:id="56" w:name="_Hlk62091560"/>
      <w:r w:rsidR="00564365" w:rsidRPr="00A067FF">
        <w:rPr>
          <w:rFonts w:cstheme="minorHAnsi"/>
          <w:color w:val="0070C0"/>
          <w:sz w:val="21"/>
          <w:szCs w:val="21"/>
        </w:rPr>
        <w:t>khoản</w:t>
      </w:r>
      <w:bookmarkEnd w:id="56"/>
      <w:r w:rsidR="00564365" w:rsidRPr="00A067FF">
        <w:rPr>
          <w:rFonts w:cstheme="minorHAnsi"/>
          <w:color w:val="0070C0"/>
          <w:sz w:val="21"/>
          <w:szCs w:val="21"/>
        </w:rPr>
        <w:t xml:space="preserve"> 11</w:t>
      </w:r>
      <w:r w:rsidRPr="00A067FF">
        <w:rPr>
          <w:rFonts w:cstheme="minorHAnsi"/>
          <w:color w:val="0070C0"/>
          <w:sz w:val="21"/>
          <w:szCs w:val="21"/>
        </w:rPr>
        <w:t>)</w:t>
      </w:r>
    </w:p>
    <w:p w14:paraId="7A70AE48" w14:textId="77777777" w:rsidR="00564365" w:rsidRPr="00A067FF" w:rsidRDefault="00564365" w:rsidP="00AF46C2">
      <w:pPr>
        <w:numPr>
          <w:ilvl w:val="0"/>
          <w:numId w:val="39"/>
        </w:numPr>
        <w:tabs>
          <w:tab w:val="clear" w:pos="2523"/>
        </w:tabs>
        <w:spacing w:before="0" w:after="0" w:line="276" w:lineRule="auto"/>
        <w:ind w:left="924" w:right="0" w:hanging="357"/>
        <w:rPr>
          <w:rFonts w:cstheme="minorHAnsi"/>
          <w:sz w:val="21"/>
          <w:szCs w:val="21"/>
        </w:rPr>
      </w:pPr>
      <w:r w:rsidRPr="00A067FF">
        <w:rPr>
          <w:rFonts w:cstheme="minorHAnsi"/>
          <w:sz w:val="21"/>
          <w:szCs w:val="21"/>
        </w:rPr>
        <w:t xml:space="preserve">Dự án đầu tư mới hoặc đầu tư mở rộng quy mô, nâng công suất có tổng quy mô, công suất của cơ sở đang hoạt động và phần đầu tư mới thuộc đối tượng </w:t>
      </w:r>
      <w:bookmarkStart w:id="57" w:name="_Hlk61433072"/>
      <w:r w:rsidRPr="00A067FF">
        <w:rPr>
          <w:rFonts w:cstheme="minorHAnsi"/>
          <w:sz w:val="21"/>
          <w:szCs w:val="21"/>
        </w:rPr>
        <w:t>quy định tại cột 5 Phụ lục II Mục I của NĐ40/2019/NĐ-CP.</w:t>
      </w:r>
      <w:bookmarkEnd w:id="57"/>
    </w:p>
    <w:p w14:paraId="4FDB0621" w14:textId="77777777" w:rsidR="00564365" w:rsidRPr="00A067FF" w:rsidRDefault="00564365" w:rsidP="00AF46C2">
      <w:pPr>
        <w:numPr>
          <w:ilvl w:val="0"/>
          <w:numId w:val="39"/>
        </w:numPr>
        <w:tabs>
          <w:tab w:val="clear" w:pos="2523"/>
        </w:tabs>
        <w:spacing w:before="0" w:after="0" w:line="276" w:lineRule="auto"/>
        <w:ind w:left="924" w:right="0" w:hanging="357"/>
        <w:rPr>
          <w:rFonts w:cstheme="minorHAnsi"/>
          <w:sz w:val="21"/>
          <w:szCs w:val="21"/>
        </w:rPr>
      </w:pPr>
      <w:r w:rsidRPr="00A067FF">
        <w:rPr>
          <w:rFonts w:cstheme="minorHAnsi"/>
          <w:sz w:val="21"/>
          <w:szCs w:val="21"/>
        </w:rPr>
        <w:t>Dự án, phương án sản xuất, kinh doanh, dịch vụ hoặc dự án, phương án đầu tư mở rộng quy mô, nâng công suất các cơ sở sản xuất, kinh doanh, dịch vụ, có phát sinh lượng nước thải từ 20 m3/ngày (24 giờ) đến dưới 500 m3/ngày (24 giờ) hoặc chất thải rắn từ 01 tấn/ngày (24 giờ) đến dưới 10 tấn/ngày (24 giờ) hoặc khí thải từ 5.000 m3 khí thải/giờ đến dưới 20.000 m3 khí thải/giờ (bao gồm cả cơ sở đang hoạt động và phần mở rộng) trừ các dự án đầu tư sản xuất, kinh doanh, dịch vụ quy định tại cột 3 Phụ lục II Mục I ban hành kèm theo Nghị định 40/2019/NĐ-CP.</w:t>
      </w:r>
    </w:p>
    <w:p w14:paraId="2086F123" w14:textId="77777777" w:rsidR="00564365" w:rsidRDefault="00564365" w:rsidP="00AF46C2">
      <w:pPr>
        <w:numPr>
          <w:ilvl w:val="0"/>
          <w:numId w:val="39"/>
        </w:numPr>
        <w:tabs>
          <w:tab w:val="clear" w:pos="2523"/>
        </w:tabs>
        <w:spacing w:before="0" w:after="0" w:line="276" w:lineRule="auto"/>
        <w:ind w:left="924" w:right="0" w:hanging="357"/>
        <w:rPr>
          <w:rFonts w:cstheme="minorHAnsi"/>
          <w:sz w:val="21"/>
          <w:szCs w:val="21"/>
        </w:rPr>
      </w:pPr>
      <w:r w:rsidRPr="00A067FF">
        <w:rPr>
          <w:rFonts w:cstheme="minorHAnsi"/>
          <w:sz w:val="21"/>
          <w:szCs w:val="21"/>
        </w:rPr>
        <w:t>Đối tượng không thuộc quy định tại mục 1 nêu trên được miễn thực hiện đăng ký kế hoạch bảo vệ môi trường. Việc quản lý, xử lý chất thải và các nghĩa vụ khác về bảo vệ môi trường được thực hiện theo quy định của pháp luật.</w:t>
      </w:r>
    </w:p>
    <w:p w14:paraId="0ABBA866" w14:textId="77777777" w:rsidR="00A067FF" w:rsidRPr="00A067FF" w:rsidRDefault="00A067FF" w:rsidP="00D26725">
      <w:pPr>
        <w:tabs>
          <w:tab w:val="clear" w:pos="2523"/>
        </w:tabs>
        <w:spacing w:before="0" w:after="0" w:line="276" w:lineRule="auto"/>
        <w:ind w:left="924" w:right="0"/>
        <w:rPr>
          <w:rFonts w:cstheme="minorHAnsi"/>
          <w:sz w:val="21"/>
          <w:szCs w:val="21"/>
        </w:rPr>
      </w:pPr>
    </w:p>
    <w:p w14:paraId="73DD9AB0" w14:textId="68569B39" w:rsidR="00564365" w:rsidRPr="00994A06" w:rsidRDefault="00564365" w:rsidP="00D26725">
      <w:pPr>
        <w:pStyle w:val="Heading3"/>
        <w:tabs>
          <w:tab w:val="clear" w:pos="2523"/>
        </w:tabs>
        <w:spacing w:before="0" w:after="0" w:line="276" w:lineRule="auto"/>
        <w:ind w:left="567"/>
      </w:pPr>
      <w:bookmarkStart w:id="58" w:name="_Toc68082514"/>
      <w:r w:rsidRPr="00994A06">
        <w:t>Thực hiện kế hoạch bảo vệ môi trường</w:t>
      </w:r>
      <w:bookmarkEnd w:id="58"/>
    </w:p>
    <w:p w14:paraId="17843D03" w14:textId="242D257E" w:rsidR="00564365" w:rsidRPr="00A067FF" w:rsidRDefault="0048262F" w:rsidP="00D26725">
      <w:pPr>
        <w:tabs>
          <w:tab w:val="clear" w:pos="2523"/>
        </w:tabs>
        <w:spacing w:before="0" w:after="0" w:line="276" w:lineRule="auto"/>
        <w:ind w:left="567" w:firstLine="1"/>
        <w:rPr>
          <w:rFonts w:cstheme="minorHAnsi"/>
          <w:color w:val="0070C0"/>
          <w:sz w:val="21"/>
          <w:szCs w:val="21"/>
        </w:rPr>
      </w:pPr>
      <w:r w:rsidRPr="00A067FF">
        <w:rPr>
          <w:rFonts w:cstheme="minorHAnsi"/>
          <w:color w:val="0070C0"/>
          <w:sz w:val="21"/>
          <w:szCs w:val="21"/>
        </w:rPr>
        <w:t>(</w:t>
      </w:r>
      <w:r w:rsidR="00564365" w:rsidRPr="00A067FF">
        <w:rPr>
          <w:rFonts w:cstheme="minorHAnsi"/>
          <w:color w:val="0070C0"/>
          <w:sz w:val="21"/>
          <w:szCs w:val="21"/>
        </w:rPr>
        <w:t xml:space="preserve">Luật Bảo vệ Môi trường 2015, </w:t>
      </w:r>
      <w:bookmarkStart w:id="59" w:name="_Hlk62092129"/>
      <w:r w:rsidR="00564365" w:rsidRPr="00A067FF">
        <w:rPr>
          <w:rFonts w:cstheme="minorHAnsi"/>
          <w:color w:val="0070C0"/>
          <w:sz w:val="21"/>
          <w:szCs w:val="21"/>
        </w:rPr>
        <w:t>Điều 33</w:t>
      </w:r>
      <w:bookmarkEnd w:id="59"/>
      <w:r w:rsidR="00564365" w:rsidRPr="00A067FF">
        <w:rPr>
          <w:rFonts w:cstheme="minorHAnsi"/>
          <w:color w:val="0070C0"/>
          <w:sz w:val="21"/>
          <w:szCs w:val="21"/>
        </w:rPr>
        <w:t xml:space="preserve">, 34 </w:t>
      </w:r>
      <w:bookmarkStart w:id="60" w:name="_Hlk62092366"/>
      <w:bookmarkStart w:id="61" w:name="_Hlk62091520"/>
      <w:r w:rsidR="00564365" w:rsidRPr="00A067FF">
        <w:rPr>
          <w:rFonts w:cstheme="minorHAnsi"/>
          <w:color w:val="0070C0"/>
          <w:sz w:val="21"/>
          <w:szCs w:val="21"/>
        </w:rPr>
        <w:t xml:space="preserve">NĐ18/2015/NĐ-CP, Điều 19, khoản </w:t>
      </w:r>
      <w:bookmarkEnd w:id="60"/>
      <w:r w:rsidR="00564365" w:rsidRPr="00A067FF">
        <w:rPr>
          <w:rFonts w:cstheme="minorHAnsi"/>
          <w:color w:val="0070C0"/>
          <w:sz w:val="21"/>
          <w:szCs w:val="21"/>
        </w:rPr>
        <w:t>5, 6</w:t>
      </w:r>
      <w:bookmarkEnd w:id="61"/>
      <w:r w:rsidR="00564365" w:rsidRPr="00A067FF">
        <w:rPr>
          <w:rFonts w:cstheme="minorHAnsi"/>
          <w:color w:val="0070C0"/>
          <w:sz w:val="21"/>
          <w:szCs w:val="21"/>
        </w:rPr>
        <w:t xml:space="preserve"> NĐ 40/2015/NĐ-CP Điều 2 khoản 12</w:t>
      </w:r>
      <w:r w:rsidRPr="00A067FF">
        <w:rPr>
          <w:rFonts w:cstheme="minorHAnsi"/>
          <w:color w:val="0070C0"/>
          <w:sz w:val="21"/>
          <w:szCs w:val="21"/>
        </w:rPr>
        <w:t>)</w:t>
      </w:r>
    </w:p>
    <w:p w14:paraId="4725654B" w14:textId="77777777" w:rsidR="00564365" w:rsidRPr="00A067FF" w:rsidRDefault="00564365" w:rsidP="00D26725">
      <w:pPr>
        <w:tabs>
          <w:tab w:val="clear" w:pos="2523"/>
        </w:tabs>
        <w:spacing w:before="0" w:after="0" w:line="276" w:lineRule="auto"/>
        <w:ind w:left="567"/>
        <w:rPr>
          <w:rFonts w:cstheme="minorHAnsi"/>
          <w:sz w:val="21"/>
          <w:szCs w:val="21"/>
        </w:rPr>
      </w:pPr>
      <w:r w:rsidRPr="00A067FF">
        <w:rPr>
          <w:rFonts w:cstheme="minorHAnsi"/>
          <w:sz w:val="21"/>
          <w:szCs w:val="21"/>
        </w:rPr>
        <w:t>Chủ dự án, phương án sản xuất, kinh doanh, dịch vụ thuộc đối tượng lập kế hoạch bảo vệ môi trường (Xem mục 2.2.1) phải lập kế hoạch bảo vệ môi trường gửi cơ quan có thẩm quyền xem xét, xác nhận trước khi triển khai dự án, phương án sản xuất, kinh doanh, dịch vụ và chỉ được triển khai thực hiện sau khi được cấp có thẩm quyền xác nhận kế hoạch bảo vệ môi trường.</w:t>
      </w:r>
    </w:p>
    <w:p w14:paraId="00ABD9D9" w14:textId="77777777" w:rsidR="00564365" w:rsidRPr="00994A06" w:rsidRDefault="00564365" w:rsidP="00D26725">
      <w:pPr>
        <w:pStyle w:val="Heading2"/>
        <w:numPr>
          <w:ilvl w:val="0"/>
          <w:numId w:val="0"/>
        </w:numPr>
        <w:tabs>
          <w:tab w:val="clear" w:pos="2523"/>
        </w:tabs>
        <w:spacing w:before="0" w:after="0" w:line="276" w:lineRule="auto"/>
        <w:ind w:left="540" w:hanging="540"/>
      </w:pPr>
    </w:p>
    <w:p w14:paraId="5BD10703" w14:textId="506C1D08" w:rsidR="00564365" w:rsidRPr="00994A06" w:rsidRDefault="00564365" w:rsidP="00D26725">
      <w:pPr>
        <w:pStyle w:val="Heading3"/>
        <w:tabs>
          <w:tab w:val="clear" w:pos="2523"/>
        </w:tabs>
        <w:spacing w:before="0" w:after="0" w:line="276" w:lineRule="auto"/>
        <w:ind w:left="567"/>
      </w:pPr>
      <w:bookmarkStart w:id="62" w:name="_Toc68082515"/>
      <w:r w:rsidRPr="00994A06">
        <w:t>Lập và đăng ký lại kế hoạch bảo vệ môi trường</w:t>
      </w:r>
      <w:bookmarkEnd w:id="62"/>
    </w:p>
    <w:p w14:paraId="7D06EC3B" w14:textId="20CB5471" w:rsidR="00564365" w:rsidRPr="00A067FF" w:rsidRDefault="00A067FF" w:rsidP="00D26725">
      <w:pPr>
        <w:tabs>
          <w:tab w:val="clear" w:pos="2523"/>
        </w:tabs>
        <w:spacing w:before="0" w:after="0" w:line="276" w:lineRule="auto"/>
        <w:ind w:left="567"/>
        <w:rPr>
          <w:rFonts w:cstheme="minorHAnsi"/>
          <w:color w:val="0070C0"/>
          <w:sz w:val="21"/>
          <w:szCs w:val="21"/>
        </w:rPr>
      </w:pPr>
      <w:r w:rsidRPr="00A067FF">
        <w:rPr>
          <w:rFonts w:cstheme="minorHAnsi"/>
          <w:color w:val="0070C0"/>
          <w:sz w:val="21"/>
          <w:szCs w:val="21"/>
        </w:rPr>
        <w:t>(</w:t>
      </w:r>
      <w:r w:rsidR="00564365" w:rsidRPr="00A067FF">
        <w:rPr>
          <w:rFonts w:cstheme="minorHAnsi"/>
          <w:color w:val="0070C0"/>
          <w:sz w:val="21"/>
          <w:szCs w:val="21"/>
        </w:rPr>
        <w:t>Luật Bảo vệ Môi trường 2015, Điều 31</w:t>
      </w:r>
      <w:r w:rsidRPr="00A067FF">
        <w:rPr>
          <w:rFonts w:cstheme="minorHAnsi"/>
          <w:color w:val="0070C0"/>
          <w:sz w:val="21"/>
          <w:szCs w:val="21"/>
        </w:rPr>
        <w:t>)</w:t>
      </w:r>
    </w:p>
    <w:p w14:paraId="0DA19F8E" w14:textId="77777777" w:rsidR="00564365" w:rsidRPr="00A067FF" w:rsidRDefault="00564365" w:rsidP="00AF46C2">
      <w:pPr>
        <w:numPr>
          <w:ilvl w:val="0"/>
          <w:numId w:val="40"/>
        </w:numPr>
        <w:tabs>
          <w:tab w:val="clear" w:pos="2523"/>
        </w:tabs>
        <w:spacing w:before="0" w:after="0" w:line="276" w:lineRule="auto"/>
        <w:ind w:left="924" w:right="0" w:hanging="357"/>
        <w:jc w:val="left"/>
        <w:rPr>
          <w:rFonts w:cstheme="minorHAnsi"/>
          <w:sz w:val="21"/>
          <w:szCs w:val="21"/>
        </w:rPr>
      </w:pPr>
      <w:r w:rsidRPr="00A067FF">
        <w:rPr>
          <w:rFonts w:cstheme="minorHAnsi"/>
          <w:sz w:val="21"/>
          <w:szCs w:val="21"/>
        </w:rPr>
        <w:t>Lập và đăng ký lại kế hoạch bảo vệ môi trường cho dự án đầu tư, phương án sản xuất, kinh doanh, dịch vụ trong các trường hợp sau:</w:t>
      </w:r>
    </w:p>
    <w:p w14:paraId="0C72B17A" w14:textId="77777777" w:rsidR="00564365" w:rsidRPr="00A067FF" w:rsidRDefault="00564365" w:rsidP="00AF46C2">
      <w:pPr>
        <w:numPr>
          <w:ilvl w:val="0"/>
          <w:numId w:val="32"/>
        </w:numPr>
        <w:tabs>
          <w:tab w:val="clear" w:pos="2523"/>
        </w:tabs>
        <w:spacing w:before="0" w:after="0" w:line="276" w:lineRule="auto"/>
        <w:ind w:left="1208" w:right="0" w:hanging="357"/>
        <w:rPr>
          <w:rFonts w:cstheme="minorHAnsi"/>
          <w:sz w:val="21"/>
          <w:szCs w:val="21"/>
        </w:rPr>
      </w:pPr>
      <w:r w:rsidRPr="00A067FF">
        <w:rPr>
          <w:rFonts w:cstheme="minorHAnsi"/>
          <w:sz w:val="21"/>
          <w:szCs w:val="21"/>
        </w:rPr>
        <w:t>Thay đổi địa điểm;</w:t>
      </w:r>
    </w:p>
    <w:p w14:paraId="270F5337" w14:textId="77777777" w:rsidR="00564365" w:rsidRPr="00A067FF" w:rsidRDefault="00564365" w:rsidP="00AF46C2">
      <w:pPr>
        <w:numPr>
          <w:ilvl w:val="0"/>
          <w:numId w:val="32"/>
        </w:numPr>
        <w:tabs>
          <w:tab w:val="clear" w:pos="2523"/>
        </w:tabs>
        <w:spacing w:before="0" w:after="0" w:line="276" w:lineRule="auto"/>
        <w:ind w:left="1208" w:right="0" w:hanging="357"/>
        <w:rPr>
          <w:rFonts w:cstheme="minorHAnsi"/>
          <w:sz w:val="21"/>
          <w:szCs w:val="21"/>
        </w:rPr>
      </w:pPr>
      <w:r w:rsidRPr="00A067FF">
        <w:rPr>
          <w:rFonts w:cstheme="minorHAnsi"/>
          <w:sz w:val="21"/>
          <w:szCs w:val="21"/>
        </w:rPr>
        <w:t>Không triển khai thực hiện trong thời hạn 24 tháng kể từ ngày kế hoạch bảo vệ môi trường được xác nhận.</w:t>
      </w:r>
    </w:p>
    <w:p w14:paraId="11F819CF" w14:textId="77777777" w:rsidR="00564365" w:rsidRPr="00A067FF" w:rsidRDefault="00564365" w:rsidP="00AF46C2">
      <w:pPr>
        <w:numPr>
          <w:ilvl w:val="0"/>
          <w:numId w:val="32"/>
        </w:numPr>
        <w:tabs>
          <w:tab w:val="clear" w:pos="2523"/>
        </w:tabs>
        <w:spacing w:before="0" w:after="0" w:line="276" w:lineRule="auto"/>
        <w:ind w:left="1208" w:right="0" w:hanging="357"/>
        <w:rPr>
          <w:rFonts w:cstheme="minorHAnsi"/>
          <w:sz w:val="21"/>
          <w:szCs w:val="21"/>
        </w:rPr>
      </w:pPr>
      <w:r w:rsidRPr="00A067FF">
        <w:rPr>
          <w:rFonts w:cstheme="minorHAnsi"/>
          <w:sz w:val="21"/>
          <w:szCs w:val="21"/>
        </w:rPr>
        <w:t>Việc đăng ký lại, trách nhiệm và thời hạn xác nhận đăng ký lại kế hoạch bảo vệ môi trường thực hiện theo quy định tại Điều 2 khoản 12 Nghị định 40/2019/NĐ-CP.</w:t>
      </w:r>
    </w:p>
    <w:p w14:paraId="7602CFD8" w14:textId="77777777" w:rsidR="00564365" w:rsidRPr="00A067FF" w:rsidRDefault="00564365" w:rsidP="00AF46C2">
      <w:pPr>
        <w:numPr>
          <w:ilvl w:val="0"/>
          <w:numId w:val="40"/>
        </w:numPr>
        <w:tabs>
          <w:tab w:val="clear" w:pos="2523"/>
        </w:tabs>
        <w:spacing w:before="0" w:after="0" w:line="276" w:lineRule="auto"/>
        <w:ind w:left="924" w:right="0" w:hanging="357"/>
        <w:jc w:val="left"/>
        <w:rPr>
          <w:rFonts w:cstheme="minorHAnsi"/>
          <w:sz w:val="21"/>
          <w:szCs w:val="21"/>
        </w:rPr>
      </w:pPr>
      <w:r w:rsidRPr="00A067FF">
        <w:rPr>
          <w:rFonts w:cstheme="minorHAnsi"/>
          <w:sz w:val="21"/>
          <w:szCs w:val="21"/>
          <w:shd w:val="solid" w:color="FFFFFF" w:fill="auto"/>
        </w:rPr>
        <w:t>Trường hợp</w:t>
      </w:r>
      <w:r w:rsidRPr="00A067FF">
        <w:rPr>
          <w:rFonts w:cstheme="minorHAnsi"/>
          <w:sz w:val="21"/>
          <w:szCs w:val="21"/>
        </w:rPr>
        <w:t xml:space="preserve"> dự án, phương án sản xuất, kinh doanh, dịch vụ có thay đổi tính chất hoặc quy mô đến mức thuộc đối tượng phải lập báo cáo đánh giá tác động môi trường thì chủ đầu tư dự án, chủ cơ sở sản xuất, kinh doanh, dịch vụ phải lập báo cáo đánh giá tác động môi trường và gửi cho cơ quan có thẩm quyền thẩm định, phê duyệt.</w:t>
      </w:r>
    </w:p>
    <w:p w14:paraId="64EC93C4" w14:textId="77777777" w:rsidR="00564365" w:rsidRPr="00A067FF" w:rsidRDefault="00564365" w:rsidP="00D26725">
      <w:pPr>
        <w:tabs>
          <w:tab w:val="clear" w:pos="2523"/>
        </w:tabs>
        <w:spacing w:before="0" w:after="0" w:line="276" w:lineRule="auto"/>
        <w:ind w:left="851"/>
        <w:rPr>
          <w:rFonts w:cstheme="minorHAnsi"/>
          <w:sz w:val="21"/>
          <w:szCs w:val="21"/>
        </w:rPr>
      </w:pPr>
    </w:p>
    <w:p w14:paraId="62EDC19C" w14:textId="48F0FE2A" w:rsidR="00564365" w:rsidRPr="00994A06" w:rsidRDefault="00564365" w:rsidP="00D26725">
      <w:pPr>
        <w:pStyle w:val="Heading3"/>
        <w:tabs>
          <w:tab w:val="clear" w:pos="2523"/>
        </w:tabs>
        <w:spacing w:before="0" w:after="0" w:line="276" w:lineRule="auto"/>
        <w:ind w:left="567"/>
      </w:pPr>
      <w:bookmarkStart w:id="63" w:name="_Toc68082516"/>
      <w:r w:rsidRPr="00994A06">
        <w:t>Trách nhiệm của chủ dự án sau khi kế hoạch bảo vệ môi trường được xác nhận</w:t>
      </w:r>
      <w:bookmarkEnd w:id="63"/>
    </w:p>
    <w:p w14:paraId="56295DBB" w14:textId="7C7401EA" w:rsidR="00564365" w:rsidRPr="00A067FF" w:rsidRDefault="00A067FF" w:rsidP="00D26725">
      <w:pPr>
        <w:tabs>
          <w:tab w:val="clear" w:pos="2523"/>
        </w:tabs>
        <w:spacing w:before="0" w:after="0" w:line="276" w:lineRule="auto"/>
        <w:ind w:left="567" w:right="-232" w:firstLine="1"/>
        <w:rPr>
          <w:rFonts w:cstheme="minorHAnsi"/>
          <w:sz w:val="21"/>
          <w:szCs w:val="21"/>
        </w:rPr>
      </w:pPr>
      <w:r>
        <w:rPr>
          <w:rFonts w:cstheme="minorHAnsi"/>
          <w:color w:val="0070C0"/>
          <w:sz w:val="21"/>
          <w:szCs w:val="21"/>
        </w:rPr>
        <w:t>(</w:t>
      </w:r>
      <w:r w:rsidR="00564365" w:rsidRPr="00A067FF">
        <w:rPr>
          <w:rFonts w:cstheme="minorHAnsi"/>
          <w:color w:val="0070C0"/>
          <w:sz w:val="21"/>
          <w:szCs w:val="21"/>
        </w:rPr>
        <w:t>Luật Bảo vệ Môi trường 2015, Điều 33 khoản 4, 5, NĐ 18/2015/NĐ-CP, Điều 19 khoản 4, 5, NĐ 40/2019/NĐ-CP, Điều 2 khoản 12</w:t>
      </w:r>
      <w:r>
        <w:rPr>
          <w:rFonts w:cstheme="minorHAnsi"/>
          <w:color w:val="0070C0"/>
          <w:sz w:val="21"/>
          <w:szCs w:val="21"/>
        </w:rPr>
        <w:t>)</w:t>
      </w:r>
    </w:p>
    <w:p w14:paraId="0BFDA388" w14:textId="77777777" w:rsidR="00564365" w:rsidRPr="00A067FF" w:rsidRDefault="00564365" w:rsidP="00AF46C2">
      <w:pPr>
        <w:numPr>
          <w:ilvl w:val="0"/>
          <w:numId w:val="41"/>
        </w:numPr>
        <w:tabs>
          <w:tab w:val="clear" w:pos="2523"/>
        </w:tabs>
        <w:spacing w:before="0" w:after="0" w:line="276" w:lineRule="auto"/>
        <w:ind w:left="924" w:right="0" w:hanging="357"/>
        <w:jc w:val="left"/>
        <w:rPr>
          <w:rFonts w:cstheme="minorHAnsi"/>
          <w:sz w:val="21"/>
          <w:szCs w:val="21"/>
          <w:lang w:val="sv-SE"/>
        </w:rPr>
      </w:pPr>
      <w:r w:rsidRPr="00A067FF">
        <w:rPr>
          <w:rFonts w:cstheme="minorHAnsi"/>
          <w:sz w:val="21"/>
          <w:szCs w:val="21"/>
          <w:lang w:val="sv-SE"/>
        </w:rPr>
        <w:t>Tổ chức thực hiện các biện pháp bảo vệ môi trường theo kế hoạch bảo vệ môi trường đã được xác nhận.</w:t>
      </w:r>
    </w:p>
    <w:p w14:paraId="1C774EA8" w14:textId="77777777" w:rsidR="00564365" w:rsidRPr="00A067FF" w:rsidRDefault="00564365" w:rsidP="00AF46C2">
      <w:pPr>
        <w:numPr>
          <w:ilvl w:val="0"/>
          <w:numId w:val="41"/>
        </w:numPr>
        <w:tabs>
          <w:tab w:val="clear" w:pos="2523"/>
        </w:tabs>
        <w:spacing w:before="0" w:after="0" w:line="276" w:lineRule="auto"/>
        <w:ind w:left="924" w:right="0" w:hanging="357"/>
        <w:jc w:val="left"/>
        <w:rPr>
          <w:rFonts w:cstheme="minorHAnsi"/>
          <w:sz w:val="21"/>
          <w:szCs w:val="21"/>
          <w:lang w:val="sv-SE"/>
        </w:rPr>
      </w:pPr>
      <w:r w:rsidRPr="00A067FF">
        <w:rPr>
          <w:rFonts w:cstheme="minorHAnsi"/>
          <w:sz w:val="21"/>
          <w:szCs w:val="21"/>
          <w:lang w:val="sv-SE"/>
        </w:rPr>
        <w:t>Trường hợp có thay đổi chủ dự án, chủ cơ sở sản xuất, kinh doanh, dịch vụ thì chủ dự án, chủ cơ sở mới có trách nhiệm tiếp tục thực hiện kế hoạch bảo vệ môi trường đã được xác nhận đăng ký và thông báo cho cơ quan đã xác nhận kế hoạch bảo vệ môi trường biết việc thay đổi.</w:t>
      </w:r>
    </w:p>
    <w:p w14:paraId="3517DE84" w14:textId="3921EEE7" w:rsidR="00564365" w:rsidRPr="00994A06" w:rsidRDefault="00564365" w:rsidP="00D26725">
      <w:pPr>
        <w:pStyle w:val="Heading3"/>
        <w:tabs>
          <w:tab w:val="clear" w:pos="2523"/>
        </w:tabs>
        <w:spacing w:before="0" w:after="0" w:line="276" w:lineRule="auto"/>
        <w:ind w:left="567"/>
      </w:pPr>
      <w:bookmarkStart w:id="64" w:name="_Toc68082517"/>
      <w:r w:rsidRPr="00994A06">
        <w:lastRenderedPageBreak/>
        <w:t>Tiến trình thực hiện kế hoạch bảo vệ môi trường</w:t>
      </w:r>
      <w:bookmarkEnd w:id="64"/>
    </w:p>
    <w:p w14:paraId="6FC050DB" w14:textId="2450B5EF" w:rsidR="00564365" w:rsidRPr="00A067FF" w:rsidRDefault="005F2E77" w:rsidP="00D26725">
      <w:pPr>
        <w:tabs>
          <w:tab w:val="clear" w:pos="2523"/>
        </w:tabs>
        <w:spacing w:before="0" w:after="0" w:line="276" w:lineRule="auto"/>
        <w:ind w:left="567" w:right="-232"/>
        <w:rPr>
          <w:rFonts w:cstheme="minorHAnsi"/>
          <w:color w:val="0070C0"/>
          <w:sz w:val="21"/>
          <w:szCs w:val="21"/>
        </w:rPr>
      </w:pPr>
      <w:r w:rsidRPr="00A067FF">
        <w:rPr>
          <w:rFonts w:cstheme="minorHAnsi"/>
          <w:noProof/>
          <w:sz w:val="21"/>
          <w:szCs w:val="21"/>
        </w:rPr>
        <mc:AlternateContent>
          <mc:Choice Requires="wpg">
            <w:drawing>
              <wp:anchor distT="0" distB="0" distL="114300" distR="114300" simplePos="0" relativeHeight="251782144" behindDoc="0" locked="0" layoutInCell="1" allowOverlap="1" wp14:anchorId="1A474F35" wp14:editId="2D2B197B">
                <wp:simplePos x="0" y="0"/>
                <wp:positionH relativeFrom="column">
                  <wp:posOffset>435850</wp:posOffset>
                </wp:positionH>
                <wp:positionV relativeFrom="paragraph">
                  <wp:posOffset>389519</wp:posOffset>
                </wp:positionV>
                <wp:extent cx="5464810" cy="6437630"/>
                <wp:effectExtent l="0" t="0" r="21590" b="20320"/>
                <wp:wrapNone/>
                <wp:docPr id="452" name="Group 452"/>
                <wp:cNvGraphicFramePr/>
                <a:graphic xmlns:a="http://schemas.openxmlformats.org/drawingml/2006/main">
                  <a:graphicData uri="http://schemas.microsoft.com/office/word/2010/wordprocessingGroup">
                    <wpg:wgp>
                      <wpg:cNvGrpSpPr/>
                      <wpg:grpSpPr>
                        <a:xfrm>
                          <a:off x="0" y="0"/>
                          <a:ext cx="5464810" cy="6437630"/>
                          <a:chOff x="0" y="0"/>
                          <a:chExt cx="5464893" cy="6437667"/>
                        </a:xfrm>
                      </wpg:grpSpPr>
                      <wps:wsp>
                        <wps:cNvPr id="453" name="Diamond 8"/>
                        <wps:cNvSpPr>
                          <a:spLocks/>
                        </wps:cNvSpPr>
                        <wps:spPr>
                          <a:xfrm>
                            <a:off x="0" y="0"/>
                            <a:ext cx="1017270" cy="577215"/>
                          </a:xfrm>
                          <a:prstGeom prst="diamond">
                            <a:avLst/>
                          </a:prstGeom>
                          <a:solidFill>
                            <a:sysClr val="window" lastClr="FFFFFF"/>
                          </a:solidFill>
                          <a:ln w="6350" cap="flat" cmpd="sng" algn="ctr">
                            <a:solidFill>
                              <a:sysClr val="windowText" lastClr="000000"/>
                            </a:solidFill>
                            <a:prstDash val="solid"/>
                          </a:ln>
                          <a:effectLst/>
                        </wps:spPr>
                        <wps:txbx>
                          <w:txbxContent>
                            <w:p w14:paraId="4206E417" w14:textId="77777777" w:rsidR="0014315C" w:rsidRPr="00B74A78" w:rsidRDefault="0014315C" w:rsidP="005F2E77">
                              <w:pPr>
                                <w:pStyle w:val="NormalWeb"/>
                                <w:spacing w:before="0" w:beforeAutospacing="0" w:after="200" w:afterAutospacing="0" w:line="276" w:lineRule="auto"/>
                                <w:ind w:left="0" w:right="0"/>
                                <w:jc w:val="center"/>
                                <w:rPr>
                                  <w:rFonts w:ascii="Calibri" w:hAnsi="Calibri"/>
                                  <w:color w:val="002060"/>
                                  <w:sz w:val="18"/>
                                  <w:szCs w:val="18"/>
                                </w:rPr>
                              </w:pPr>
                              <w:r w:rsidRPr="00B74A78">
                                <w:rPr>
                                  <w:rFonts w:ascii="Calibri" w:eastAsia="Calibri" w:hAnsi="Calibri"/>
                                  <w:b/>
                                  <w:bCs/>
                                  <w:color w:val="002060"/>
                                  <w:sz w:val="18"/>
                                  <w:szCs w:val="18"/>
                                </w:rPr>
                                <w:t>KẾ HOẠCH BVMT</w:t>
                              </w:r>
                            </w:p>
                            <w:p w14:paraId="1D691F86" w14:textId="77777777" w:rsidR="0014315C" w:rsidRPr="00796E46" w:rsidRDefault="0014315C" w:rsidP="005F2E77">
                              <w:pPr>
                                <w:pStyle w:val="NormalWeb"/>
                                <w:spacing w:before="0" w:beforeAutospacing="0" w:after="200" w:afterAutospacing="0" w:line="276" w:lineRule="auto"/>
                                <w:ind w:left="0" w:right="0"/>
                                <w:jc w:val="center"/>
                                <w:rPr>
                                  <w:rFonts w:ascii="Calibri" w:hAnsi="Calibri"/>
                                  <w:sz w:val="18"/>
                                  <w:szCs w:val="18"/>
                                </w:rPr>
                              </w:pPr>
                              <w:r w:rsidRPr="00796E46">
                                <w:rPr>
                                  <w:rFonts w:ascii="Calibri" w:eastAsia="Calibri" w:hAnsi="Calibri"/>
                                  <w:sz w:val="18"/>
                                  <w:szCs w:val="18"/>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54" name="Straight Arrow Connector 4"/>
                        <wps:cNvCnPr>
                          <a:cxnSpLocks noChangeShapeType="1"/>
                        </wps:cNvCnPr>
                        <wps:spPr bwMode="auto">
                          <a:xfrm>
                            <a:off x="540689" y="1001864"/>
                            <a:ext cx="980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 name="Straight Arrow Connector 11"/>
                        <wps:cNvCnPr>
                          <a:cxnSpLocks noChangeShapeType="1"/>
                        </wps:cNvCnPr>
                        <wps:spPr bwMode="auto">
                          <a:xfrm flipH="1">
                            <a:off x="500932" y="572494"/>
                            <a:ext cx="5715" cy="5685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Rounded Rectangle 14"/>
                        <wps:cNvSpPr>
                          <a:spLocks noChangeArrowheads="1"/>
                        </wps:cNvSpPr>
                        <wps:spPr bwMode="auto">
                          <a:xfrm>
                            <a:off x="374319" y="3850557"/>
                            <a:ext cx="1146810" cy="43942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28F8051E" w14:textId="77777777" w:rsidR="0014315C" w:rsidRPr="006840E8" w:rsidRDefault="0014315C" w:rsidP="005F2E77">
                              <w:pPr>
                                <w:pStyle w:val="NormalWeb"/>
                                <w:tabs>
                                  <w:tab w:val="clear" w:pos="2523"/>
                                </w:tabs>
                                <w:spacing w:before="0" w:beforeAutospacing="0" w:after="0" w:afterAutospacing="0"/>
                                <w:ind w:left="0" w:right="34"/>
                                <w:jc w:val="center"/>
                                <w:rPr>
                                  <w:rFonts w:ascii="Calibri" w:hAnsi="Calibri"/>
                                  <w:i/>
                                  <w:sz w:val="18"/>
                                  <w:szCs w:val="18"/>
                                </w:rPr>
                              </w:pPr>
                              <w:r>
                                <w:rPr>
                                  <w:rFonts w:ascii="Calibri" w:hAnsi="Calibri"/>
                                  <w:i/>
                                  <w:sz w:val="18"/>
                                  <w:szCs w:val="18"/>
                                </w:rPr>
                                <w:t>C</w:t>
                              </w:r>
                              <w:r w:rsidRPr="00AE7ACF">
                                <w:rPr>
                                  <w:rFonts w:ascii="Calibri" w:hAnsi="Calibri"/>
                                  <w:i/>
                                  <w:sz w:val="18"/>
                                  <w:szCs w:val="18"/>
                                </w:rPr>
                                <w:t>ơ</w:t>
                              </w:r>
                              <w:r>
                                <w:rPr>
                                  <w:rFonts w:ascii="Calibri" w:hAnsi="Calibri"/>
                                  <w:i/>
                                  <w:sz w:val="18"/>
                                  <w:szCs w:val="18"/>
                                </w:rPr>
                                <w:t xml:space="preserve"> quan </w:t>
                              </w:r>
                              <w:r w:rsidRPr="006840E8">
                                <w:rPr>
                                  <w:rFonts w:ascii="Calibri" w:hAnsi="Calibri"/>
                                  <w:i/>
                                  <w:sz w:val="18"/>
                                  <w:szCs w:val="18"/>
                                </w:rPr>
                                <w:t>xác nhận</w:t>
                              </w:r>
                            </w:p>
                          </w:txbxContent>
                        </wps:txbx>
                        <wps:bodyPr rot="0" vert="horz" wrap="square" lIns="91440" tIns="45720" rIns="91440" bIns="45720" anchor="ctr" anchorCtr="0" upright="1">
                          <a:noAutofit/>
                        </wps:bodyPr>
                      </wps:wsp>
                      <wps:wsp>
                        <wps:cNvPr id="458" name="Rounded Rectangle 33"/>
                        <wps:cNvSpPr>
                          <a:spLocks noChangeArrowheads="1"/>
                        </wps:cNvSpPr>
                        <wps:spPr bwMode="auto">
                          <a:xfrm>
                            <a:off x="2822713" y="500932"/>
                            <a:ext cx="1148715" cy="821690"/>
                          </a:xfrm>
                          <a:prstGeom prst="roundRect">
                            <a:avLst>
                              <a:gd name="adj" fmla="val 16667"/>
                            </a:avLst>
                          </a:prstGeom>
                          <a:solidFill>
                            <a:srgbClr val="B6DDE8"/>
                          </a:solidFill>
                          <a:ln w="6350">
                            <a:solidFill>
                              <a:srgbClr val="B6DDE8"/>
                            </a:solidFill>
                            <a:round/>
                            <a:headEnd/>
                            <a:tailEnd/>
                          </a:ln>
                        </wps:spPr>
                        <wps:txbx>
                          <w:txbxContent>
                            <w:p w14:paraId="02B42334" w14:textId="77777777" w:rsidR="0014315C" w:rsidRPr="003E64E4" w:rsidRDefault="0014315C" w:rsidP="005F2E77">
                              <w:pPr>
                                <w:pStyle w:val="NormalWeb"/>
                                <w:tabs>
                                  <w:tab w:val="clear" w:pos="2523"/>
                                </w:tabs>
                                <w:spacing w:before="0" w:beforeAutospacing="0" w:after="200" w:afterAutospacing="0" w:line="276" w:lineRule="auto"/>
                                <w:ind w:left="0" w:right="2"/>
                                <w:jc w:val="center"/>
                                <w:rPr>
                                  <w:rFonts w:ascii="Calibri" w:hAnsi="Calibri"/>
                                  <w:bCs/>
                                  <w:sz w:val="16"/>
                                  <w:szCs w:val="18"/>
                                </w:rPr>
                              </w:pPr>
                              <w:r w:rsidRPr="003E64E4">
                                <w:rPr>
                                  <w:rFonts w:ascii="Calibri" w:hAnsi="Calibri"/>
                                  <w:sz w:val="18"/>
                                  <w:szCs w:val="18"/>
                                </w:rPr>
                                <w:t xml:space="preserve">Các đối tượng </w:t>
                              </w:r>
                              <w:r w:rsidRPr="003E64E4">
                                <w:rPr>
                                  <w:rFonts w:ascii="Calibri" w:hAnsi="Calibri"/>
                                  <w:bCs/>
                                  <w:sz w:val="18"/>
                                  <w:szCs w:val="18"/>
                                </w:rPr>
                                <w:t>quy định tại cột 5 Phụ lục II Mục I của NĐ40/2019/NĐ-CP</w:t>
                              </w:r>
                              <w:r w:rsidRPr="003E64E4">
                                <w:rPr>
                                  <w:rFonts w:ascii="Calibri" w:hAnsi="Calibri"/>
                                  <w:bCs/>
                                  <w:sz w:val="16"/>
                                  <w:szCs w:val="18"/>
                                </w:rPr>
                                <w:t>.</w:t>
                              </w:r>
                            </w:p>
                          </w:txbxContent>
                        </wps:txbx>
                        <wps:bodyPr rot="0" vert="horz" wrap="square" lIns="36000" tIns="0" rIns="36000" bIns="0" anchor="ctr" anchorCtr="0" upright="1">
                          <a:noAutofit/>
                        </wps:bodyPr>
                      </wps:wsp>
                      <wps:wsp>
                        <wps:cNvPr id="460" name="Straight Connector 240"/>
                        <wps:cNvCnPr>
                          <a:cxnSpLocks noChangeShapeType="1"/>
                        </wps:cNvCnPr>
                        <wps:spPr bwMode="auto">
                          <a:xfrm flipV="1">
                            <a:off x="1407381" y="3808674"/>
                            <a:ext cx="0" cy="993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Straight Arrow Connector 272"/>
                        <wps:cNvCnPr>
                          <a:cxnSpLocks noChangeShapeType="1"/>
                        </wps:cNvCnPr>
                        <wps:spPr bwMode="auto">
                          <a:xfrm>
                            <a:off x="1407381" y="4731026"/>
                            <a:ext cx="2774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Straight Arrow Connector 276"/>
                        <wps:cNvCnPr>
                          <a:cxnSpLocks noChangeShapeType="1"/>
                        </wps:cNvCnPr>
                        <wps:spPr bwMode="auto">
                          <a:xfrm>
                            <a:off x="1407381" y="3808674"/>
                            <a:ext cx="2711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Rounded Rectangle 278"/>
                        <wps:cNvSpPr>
                          <a:spLocks noChangeArrowheads="1"/>
                        </wps:cNvSpPr>
                        <wps:spPr bwMode="auto">
                          <a:xfrm>
                            <a:off x="628153" y="4317558"/>
                            <a:ext cx="728345" cy="371475"/>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337F0BBE" w14:textId="77777777" w:rsidR="0014315C" w:rsidRDefault="0014315C" w:rsidP="005F2E77">
                              <w:pPr>
                                <w:pStyle w:val="NormalWeb"/>
                                <w:spacing w:before="0" w:beforeAutospacing="0" w:after="0" w:afterAutospacing="0" w:line="276" w:lineRule="auto"/>
                                <w:ind w:left="0" w:right="0"/>
                                <w:jc w:val="center"/>
                                <w:rPr>
                                  <w:rFonts w:ascii="Calibri" w:eastAsia="Calibri" w:hAnsi="Calibri"/>
                                  <w:iCs/>
                                  <w:sz w:val="16"/>
                                  <w:szCs w:val="18"/>
                                </w:rPr>
                              </w:pPr>
                              <w:r w:rsidRPr="00797F40">
                                <w:rPr>
                                  <w:rFonts w:ascii="Calibri" w:eastAsia="Calibri" w:hAnsi="Calibri"/>
                                  <w:iCs/>
                                  <w:sz w:val="16"/>
                                  <w:szCs w:val="18"/>
                                </w:rPr>
                                <w:t>Luật BVMT</w:t>
                              </w:r>
                            </w:p>
                            <w:p w14:paraId="2BF24234" w14:textId="77777777" w:rsidR="0014315C" w:rsidRPr="00797F40" w:rsidRDefault="0014315C" w:rsidP="005F2E77">
                              <w:pPr>
                                <w:pStyle w:val="NormalWeb"/>
                                <w:spacing w:before="0" w:beforeAutospacing="0" w:after="0" w:afterAutospacing="0" w:line="276" w:lineRule="auto"/>
                                <w:ind w:left="0" w:right="0"/>
                                <w:jc w:val="center"/>
                                <w:rPr>
                                  <w:rFonts w:ascii="Calibri" w:hAnsi="Calibri"/>
                                  <w:sz w:val="16"/>
                                  <w:szCs w:val="18"/>
                                </w:rPr>
                              </w:pPr>
                              <w:r w:rsidRPr="00954989">
                                <w:rPr>
                                  <w:rFonts w:ascii="Calibri" w:hAnsi="Calibri"/>
                                  <w:sz w:val="16"/>
                                  <w:szCs w:val="18"/>
                                </w:rPr>
                                <w:t>đ</w:t>
                              </w:r>
                              <w:r w:rsidRPr="00797F40">
                                <w:rPr>
                                  <w:rFonts w:ascii="Calibri" w:hAnsi="Calibri"/>
                                  <w:sz w:val="16"/>
                                  <w:szCs w:val="18"/>
                                </w:rPr>
                                <w:t>iều 32</w:t>
                              </w:r>
                            </w:p>
                            <w:p w14:paraId="07E297FD" w14:textId="77777777" w:rsidR="0014315C" w:rsidRPr="00797F40" w:rsidRDefault="0014315C" w:rsidP="005F2E77">
                              <w:pPr>
                                <w:pStyle w:val="NormalWeb"/>
                                <w:spacing w:before="0" w:beforeAutospacing="0" w:after="0" w:afterAutospacing="0" w:line="276" w:lineRule="auto"/>
                                <w:ind w:left="0" w:right="0"/>
                                <w:jc w:val="center"/>
                                <w:rPr>
                                  <w:rFonts w:ascii="Calibri" w:hAnsi="Calibri"/>
                                  <w:sz w:val="16"/>
                                  <w:szCs w:val="18"/>
                                </w:rPr>
                              </w:pPr>
                              <w:r w:rsidRPr="00797F40">
                                <w:rPr>
                                  <w:rFonts w:ascii="Calibri" w:eastAsia="Calibri" w:hAnsi="Calibri"/>
                                  <w:iCs/>
                                  <w:sz w:val="16"/>
                                  <w:szCs w:val="18"/>
                                </w:rPr>
                                <w:t>(</w:t>
                              </w:r>
                            </w:p>
                          </w:txbxContent>
                        </wps:txbx>
                        <wps:bodyPr rot="0" vert="horz" wrap="square" lIns="36000" tIns="36000" rIns="36000" bIns="36000" anchor="ctr" anchorCtr="0" upright="1">
                          <a:noAutofit/>
                        </wps:bodyPr>
                      </wps:wsp>
                      <wps:wsp>
                        <wps:cNvPr id="467" name="Rounded Rectangle 279"/>
                        <wps:cNvSpPr>
                          <a:spLocks noChangeArrowheads="1"/>
                        </wps:cNvSpPr>
                        <wps:spPr bwMode="auto">
                          <a:xfrm>
                            <a:off x="516835" y="5422789"/>
                            <a:ext cx="999490" cy="48831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25B7028A" w14:textId="77777777" w:rsidR="0014315C" w:rsidRPr="00796E46" w:rsidRDefault="0014315C" w:rsidP="005F2E77">
                              <w:pPr>
                                <w:pStyle w:val="NormalWeb"/>
                                <w:spacing w:before="0" w:beforeAutospacing="0" w:after="0" w:afterAutospacing="0"/>
                                <w:ind w:left="0" w:right="0"/>
                                <w:rPr>
                                  <w:rFonts w:ascii="Calibri" w:hAnsi="Calibri"/>
                                  <w:i/>
                                  <w:sz w:val="16"/>
                                  <w:szCs w:val="18"/>
                                </w:rPr>
                              </w:pPr>
                              <w:r w:rsidRPr="006840E8">
                                <w:rPr>
                                  <w:rFonts w:ascii="Calibri" w:hAnsi="Calibri"/>
                                  <w:i/>
                                  <w:sz w:val="18"/>
                                  <w:szCs w:val="18"/>
                                </w:rPr>
                                <w:t>Trách nhiệm</w:t>
                              </w:r>
                              <w:r>
                                <w:rPr>
                                  <w:rFonts w:ascii="Calibri" w:hAnsi="Calibri"/>
                                  <w:i/>
                                  <w:sz w:val="18"/>
                                  <w:szCs w:val="18"/>
                                </w:rPr>
                                <w:t xml:space="preserve"> c</w:t>
                              </w:r>
                              <w:r w:rsidRPr="00954989">
                                <w:rPr>
                                  <w:rFonts w:ascii="Calibri" w:hAnsi="Calibri"/>
                                  <w:i/>
                                  <w:sz w:val="18"/>
                                  <w:szCs w:val="18"/>
                                </w:rPr>
                                <w:t>ủa</w:t>
                              </w:r>
                              <w:r>
                                <w:rPr>
                                  <w:rFonts w:ascii="Calibri" w:hAnsi="Calibri"/>
                                  <w:i/>
                                  <w:sz w:val="18"/>
                                  <w:szCs w:val="18"/>
                                </w:rPr>
                                <w:t xml:space="preserve"> </w:t>
                              </w:r>
                              <w:r w:rsidRPr="006840E8">
                                <w:rPr>
                                  <w:rFonts w:ascii="Calibri" w:hAnsi="Calibri"/>
                                  <w:i/>
                                  <w:sz w:val="18"/>
                                  <w:szCs w:val="18"/>
                                </w:rPr>
                                <w:t>chủ dự án</w:t>
                              </w:r>
                            </w:p>
                          </w:txbxContent>
                        </wps:txbx>
                        <wps:bodyPr rot="0" vert="horz" wrap="square" lIns="91440" tIns="45720" rIns="91440" bIns="45720" anchor="ctr" anchorCtr="0" upright="1">
                          <a:noAutofit/>
                        </wps:bodyPr>
                      </wps:wsp>
                      <wps:wsp>
                        <wps:cNvPr id="468" name="Rounded Rectangle 280"/>
                        <wps:cNvSpPr>
                          <a:spLocks noChangeArrowheads="1"/>
                        </wps:cNvSpPr>
                        <wps:spPr bwMode="auto">
                          <a:xfrm>
                            <a:off x="1598212" y="5557961"/>
                            <a:ext cx="2572385" cy="879706"/>
                          </a:xfrm>
                          <a:prstGeom prst="roundRect">
                            <a:avLst>
                              <a:gd name="adj" fmla="val 16667"/>
                            </a:avLst>
                          </a:prstGeom>
                          <a:solidFill>
                            <a:srgbClr val="FFFFFF"/>
                          </a:solidFill>
                          <a:ln w="6350">
                            <a:solidFill>
                              <a:srgbClr val="000000"/>
                            </a:solidFill>
                            <a:round/>
                            <a:headEnd/>
                            <a:tailEnd/>
                          </a:ln>
                        </wps:spPr>
                        <wps:txbx>
                          <w:txbxContent>
                            <w:p w14:paraId="26896B28" w14:textId="77777777" w:rsidR="0014315C" w:rsidRDefault="0014315C" w:rsidP="005F2E77">
                              <w:pPr>
                                <w:pStyle w:val="NormalWeb"/>
                                <w:numPr>
                                  <w:ilvl w:val="0"/>
                                  <w:numId w:val="38"/>
                                </w:numPr>
                                <w:tabs>
                                  <w:tab w:val="clear" w:pos="2523"/>
                                </w:tabs>
                                <w:spacing w:before="0" w:beforeAutospacing="0" w:after="0" w:afterAutospacing="0" w:line="276" w:lineRule="auto"/>
                                <w:ind w:left="284" w:right="0" w:hanging="284"/>
                                <w:rPr>
                                  <w:rFonts w:ascii="Calibri" w:eastAsia="Calibri" w:hAnsi="Calibri"/>
                                  <w:color w:val="000000"/>
                                  <w:sz w:val="18"/>
                                  <w:szCs w:val="18"/>
                                </w:rPr>
                              </w:pPr>
                              <w:r w:rsidRPr="00796E46">
                                <w:rPr>
                                  <w:rFonts w:ascii="Calibri" w:eastAsia="Calibri" w:hAnsi="Calibri"/>
                                  <w:color w:val="000000"/>
                                  <w:sz w:val="18"/>
                                  <w:szCs w:val="18"/>
                                </w:rPr>
                                <w:t>Thực hiện biện pháp BVMT</w:t>
                              </w:r>
                            </w:p>
                            <w:p w14:paraId="00E0B6A0" w14:textId="77777777" w:rsidR="0014315C" w:rsidRDefault="0014315C" w:rsidP="005F2E77">
                              <w:pPr>
                                <w:pStyle w:val="NormalWeb"/>
                                <w:numPr>
                                  <w:ilvl w:val="0"/>
                                  <w:numId w:val="38"/>
                                </w:numPr>
                                <w:tabs>
                                  <w:tab w:val="clear" w:pos="2523"/>
                                </w:tabs>
                                <w:spacing w:before="0" w:beforeAutospacing="0" w:after="0" w:afterAutospacing="0" w:line="276" w:lineRule="auto"/>
                                <w:ind w:left="284" w:right="0" w:hanging="284"/>
                                <w:rPr>
                                  <w:rFonts w:ascii="Calibri" w:eastAsia="Calibri" w:hAnsi="Calibri"/>
                                  <w:color w:val="000000"/>
                                  <w:sz w:val="18"/>
                                  <w:szCs w:val="18"/>
                                </w:rPr>
                              </w:pPr>
                              <w:r>
                                <w:rPr>
                                  <w:rFonts w:ascii="Calibri" w:eastAsia="Calibri" w:hAnsi="Calibri"/>
                                  <w:color w:val="000000"/>
                                  <w:sz w:val="18"/>
                                  <w:szCs w:val="18"/>
                                </w:rPr>
                                <w:t>Kh</w:t>
                              </w:r>
                              <w:r w:rsidRPr="00E847CD">
                                <w:rPr>
                                  <w:rFonts w:ascii="Calibri" w:eastAsia="Calibri" w:hAnsi="Calibri"/>
                                  <w:color w:val="000000"/>
                                  <w:sz w:val="18"/>
                                  <w:szCs w:val="18"/>
                                </w:rPr>
                                <w:t>ắc</w:t>
                              </w:r>
                              <w:r>
                                <w:rPr>
                                  <w:rFonts w:ascii="Calibri" w:eastAsia="Calibri" w:hAnsi="Calibri"/>
                                  <w:color w:val="000000"/>
                                  <w:sz w:val="18"/>
                                  <w:szCs w:val="18"/>
                                </w:rPr>
                                <w:t xml:space="preserve"> ph</w:t>
                              </w:r>
                              <w:r w:rsidRPr="00E847CD">
                                <w:rPr>
                                  <w:rFonts w:ascii="Calibri" w:eastAsia="Calibri" w:hAnsi="Calibri"/>
                                  <w:color w:val="000000"/>
                                  <w:sz w:val="18"/>
                                  <w:szCs w:val="18"/>
                                </w:rPr>
                                <w:t>ụ</w:t>
                              </w:r>
                              <w:r>
                                <w:rPr>
                                  <w:rFonts w:ascii="Calibri" w:eastAsia="Calibri" w:hAnsi="Calibri"/>
                                  <w:color w:val="000000"/>
                                  <w:sz w:val="18"/>
                                  <w:szCs w:val="18"/>
                                </w:rPr>
                                <w:t>c v</w:t>
                              </w:r>
                              <w:r w:rsidRPr="00E847CD">
                                <w:rPr>
                                  <w:rFonts w:ascii="Calibri" w:eastAsia="Calibri" w:hAnsi="Calibri"/>
                                  <w:color w:val="000000"/>
                                  <w:sz w:val="18"/>
                                  <w:szCs w:val="18"/>
                                </w:rPr>
                                <w:t>à</w:t>
                              </w:r>
                              <w:r>
                                <w:rPr>
                                  <w:rFonts w:ascii="Calibri" w:eastAsia="Calibri" w:hAnsi="Calibri"/>
                                  <w:color w:val="000000"/>
                                  <w:sz w:val="18"/>
                                  <w:szCs w:val="18"/>
                                </w:rPr>
                                <w:t xml:space="preserve"> b</w:t>
                              </w:r>
                              <w:r w:rsidRPr="00796E46">
                                <w:rPr>
                                  <w:rFonts w:ascii="Calibri" w:eastAsia="Calibri" w:hAnsi="Calibri"/>
                                  <w:color w:val="000000"/>
                                  <w:sz w:val="18"/>
                                  <w:szCs w:val="18"/>
                                </w:rPr>
                                <w:t xml:space="preserve">áo cáo </w:t>
                              </w:r>
                              <w:r>
                                <w:rPr>
                                  <w:rFonts w:ascii="Calibri" w:eastAsia="Calibri" w:hAnsi="Calibri"/>
                                  <w:color w:val="000000"/>
                                  <w:sz w:val="18"/>
                                  <w:szCs w:val="18"/>
                                </w:rPr>
                                <w:t>khi c</w:t>
                              </w:r>
                              <w:r w:rsidRPr="00E847CD">
                                <w:rPr>
                                  <w:rFonts w:ascii="Calibri" w:eastAsia="Calibri" w:hAnsi="Calibri"/>
                                  <w:color w:val="000000"/>
                                  <w:sz w:val="18"/>
                                  <w:szCs w:val="18"/>
                                </w:rPr>
                                <w:t>ó</w:t>
                              </w:r>
                              <w:r>
                                <w:rPr>
                                  <w:rFonts w:ascii="Calibri" w:eastAsia="Calibri" w:hAnsi="Calibri"/>
                                  <w:color w:val="000000"/>
                                  <w:sz w:val="18"/>
                                  <w:szCs w:val="18"/>
                                </w:rPr>
                                <w:t xml:space="preserve"> </w:t>
                              </w:r>
                              <w:r w:rsidRPr="00796E46">
                                <w:rPr>
                                  <w:rFonts w:ascii="Calibri" w:eastAsia="Calibri" w:hAnsi="Calibri"/>
                                  <w:color w:val="000000"/>
                                  <w:sz w:val="18"/>
                                  <w:szCs w:val="18"/>
                                </w:rPr>
                                <w:t>sự cố</w:t>
                              </w:r>
                            </w:p>
                            <w:p w14:paraId="47CACA7A" w14:textId="77777777" w:rsidR="0014315C" w:rsidRPr="00762999" w:rsidRDefault="0014315C" w:rsidP="005F2E77">
                              <w:pPr>
                                <w:pStyle w:val="NormalWeb"/>
                                <w:numPr>
                                  <w:ilvl w:val="0"/>
                                  <w:numId w:val="38"/>
                                </w:numPr>
                                <w:tabs>
                                  <w:tab w:val="clear" w:pos="2523"/>
                                </w:tabs>
                                <w:spacing w:before="0" w:beforeAutospacing="0" w:after="0" w:afterAutospacing="0" w:line="276" w:lineRule="auto"/>
                                <w:ind w:left="284" w:right="0" w:hanging="284"/>
                                <w:rPr>
                                  <w:rFonts w:ascii="Calibri" w:hAnsi="Calibri"/>
                                  <w:sz w:val="18"/>
                                  <w:szCs w:val="18"/>
                                </w:rPr>
                              </w:pPr>
                              <w:r>
                                <w:rPr>
                                  <w:rFonts w:ascii="Calibri" w:eastAsia="Calibri" w:hAnsi="Calibri"/>
                                  <w:color w:val="000000"/>
                                  <w:sz w:val="18"/>
                                  <w:szCs w:val="18"/>
                                </w:rPr>
                                <w:t>H</w:t>
                              </w:r>
                              <w:r w:rsidRPr="00E847CD">
                                <w:rPr>
                                  <w:rFonts w:ascii="Calibri" w:eastAsia="Calibri" w:hAnsi="Calibri"/>
                                  <w:color w:val="000000"/>
                                  <w:sz w:val="18"/>
                                  <w:szCs w:val="18"/>
                                </w:rPr>
                                <w:t>ợp</w:t>
                              </w:r>
                              <w:r>
                                <w:rPr>
                                  <w:rFonts w:ascii="Calibri" w:eastAsia="Calibri" w:hAnsi="Calibri"/>
                                  <w:color w:val="000000"/>
                                  <w:sz w:val="18"/>
                                  <w:szCs w:val="18"/>
                                </w:rPr>
                                <w:t xml:space="preserve"> t</w:t>
                              </w:r>
                              <w:r w:rsidRPr="00E847CD">
                                <w:rPr>
                                  <w:rFonts w:ascii="Calibri" w:eastAsia="Calibri" w:hAnsi="Calibri"/>
                                  <w:color w:val="000000"/>
                                  <w:sz w:val="18"/>
                                  <w:szCs w:val="18"/>
                                </w:rPr>
                                <w:t>ác</w:t>
                              </w:r>
                              <w:r>
                                <w:rPr>
                                  <w:rFonts w:ascii="Calibri" w:eastAsia="Calibri" w:hAnsi="Calibri"/>
                                  <w:color w:val="000000"/>
                                  <w:sz w:val="18"/>
                                  <w:szCs w:val="18"/>
                                </w:rPr>
                                <w:t>, cung c</w:t>
                              </w:r>
                              <w:r w:rsidRPr="00E847CD">
                                <w:rPr>
                                  <w:rFonts w:ascii="Calibri" w:eastAsia="Calibri" w:hAnsi="Calibri"/>
                                  <w:color w:val="000000"/>
                                  <w:sz w:val="18"/>
                                  <w:szCs w:val="18"/>
                                </w:rPr>
                                <w:t>ấp</w:t>
                              </w:r>
                              <w:r>
                                <w:rPr>
                                  <w:rFonts w:ascii="Calibri" w:eastAsia="Calibri" w:hAnsi="Calibri"/>
                                  <w:color w:val="000000"/>
                                  <w:sz w:val="18"/>
                                  <w:szCs w:val="18"/>
                                </w:rPr>
                                <w:t xml:space="preserve"> th</w:t>
                              </w:r>
                              <w:r w:rsidRPr="00E847CD">
                                <w:rPr>
                                  <w:rFonts w:ascii="Calibri" w:eastAsia="Calibri" w:hAnsi="Calibri"/>
                                  <w:color w:val="000000"/>
                                  <w:sz w:val="18"/>
                                  <w:szCs w:val="18"/>
                                </w:rPr>
                                <w:t>ôn</w:t>
                              </w:r>
                              <w:r>
                                <w:rPr>
                                  <w:rFonts w:ascii="Calibri" w:eastAsia="Calibri" w:hAnsi="Calibri"/>
                                  <w:color w:val="000000"/>
                                  <w:sz w:val="18"/>
                                  <w:szCs w:val="18"/>
                                </w:rPr>
                                <w:t>g tin khi thanh ki</w:t>
                              </w:r>
                              <w:r w:rsidRPr="00E847CD">
                                <w:rPr>
                                  <w:rFonts w:ascii="Calibri" w:eastAsia="Calibri" w:hAnsi="Calibri"/>
                                  <w:color w:val="000000"/>
                                  <w:sz w:val="18"/>
                                  <w:szCs w:val="18"/>
                                </w:rPr>
                                <w:t>ểm</w:t>
                              </w:r>
                              <w:r>
                                <w:rPr>
                                  <w:rFonts w:ascii="Calibri" w:eastAsia="Calibri" w:hAnsi="Calibri"/>
                                  <w:color w:val="000000"/>
                                  <w:sz w:val="18"/>
                                  <w:szCs w:val="18"/>
                                </w:rPr>
                                <w:t xml:space="preserve"> tra</w:t>
                              </w:r>
                            </w:p>
                            <w:p w14:paraId="49C6868F" w14:textId="77777777" w:rsidR="0014315C" w:rsidRPr="00762999" w:rsidRDefault="0014315C" w:rsidP="005F2E77">
                              <w:pPr>
                                <w:pStyle w:val="NormalWeb"/>
                                <w:numPr>
                                  <w:ilvl w:val="0"/>
                                  <w:numId w:val="38"/>
                                </w:numPr>
                                <w:tabs>
                                  <w:tab w:val="clear" w:pos="2523"/>
                                </w:tabs>
                                <w:spacing w:before="0" w:beforeAutospacing="0" w:after="0" w:afterAutospacing="0" w:line="276" w:lineRule="auto"/>
                                <w:ind w:left="284" w:right="0" w:hanging="284"/>
                                <w:rPr>
                                  <w:rFonts w:ascii="Calibri" w:hAnsi="Calibri"/>
                                  <w:color w:val="FF0000"/>
                                  <w:sz w:val="18"/>
                                  <w:szCs w:val="18"/>
                                </w:rPr>
                              </w:pPr>
                              <w:r w:rsidRPr="00762999">
                                <w:rPr>
                                  <w:rFonts w:ascii="Calibri" w:hAnsi="Calibri"/>
                                  <w:color w:val="FF0000"/>
                                  <w:sz w:val="18"/>
                                  <w:szCs w:val="18"/>
                                </w:rPr>
                                <w:t>Báo cáo công tác BVMT</w:t>
                              </w:r>
                            </w:p>
                            <w:p w14:paraId="6024F1E4" w14:textId="77777777" w:rsidR="0014315C" w:rsidRPr="00796E46" w:rsidRDefault="0014315C" w:rsidP="005F2E77">
                              <w:pPr>
                                <w:pStyle w:val="NormalWeb"/>
                                <w:spacing w:before="0" w:beforeAutospacing="0" w:after="0" w:afterAutospacing="0"/>
                                <w:ind w:left="284" w:right="0" w:hanging="284"/>
                                <w:rPr>
                                  <w:rFonts w:ascii="Calibri" w:hAnsi="Calibri"/>
                                  <w:sz w:val="18"/>
                                  <w:szCs w:val="18"/>
                                </w:rPr>
                              </w:pPr>
                            </w:p>
                            <w:p w14:paraId="04609EC9" w14:textId="77777777" w:rsidR="0014315C" w:rsidRPr="00796E46" w:rsidRDefault="0014315C" w:rsidP="005F2E77">
                              <w:pPr>
                                <w:pStyle w:val="NormalWeb"/>
                                <w:spacing w:before="0" w:beforeAutospacing="0" w:after="0" w:afterAutospacing="0"/>
                                <w:ind w:left="284" w:right="0" w:hanging="284"/>
                                <w:rPr>
                                  <w:rFonts w:ascii="Calibri" w:hAnsi="Calibri"/>
                                  <w:sz w:val="18"/>
                                  <w:szCs w:val="18"/>
                                </w:rPr>
                              </w:pPr>
                            </w:p>
                          </w:txbxContent>
                        </wps:txbx>
                        <wps:bodyPr rot="0" vert="horz" wrap="square" lIns="36000" tIns="36000" rIns="36000" bIns="36000" anchor="ctr" anchorCtr="0" upright="1">
                          <a:noAutofit/>
                        </wps:bodyPr>
                      </wps:wsp>
                      <wps:wsp>
                        <wps:cNvPr id="469" name="Straight Arrow Connector 281"/>
                        <wps:cNvCnPr>
                          <a:cxnSpLocks noChangeShapeType="1"/>
                        </wps:cNvCnPr>
                        <wps:spPr bwMode="auto">
                          <a:xfrm>
                            <a:off x="500932" y="5939624"/>
                            <a:ext cx="10077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 name="Straight Arrow Connector 18"/>
                        <wps:cNvCnPr>
                          <a:cxnSpLocks noChangeShapeType="1"/>
                        </wps:cNvCnPr>
                        <wps:spPr bwMode="auto">
                          <a:xfrm>
                            <a:off x="516835" y="2830664"/>
                            <a:ext cx="906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Rounded Rectangle 19"/>
                        <wps:cNvSpPr>
                          <a:spLocks noChangeArrowheads="1"/>
                        </wps:cNvSpPr>
                        <wps:spPr bwMode="auto">
                          <a:xfrm>
                            <a:off x="453224" y="2035534"/>
                            <a:ext cx="1110615" cy="43561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78E98E00" w14:textId="77777777" w:rsidR="0014315C" w:rsidRDefault="0014315C" w:rsidP="005F2E77">
                              <w:pPr>
                                <w:pStyle w:val="NormalWeb"/>
                                <w:tabs>
                                  <w:tab w:val="clear" w:pos="2523"/>
                                </w:tabs>
                                <w:spacing w:before="0" w:beforeAutospacing="0" w:after="0" w:afterAutospacing="0" w:line="276" w:lineRule="auto"/>
                                <w:ind w:left="0" w:right="-18"/>
                                <w:rPr>
                                  <w:rFonts w:ascii="Calibri" w:eastAsia="Calibri" w:hAnsi="Calibri"/>
                                  <w:i/>
                                  <w:color w:val="000000"/>
                                  <w:sz w:val="18"/>
                                  <w:szCs w:val="18"/>
                                </w:rPr>
                              </w:pPr>
                              <w:r>
                                <w:rPr>
                                  <w:rFonts w:ascii="Calibri" w:eastAsia="Calibri" w:hAnsi="Calibri"/>
                                  <w:i/>
                                  <w:color w:val="000000"/>
                                  <w:sz w:val="18"/>
                                  <w:szCs w:val="18"/>
                                </w:rPr>
                                <w:t>L</w:t>
                              </w:r>
                              <w:r w:rsidRPr="003A0260">
                                <w:rPr>
                                  <w:rFonts w:ascii="Calibri" w:eastAsia="Calibri" w:hAnsi="Calibri"/>
                                  <w:i/>
                                  <w:color w:val="000000"/>
                                  <w:sz w:val="18"/>
                                  <w:szCs w:val="18"/>
                                </w:rPr>
                                <w:t>ập</w:t>
                              </w:r>
                              <w:r>
                                <w:rPr>
                                  <w:rFonts w:ascii="Calibri" w:eastAsia="Calibri" w:hAnsi="Calibri"/>
                                  <w:i/>
                                  <w:color w:val="000000"/>
                                  <w:sz w:val="18"/>
                                  <w:szCs w:val="18"/>
                                </w:rPr>
                                <w:t xml:space="preserve"> b</w:t>
                              </w:r>
                              <w:r w:rsidRPr="003A0260">
                                <w:rPr>
                                  <w:rFonts w:ascii="Calibri" w:eastAsia="Calibri" w:hAnsi="Calibri"/>
                                  <w:i/>
                                  <w:color w:val="000000"/>
                                  <w:sz w:val="18"/>
                                  <w:szCs w:val="18"/>
                                </w:rPr>
                                <w:t>áo</w:t>
                              </w:r>
                              <w:r>
                                <w:rPr>
                                  <w:rFonts w:ascii="Calibri" w:eastAsia="Calibri" w:hAnsi="Calibri"/>
                                  <w:i/>
                                  <w:color w:val="000000"/>
                                  <w:sz w:val="18"/>
                                  <w:szCs w:val="18"/>
                                </w:rPr>
                                <w:t xml:space="preserve"> c</w:t>
                              </w:r>
                              <w:r w:rsidRPr="003A0260">
                                <w:rPr>
                                  <w:rFonts w:ascii="Calibri" w:eastAsia="Calibri" w:hAnsi="Calibri"/>
                                  <w:i/>
                                  <w:color w:val="000000"/>
                                  <w:sz w:val="18"/>
                                  <w:szCs w:val="18"/>
                                </w:rPr>
                                <w:t>áo</w:t>
                              </w:r>
                              <w:r>
                                <w:rPr>
                                  <w:rFonts w:ascii="Calibri" w:eastAsia="Calibri" w:hAnsi="Calibri"/>
                                  <w:i/>
                                  <w:color w:val="000000"/>
                                  <w:sz w:val="18"/>
                                  <w:szCs w:val="18"/>
                                </w:rPr>
                                <w:t xml:space="preserve"> </w:t>
                              </w:r>
                            </w:p>
                            <w:p w14:paraId="32F97F6D" w14:textId="77777777" w:rsidR="0014315C" w:rsidRPr="007E653E" w:rsidRDefault="0014315C" w:rsidP="005F2E77">
                              <w:pPr>
                                <w:pStyle w:val="NormalWeb"/>
                                <w:tabs>
                                  <w:tab w:val="clear" w:pos="2523"/>
                                </w:tabs>
                                <w:spacing w:before="0" w:beforeAutospacing="0" w:after="0" w:afterAutospacing="0" w:line="276" w:lineRule="auto"/>
                                <w:ind w:left="0" w:right="-18"/>
                                <w:rPr>
                                  <w:rFonts w:ascii="Calibri" w:hAnsi="Calibri"/>
                                  <w:i/>
                                  <w:sz w:val="18"/>
                                  <w:szCs w:val="18"/>
                                </w:rPr>
                              </w:pPr>
                              <w:r w:rsidRPr="007E653E">
                                <w:rPr>
                                  <w:rFonts w:ascii="Calibri" w:eastAsia="Calibri" w:hAnsi="Calibri"/>
                                  <w:i/>
                                  <w:color w:val="000000"/>
                                  <w:sz w:val="18"/>
                                  <w:szCs w:val="18"/>
                                </w:rPr>
                                <w:t>Cấu trúc, nội dung</w:t>
                              </w:r>
                            </w:p>
                          </w:txbxContent>
                        </wps:txbx>
                        <wps:bodyPr rot="0" vert="horz" wrap="square" lIns="91440" tIns="45720" rIns="91440" bIns="45720" anchor="ctr" anchorCtr="0" upright="1">
                          <a:noAutofit/>
                        </wps:bodyPr>
                      </wps:wsp>
                      <wps:wsp>
                        <wps:cNvPr id="472" name="Rounded Rectangle 20"/>
                        <wps:cNvSpPr>
                          <a:spLocks noChangeArrowheads="1"/>
                        </wps:cNvSpPr>
                        <wps:spPr bwMode="auto">
                          <a:xfrm>
                            <a:off x="4436828" y="2274073"/>
                            <a:ext cx="1028065" cy="554990"/>
                          </a:xfrm>
                          <a:prstGeom prst="roundRect">
                            <a:avLst>
                              <a:gd name="adj" fmla="val 16667"/>
                            </a:avLst>
                          </a:prstGeom>
                          <a:solidFill>
                            <a:srgbClr val="365F91"/>
                          </a:solidFill>
                          <a:ln w="9525">
                            <a:solidFill>
                              <a:srgbClr val="FABF8F"/>
                            </a:solidFill>
                            <a:prstDash val="dash"/>
                            <a:round/>
                            <a:headEnd/>
                            <a:tailEnd/>
                          </a:ln>
                          <a:effectLst>
                            <a:outerShdw dist="20000" dir="5400000" rotWithShape="0">
                              <a:srgbClr val="000000">
                                <a:alpha val="37999"/>
                              </a:srgbClr>
                            </a:outerShdw>
                          </a:effectLst>
                        </wps:spPr>
                        <wps:txbx>
                          <w:txbxContent>
                            <w:p w14:paraId="40E100D0" w14:textId="77777777" w:rsidR="0014315C" w:rsidRPr="0073194F" w:rsidRDefault="0014315C" w:rsidP="005F2E77">
                              <w:pPr>
                                <w:pStyle w:val="NormalWeb"/>
                                <w:tabs>
                                  <w:tab w:val="clear" w:pos="2523"/>
                                </w:tabs>
                                <w:spacing w:before="0" w:beforeAutospacing="0" w:after="0" w:afterAutospacing="0"/>
                                <w:ind w:left="0" w:right="-40"/>
                                <w:jc w:val="center"/>
                                <w:rPr>
                                  <w:rFonts w:ascii="Calibri" w:eastAsia="Calibri" w:hAnsi="Calibri"/>
                                  <w:b/>
                                  <w:color w:val="FFFFFF"/>
                                  <w:sz w:val="16"/>
                                  <w:szCs w:val="18"/>
                                  <w:u w:val="single"/>
                                </w:rPr>
                              </w:pPr>
                              <w:r w:rsidRPr="0073194F">
                                <w:rPr>
                                  <w:rFonts w:ascii="Calibri" w:eastAsia="Calibri" w:hAnsi="Calibri"/>
                                  <w:b/>
                                  <w:color w:val="FFFFFF"/>
                                  <w:sz w:val="16"/>
                                  <w:szCs w:val="18"/>
                                  <w:u w:val="single"/>
                                </w:rPr>
                                <w:t>Theo mẫu</w:t>
                              </w:r>
                            </w:p>
                            <w:p w14:paraId="12E8F6DE" w14:textId="77777777" w:rsidR="0014315C" w:rsidRPr="0073194F" w:rsidRDefault="0014315C" w:rsidP="005F2E77">
                              <w:pPr>
                                <w:pStyle w:val="NormalWeb"/>
                                <w:tabs>
                                  <w:tab w:val="clear" w:pos="2523"/>
                                </w:tabs>
                                <w:spacing w:before="0" w:beforeAutospacing="0" w:after="0" w:afterAutospacing="0"/>
                                <w:ind w:left="0" w:right="-40"/>
                                <w:jc w:val="center"/>
                                <w:rPr>
                                  <w:rFonts w:ascii="Calibri" w:eastAsia="Calibri" w:hAnsi="Calibri"/>
                                  <w:iCs/>
                                  <w:color w:val="FFFFFF"/>
                                  <w:sz w:val="16"/>
                                  <w:szCs w:val="18"/>
                                </w:rPr>
                              </w:pPr>
                              <w:r>
                                <w:rPr>
                                  <w:rFonts w:ascii="Calibri" w:eastAsia="Calibri" w:hAnsi="Calibri"/>
                                  <w:iCs/>
                                  <w:color w:val="FFFFFF"/>
                                  <w:sz w:val="16"/>
                                  <w:szCs w:val="18"/>
                                </w:rPr>
                                <w:t>Số 1 và 2</w:t>
                              </w:r>
                            </w:p>
                            <w:p w14:paraId="0E536B2F" w14:textId="77777777" w:rsidR="0014315C" w:rsidRDefault="0014315C" w:rsidP="005F2E77">
                              <w:pPr>
                                <w:pStyle w:val="NormalWeb"/>
                                <w:tabs>
                                  <w:tab w:val="clear" w:pos="2523"/>
                                </w:tabs>
                                <w:spacing w:before="0" w:beforeAutospacing="0" w:after="0" w:afterAutospacing="0"/>
                                <w:ind w:left="0" w:right="-40"/>
                                <w:jc w:val="center"/>
                                <w:rPr>
                                  <w:rFonts w:ascii="Calibri" w:eastAsia="Calibri" w:hAnsi="Calibri"/>
                                  <w:color w:val="FFFFFF"/>
                                  <w:sz w:val="16"/>
                                  <w:szCs w:val="18"/>
                                </w:rPr>
                              </w:pPr>
                              <w:r w:rsidRPr="0073194F">
                                <w:rPr>
                                  <w:rFonts w:ascii="Calibri" w:eastAsia="Calibri" w:hAnsi="Calibri"/>
                                  <w:color w:val="FFFFFF"/>
                                  <w:sz w:val="16"/>
                                  <w:szCs w:val="18"/>
                                </w:rPr>
                                <w:t xml:space="preserve">Phụ lục </w:t>
                              </w:r>
                              <w:r>
                                <w:rPr>
                                  <w:rFonts w:ascii="Calibri" w:eastAsia="Calibri" w:hAnsi="Calibri"/>
                                  <w:color w:val="FFFFFF"/>
                                  <w:sz w:val="16"/>
                                  <w:szCs w:val="18"/>
                                </w:rPr>
                                <w:t>VII</w:t>
                              </w:r>
                            </w:p>
                            <w:p w14:paraId="314396F5" w14:textId="77777777" w:rsidR="0014315C" w:rsidRPr="009B78C0" w:rsidRDefault="0014315C" w:rsidP="005F2E77">
                              <w:pPr>
                                <w:pStyle w:val="NormalWeb"/>
                                <w:tabs>
                                  <w:tab w:val="clear" w:pos="2523"/>
                                </w:tabs>
                                <w:spacing w:before="0" w:beforeAutospacing="0" w:after="0" w:afterAutospacing="0"/>
                                <w:ind w:left="0" w:right="-40"/>
                                <w:jc w:val="center"/>
                                <w:rPr>
                                  <w:rFonts w:ascii="Calibri" w:hAnsi="Calibri"/>
                                  <w:color w:val="FF0000"/>
                                  <w:sz w:val="16"/>
                                  <w:szCs w:val="18"/>
                                </w:rPr>
                              </w:pPr>
                              <w:r w:rsidRPr="009B78C0">
                                <w:rPr>
                                  <w:rFonts w:ascii="Calibri" w:eastAsia="Calibri" w:hAnsi="Calibri"/>
                                  <w:color w:val="FF0000"/>
                                  <w:sz w:val="16"/>
                                  <w:szCs w:val="18"/>
                                </w:rPr>
                                <w:t>NĐ 40/2019</w:t>
                              </w:r>
                            </w:p>
                          </w:txbxContent>
                        </wps:txbx>
                        <wps:bodyPr rot="0" vert="horz" wrap="square" lIns="91440" tIns="0" rIns="91440" bIns="0" anchor="ctr" anchorCtr="0" upright="1">
                          <a:noAutofit/>
                        </wps:bodyPr>
                      </wps:wsp>
                      <wps:wsp>
                        <wps:cNvPr id="473" name="Rounded Rectangle 231"/>
                        <wps:cNvSpPr>
                          <a:spLocks noChangeArrowheads="1"/>
                        </wps:cNvSpPr>
                        <wps:spPr bwMode="auto">
                          <a:xfrm>
                            <a:off x="1669774" y="3609892"/>
                            <a:ext cx="1865630" cy="680085"/>
                          </a:xfrm>
                          <a:prstGeom prst="roundRect">
                            <a:avLst>
                              <a:gd name="adj" fmla="val 1666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43AF334" w14:textId="77777777" w:rsidR="0014315C" w:rsidRDefault="0014315C" w:rsidP="00564365">
                              <w:pPr>
                                <w:pStyle w:val="NormalWeb"/>
                                <w:spacing w:before="0" w:beforeAutospacing="0" w:after="0" w:afterAutospacing="0"/>
                                <w:jc w:val="center"/>
                                <w:rPr>
                                  <w:rFonts w:ascii="Calibri" w:eastAsia="Calibri" w:hAnsi="Calibri"/>
                                  <w:b/>
                                  <w:color w:val="000000"/>
                                  <w:sz w:val="18"/>
                                  <w:szCs w:val="18"/>
                                  <w:u w:val="single"/>
                                </w:rPr>
                              </w:pPr>
                              <w:r>
                                <w:rPr>
                                  <w:rFonts w:ascii="Calibri" w:eastAsia="Calibri" w:hAnsi="Calibri"/>
                                  <w:b/>
                                  <w:color w:val="000000"/>
                                  <w:sz w:val="18"/>
                                  <w:szCs w:val="18"/>
                                  <w:u w:val="single"/>
                                </w:rPr>
                                <w:t>Thu</w:t>
                              </w:r>
                              <w:r w:rsidRPr="007E653E">
                                <w:rPr>
                                  <w:rFonts w:ascii="Calibri" w:eastAsia="Calibri" w:hAnsi="Calibri"/>
                                  <w:b/>
                                  <w:color w:val="000000"/>
                                  <w:sz w:val="18"/>
                                  <w:szCs w:val="18"/>
                                  <w:u w:val="single"/>
                                </w:rPr>
                                <w:t>ộc</w:t>
                              </w:r>
                              <w:r>
                                <w:rPr>
                                  <w:rFonts w:ascii="Calibri" w:eastAsia="Calibri" w:hAnsi="Calibri"/>
                                  <w:b/>
                                  <w:color w:val="000000"/>
                                  <w:sz w:val="18"/>
                                  <w:szCs w:val="18"/>
                                  <w:u w:val="single"/>
                                </w:rPr>
                                <w:t xml:space="preserve"> t</w:t>
                              </w:r>
                              <w:r w:rsidRPr="007E653E">
                                <w:rPr>
                                  <w:rFonts w:ascii="Calibri" w:eastAsia="Calibri" w:hAnsi="Calibri"/>
                                  <w:b/>
                                  <w:color w:val="000000"/>
                                  <w:sz w:val="18"/>
                                  <w:szCs w:val="18"/>
                                  <w:u w:val="single"/>
                                </w:rPr>
                                <w:t>hẩm quyền xác nhận đăng ký của sở TNMT</w:t>
                              </w:r>
                            </w:p>
                            <w:p w14:paraId="7490E582" w14:textId="77777777" w:rsidR="0014315C" w:rsidRPr="00910DAC" w:rsidRDefault="0014315C" w:rsidP="00564365">
                              <w:pPr>
                                <w:pStyle w:val="NormalWeb"/>
                                <w:spacing w:before="0" w:beforeAutospacing="0" w:after="0" w:afterAutospacing="0"/>
                                <w:rPr>
                                  <w:rFonts w:ascii="Calibri" w:hAnsi="Calibri"/>
                                  <w:i/>
                                  <w:sz w:val="18"/>
                                  <w:szCs w:val="18"/>
                                </w:rPr>
                              </w:pPr>
                              <w:r>
                                <w:rPr>
                                  <w:rFonts w:ascii="Calibri" w:hAnsi="Calibri"/>
                                  <w:i/>
                                  <w:sz w:val="18"/>
                                  <w:szCs w:val="18"/>
                                </w:rPr>
                                <w:t>(</w:t>
                              </w:r>
                              <w:r w:rsidRPr="009B78C0">
                                <w:rPr>
                                  <w:rFonts w:ascii="Calibri" w:hAnsi="Calibri"/>
                                  <w:i/>
                                  <w:color w:val="FF0000"/>
                                  <w:sz w:val="18"/>
                                  <w:szCs w:val="18"/>
                                </w:rPr>
                                <w:t>Dự án thuộc Phụ lục IIa, IV NĐ 40/2019))</w:t>
                              </w:r>
                            </w:p>
                          </w:txbxContent>
                        </wps:txbx>
                        <wps:bodyPr rot="0" vert="horz" wrap="square" lIns="36000" tIns="36000" rIns="36000" bIns="36000" anchor="ctr" anchorCtr="0" upright="1">
                          <a:noAutofit/>
                        </wps:bodyPr>
                      </wps:wsp>
                      <wps:wsp>
                        <wps:cNvPr id="474" name="Rounded Rectangle 236"/>
                        <wps:cNvSpPr>
                          <a:spLocks noChangeArrowheads="1"/>
                        </wps:cNvSpPr>
                        <wps:spPr bwMode="auto">
                          <a:xfrm>
                            <a:off x="1685677" y="4484535"/>
                            <a:ext cx="1909445" cy="735965"/>
                          </a:xfrm>
                          <a:prstGeom prst="roundRect">
                            <a:avLst>
                              <a:gd name="adj" fmla="val 1666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0575CDA" w14:textId="77777777" w:rsidR="0014315C" w:rsidRDefault="0014315C" w:rsidP="00564365">
                              <w:pPr>
                                <w:pStyle w:val="NormalWeb"/>
                                <w:spacing w:before="0" w:beforeAutospacing="0" w:after="0" w:afterAutospacing="0"/>
                                <w:jc w:val="center"/>
                                <w:rPr>
                                  <w:rFonts w:ascii="Calibri" w:eastAsia="Calibri" w:hAnsi="Calibri"/>
                                  <w:b/>
                                  <w:color w:val="000000"/>
                                  <w:sz w:val="18"/>
                                  <w:szCs w:val="18"/>
                                  <w:u w:val="single"/>
                                </w:rPr>
                              </w:pPr>
                              <w:r>
                                <w:rPr>
                                  <w:rFonts w:ascii="Calibri" w:eastAsia="Calibri" w:hAnsi="Calibri"/>
                                  <w:b/>
                                  <w:color w:val="000000"/>
                                  <w:sz w:val="18"/>
                                  <w:szCs w:val="18"/>
                                  <w:u w:val="single"/>
                                </w:rPr>
                                <w:t>Thu</w:t>
                              </w:r>
                              <w:r w:rsidRPr="007E653E">
                                <w:rPr>
                                  <w:rFonts w:ascii="Calibri" w:eastAsia="Calibri" w:hAnsi="Calibri"/>
                                  <w:b/>
                                  <w:color w:val="000000"/>
                                  <w:sz w:val="18"/>
                                  <w:szCs w:val="18"/>
                                  <w:u w:val="single"/>
                                </w:rPr>
                                <w:t>ộc</w:t>
                              </w:r>
                              <w:r>
                                <w:rPr>
                                  <w:rFonts w:ascii="Calibri" w:eastAsia="Calibri" w:hAnsi="Calibri"/>
                                  <w:b/>
                                  <w:color w:val="000000"/>
                                  <w:sz w:val="18"/>
                                  <w:szCs w:val="18"/>
                                  <w:u w:val="single"/>
                                </w:rPr>
                                <w:t xml:space="preserve"> t</w:t>
                              </w:r>
                              <w:r w:rsidRPr="007E653E">
                                <w:rPr>
                                  <w:rFonts w:ascii="Calibri" w:eastAsia="Calibri" w:hAnsi="Calibri"/>
                                  <w:b/>
                                  <w:color w:val="000000"/>
                                  <w:sz w:val="18"/>
                                  <w:szCs w:val="18"/>
                                  <w:u w:val="single"/>
                                </w:rPr>
                                <w:t>hẩm quyền xác nhận đăng ký của UBND cấp</w:t>
                              </w:r>
                              <w:r>
                                <w:rPr>
                                  <w:rFonts w:ascii="Calibri" w:eastAsia="Calibri" w:hAnsi="Calibri"/>
                                  <w:b/>
                                  <w:color w:val="000000"/>
                                  <w:sz w:val="18"/>
                                  <w:szCs w:val="18"/>
                                  <w:u w:val="single"/>
                                </w:rPr>
                                <w:t xml:space="preserve"> </w:t>
                              </w:r>
                              <w:r w:rsidRPr="007E653E">
                                <w:rPr>
                                  <w:rFonts w:ascii="Calibri" w:eastAsia="Calibri" w:hAnsi="Calibri"/>
                                  <w:b/>
                                  <w:color w:val="000000"/>
                                  <w:sz w:val="18"/>
                                  <w:szCs w:val="18"/>
                                  <w:u w:val="single"/>
                                </w:rPr>
                                <w:t>huyện</w:t>
                              </w:r>
                            </w:p>
                            <w:p w14:paraId="5291CD5E" w14:textId="77777777" w:rsidR="0014315C" w:rsidRPr="00910DAC" w:rsidRDefault="0014315C" w:rsidP="00564365">
                              <w:pPr>
                                <w:pStyle w:val="NormalWeb"/>
                                <w:spacing w:before="0" w:beforeAutospacing="0" w:after="0" w:afterAutospacing="0"/>
                                <w:ind w:left="90"/>
                                <w:rPr>
                                  <w:rFonts w:ascii="Calibri" w:hAnsi="Calibri"/>
                                  <w:i/>
                                  <w:sz w:val="18"/>
                                  <w:szCs w:val="18"/>
                                </w:rPr>
                              </w:pPr>
                              <w:r w:rsidRPr="009B78C0">
                                <w:rPr>
                                  <w:rFonts w:ascii="Calibri" w:eastAsia="Calibri" w:hAnsi="Calibri"/>
                                  <w:i/>
                                  <w:color w:val="FF0000"/>
                                  <w:sz w:val="18"/>
                                  <w:szCs w:val="18"/>
                                </w:rPr>
                                <w:t xml:space="preserve">(Các dự án thuộc </w:t>
                              </w:r>
                              <w:r w:rsidRPr="009B78C0">
                                <w:rPr>
                                  <w:rFonts w:ascii="Calibri" w:hAnsi="Calibri"/>
                                  <w:i/>
                                  <w:color w:val="FF0000"/>
                                  <w:sz w:val="18"/>
                                  <w:szCs w:val="18"/>
                                </w:rPr>
                                <w:t>cột 5 Phụ lục II ND 40/2019</w:t>
                              </w:r>
                              <w:r w:rsidRPr="002B226C">
                                <w:rPr>
                                  <w:rFonts w:ascii="Calibri" w:eastAsia="Calibri" w:hAnsi="Calibri"/>
                                  <w:i/>
                                  <w:color w:val="000000"/>
                                  <w:sz w:val="18"/>
                                  <w:szCs w:val="18"/>
                                </w:rPr>
                                <w:t>)</w:t>
                              </w:r>
                            </w:p>
                          </w:txbxContent>
                        </wps:txbx>
                        <wps:bodyPr rot="0" vert="horz" wrap="square" lIns="36000" tIns="36000" rIns="36000" bIns="36000" anchor="ctr" anchorCtr="0" upright="1">
                          <a:noAutofit/>
                        </wps:bodyPr>
                      </wps:wsp>
                      <wps:wsp>
                        <wps:cNvPr id="475" name="Rounded Rectangle 2156"/>
                        <wps:cNvSpPr>
                          <a:spLocks noChangeArrowheads="1"/>
                        </wps:cNvSpPr>
                        <wps:spPr bwMode="auto">
                          <a:xfrm>
                            <a:off x="588397" y="2488758"/>
                            <a:ext cx="754380" cy="36195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61288DFC" w14:textId="77777777" w:rsidR="0014315C" w:rsidRPr="007E653E" w:rsidRDefault="0014315C" w:rsidP="005F2E77">
                              <w:pPr>
                                <w:pStyle w:val="NormalWeb"/>
                                <w:spacing w:before="0" w:beforeAutospacing="0" w:after="0" w:afterAutospacing="0" w:line="276" w:lineRule="auto"/>
                                <w:ind w:left="0" w:right="0"/>
                                <w:jc w:val="center"/>
                                <w:rPr>
                                  <w:rFonts w:ascii="Calibri" w:hAnsi="Calibri"/>
                                  <w:sz w:val="16"/>
                                  <w:szCs w:val="18"/>
                                </w:rPr>
                              </w:pPr>
                              <w:r w:rsidRPr="007E653E">
                                <w:rPr>
                                  <w:rFonts w:ascii="Calibri" w:hAnsi="Calibri"/>
                                  <w:sz w:val="16"/>
                                  <w:szCs w:val="18"/>
                                </w:rPr>
                                <w:t xml:space="preserve"> Luật BVMT</w:t>
                              </w:r>
                            </w:p>
                            <w:p w14:paraId="6BDBD842" w14:textId="77777777" w:rsidR="0014315C" w:rsidRPr="007E653E" w:rsidRDefault="0014315C" w:rsidP="005F2E77">
                              <w:pPr>
                                <w:pStyle w:val="NormalWeb"/>
                                <w:spacing w:before="0" w:beforeAutospacing="0" w:after="0" w:afterAutospacing="0" w:line="276" w:lineRule="auto"/>
                                <w:ind w:left="0" w:right="0"/>
                                <w:jc w:val="center"/>
                                <w:rPr>
                                  <w:rFonts w:ascii="Calibri" w:hAnsi="Calibri"/>
                                  <w:sz w:val="16"/>
                                  <w:szCs w:val="18"/>
                                </w:rPr>
                              </w:pPr>
                              <w:r w:rsidRPr="007E653E">
                                <w:rPr>
                                  <w:rFonts w:ascii="Calibri" w:hAnsi="Calibri"/>
                                  <w:sz w:val="16"/>
                                  <w:szCs w:val="18"/>
                                </w:rPr>
                                <w:t>Điều 30</w:t>
                              </w:r>
                            </w:p>
                            <w:p w14:paraId="6C044267" w14:textId="77777777" w:rsidR="0014315C" w:rsidRPr="007E653E" w:rsidRDefault="0014315C" w:rsidP="005F2E77">
                              <w:pPr>
                                <w:pStyle w:val="NormalWeb"/>
                                <w:spacing w:before="0" w:beforeAutospacing="0" w:after="0" w:afterAutospacing="0" w:line="276" w:lineRule="auto"/>
                                <w:ind w:left="0" w:right="0"/>
                                <w:jc w:val="center"/>
                                <w:rPr>
                                  <w:rFonts w:ascii="Calibri" w:hAnsi="Calibri"/>
                                  <w:sz w:val="16"/>
                                  <w:szCs w:val="18"/>
                                </w:rPr>
                              </w:pPr>
                            </w:p>
                          </w:txbxContent>
                        </wps:txbx>
                        <wps:bodyPr rot="0" vert="horz" wrap="square" lIns="36000" tIns="36000" rIns="36000" bIns="36000" anchor="ctr" anchorCtr="0" upright="1">
                          <a:noAutofit/>
                        </wps:bodyPr>
                      </wps:wsp>
                      <wps:wsp>
                        <wps:cNvPr id="476" name="AutoShape 6508"/>
                        <wps:cNvSpPr>
                          <a:spLocks noChangeArrowheads="1"/>
                        </wps:cNvSpPr>
                        <wps:spPr bwMode="auto">
                          <a:xfrm>
                            <a:off x="1534602" y="1844702"/>
                            <a:ext cx="2775585" cy="1572260"/>
                          </a:xfrm>
                          <a:prstGeom prst="roundRect">
                            <a:avLst>
                              <a:gd name="adj" fmla="val 1666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B05788C" w14:textId="77777777" w:rsidR="0014315C" w:rsidRPr="009B78C0" w:rsidRDefault="0014315C" w:rsidP="00564365">
                              <w:pPr>
                                <w:pStyle w:val="NormalWeb"/>
                                <w:spacing w:before="60" w:beforeAutospacing="0" w:after="60" w:afterAutospacing="0"/>
                                <w:ind w:left="90"/>
                                <w:rPr>
                                  <w:rFonts w:ascii="Calibri" w:eastAsia="Calibri" w:hAnsi="Calibri"/>
                                  <w:color w:val="FF0000"/>
                                  <w:sz w:val="18"/>
                                  <w:szCs w:val="18"/>
                                </w:rPr>
                              </w:pPr>
                              <w:r w:rsidRPr="009B78C0">
                                <w:rPr>
                                  <w:rFonts w:ascii="Calibri" w:eastAsia="Calibri" w:hAnsi="Calibri"/>
                                  <w:color w:val="FF0000"/>
                                  <w:sz w:val="18"/>
                                  <w:szCs w:val="18"/>
                                </w:rPr>
                                <w:t>I. Mô tả sơ lược về dự án, phương án sản xuất, kinh doanh, dịch vụ</w:t>
                              </w:r>
                            </w:p>
                            <w:p w14:paraId="7BEE7C94" w14:textId="77777777" w:rsidR="0014315C" w:rsidRPr="009B78C0" w:rsidRDefault="0014315C" w:rsidP="00564365">
                              <w:pPr>
                                <w:pStyle w:val="NormalWeb"/>
                                <w:spacing w:before="60" w:beforeAutospacing="0" w:after="60" w:afterAutospacing="0"/>
                                <w:ind w:left="90"/>
                                <w:rPr>
                                  <w:rFonts w:ascii="Calibri" w:eastAsia="Calibri" w:hAnsi="Calibri"/>
                                  <w:color w:val="FF0000"/>
                                  <w:sz w:val="18"/>
                                  <w:szCs w:val="18"/>
                                </w:rPr>
                              </w:pPr>
                              <w:r w:rsidRPr="009B78C0">
                                <w:rPr>
                                  <w:rFonts w:ascii="Calibri" w:eastAsia="Calibri" w:hAnsi="Calibri"/>
                                  <w:color w:val="FF0000"/>
                                  <w:sz w:val="18"/>
                                  <w:szCs w:val="18"/>
                                </w:rPr>
                                <w:t>II. Đánh giá tác động đến môi trường của dự án; dự báo các loại chất thải phát sinh và các công trình, biện pháp bảo vệ môi trường</w:t>
                              </w:r>
                            </w:p>
                            <w:p w14:paraId="072E4549" w14:textId="77777777" w:rsidR="0014315C" w:rsidRPr="009B78C0" w:rsidRDefault="0014315C" w:rsidP="00564365">
                              <w:pPr>
                                <w:pStyle w:val="NormalWeb"/>
                                <w:spacing w:before="60" w:beforeAutospacing="0" w:after="60" w:afterAutospacing="0"/>
                                <w:ind w:left="90"/>
                                <w:rPr>
                                  <w:rFonts w:ascii="Calibri" w:eastAsia="Calibri" w:hAnsi="Calibri"/>
                                  <w:color w:val="FF0000"/>
                                  <w:sz w:val="18"/>
                                  <w:szCs w:val="18"/>
                                </w:rPr>
                              </w:pPr>
                              <w:r w:rsidRPr="009B78C0">
                                <w:rPr>
                                  <w:rFonts w:ascii="Calibri" w:eastAsia="Calibri" w:hAnsi="Calibri"/>
                                  <w:color w:val="FF0000"/>
                                  <w:sz w:val="18"/>
                                  <w:szCs w:val="18"/>
                                </w:rPr>
                                <w:t xml:space="preserve">III. Tổ chức thực hiện các biện pháp bảo vệ môi trường </w:t>
                              </w:r>
                            </w:p>
                            <w:p w14:paraId="1524BD64" w14:textId="77777777" w:rsidR="0014315C" w:rsidRPr="009B78C0" w:rsidRDefault="0014315C" w:rsidP="00564365">
                              <w:pPr>
                                <w:pStyle w:val="NormalWeb"/>
                                <w:spacing w:before="60" w:beforeAutospacing="0" w:after="60" w:afterAutospacing="0"/>
                                <w:ind w:firstLine="90"/>
                                <w:rPr>
                                  <w:rFonts w:ascii="Calibri" w:eastAsia="Calibri" w:hAnsi="Calibri"/>
                                  <w:color w:val="FF0000"/>
                                  <w:sz w:val="18"/>
                                  <w:szCs w:val="18"/>
                                </w:rPr>
                              </w:pPr>
                              <w:r w:rsidRPr="009B78C0">
                                <w:rPr>
                                  <w:rFonts w:ascii="Calibri" w:eastAsia="Calibri" w:hAnsi="Calibri"/>
                                  <w:color w:val="FF0000"/>
                                  <w:sz w:val="18"/>
                                  <w:szCs w:val="18"/>
                                </w:rPr>
                                <w:t>Cam kết của chủ dự án, cơ sở</w:t>
                              </w:r>
                            </w:p>
                            <w:p w14:paraId="3D825DD3" w14:textId="77777777" w:rsidR="0014315C" w:rsidRPr="003E64E4" w:rsidRDefault="0014315C" w:rsidP="00564365">
                              <w:pPr>
                                <w:pStyle w:val="NormalWeb"/>
                                <w:spacing w:before="60" w:beforeAutospacing="0" w:after="60" w:afterAutospacing="0"/>
                                <w:ind w:left="284"/>
                                <w:rPr>
                                  <w:rFonts w:ascii="Calibri" w:eastAsia="Calibri" w:hAnsi="Calibri"/>
                                  <w:color w:val="000000"/>
                                  <w:sz w:val="18"/>
                                  <w:szCs w:val="18"/>
                                </w:rPr>
                              </w:pPr>
                            </w:p>
                          </w:txbxContent>
                        </wps:txbx>
                        <wps:bodyPr rot="0" vert="horz" wrap="square" lIns="36000" tIns="36000" rIns="36000" bIns="36000" anchor="ctr" anchorCtr="0" upright="1">
                          <a:noAutofit/>
                        </wps:bodyPr>
                      </wps:wsp>
                      <wps:wsp>
                        <wps:cNvPr id="477" name="AutoShape 6513"/>
                        <wps:cNvSpPr>
                          <a:spLocks noChangeArrowheads="1"/>
                        </wps:cNvSpPr>
                        <wps:spPr bwMode="auto">
                          <a:xfrm>
                            <a:off x="628153" y="1065474"/>
                            <a:ext cx="720725" cy="36195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00DC134B" w14:textId="77777777" w:rsidR="0014315C" w:rsidRPr="007E653E" w:rsidRDefault="0014315C" w:rsidP="005F2E77">
                              <w:pPr>
                                <w:pStyle w:val="NormalWeb"/>
                                <w:spacing w:before="0" w:beforeAutospacing="0" w:after="0" w:afterAutospacing="0" w:line="276" w:lineRule="auto"/>
                                <w:ind w:left="0" w:right="0"/>
                                <w:jc w:val="center"/>
                                <w:rPr>
                                  <w:rFonts w:ascii="Calibri" w:hAnsi="Calibri"/>
                                  <w:sz w:val="16"/>
                                  <w:szCs w:val="18"/>
                                </w:rPr>
                              </w:pPr>
                              <w:r w:rsidRPr="007E653E">
                                <w:rPr>
                                  <w:rFonts w:ascii="Calibri" w:hAnsi="Calibri"/>
                                  <w:sz w:val="16"/>
                                  <w:szCs w:val="18"/>
                                </w:rPr>
                                <w:t xml:space="preserve"> Luật BVMT</w:t>
                              </w:r>
                            </w:p>
                            <w:p w14:paraId="15DCE536" w14:textId="77777777" w:rsidR="0014315C" w:rsidRPr="007E653E" w:rsidRDefault="0014315C" w:rsidP="005F2E77">
                              <w:pPr>
                                <w:pStyle w:val="NormalWeb"/>
                                <w:spacing w:before="0" w:beforeAutospacing="0" w:after="0" w:afterAutospacing="0" w:line="276" w:lineRule="auto"/>
                                <w:ind w:left="0" w:right="0"/>
                                <w:jc w:val="center"/>
                                <w:rPr>
                                  <w:rFonts w:ascii="Calibri" w:hAnsi="Calibri"/>
                                  <w:sz w:val="16"/>
                                  <w:szCs w:val="18"/>
                                </w:rPr>
                              </w:pPr>
                              <w:r>
                                <w:rPr>
                                  <w:rFonts w:ascii="Calibri" w:hAnsi="Calibri"/>
                                  <w:sz w:val="16"/>
                                  <w:szCs w:val="18"/>
                                </w:rPr>
                                <w:t>Điều 29</w:t>
                              </w:r>
                            </w:p>
                            <w:p w14:paraId="56520E9A" w14:textId="77777777" w:rsidR="0014315C" w:rsidRPr="007E653E" w:rsidRDefault="0014315C" w:rsidP="005F2E77">
                              <w:pPr>
                                <w:pStyle w:val="NormalWeb"/>
                                <w:spacing w:before="0" w:beforeAutospacing="0" w:after="0" w:afterAutospacing="0" w:line="276" w:lineRule="auto"/>
                                <w:ind w:left="0" w:right="0"/>
                                <w:jc w:val="center"/>
                                <w:rPr>
                                  <w:rFonts w:ascii="Calibri" w:hAnsi="Calibri"/>
                                  <w:sz w:val="16"/>
                                  <w:szCs w:val="18"/>
                                </w:rPr>
                              </w:pPr>
                            </w:p>
                          </w:txbxContent>
                        </wps:txbx>
                        <wps:bodyPr rot="0" vert="horz" wrap="square" lIns="36000" tIns="36000" rIns="36000" bIns="36000" anchor="ctr" anchorCtr="0" upright="1">
                          <a:noAutofit/>
                        </wps:bodyPr>
                      </wps:wsp>
                      <wps:wsp>
                        <wps:cNvPr id="478" name="AutoShape 6514"/>
                        <wps:cNvSpPr>
                          <a:spLocks noChangeArrowheads="1"/>
                        </wps:cNvSpPr>
                        <wps:spPr bwMode="auto">
                          <a:xfrm>
                            <a:off x="1534602" y="397565"/>
                            <a:ext cx="1163320" cy="1124585"/>
                          </a:xfrm>
                          <a:prstGeom prst="roundRect">
                            <a:avLst>
                              <a:gd name="adj" fmla="val 16667"/>
                            </a:avLst>
                          </a:prstGeom>
                          <a:solidFill>
                            <a:srgbClr val="FFFFFF"/>
                          </a:solidFill>
                          <a:ln w="6350">
                            <a:solidFill>
                              <a:srgbClr val="000000"/>
                            </a:solidFill>
                            <a:round/>
                            <a:headEnd/>
                            <a:tailEnd/>
                          </a:ln>
                        </wps:spPr>
                        <wps:txbx>
                          <w:txbxContent>
                            <w:p w14:paraId="18E29AE6" w14:textId="77777777" w:rsidR="0014315C" w:rsidRPr="00796E46" w:rsidRDefault="0014315C" w:rsidP="005F2E77">
                              <w:pPr>
                                <w:pStyle w:val="NormalWeb"/>
                                <w:spacing w:before="0" w:beforeAutospacing="0" w:after="200" w:afterAutospacing="0" w:line="276" w:lineRule="auto"/>
                                <w:ind w:left="0" w:right="0"/>
                                <w:jc w:val="center"/>
                                <w:rPr>
                                  <w:rFonts w:ascii="Calibri" w:hAnsi="Calibri"/>
                                  <w:sz w:val="18"/>
                                  <w:szCs w:val="18"/>
                                </w:rPr>
                              </w:pPr>
                              <w:r>
                                <w:rPr>
                                  <w:rFonts w:ascii="Calibri" w:hAnsi="Calibri"/>
                                  <w:sz w:val="18"/>
                                  <w:szCs w:val="18"/>
                                </w:rPr>
                                <w:t>D</w:t>
                              </w:r>
                              <w:r w:rsidRPr="00967E2F">
                                <w:rPr>
                                  <w:rFonts w:ascii="Calibri" w:hAnsi="Calibri"/>
                                  <w:sz w:val="18"/>
                                  <w:szCs w:val="18"/>
                                </w:rPr>
                                <w:t>ự</w:t>
                              </w:r>
                              <w:r>
                                <w:rPr>
                                  <w:rFonts w:ascii="Calibri" w:hAnsi="Calibri"/>
                                  <w:sz w:val="18"/>
                                  <w:szCs w:val="18"/>
                                </w:rPr>
                                <w:t xml:space="preserve"> </w:t>
                              </w:r>
                              <w:r w:rsidRPr="00967E2F">
                                <w:rPr>
                                  <w:rFonts w:ascii="Calibri" w:hAnsi="Calibri"/>
                                  <w:sz w:val="18"/>
                                  <w:szCs w:val="18"/>
                                </w:rPr>
                                <w:t>án</w:t>
                              </w:r>
                              <w:r>
                                <w:rPr>
                                  <w:rFonts w:ascii="Calibri" w:hAnsi="Calibri"/>
                                  <w:sz w:val="18"/>
                                  <w:szCs w:val="18"/>
                                </w:rPr>
                                <w:t xml:space="preserve"> kh</w:t>
                              </w:r>
                              <w:r w:rsidRPr="00967E2F">
                                <w:rPr>
                                  <w:rFonts w:ascii="Calibri" w:hAnsi="Calibri"/>
                                  <w:sz w:val="18"/>
                                  <w:szCs w:val="18"/>
                                </w:rPr>
                                <w:t>ô</w:t>
                              </w:r>
                              <w:r>
                                <w:rPr>
                                  <w:rFonts w:ascii="Calibri" w:hAnsi="Calibri"/>
                                  <w:sz w:val="18"/>
                                  <w:szCs w:val="18"/>
                                </w:rPr>
                                <w:t>ng th</w:t>
                              </w:r>
                              <w:r w:rsidRPr="00967E2F">
                                <w:rPr>
                                  <w:rFonts w:ascii="Calibri" w:hAnsi="Calibri"/>
                                  <w:sz w:val="18"/>
                                  <w:szCs w:val="18"/>
                                </w:rPr>
                                <w:t>uộc</w:t>
                              </w:r>
                              <w:r>
                                <w:rPr>
                                  <w:rFonts w:ascii="Calibri" w:hAnsi="Calibri"/>
                                  <w:sz w:val="18"/>
                                  <w:szCs w:val="18"/>
                                </w:rPr>
                                <w:t xml:space="preserve"> đ</w:t>
                              </w:r>
                              <w:r w:rsidRPr="00967E2F">
                                <w:rPr>
                                  <w:rFonts w:ascii="Calibri" w:hAnsi="Calibri"/>
                                  <w:sz w:val="18"/>
                                  <w:szCs w:val="18"/>
                                </w:rPr>
                                <w:t>ối</w:t>
                              </w:r>
                              <w:r>
                                <w:rPr>
                                  <w:rFonts w:ascii="Calibri" w:hAnsi="Calibri"/>
                                  <w:sz w:val="18"/>
                                  <w:szCs w:val="18"/>
                                </w:rPr>
                                <w:t xml:space="preserve"> tư</w:t>
                              </w:r>
                              <w:r w:rsidRPr="00967E2F">
                                <w:rPr>
                                  <w:rFonts w:ascii="Calibri" w:hAnsi="Calibri"/>
                                  <w:sz w:val="18"/>
                                  <w:szCs w:val="18"/>
                                </w:rPr>
                                <w:t>ợng</w:t>
                              </w:r>
                              <w:r>
                                <w:rPr>
                                  <w:rFonts w:ascii="Calibri" w:hAnsi="Calibri"/>
                                  <w:sz w:val="18"/>
                                  <w:szCs w:val="18"/>
                                </w:rPr>
                                <w:t xml:space="preserve"> ph</w:t>
                              </w:r>
                              <w:r w:rsidRPr="00967E2F">
                                <w:rPr>
                                  <w:rFonts w:ascii="Calibri" w:hAnsi="Calibri"/>
                                  <w:sz w:val="18"/>
                                  <w:szCs w:val="18"/>
                                </w:rPr>
                                <w:t>ải</w:t>
                              </w:r>
                              <w:r>
                                <w:rPr>
                                  <w:rFonts w:ascii="Calibri" w:hAnsi="Calibri"/>
                                  <w:sz w:val="18"/>
                                  <w:szCs w:val="18"/>
                                </w:rPr>
                                <w:t xml:space="preserve"> l</w:t>
                              </w:r>
                              <w:r w:rsidRPr="00967E2F">
                                <w:rPr>
                                  <w:rFonts w:ascii="Calibri" w:hAnsi="Calibri"/>
                                  <w:sz w:val="18"/>
                                  <w:szCs w:val="18"/>
                                </w:rPr>
                                <w:t>ập</w:t>
                              </w:r>
                              <w:r>
                                <w:rPr>
                                  <w:rFonts w:ascii="Calibri" w:hAnsi="Calibri"/>
                                  <w:sz w:val="18"/>
                                  <w:szCs w:val="18"/>
                                </w:rPr>
                                <w:t xml:space="preserve"> </w:t>
                              </w:r>
                              <w:r w:rsidRPr="00967E2F">
                                <w:rPr>
                                  <w:rFonts w:ascii="Calibri" w:hAnsi="Calibri"/>
                                  <w:sz w:val="18"/>
                                  <w:szCs w:val="18"/>
                                </w:rPr>
                                <w:t>Đ</w:t>
                              </w:r>
                              <w:r>
                                <w:rPr>
                                  <w:rFonts w:ascii="Calibri" w:hAnsi="Calibri"/>
                                  <w:sz w:val="18"/>
                                  <w:szCs w:val="18"/>
                                </w:rPr>
                                <w:t>TM</w:t>
                              </w:r>
                              <w:r w:rsidRPr="002B226C">
                                <w:rPr>
                                  <w:rFonts w:ascii="Calibri" w:hAnsi="Calibri"/>
                                  <w:sz w:val="18"/>
                                  <w:szCs w:val="18"/>
                                </w:rPr>
                                <w:t>; và không thuộc đối tượng không phải lập kế hoạch BVMT</w:t>
                              </w:r>
                            </w:p>
                          </w:txbxContent>
                        </wps:txbx>
                        <wps:bodyPr rot="0" vert="horz" wrap="square" lIns="36000" tIns="72000" rIns="36000" bIns="0" anchor="ctr" anchorCtr="0" upright="1">
                          <a:noAutofit/>
                        </wps:bodyPr>
                      </wps:wsp>
                      <wps:wsp>
                        <wps:cNvPr id="479" name="AutoShape 6518"/>
                        <wps:cNvCnPr>
                          <a:cxnSpLocks noChangeShapeType="1"/>
                        </wps:cNvCnPr>
                        <wps:spPr bwMode="auto">
                          <a:xfrm>
                            <a:off x="1415332" y="1741335"/>
                            <a:ext cx="0" cy="1699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Rounded Rectangle 2142"/>
                        <wps:cNvSpPr>
                          <a:spLocks noChangeArrowheads="1"/>
                        </wps:cNvSpPr>
                        <wps:spPr bwMode="auto">
                          <a:xfrm>
                            <a:off x="612251" y="6019137"/>
                            <a:ext cx="737870" cy="36576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3B45DE81" w14:textId="77777777" w:rsidR="0014315C" w:rsidRPr="00797F40" w:rsidRDefault="0014315C" w:rsidP="005F2E77">
                              <w:pPr>
                                <w:pStyle w:val="NormalWeb"/>
                                <w:spacing w:before="0" w:beforeAutospacing="0" w:after="0" w:afterAutospacing="0" w:line="276" w:lineRule="auto"/>
                                <w:ind w:left="0" w:right="0"/>
                                <w:jc w:val="center"/>
                                <w:rPr>
                                  <w:rFonts w:ascii="Calibri" w:eastAsia="Calibri" w:hAnsi="Calibri"/>
                                  <w:iCs/>
                                  <w:sz w:val="16"/>
                                  <w:szCs w:val="18"/>
                                </w:rPr>
                              </w:pPr>
                              <w:r w:rsidRPr="00797F40">
                                <w:rPr>
                                  <w:rFonts w:ascii="Calibri" w:eastAsia="Calibri" w:hAnsi="Calibri"/>
                                  <w:iCs/>
                                  <w:sz w:val="16"/>
                                  <w:szCs w:val="18"/>
                                </w:rPr>
                                <w:t>Luật BVMT</w:t>
                              </w:r>
                            </w:p>
                            <w:p w14:paraId="0275D05C" w14:textId="77777777" w:rsidR="0014315C" w:rsidRPr="00797F40" w:rsidRDefault="0014315C" w:rsidP="005F2E77">
                              <w:pPr>
                                <w:pStyle w:val="NormalWeb"/>
                                <w:spacing w:before="0" w:beforeAutospacing="0" w:after="0" w:afterAutospacing="0" w:line="276" w:lineRule="auto"/>
                                <w:ind w:left="0" w:right="0"/>
                                <w:jc w:val="center"/>
                                <w:rPr>
                                  <w:rFonts w:ascii="Calibri" w:hAnsi="Calibri"/>
                                  <w:sz w:val="16"/>
                                  <w:szCs w:val="18"/>
                                </w:rPr>
                              </w:pPr>
                              <w:r w:rsidRPr="00954989">
                                <w:rPr>
                                  <w:rFonts w:ascii="Calibri" w:hAnsi="Calibri"/>
                                  <w:sz w:val="16"/>
                                  <w:szCs w:val="18"/>
                                </w:rPr>
                                <w:t>đ</w:t>
                              </w:r>
                              <w:r w:rsidRPr="00797F40">
                                <w:rPr>
                                  <w:rFonts w:ascii="Calibri" w:hAnsi="Calibri"/>
                                  <w:sz w:val="16"/>
                                  <w:szCs w:val="18"/>
                                </w:rPr>
                                <w:t>iều 33</w:t>
                              </w:r>
                            </w:p>
                          </w:txbxContent>
                        </wps:txbx>
                        <wps:bodyPr rot="0" vert="horz" wrap="square" lIns="36000" tIns="36000" rIns="36000" bIns="36000" anchor="ctr" anchorCtr="0" upright="1">
                          <a:noAutofit/>
                        </wps:bodyPr>
                      </wps:wsp>
                      <wps:wsp>
                        <wps:cNvPr id="33" name="AutoShape 7746"/>
                        <wps:cNvCnPr>
                          <a:cxnSpLocks noChangeShapeType="1"/>
                        </wps:cNvCnPr>
                        <wps:spPr bwMode="auto">
                          <a:xfrm>
                            <a:off x="516835" y="4134678"/>
                            <a:ext cx="906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Rounded Rectangle 20"/>
                        <wps:cNvSpPr>
                          <a:spLocks noChangeArrowheads="1"/>
                        </wps:cNvSpPr>
                        <wps:spPr bwMode="auto">
                          <a:xfrm>
                            <a:off x="4333461" y="5756744"/>
                            <a:ext cx="1028065" cy="554990"/>
                          </a:xfrm>
                          <a:prstGeom prst="roundRect">
                            <a:avLst>
                              <a:gd name="adj" fmla="val 16667"/>
                            </a:avLst>
                          </a:prstGeom>
                          <a:solidFill>
                            <a:srgbClr val="365F91"/>
                          </a:solidFill>
                          <a:ln w="9525">
                            <a:solidFill>
                              <a:srgbClr val="FABF8F"/>
                            </a:solidFill>
                            <a:prstDash val="dash"/>
                            <a:round/>
                            <a:headEnd/>
                            <a:tailEnd/>
                          </a:ln>
                          <a:effectLst>
                            <a:outerShdw dist="20000" dir="5400000" rotWithShape="0">
                              <a:srgbClr val="000000">
                                <a:alpha val="37999"/>
                              </a:srgbClr>
                            </a:outerShdw>
                          </a:effectLst>
                        </wps:spPr>
                        <wps:txbx>
                          <w:txbxContent>
                            <w:p w14:paraId="7CB9748B" w14:textId="77777777" w:rsidR="0014315C" w:rsidRPr="009B78C0" w:rsidRDefault="0014315C" w:rsidP="005F2E77">
                              <w:pPr>
                                <w:pStyle w:val="BodyText"/>
                                <w:tabs>
                                  <w:tab w:val="clear" w:pos="2523"/>
                                </w:tabs>
                                <w:ind w:left="0" w:right="88"/>
                                <w:jc w:val="center"/>
                                <w:rPr>
                                  <w:color w:val="FF0000"/>
                                  <w:sz w:val="16"/>
                                </w:rPr>
                              </w:pPr>
                              <w:r>
                                <w:rPr>
                                  <w:color w:val="FF0000"/>
                                  <w:sz w:val="16"/>
                                </w:rPr>
                                <w:t>TT 25/2019 , Phụ lục VI</w:t>
                              </w:r>
                            </w:p>
                          </w:txbxContent>
                        </wps:txbx>
                        <wps:bodyPr rot="0" vert="horz" wrap="square" lIns="91440" tIns="0" rIns="91440" bIns="0" anchor="ctr" anchorCtr="0" upright="1">
                          <a:noAutofit/>
                        </wps:bodyPr>
                      </wps:wsp>
                    </wpg:wgp>
                  </a:graphicData>
                </a:graphic>
              </wp:anchor>
            </w:drawing>
          </mc:Choice>
          <mc:Fallback>
            <w:pict>
              <v:group id="Group 452" o:spid="_x0000_s1084" style="position:absolute;left:0;text-align:left;margin-left:34.3pt;margin-top:30.65pt;width:430.3pt;height:506.9pt;z-index:251782144;mso-position-horizontal-relative:text;mso-position-vertical-relative:text" coordsize="54648,64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Xv+vAoAAHlWAAAOAAAAZHJzL2Uyb0RvYy54bWzsXFtzm9oVfu9M/wOjd8ds2GzAE+eMY1lp&#10;Z9JzMsdp84wFkmgRUMCR007/+/n2hc1FwrLjSLFd8uAA4rL3Yq1vfeuyefvL3ToxvkZFGWfp+YS8&#10;MSdGlM6zME6X55O/f56deBOjrII0DJIsjc4n36Jy8su7P//p7SY/i6xslSVhVBi4SVqebfLzyaqq&#10;8rPT03K+itZB+SbLoxQ/LrJiHVTYLZanYRFscPd1cmqZJjvdZEWYF9k8KkscncofJ+/E/ReLaF79&#10;tliUUWUk5xOMrRJ/C/H3hv89ffc2OFsWQb6K52oYwXeMYh3EKR6qbzUNqsC4LeKtW63jeZGV2aJ6&#10;M8/Wp9liEc8jMQfMhpi92XwosttczGV5tlnmWkwQbU9O333b+a9fPxVGHJ5PqGNNjDRY4yWJ5xr8&#10;AMSzyZdnOOtDkV/nnwp1YCn3+IzvFsWa/4+5GHdCsN+0YKO7ypjjoEMZ9QjkP8dvjNous5Xo5yu8&#10;n63r5qur9pW+3bqSuXxUp/WDT/n49HA2OdSobCRVPk1S16sgj8QLKLkMtKQwHimpaRysszQ0PCkp&#10;cRYXExdImX/M5v8q+WD5sHC9/IXvlOqchwiPmMS1XCU8x3Ut4nQkEJzlRVl9iLK1wTfOJ6EclNDH&#10;4OvHspLyqs8SY8uSOJzFSSJ2vpWXSWF8DWAjMK0w20yMJCgrHDyfzMQ/9cCyfVmSGhu8TdvhQwtg&#10;u4skqLC5zqFNZbqcGEGyBCjMq0IMpXNxufXMz1CW1nNN8W/Xc/k8pkG5kgMWd1WnJSmfTiTMXk27&#10;ETbfqu5u7oSy24Rfwg/dZOE3vNcik9BQ5vNZjAd8xPw/BQWwALMDvuHXVVb8Z2JsgBWY3r9vgyLC&#10;cP+aQsVwSlVvFPXGTb2R3q4vM4iWAAnzudjEBUWV1JuLIlt/AYxd8KfgpyCd41lScGrnspKYBSCc&#10;RxcX4jQASB5UH9PrfM5vzqfORfP57ktQ5EoVKgj116xW4+Cspw7yXH5lml3cVtkiFrrSyEXpLkxK&#10;SusItkVr27quiiBerirjoiiyjXGZpSngPCsMWr87mNRlKo1tfgc5CHsz0uxyFaTLSMz687ccgCbe&#10;dm2F8pJaMYybzd+yEOcEmL8QYs8mHWoyz58YQC5imsRj4vFQM4VQvmdSirfGoU2AmoamLcMs1Yz0&#10;VORb670UbsnylXADhZoGZ9LUfMdydlhSsbzR5jtsNXAlaShutoqC8EptV0GcYNuohJiqIobgEug1&#10;DHsdhdDvCAbMtySEKAO7q2BdfFxcBsLL/dc3/SvvyqMn1GJXJ9ScTk8uZpf0hM2I60zt6eXllPyP&#10;D57Qs1UchlHKJ1d7XEIfhtPK90tfqX1umilBnXbvLrwEhlj/LwYttEDCb6PmfHZ875h67uzVc6JB&#10;6nCKbiySOP9LjR/Khzum6dtgA9Box7Wo39N4x4UHEvruMM9x/Zeq9aNOt5j2oxhk7VC4zbR5Eat1&#10;+neONlFo/A7EFpBikDZq9yiShmyB9Byf4FQ7mN1lTnsx23apTSRm255jOo7gjA1mE0KZ5qPU9qm1&#10;R4cFevLJCPwVgM3xbxkqHhiE/5wYi3UCvgAaZRDGNE1VJ8MrtAmYxiwO7vxW+gBOfJ4wK5iW5oxt&#10;rzPEEQfxuOM5iEXN95Z/MmOee0Jn1DnxXdM7MYn/3mcm0Gc663qOj3EaPd1zaPLKpT88t+/0qAJb&#10;tK/jI669UP3/Lm/U8FMVem3x031U1CeCjEg6SoHenGoKJqp+kbRU/XIP07zNC06+as/wfPghEgoy&#10;9trGGNtuMcNDY4zlWZZLEAlyLykdJl56B2M87Sg9i7B9fvKHY8ywUr9n0+mViFmBNp3TWkHd/XYx&#10;fAsxDyGKHUyz8bk9Itaovn6JvdBsn+rbDLa6FYmpozoae4EqzzArqfI6JNIRhAHwbCn9gcIhwRL/&#10;UWOBYomEmq7tIaqFAdie6TG3xxNVUOT7tuvuSVkkAMjGtUolGXSXHLkPFws1GipseYx0HpyuHGCF&#10;DCrSU99+RG+52t8dLtTheLZDdalrE9Ni3Iga8LZcl/oqyNlDDcegfgzq68QwckP7VV2omoqcDoTX&#10;A6q+E6VBYggdVX3MXyEDvasINYTqOn+1zcMt9556yA8P9pnlEUfycET9ruOIhzdY7lqeXSu47RK6&#10;j4s8Ix7+AJbzZB4OQdUFEwEbt1VUXK/CjRHGvJiEIitn1WGMAgRS4XIP1ZIvcbUSqsGz3vzCsp0R&#10;EOfJ40GSrwJZq7Fd3/dVKlmdLqLhrH6mjI2b4QzGCDqZ9JQYQYUGMjzuxAlq5yXGCm7tgXaZpRC+&#10;cj2Hjo8dwjwbIMHDY4pQGTWUDsWCKlCExCKPTD3P3lfV/OFmqTNudcJNHxhTcGMKbgLdhb5yY3kk&#10;xrz6FBy7JwVnee10xKExhjg+MmuqUoUsv49YswMyFjKgqABIlPFcJJYF+4aB11XeOsugCuY/HGU6&#10;2bWOjxzKmtflXtFZITxru+uicwvlZjHlfh5PzEOI4vuScDpIeaTyK88p88+v0sGirLQvm4GkmIKO&#10;o2Qz2uVa3/aZ1cvDoW0B6YwxxBtDvMeFeLznbI+qk3agd/hkRotTIqgz2VYvjslefC5DgvnzLAG3&#10;GLKubcqKMPzPc+20cXX+eTskQpNAg9SHZivUsS1gM4+ILNN2HLuP04RAfxVOU9th6JiV2nAssqLf&#10;7xgSjV0JokWZxz9NaVa00YwhEfJdKolSJ/5Rv1KuchtjZG+RuuDgGENt5lkI0DjIWC4v0XYjItS6&#10;PJMpkHEc6j+jtgSbOTNf9n3tbEt4QDp0dvF+5s0UbHZiLx7oNW3jIRrIpWAeGCm9yDSpZmePjOI6&#10;KQywwB0dRDj6AtOjsIZhO20WBSBsO7ShokXQR1QmuyeY6Xu+KIE3ZQt0mjt8mYxcM+OZJtIYP5EN&#10;HKFd7vX3PUqWfH/nn2akj7TZV5954cYiw9EdPtbWCauj2K7nMBeVFjhZSj3wemGaLdvFcghaZ1xc&#10;2/HhcEfb/QlLQzoMoJM6Hcq+DvYsP8B2m1a80Xa7KwNQcx+2XeIc03gd1Bp9absW6o7uVruAQ9En&#10;I92uzYiP5Y3HNd1hnR2u9T94gdjwLV4xD6Y6Hz/aZc8u9YodvvxT9HMYzDF13HAMZ4o8GDNlDY94&#10;lLrYhsE1zhS9mOjpURErQUHPQkP0cU2ykxcbmbBcNd7u9zmIN9U9waPV9qxWN/m0rRZrUWAVR8oz&#10;tZrukLR2aL/3HwuPXKxWFsHr6EXVMmsJWqq003S5oS29boB7zk13VOvXaI89e9QNMR171E2KR/ai&#10;oLeODDgbJ0oIs22+GJB/poCguME96nGd6DCvHfIez6EThuq3+BStBxzyLtodraY4+hLzqLoLpqPx&#10;bd54+G4AQtH3rb5TQFxK7H4aplZ35vt7OeOzXcbTcRrjlzce8fms3SsXuMIMphEJ1aTzCKDNiGU5&#10;cgElw3J3Yvc+U+Darld/+Am1Mffocc8wZA/nEcZUBP82ztDKBSSFFUl/ijt5hY2VWLuvzLLxKKiP&#10;tTODh/corf4yuBPK5DqmhkX5Y3/Z+CWnOsRWvR/o4hr2J8dshqe2DZWV7sRBBOBK6tpo79j6IT5x&#10;+H/R+tEA5yP9zE9o/YCvFN83FasY1LdY+QdU2/vCozZfjH33BwAAAP//AwBQSwMEFAAGAAgAAAAh&#10;AFa+wlfhAAAACgEAAA8AAABkcnMvZG93bnJldi54bWxMj8FKw0AQhu+C77CM4M1uktLYxmxKKeqp&#10;CG0F8bbNTpPQ7GzIbpP07R1PehqG/+Ofb/L1ZFsxYO8bRwriWQQCqXSmoUrB5/HtaQnCB01Gt45Q&#10;wQ09rIv7u1xnxo20x+EQKsEl5DOtoA6hy6T0ZY1W+5nrkDg7u97qwGtfSdPrkcttK5MoSqXVDfGF&#10;Wne4rbG8HK5Wwfuox808fh12l/P29n1cfHztYlTq8WHavIAIOIU/GH71WR0Kdjq5KxkvWgXpMmWS&#10;ZzwHwfkqWSUgTgxGz4sYZJHL/y8UPwAAAP//AwBQSwECLQAUAAYACAAAACEAtoM4kv4AAADhAQAA&#10;EwAAAAAAAAAAAAAAAAAAAAAAW0NvbnRlbnRfVHlwZXNdLnhtbFBLAQItABQABgAIAAAAIQA4/SH/&#10;1gAAAJQBAAALAAAAAAAAAAAAAAAAAC8BAABfcmVscy8ucmVsc1BLAQItABQABgAIAAAAIQBs6Xv+&#10;vAoAAHlWAAAOAAAAAAAAAAAAAAAAAC4CAABkcnMvZTJvRG9jLnhtbFBLAQItABQABgAIAAAAIQBW&#10;vsJX4QAAAAoBAAAPAAAAAAAAAAAAAAAAABYNAABkcnMvZG93bnJldi54bWxQSwUGAAAAAAQABADz&#10;AAAAJA4AAAAA&#10;">
                <v:shape id="Diamond 8" o:spid="_x0000_s1085" type="#_x0000_t4" style="position:absolute;width:10172;height:5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4eqscA&#10;AADcAAAADwAAAGRycy9kb3ducmV2LnhtbESPW0sDMRSE3wX/QziCbzZrvbSsTUsriKJY6JU+Hjan&#10;2W03J0uStrv/3giCj8PMfMOMJq2txZl8qBwruO9lIIgLpys2Ctart7shiBCRNdaOSUFHASbj66sR&#10;5tpdeEHnZTQiQTjkqKCMscmlDEVJFkPPNcTJ2ztvMSbpjdQeLwlua9nPsmdpseK0UGJDryUVx+XJ&#10;KngfDg5f88FnZ2bd935ndv2NP22Vur1ppy8gIrXxP/zX/tAKHp8e4PdMOgJy/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eHqrHAAAA3AAAAA8AAAAAAAAAAAAAAAAAmAIAAGRy&#10;cy9kb3ducmV2LnhtbFBLBQYAAAAABAAEAPUAAACMAwAAAAA=&#10;" fillcolor="window" strokecolor="windowText" strokeweight=".5pt">
                  <v:path arrowok="t"/>
                  <v:textbox inset="0,0,0,0">
                    <w:txbxContent>
                      <w:p w14:paraId="4206E417" w14:textId="77777777" w:rsidR="0014315C" w:rsidRPr="00B74A78" w:rsidRDefault="0014315C" w:rsidP="005F2E77">
                        <w:pPr>
                          <w:pStyle w:val="NormalWeb"/>
                          <w:spacing w:before="0" w:beforeAutospacing="0" w:after="200" w:afterAutospacing="0" w:line="276" w:lineRule="auto"/>
                          <w:ind w:left="0" w:right="0"/>
                          <w:jc w:val="center"/>
                          <w:rPr>
                            <w:rFonts w:ascii="Calibri" w:hAnsi="Calibri"/>
                            <w:color w:val="002060"/>
                            <w:sz w:val="18"/>
                            <w:szCs w:val="18"/>
                          </w:rPr>
                        </w:pPr>
                        <w:r w:rsidRPr="00B74A78">
                          <w:rPr>
                            <w:rFonts w:ascii="Calibri" w:eastAsia="Calibri" w:hAnsi="Calibri"/>
                            <w:b/>
                            <w:bCs/>
                            <w:color w:val="002060"/>
                            <w:sz w:val="18"/>
                            <w:szCs w:val="18"/>
                          </w:rPr>
                          <w:t>KẾ HOẠCH BVMT</w:t>
                        </w:r>
                      </w:p>
                      <w:p w14:paraId="1D691F86" w14:textId="77777777" w:rsidR="0014315C" w:rsidRPr="00796E46" w:rsidRDefault="0014315C" w:rsidP="005F2E77">
                        <w:pPr>
                          <w:pStyle w:val="NormalWeb"/>
                          <w:spacing w:before="0" w:beforeAutospacing="0" w:after="200" w:afterAutospacing="0" w:line="276" w:lineRule="auto"/>
                          <w:ind w:left="0" w:right="0"/>
                          <w:jc w:val="center"/>
                          <w:rPr>
                            <w:rFonts w:ascii="Calibri" w:hAnsi="Calibri"/>
                            <w:sz w:val="18"/>
                            <w:szCs w:val="18"/>
                          </w:rPr>
                        </w:pPr>
                        <w:r w:rsidRPr="00796E46">
                          <w:rPr>
                            <w:rFonts w:ascii="Calibri" w:eastAsia="Calibri" w:hAnsi="Calibri"/>
                            <w:sz w:val="18"/>
                            <w:szCs w:val="18"/>
                          </w:rPr>
                          <w:t> </w:t>
                        </w:r>
                      </w:p>
                    </w:txbxContent>
                  </v:textbox>
                </v:shape>
                <v:shape id="Straight Arrow Connector 4" o:spid="_x0000_s1086" type="#_x0000_t32" style="position:absolute;left:5406;top:10018;width:98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mkDsYAAADcAAAADwAAAGRycy9kb3ducmV2LnhtbESPQWvCQBSE7wX/w/KE3upGsUXTbESE&#10;lqJ4qEpob4/saxLMvg27q8b+elco9DjMzDdMtuhNK87kfGNZwXiUgCAurW64UnDYvz3NQPiArLG1&#10;TAqu5GGRDx4yTLW98Cedd6ESEcI+RQV1CF0qpS9rMuhHtiOO3o91BkOUrpLa4SXCTSsnSfIiDTYc&#10;F2rsaFVTedydjIKvzfxUXIstrYvxfP2Nzvjf/btSj8N++QoiUB/+w3/tD61g+jy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ZpA7GAAAA3AAAAA8AAAAAAAAA&#10;AAAAAAAAoQIAAGRycy9kb3ducmV2LnhtbFBLBQYAAAAABAAEAPkAAACUAwAAAAA=&#10;">
                  <v:stroke endarrow="block"/>
                </v:shape>
                <v:shape id="Straight Arrow Connector 11" o:spid="_x0000_s1087" type="#_x0000_t32" style="position:absolute;left:5009;top:5724;width:57;height:568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MtqcUAAADcAAAADwAAAGRycy9kb3ducmV2LnhtbESPQWsCMRSE74X+h/AKvRTNbqkiW6OI&#10;IIiHgroHj4/kubt087Imcd3++0YQPA4z8w0zXw62FT350DhWkI8zEMTamYYrBeVxM5qBCBHZYOuY&#10;FPxRgOXi9WWOhXE33lN/iJVIEA4FKqhj7Aopg67JYhi7jjh5Z+ctxiR9JY3HW4LbVn5m2VRabDgt&#10;1NjRuib9e7haBc2u/Cn7j0v0erbLTz4Px1OrlXp/G1bfICIN8Rl+tLdGwddk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MtqcUAAADcAAAADwAAAAAAAAAA&#10;AAAAAAChAgAAZHJzL2Rvd25yZXYueG1sUEsFBgAAAAAEAAQA+QAAAJMDAAAAAA==&#10;"/>
                <v:roundrect id="Rounded Rectangle 14" o:spid="_x0000_s1088" style="position:absolute;left:3743;top:38505;width:11468;height:43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vcQA&#10;AADcAAAADwAAAGRycy9kb3ducmV2LnhtbESP3WoCMRSE7wt9h3AK3tWsRaVsjVKKBZVCq/UBDpvj&#10;ZnFzsuZH17dvBKGXw8x8w8wWvW3FmXxoHCsYDQsQxJXTDdcK9r+fz68gQkTW2DomBVcKsJg/Psyw&#10;1O7CWzrvYi0yhEOJCkyMXSllqAxZDEPXEWfv4LzFmKWvpfZ4yXDbypeimEqLDecFgx19GKqOu2QV&#10;pGVaT7bLzc/3PunTqTGjr+RbpQZP/fsbiEh9/A/f2yutYDyZwu1MP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Pc73EAAAA3AAAAA8AAAAAAAAAAAAAAAAAmAIAAGRycy9k&#10;b3ducmV2LnhtbFBLBQYAAAAABAAEAPUAAACJAwAAAAA=&#10;" filled="f" stroked="f" strokeweight=".5pt">
                  <v:textbox>
                    <w:txbxContent>
                      <w:p w14:paraId="28F8051E" w14:textId="77777777" w:rsidR="0014315C" w:rsidRPr="006840E8" w:rsidRDefault="0014315C" w:rsidP="005F2E77">
                        <w:pPr>
                          <w:pStyle w:val="NormalWeb"/>
                          <w:tabs>
                            <w:tab w:val="clear" w:pos="2523"/>
                          </w:tabs>
                          <w:spacing w:before="0" w:beforeAutospacing="0" w:after="0" w:afterAutospacing="0"/>
                          <w:ind w:left="0" w:right="34"/>
                          <w:jc w:val="center"/>
                          <w:rPr>
                            <w:rFonts w:ascii="Calibri" w:hAnsi="Calibri"/>
                            <w:i/>
                            <w:sz w:val="18"/>
                            <w:szCs w:val="18"/>
                          </w:rPr>
                        </w:pPr>
                        <w:r>
                          <w:rPr>
                            <w:rFonts w:ascii="Calibri" w:hAnsi="Calibri"/>
                            <w:i/>
                            <w:sz w:val="18"/>
                            <w:szCs w:val="18"/>
                          </w:rPr>
                          <w:t>C</w:t>
                        </w:r>
                        <w:r w:rsidRPr="00AE7ACF">
                          <w:rPr>
                            <w:rFonts w:ascii="Calibri" w:hAnsi="Calibri"/>
                            <w:i/>
                            <w:sz w:val="18"/>
                            <w:szCs w:val="18"/>
                          </w:rPr>
                          <w:t>ơ</w:t>
                        </w:r>
                        <w:r>
                          <w:rPr>
                            <w:rFonts w:ascii="Calibri" w:hAnsi="Calibri"/>
                            <w:i/>
                            <w:sz w:val="18"/>
                            <w:szCs w:val="18"/>
                          </w:rPr>
                          <w:t xml:space="preserve"> quan </w:t>
                        </w:r>
                        <w:r w:rsidRPr="006840E8">
                          <w:rPr>
                            <w:rFonts w:ascii="Calibri" w:hAnsi="Calibri"/>
                            <w:i/>
                            <w:sz w:val="18"/>
                            <w:szCs w:val="18"/>
                          </w:rPr>
                          <w:t>xác nhận</w:t>
                        </w:r>
                      </w:p>
                    </w:txbxContent>
                  </v:textbox>
                </v:roundrect>
                <v:roundrect id="Rounded Rectangle 33" o:spid="_x0000_s1089" style="position:absolute;left:28227;top:5009;width:11487;height:82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3D+sEA&#10;AADcAAAADwAAAGRycy9kb3ducmV2LnhtbERPy26CQBTdN/EfJrdJd3UorY2iIyFNGl36oPsb5gpE&#10;5g4yA2K/3lmYuDw571U6mkYM1LnasoKPaQSCuLC65lJBfvx9n4NwHlljY5kU3MhBup68rDDR9sp7&#10;Gg6+FCGEXYIKKu/bREpXVGTQTW1LHLiT7Qz6ALtS6g6vIdw0Mo6ib2mw5tBQYUs/FRXnQ28U9LvF&#10;p5/FGe+2m9NxyJv87/8SKfX2OmZLEJ5G/xQ/3Fut4GsW1oYz4Qj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dw/rBAAAA3AAAAA8AAAAAAAAAAAAAAAAAmAIAAGRycy9kb3du&#10;cmV2LnhtbFBLBQYAAAAABAAEAPUAAACGAwAAAAA=&#10;" fillcolor="#b6dde8" strokecolor="#b6dde8" strokeweight=".5pt">
                  <v:textbox inset="1mm,0,1mm,0">
                    <w:txbxContent>
                      <w:p w14:paraId="02B42334" w14:textId="77777777" w:rsidR="0014315C" w:rsidRPr="003E64E4" w:rsidRDefault="0014315C" w:rsidP="005F2E77">
                        <w:pPr>
                          <w:pStyle w:val="NormalWeb"/>
                          <w:tabs>
                            <w:tab w:val="clear" w:pos="2523"/>
                          </w:tabs>
                          <w:spacing w:before="0" w:beforeAutospacing="0" w:after="200" w:afterAutospacing="0" w:line="276" w:lineRule="auto"/>
                          <w:ind w:left="0" w:right="2"/>
                          <w:jc w:val="center"/>
                          <w:rPr>
                            <w:rFonts w:ascii="Calibri" w:hAnsi="Calibri"/>
                            <w:bCs/>
                            <w:sz w:val="16"/>
                            <w:szCs w:val="18"/>
                          </w:rPr>
                        </w:pPr>
                        <w:r w:rsidRPr="003E64E4">
                          <w:rPr>
                            <w:rFonts w:ascii="Calibri" w:hAnsi="Calibri"/>
                            <w:sz w:val="18"/>
                            <w:szCs w:val="18"/>
                          </w:rPr>
                          <w:t xml:space="preserve">Các đối tượng </w:t>
                        </w:r>
                        <w:r w:rsidRPr="003E64E4">
                          <w:rPr>
                            <w:rFonts w:ascii="Calibri" w:hAnsi="Calibri"/>
                            <w:bCs/>
                            <w:sz w:val="18"/>
                            <w:szCs w:val="18"/>
                          </w:rPr>
                          <w:t>quy định tại cột 5 Phụ lục II Mục I của NĐ40/2019/NĐ-CP</w:t>
                        </w:r>
                        <w:r w:rsidRPr="003E64E4">
                          <w:rPr>
                            <w:rFonts w:ascii="Calibri" w:hAnsi="Calibri"/>
                            <w:bCs/>
                            <w:sz w:val="16"/>
                            <w:szCs w:val="18"/>
                          </w:rPr>
                          <w:t>.</w:t>
                        </w:r>
                      </w:p>
                    </w:txbxContent>
                  </v:textbox>
                </v:roundrect>
                <v:line id="Straight Connector 240" o:spid="_x0000_s1090" style="position:absolute;flip:y;visibility:visible;mso-wrap-style:square" from="14073,38086" to="14073,48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HhcMAAADcAAAADwAAAGRycy9kb3ducmV2LnhtbERPy2oCMRTdC/2HcAtupGYqIjo1ihQK&#10;XbjxwYi728ntZJjJzTRJdfx7sxBcHs57ue5tKy7kQ+1Ywfs4A0FcOl1zpeB4+HqbgwgRWWPrmBTc&#10;KMB69TJYYq7dlXd02cdKpBAOOSowMXa5lKE0ZDGMXUecuF/nLcYEfSW1x2sKt62cZNlMWqw5NRjs&#10;6NNQ2ez/rQI5347+/OZn2hTN6bQwRVl0561Sw9d+8wEiUh+f4of7WyuYztL8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sx4XDAAAA3AAAAA8AAAAAAAAAAAAA&#10;AAAAoQIAAGRycy9kb3ducmV2LnhtbFBLBQYAAAAABAAEAPkAAACRAwAAAAA=&#10;"/>
                <v:shape id="Straight Arrow Connector 272" o:spid="_x0000_s1091" type="#_x0000_t32" style="position:absolute;left:14073;top:47310;width:2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LNK8UAAADcAAAADwAAAGRycy9kb3ducmV2LnhtbESPQWvCQBSE74L/YXlCb7qJiGh0lVKo&#10;iKUHtYT29sg+k9Ds27C7avTXuwWhx2FmvmGW68404kLO15YVpKMEBHFhdc2lgq/j+3AGwgdkjY1l&#10;UnAjD+tVv7fETNsr7+lyCKWIEPYZKqhCaDMpfVGRQT+yLXH0TtYZDFG6UmqH1wg3jRwnyVQarDku&#10;VNjSW0XF7+FsFHx/zM/5Lf+kXZ7Odz/ojL8fN0q9DLrXBYhAXfgPP9tbrWAyTe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LNK8UAAADcAAAADwAAAAAAAAAA&#10;AAAAAAChAgAAZHJzL2Rvd25yZXYueG1sUEsFBgAAAAAEAAQA+QAAAJMDAAAAAA==&#10;">
                  <v:stroke endarrow="block"/>
                </v:shape>
                <v:shape id="Straight Arrow Connector 276" o:spid="_x0000_s1092" type="#_x0000_t32" style="position:absolute;left:14073;top:38086;width:27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Vus8UAAADcAAAADwAAAGRycy9kb3ducmV2LnhtbESPQWvCQBSE70L/w/IKvelGEanRVUrB&#10;UiweaiTo7ZF9TUKzb8PuqtFf7wqCx2FmvmHmy8404kTO15YVDAcJCOLC6ppLBbts1X8H4QOyxsYy&#10;KbiQh+XipTfHVNsz/9JpG0oRIexTVFCF0KZS+qIig35gW+Lo/VlnMETpSqkdniPcNHKUJBNpsOa4&#10;UGFLnxUV/9ujUbD/mR7zS76hdT6crg/ojL9mX0q9vXYfMxCBuvAMP9rfWsF4Mob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Vus8UAAADcAAAADwAAAAAAAAAA&#10;AAAAAAChAgAAZHJzL2Rvd25yZXYueG1sUEsFBgAAAAAEAAQA+QAAAJMDAAAAAA==&#10;">
                  <v:stroke endarrow="block"/>
                </v:shape>
                <v:roundrect id="Rounded Rectangle 278" o:spid="_x0000_s1093" style="position:absolute;left:6281;top:43175;width:7283;height:3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OR8cA&#10;AADcAAAADwAAAGRycy9kb3ducmV2LnhtbESPQWvCQBSE74L/YXmF3nRTidKmrqKCrXiLFlpvz91n&#10;Esy+DdmtRn99t1DocZiZb5jpvLO1uFDrK8cKnoYJCGLtTMWFgo/9evAMwgdkg7VjUnAjD/NZvzfF&#10;zLgr53TZhUJECPsMFZQhNJmUXpdk0Q9dQxy9k2sthijbQpoWrxFuazlKkom0WHFcKLGhVUn6vPu2&#10;CvYvn2/bxdfhcNTpux5tz3l6X+ZKPT50i1cQgbrwH/5rb4yCdDKG3zPxCM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zkfHAAAA3AAAAA8AAAAAAAAAAAAAAAAAmAIAAGRy&#10;cy9kb3ducmV2LnhtbFBLBQYAAAAABAAEAPUAAACMAwAAAAA=&#10;" fillcolor="#b6dde8" strokecolor="#b6dde8">
                  <v:shadow on="t" color="black" opacity="24903f" origin=",.5" offset="0,.55556mm"/>
                  <v:textbox inset="1mm,1mm,1mm,1mm">
                    <w:txbxContent>
                      <w:p w14:paraId="337F0BBE" w14:textId="77777777" w:rsidR="0014315C" w:rsidRDefault="0014315C" w:rsidP="005F2E77">
                        <w:pPr>
                          <w:pStyle w:val="NormalWeb"/>
                          <w:spacing w:before="0" w:beforeAutospacing="0" w:after="0" w:afterAutospacing="0" w:line="276" w:lineRule="auto"/>
                          <w:ind w:left="0" w:right="0"/>
                          <w:jc w:val="center"/>
                          <w:rPr>
                            <w:rFonts w:ascii="Calibri" w:eastAsia="Calibri" w:hAnsi="Calibri"/>
                            <w:iCs/>
                            <w:sz w:val="16"/>
                            <w:szCs w:val="18"/>
                          </w:rPr>
                        </w:pPr>
                        <w:r w:rsidRPr="00797F40">
                          <w:rPr>
                            <w:rFonts w:ascii="Calibri" w:eastAsia="Calibri" w:hAnsi="Calibri"/>
                            <w:iCs/>
                            <w:sz w:val="16"/>
                            <w:szCs w:val="18"/>
                          </w:rPr>
                          <w:t>Luật BVMT</w:t>
                        </w:r>
                      </w:p>
                      <w:p w14:paraId="2BF24234" w14:textId="77777777" w:rsidR="0014315C" w:rsidRPr="00797F40" w:rsidRDefault="0014315C" w:rsidP="005F2E77">
                        <w:pPr>
                          <w:pStyle w:val="NormalWeb"/>
                          <w:spacing w:before="0" w:beforeAutospacing="0" w:after="0" w:afterAutospacing="0" w:line="276" w:lineRule="auto"/>
                          <w:ind w:left="0" w:right="0"/>
                          <w:jc w:val="center"/>
                          <w:rPr>
                            <w:rFonts w:ascii="Calibri" w:hAnsi="Calibri"/>
                            <w:sz w:val="16"/>
                            <w:szCs w:val="18"/>
                          </w:rPr>
                        </w:pPr>
                        <w:r w:rsidRPr="00954989">
                          <w:rPr>
                            <w:rFonts w:ascii="Calibri" w:hAnsi="Calibri"/>
                            <w:sz w:val="16"/>
                            <w:szCs w:val="18"/>
                          </w:rPr>
                          <w:t>đ</w:t>
                        </w:r>
                        <w:r w:rsidRPr="00797F40">
                          <w:rPr>
                            <w:rFonts w:ascii="Calibri" w:hAnsi="Calibri"/>
                            <w:sz w:val="16"/>
                            <w:szCs w:val="18"/>
                          </w:rPr>
                          <w:t>iều 32</w:t>
                        </w:r>
                      </w:p>
                      <w:p w14:paraId="07E297FD" w14:textId="77777777" w:rsidR="0014315C" w:rsidRPr="00797F40" w:rsidRDefault="0014315C" w:rsidP="005F2E77">
                        <w:pPr>
                          <w:pStyle w:val="NormalWeb"/>
                          <w:spacing w:before="0" w:beforeAutospacing="0" w:after="0" w:afterAutospacing="0" w:line="276" w:lineRule="auto"/>
                          <w:ind w:left="0" w:right="0"/>
                          <w:jc w:val="center"/>
                          <w:rPr>
                            <w:rFonts w:ascii="Calibri" w:hAnsi="Calibri"/>
                            <w:sz w:val="16"/>
                            <w:szCs w:val="18"/>
                          </w:rPr>
                        </w:pPr>
                        <w:r w:rsidRPr="00797F40">
                          <w:rPr>
                            <w:rFonts w:ascii="Calibri" w:eastAsia="Calibri" w:hAnsi="Calibri"/>
                            <w:iCs/>
                            <w:sz w:val="16"/>
                            <w:szCs w:val="18"/>
                          </w:rPr>
                          <w:t>(</w:t>
                        </w:r>
                      </w:p>
                    </w:txbxContent>
                  </v:textbox>
                </v:roundrect>
                <v:roundrect id="Rounded Rectangle 279" o:spid="_x0000_s1094" style="position:absolute;left:5168;top:54227;width:9995;height:48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cm8UA&#10;AADcAAAADwAAAGRycy9kb3ducmV2LnhtbESP3UrDQBSE7wXfYTmCd+2mRavEbItICyqCtuYBDtnT&#10;bGj2bLo/bXx7Vyh4OczMN0y1Gm0vTuRD51jBbFqAIG6c7rhVUH9vJo8gQkTW2DsmBT8UYLW8vqqw&#10;1O7MWzrtYisyhEOJCkyMQyllaAxZDFM3EGdv77zFmKVvpfZ4znDby3lRLKTFjvOCwYFeDDWHXbIK&#10;0jq93W/X71+fddLHY2dmH8n3St3ejM9PICKN8T98ab9qBXeLB/g7k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xybxQAAANwAAAAPAAAAAAAAAAAAAAAAAJgCAABkcnMv&#10;ZG93bnJldi54bWxQSwUGAAAAAAQABAD1AAAAigMAAAAA&#10;" filled="f" stroked="f" strokeweight=".5pt">
                  <v:textbox>
                    <w:txbxContent>
                      <w:p w14:paraId="25B7028A" w14:textId="77777777" w:rsidR="0014315C" w:rsidRPr="00796E46" w:rsidRDefault="0014315C" w:rsidP="005F2E77">
                        <w:pPr>
                          <w:pStyle w:val="NormalWeb"/>
                          <w:spacing w:before="0" w:beforeAutospacing="0" w:after="0" w:afterAutospacing="0"/>
                          <w:ind w:left="0" w:right="0"/>
                          <w:rPr>
                            <w:rFonts w:ascii="Calibri" w:hAnsi="Calibri"/>
                            <w:i/>
                            <w:sz w:val="16"/>
                            <w:szCs w:val="18"/>
                          </w:rPr>
                        </w:pPr>
                        <w:r w:rsidRPr="006840E8">
                          <w:rPr>
                            <w:rFonts w:ascii="Calibri" w:hAnsi="Calibri"/>
                            <w:i/>
                            <w:sz w:val="18"/>
                            <w:szCs w:val="18"/>
                          </w:rPr>
                          <w:t>Trách nhiệm</w:t>
                        </w:r>
                        <w:r>
                          <w:rPr>
                            <w:rFonts w:ascii="Calibri" w:hAnsi="Calibri"/>
                            <w:i/>
                            <w:sz w:val="18"/>
                            <w:szCs w:val="18"/>
                          </w:rPr>
                          <w:t xml:space="preserve"> c</w:t>
                        </w:r>
                        <w:r w:rsidRPr="00954989">
                          <w:rPr>
                            <w:rFonts w:ascii="Calibri" w:hAnsi="Calibri"/>
                            <w:i/>
                            <w:sz w:val="18"/>
                            <w:szCs w:val="18"/>
                          </w:rPr>
                          <w:t>ủa</w:t>
                        </w:r>
                        <w:r>
                          <w:rPr>
                            <w:rFonts w:ascii="Calibri" w:hAnsi="Calibri"/>
                            <w:i/>
                            <w:sz w:val="18"/>
                            <w:szCs w:val="18"/>
                          </w:rPr>
                          <w:t xml:space="preserve"> </w:t>
                        </w:r>
                        <w:r w:rsidRPr="006840E8">
                          <w:rPr>
                            <w:rFonts w:ascii="Calibri" w:hAnsi="Calibri"/>
                            <w:i/>
                            <w:sz w:val="18"/>
                            <w:szCs w:val="18"/>
                          </w:rPr>
                          <w:t>chủ dự án</w:t>
                        </w:r>
                      </w:p>
                    </w:txbxContent>
                  </v:textbox>
                </v:roundrect>
                <v:roundrect id="Rounded Rectangle 280" o:spid="_x0000_s1095" style="position:absolute;left:15982;top:55579;width:25723;height:87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sMAA&#10;AADcAAAADwAAAGRycy9kb3ducmV2LnhtbERPy4rCMBTdC/5DuII7TX0g0jGKygy4UbAKbi/JnbYz&#10;zU1pou3M15uF4PJw3qtNZyvxoMaXjhVMxgkIYu1MybmC6+VrtAThA7LByjEp+CMPm3W/t8LUuJbP&#10;9MhCLmII+xQVFCHUqZReF2TRj11NHLlv11gMETa5NA22MdxWcpokC2mx5NhQYE37gvRvdrcKjjW2&#10;s21W4emwu2v/qX/wePtXajjoth8gAnXhLX65D0bBfBHXxj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r+sMAAAADcAAAADwAAAAAAAAAAAAAAAACYAgAAZHJzL2Rvd25y&#10;ZXYueG1sUEsFBgAAAAAEAAQA9QAAAIUDAAAAAA==&#10;" strokeweight=".5pt">
                  <v:textbox inset="1mm,1mm,1mm,1mm">
                    <w:txbxContent>
                      <w:p w14:paraId="26896B28" w14:textId="77777777" w:rsidR="0014315C" w:rsidRDefault="0014315C" w:rsidP="005F2E77">
                        <w:pPr>
                          <w:pStyle w:val="NormalWeb"/>
                          <w:numPr>
                            <w:ilvl w:val="0"/>
                            <w:numId w:val="38"/>
                          </w:numPr>
                          <w:tabs>
                            <w:tab w:val="clear" w:pos="2523"/>
                          </w:tabs>
                          <w:spacing w:before="0" w:beforeAutospacing="0" w:after="0" w:afterAutospacing="0" w:line="276" w:lineRule="auto"/>
                          <w:ind w:left="284" w:right="0" w:hanging="284"/>
                          <w:rPr>
                            <w:rFonts w:ascii="Calibri" w:eastAsia="Calibri" w:hAnsi="Calibri"/>
                            <w:color w:val="000000"/>
                            <w:sz w:val="18"/>
                            <w:szCs w:val="18"/>
                          </w:rPr>
                        </w:pPr>
                        <w:r w:rsidRPr="00796E46">
                          <w:rPr>
                            <w:rFonts w:ascii="Calibri" w:eastAsia="Calibri" w:hAnsi="Calibri"/>
                            <w:color w:val="000000"/>
                            <w:sz w:val="18"/>
                            <w:szCs w:val="18"/>
                          </w:rPr>
                          <w:t>Thực hiện biện pháp BVMT</w:t>
                        </w:r>
                      </w:p>
                      <w:p w14:paraId="00E0B6A0" w14:textId="77777777" w:rsidR="0014315C" w:rsidRDefault="0014315C" w:rsidP="005F2E77">
                        <w:pPr>
                          <w:pStyle w:val="NormalWeb"/>
                          <w:numPr>
                            <w:ilvl w:val="0"/>
                            <w:numId w:val="38"/>
                          </w:numPr>
                          <w:tabs>
                            <w:tab w:val="clear" w:pos="2523"/>
                          </w:tabs>
                          <w:spacing w:before="0" w:beforeAutospacing="0" w:after="0" w:afterAutospacing="0" w:line="276" w:lineRule="auto"/>
                          <w:ind w:left="284" w:right="0" w:hanging="284"/>
                          <w:rPr>
                            <w:rFonts w:ascii="Calibri" w:eastAsia="Calibri" w:hAnsi="Calibri"/>
                            <w:color w:val="000000"/>
                            <w:sz w:val="18"/>
                            <w:szCs w:val="18"/>
                          </w:rPr>
                        </w:pPr>
                        <w:r>
                          <w:rPr>
                            <w:rFonts w:ascii="Calibri" w:eastAsia="Calibri" w:hAnsi="Calibri"/>
                            <w:color w:val="000000"/>
                            <w:sz w:val="18"/>
                            <w:szCs w:val="18"/>
                          </w:rPr>
                          <w:t>Kh</w:t>
                        </w:r>
                        <w:r w:rsidRPr="00E847CD">
                          <w:rPr>
                            <w:rFonts w:ascii="Calibri" w:eastAsia="Calibri" w:hAnsi="Calibri"/>
                            <w:color w:val="000000"/>
                            <w:sz w:val="18"/>
                            <w:szCs w:val="18"/>
                          </w:rPr>
                          <w:t>ắc</w:t>
                        </w:r>
                        <w:r>
                          <w:rPr>
                            <w:rFonts w:ascii="Calibri" w:eastAsia="Calibri" w:hAnsi="Calibri"/>
                            <w:color w:val="000000"/>
                            <w:sz w:val="18"/>
                            <w:szCs w:val="18"/>
                          </w:rPr>
                          <w:t xml:space="preserve"> ph</w:t>
                        </w:r>
                        <w:r w:rsidRPr="00E847CD">
                          <w:rPr>
                            <w:rFonts w:ascii="Calibri" w:eastAsia="Calibri" w:hAnsi="Calibri"/>
                            <w:color w:val="000000"/>
                            <w:sz w:val="18"/>
                            <w:szCs w:val="18"/>
                          </w:rPr>
                          <w:t>ụ</w:t>
                        </w:r>
                        <w:r>
                          <w:rPr>
                            <w:rFonts w:ascii="Calibri" w:eastAsia="Calibri" w:hAnsi="Calibri"/>
                            <w:color w:val="000000"/>
                            <w:sz w:val="18"/>
                            <w:szCs w:val="18"/>
                          </w:rPr>
                          <w:t>c v</w:t>
                        </w:r>
                        <w:r w:rsidRPr="00E847CD">
                          <w:rPr>
                            <w:rFonts w:ascii="Calibri" w:eastAsia="Calibri" w:hAnsi="Calibri"/>
                            <w:color w:val="000000"/>
                            <w:sz w:val="18"/>
                            <w:szCs w:val="18"/>
                          </w:rPr>
                          <w:t>à</w:t>
                        </w:r>
                        <w:r>
                          <w:rPr>
                            <w:rFonts w:ascii="Calibri" w:eastAsia="Calibri" w:hAnsi="Calibri"/>
                            <w:color w:val="000000"/>
                            <w:sz w:val="18"/>
                            <w:szCs w:val="18"/>
                          </w:rPr>
                          <w:t xml:space="preserve"> b</w:t>
                        </w:r>
                        <w:r w:rsidRPr="00796E46">
                          <w:rPr>
                            <w:rFonts w:ascii="Calibri" w:eastAsia="Calibri" w:hAnsi="Calibri"/>
                            <w:color w:val="000000"/>
                            <w:sz w:val="18"/>
                            <w:szCs w:val="18"/>
                          </w:rPr>
                          <w:t xml:space="preserve">áo cáo </w:t>
                        </w:r>
                        <w:r>
                          <w:rPr>
                            <w:rFonts w:ascii="Calibri" w:eastAsia="Calibri" w:hAnsi="Calibri"/>
                            <w:color w:val="000000"/>
                            <w:sz w:val="18"/>
                            <w:szCs w:val="18"/>
                          </w:rPr>
                          <w:t>khi c</w:t>
                        </w:r>
                        <w:r w:rsidRPr="00E847CD">
                          <w:rPr>
                            <w:rFonts w:ascii="Calibri" w:eastAsia="Calibri" w:hAnsi="Calibri"/>
                            <w:color w:val="000000"/>
                            <w:sz w:val="18"/>
                            <w:szCs w:val="18"/>
                          </w:rPr>
                          <w:t>ó</w:t>
                        </w:r>
                        <w:r>
                          <w:rPr>
                            <w:rFonts w:ascii="Calibri" w:eastAsia="Calibri" w:hAnsi="Calibri"/>
                            <w:color w:val="000000"/>
                            <w:sz w:val="18"/>
                            <w:szCs w:val="18"/>
                          </w:rPr>
                          <w:t xml:space="preserve"> </w:t>
                        </w:r>
                        <w:r w:rsidRPr="00796E46">
                          <w:rPr>
                            <w:rFonts w:ascii="Calibri" w:eastAsia="Calibri" w:hAnsi="Calibri"/>
                            <w:color w:val="000000"/>
                            <w:sz w:val="18"/>
                            <w:szCs w:val="18"/>
                          </w:rPr>
                          <w:t>sự cố</w:t>
                        </w:r>
                      </w:p>
                      <w:p w14:paraId="47CACA7A" w14:textId="77777777" w:rsidR="0014315C" w:rsidRPr="00762999" w:rsidRDefault="0014315C" w:rsidP="005F2E77">
                        <w:pPr>
                          <w:pStyle w:val="NormalWeb"/>
                          <w:numPr>
                            <w:ilvl w:val="0"/>
                            <w:numId w:val="38"/>
                          </w:numPr>
                          <w:tabs>
                            <w:tab w:val="clear" w:pos="2523"/>
                          </w:tabs>
                          <w:spacing w:before="0" w:beforeAutospacing="0" w:after="0" w:afterAutospacing="0" w:line="276" w:lineRule="auto"/>
                          <w:ind w:left="284" w:right="0" w:hanging="284"/>
                          <w:rPr>
                            <w:rFonts w:ascii="Calibri" w:hAnsi="Calibri"/>
                            <w:sz w:val="18"/>
                            <w:szCs w:val="18"/>
                          </w:rPr>
                        </w:pPr>
                        <w:r>
                          <w:rPr>
                            <w:rFonts w:ascii="Calibri" w:eastAsia="Calibri" w:hAnsi="Calibri"/>
                            <w:color w:val="000000"/>
                            <w:sz w:val="18"/>
                            <w:szCs w:val="18"/>
                          </w:rPr>
                          <w:t>H</w:t>
                        </w:r>
                        <w:r w:rsidRPr="00E847CD">
                          <w:rPr>
                            <w:rFonts w:ascii="Calibri" w:eastAsia="Calibri" w:hAnsi="Calibri"/>
                            <w:color w:val="000000"/>
                            <w:sz w:val="18"/>
                            <w:szCs w:val="18"/>
                          </w:rPr>
                          <w:t>ợp</w:t>
                        </w:r>
                        <w:r>
                          <w:rPr>
                            <w:rFonts w:ascii="Calibri" w:eastAsia="Calibri" w:hAnsi="Calibri"/>
                            <w:color w:val="000000"/>
                            <w:sz w:val="18"/>
                            <w:szCs w:val="18"/>
                          </w:rPr>
                          <w:t xml:space="preserve"> t</w:t>
                        </w:r>
                        <w:r w:rsidRPr="00E847CD">
                          <w:rPr>
                            <w:rFonts w:ascii="Calibri" w:eastAsia="Calibri" w:hAnsi="Calibri"/>
                            <w:color w:val="000000"/>
                            <w:sz w:val="18"/>
                            <w:szCs w:val="18"/>
                          </w:rPr>
                          <w:t>ác</w:t>
                        </w:r>
                        <w:r>
                          <w:rPr>
                            <w:rFonts w:ascii="Calibri" w:eastAsia="Calibri" w:hAnsi="Calibri"/>
                            <w:color w:val="000000"/>
                            <w:sz w:val="18"/>
                            <w:szCs w:val="18"/>
                          </w:rPr>
                          <w:t>, cung c</w:t>
                        </w:r>
                        <w:r w:rsidRPr="00E847CD">
                          <w:rPr>
                            <w:rFonts w:ascii="Calibri" w:eastAsia="Calibri" w:hAnsi="Calibri"/>
                            <w:color w:val="000000"/>
                            <w:sz w:val="18"/>
                            <w:szCs w:val="18"/>
                          </w:rPr>
                          <w:t>ấp</w:t>
                        </w:r>
                        <w:r>
                          <w:rPr>
                            <w:rFonts w:ascii="Calibri" w:eastAsia="Calibri" w:hAnsi="Calibri"/>
                            <w:color w:val="000000"/>
                            <w:sz w:val="18"/>
                            <w:szCs w:val="18"/>
                          </w:rPr>
                          <w:t xml:space="preserve"> th</w:t>
                        </w:r>
                        <w:r w:rsidRPr="00E847CD">
                          <w:rPr>
                            <w:rFonts w:ascii="Calibri" w:eastAsia="Calibri" w:hAnsi="Calibri"/>
                            <w:color w:val="000000"/>
                            <w:sz w:val="18"/>
                            <w:szCs w:val="18"/>
                          </w:rPr>
                          <w:t>ôn</w:t>
                        </w:r>
                        <w:r>
                          <w:rPr>
                            <w:rFonts w:ascii="Calibri" w:eastAsia="Calibri" w:hAnsi="Calibri"/>
                            <w:color w:val="000000"/>
                            <w:sz w:val="18"/>
                            <w:szCs w:val="18"/>
                          </w:rPr>
                          <w:t>g tin khi thanh ki</w:t>
                        </w:r>
                        <w:r w:rsidRPr="00E847CD">
                          <w:rPr>
                            <w:rFonts w:ascii="Calibri" w:eastAsia="Calibri" w:hAnsi="Calibri"/>
                            <w:color w:val="000000"/>
                            <w:sz w:val="18"/>
                            <w:szCs w:val="18"/>
                          </w:rPr>
                          <w:t>ểm</w:t>
                        </w:r>
                        <w:r>
                          <w:rPr>
                            <w:rFonts w:ascii="Calibri" w:eastAsia="Calibri" w:hAnsi="Calibri"/>
                            <w:color w:val="000000"/>
                            <w:sz w:val="18"/>
                            <w:szCs w:val="18"/>
                          </w:rPr>
                          <w:t xml:space="preserve"> tra</w:t>
                        </w:r>
                      </w:p>
                      <w:p w14:paraId="49C6868F" w14:textId="77777777" w:rsidR="0014315C" w:rsidRPr="00762999" w:rsidRDefault="0014315C" w:rsidP="005F2E77">
                        <w:pPr>
                          <w:pStyle w:val="NormalWeb"/>
                          <w:numPr>
                            <w:ilvl w:val="0"/>
                            <w:numId w:val="38"/>
                          </w:numPr>
                          <w:tabs>
                            <w:tab w:val="clear" w:pos="2523"/>
                          </w:tabs>
                          <w:spacing w:before="0" w:beforeAutospacing="0" w:after="0" w:afterAutospacing="0" w:line="276" w:lineRule="auto"/>
                          <w:ind w:left="284" w:right="0" w:hanging="284"/>
                          <w:rPr>
                            <w:rFonts w:ascii="Calibri" w:hAnsi="Calibri"/>
                            <w:color w:val="FF0000"/>
                            <w:sz w:val="18"/>
                            <w:szCs w:val="18"/>
                          </w:rPr>
                        </w:pPr>
                        <w:r w:rsidRPr="00762999">
                          <w:rPr>
                            <w:rFonts w:ascii="Calibri" w:hAnsi="Calibri"/>
                            <w:color w:val="FF0000"/>
                            <w:sz w:val="18"/>
                            <w:szCs w:val="18"/>
                          </w:rPr>
                          <w:t>Báo cáo công tác BVMT</w:t>
                        </w:r>
                      </w:p>
                      <w:p w14:paraId="6024F1E4" w14:textId="77777777" w:rsidR="0014315C" w:rsidRPr="00796E46" w:rsidRDefault="0014315C" w:rsidP="005F2E77">
                        <w:pPr>
                          <w:pStyle w:val="NormalWeb"/>
                          <w:spacing w:before="0" w:beforeAutospacing="0" w:after="0" w:afterAutospacing="0"/>
                          <w:ind w:left="284" w:right="0" w:hanging="284"/>
                          <w:rPr>
                            <w:rFonts w:ascii="Calibri" w:hAnsi="Calibri"/>
                            <w:sz w:val="18"/>
                            <w:szCs w:val="18"/>
                          </w:rPr>
                        </w:pPr>
                      </w:p>
                      <w:p w14:paraId="04609EC9" w14:textId="77777777" w:rsidR="0014315C" w:rsidRPr="00796E46" w:rsidRDefault="0014315C" w:rsidP="005F2E77">
                        <w:pPr>
                          <w:pStyle w:val="NormalWeb"/>
                          <w:spacing w:before="0" w:beforeAutospacing="0" w:after="0" w:afterAutospacing="0"/>
                          <w:ind w:left="284" w:right="0" w:hanging="284"/>
                          <w:rPr>
                            <w:rFonts w:ascii="Calibri" w:hAnsi="Calibri"/>
                            <w:sz w:val="18"/>
                            <w:szCs w:val="18"/>
                          </w:rPr>
                        </w:pPr>
                      </w:p>
                    </w:txbxContent>
                  </v:textbox>
                </v:roundrect>
                <v:shape id="Straight Arrow Connector 281" o:spid="_x0000_s1096" type="#_x0000_t32" style="position:absolute;left:5009;top:59396;width:100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TBLcUAAADcAAAADwAAAGRycy9kb3ducmV2LnhtbESPQWvCQBSE74L/YXlCb7qxFDHRVaTQ&#10;Uiw9qCXo7ZF9JsHs27C7avTXuwWhx2FmvmHmy8404kLO15YVjEcJCOLC6ppLBb+7j+EUhA/IGhvL&#10;pOBGHpaLfm+OmbZX3tBlG0oRIewzVFCF0GZS+qIig35kW+LoHa0zGKJ0pdQOrxFuGvmaJBNpsOa4&#10;UGFL7xUVp+3ZKNh/p+f8lv/QOh+n6wM64++7T6VeBt1qBiJQF/7Dz/aXVvA2Se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TBLcUAAADcAAAADwAAAAAAAAAA&#10;AAAAAAChAgAAZHJzL2Rvd25yZXYueG1sUEsFBgAAAAAEAAQA+QAAAJMDAAAAAA==&#10;">
                  <v:stroke endarrow="block"/>
                </v:shape>
                <v:shape id="Straight Arrow Connector 18" o:spid="_x0000_s1097" type="#_x0000_t32" style="position:absolute;left:5168;top:28306;width:90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BSOsMAAADcAAAADwAAAGRycy9kb3ducmV2LnhtbERPy2oCMRTdF/oP4RbcFM0otpbRKKMg&#10;aMGFj+6vk9tJ6ORmnEQd/75ZFLo8nPds0bla3KgN1rOC4SADQVx6bblScDqu+x8gQkTWWHsmBQ8K&#10;sJg/P80w1/7Oe7odYiVSCIccFZgYm1zKUBpyGAa+IU7ct28dxgTbSuoW7ync1XKUZe/SoeXUYLCh&#10;laHy53B1Cnbb4bI4G7v93F/s7m1d1Nfq9Uup3ktXTEFE6uK/+M+90Q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AUjrDAAAA3AAAAA8AAAAAAAAAAAAA&#10;AAAAoQIAAGRycy9kb3ducmV2LnhtbFBLBQYAAAAABAAEAPkAAACRAwAAAAA=&#10;"/>
                <v:roundrect id="Rounded Rectangle 19" o:spid="_x0000_s1098" style="position:absolute;left:4532;top:20355;width:11106;height:43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3qcUA&#10;AADcAAAADwAAAGRycy9kb3ducmV2LnhtbESP3UoDMRSE7wXfIRzBuza7xaqsTYuUClaE2toHOGyO&#10;m8XNyTY/7fbtG6Hg5TAz3zCzxWA7cSQfWscKynEBgrh2uuVGwf77bfQMIkRkjZ1jUnCmAIv57c0M&#10;K+1OvKXjLjYiQzhUqMDE2FdShtqQxTB2PXH2fpy3GLP0jdQeTxluOzkpikdpseW8YLCnpaH6d5es&#10;grRK6+l29fG12Sd9OLSm/Ey+U+r+bnh9ARFpiP/ha/tdK3h4KuHvTD4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U7epxQAAANwAAAAPAAAAAAAAAAAAAAAAAJgCAABkcnMv&#10;ZG93bnJldi54bWxQSwUGAAAAAAQABAD1AAAAigMAAAAA&#10;" filled="f" stroked="f" strokeweight=".5pt">
                  <v:textbox>
                    <w:txbxContent>
                      <w:p w14:paraId="78E98E00" w14:textId="77777777" w:rsidR="0014315C" w:rsidRDefault="0014315C" w:rsidP="005F2E77">
                        <w:pPr>
                          <w:pStyle w:val="NormalWeb"/>
                          <w:tabs>
                            <w:tab w:val="clear" w:pos="2523"/>
                          </w:tabs>
                          <w:spacing w:before="0" w:beforeAutospacing="0" w:after="0" w:afterAutospacing="0" w:line="276" w:lineRule="auto"/>
                          <w:ind w:left="0" w:right="-18"/>
                          <w:rPr>
                            <w:rFonts w:ascii="Calibri" w:eastAsia="Calibri" w:hAnsi="Calibri"/>
                            <w:i/>
                            <w:color w:val="000000"/>
                            <w:sz w:val="18"/>
                            <w:szCs w:val="18"/>
                          </w:rPr>
                        </w:pPr>
                        <w:r>
                          <w:rPr>
                            <w:rFonts w:ascii="Calibri" w:eastAsia="Calibri" w:hAnsi="Calibri"/>
                            <w:i/>
                            <w:color w:val="000000"/>
                            <w:sz w:val="18"/>
                            <w:szCs w:val="18"/>
                          </w:rPr>
                          <w:t>L</w:t>
                        </w:r>
                        <w:r w:rsidRPr="003A0260">
                          <w:rPr>
                            <w:rFonts w:ascii="Calibri" w:eastAsia="Calibri" w:hAnsi="Calibri"/>
                            <w:i/>
                            <w:color w:val="000000"/>
                            <w:sz w:val="18"/>
                            <w:szCs w:val="18"/>
                          </w:rPr>
                          <w:t>ập</w:t>
                        </w:r>
                        <w:r>
                          <w:rPr>
                            <w:rFonts w:ascii="Calibri" w:eastAsia="Calibri" w:hAnsi="Calibri"/>
                            <w:i/>
                            <w:color w:val="000000"/>
                            <w:sz w:val="18"/>
                            <w:szCs w:val="18"/>
                          </w:rPr>
                          <w:t xml:space="preserve"> b</w:t>
                        </w:r>
                        <w:r w:rsidRPr="003A0260">
                          <w:rPr>
                            <w:rFonts w:ascii="Calibri" w:eastAsia="Calibri" w:hAnsi="Calibri"/>
                            <w:i/>
                            <w:color w:val="000000"/>
                            <w:sz w:val="18"/>
                            <w:szCs w:val="18"/>
                          </w:rPr>
                          <w:t>áo</w:t>
                        </w:r>
                        <w:r>
                          <w:rPr>
                            <w:rFonts w:ascii="Calibri" w:eastAsia="Calibri" w:hAnsi="Calibri"/>
                            <w:i/>
                            <w:color w:val="000000"/>
                            <w:sz w:val="18"/>
                            <w:szCs w:val="18"/>
                          </w:rPr>
                          <w:t xml:space="preserve"> c</w:t>
                        </w:r>
                        <w:r w:rsidRPr="003A0260">
                          <w:rPr>
                            <w:rFonts w:ascii="Calibri" w:eastAsia="Calibri" w:hAnsi="Calibri"/>
                            <w:i/>
                            <w:color w:val="000000"/>
                            <w:sz w:val="18"/>
                            <w:szCs w:val="18"/>
                          </w:rPr>
                          <w:t>áo</w:t>
                        </w:r>
                        <w:r>
                          <w:rPr>
                            <w:rFonts w:ascii="Calibri" w:eastAsia="Calibri" w:hAnsi="Calibri"/>
                            <w:i/>
                            <w:color w:val="000000"/>
                            <w:sz w:val="18"/>
                            <w:szCs w:val="18"/>
                          </w:rPr>
                          <w:t xml:space="preserve"> </w:t>
                        </w:r>
                      </w:p>
                      <w:p w14:paraId="32F97F6D" w14:textId="77777777" w:rsidR="0014315C" w:rsidRPr="007E653E" w:rsidRDefault="0014315C" w:rsidP="005F2E77">
                        <w:pPr>
                          <w:pStyle w:val="NormalWeb"/>
                          <w:tabs>
                            <w:tab w:val="clear" w:pos="2523"/>
                          </w:tabs>
                          <w:spacing w:before="0" w:beforeAutospacing="0" w:after="0" w:afterAutospacing="0" w:line="276" w:lineRule="auto"/>
                          <w:ind w:left="0" w:right="-18"/>
                          <w:rPr>
                            <w:rFonts w:ascii="Calibri" w:hAnsi="Calibri"/>
                            <w:i/>
                            <w:sz w:val="18"/>
                            <w:szCs w:val="18"/>
                          </w:rPr>
                        </w:pPr>
                        <w:r w:rsidRPr="007E653E">
                          <w:rPr>
                            <w:rFonts w:ascii="Calibri" w:eastAsia="Calibri" w:hAnsi="Calibri"/>
                            <w:i/>
                            <w:color w:val="000000"/>
                            <w:sz w:val="18"/>
                            <w:szCs w:val="18"/>
                          </w:rPr>
                          <w:t>Cấu trúc, nội dung</w:t>
                        </w:r>
                      </w:p>
                    </w:txbxContent>
                  </v:textbox>
                </v:roundrect>
                <v:roundrect id="Rounded Rectangle 20" o:spid="_x0000_s1099" style="position:absolute;left:44368;top:22740;width:10280;height:55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VF8QA&#10;AADcAAAADwAAAGRycy9kb3ducmV2LnhtbESPQWvCQBSE7wX/w/KEXopumhYr0TVYIeChIFrx/Mg+&#10;s8Hs25Bdk/Tfu4VCj8PMfMOs89E2oqfO144VvM4TEMSl0zVXCs7fxWwJwgdkjY1jUvBDHvLN5GmN&#10;mXYDH6k/hUpECPsMFZgQ2kxKXxqy6OeuJY7e1XUWQ5RdJXWHQ4TbRqZJspAWa44LBlvaGSpvp7tV&#10;cOPh8GKLi+SjfftsjV8eLucvpZ6n43YFItAY/sN/7b1W8P6Rwu+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1RfEAAAA3AAAAA8AAAAAAAAAAAAAAAAAmAIAAGRycy9k&#10;b3ducmV2LnhtbFBLBQYAAAAABAAEAPUAAACJAwAAAAA=&#10;" fillcolor="#365f91" strokecolor="#fabf8f">
                  <v:stroke dashstyle="dash"/>
                  <v:shadow on="t" color="black" opacity="24903f" origin=",.5" offset="0,.55556mm"/>
                  <v:textbox inset=",0,,0">
                    <w:txbxContent>
                      <w:p w14:paraId="40E100D0" w14:textId="77777777" w:rsidR="0014315C" w:rsidRPr="0073194F" w:rsidRDefault="0014315C" w:rsidP="005F2E77">
                        <w:pPr>
                          <w:pStyle w:val="NormalWeb"/>
                          <w:tabs>
                            <w:tab w:val="clear" w:pos="2523"/>
                          </w:tabs>
                          <w:spacing w:before="0" w:beforeAutospacing="0" w:after="0" w:afterAutospacing="0"/>
                          <w:ind w:left="0" w:right="-40"/>
                          <w:jc w:val="center"/>
                          <w:rPr>
                            <w:rFonts w:ascii="Calibri" w:eastAsia="Calibri" w:hAnsi="Calibri"/>
                            <w:b/>
                            <w:color w:val="FFFFFF"/>
                            <w:sz w:val="16"/>
                            <w:szCs w:val="18"/>
                            <w:u w:val="single"/>
                          </w:rPr>
                        </w:pPr>
                        <w:r w:rsidRPr="0073194F">
                          <w:rPr>
                            <w:rFonts w:ascii="Calibri" w:eastAsia="Calibri" w:hAnsi="Calibri"/>
                            <w:b/>
                            <w:color w:val="FFFFFF"/>
                            <w:sz w:val="16"/>
                            <w:szCs w:val="18"/>
                            <w:u w:val="single"/>
                          </w:rPr>
                          <w:t>Theo mẫu</w:t>
                        </w:r>
                      </w:p>
                      <w:p w14:paraId="12E8F6DE" w14:textId="77777777" w:rsidR="0014315C" w:rsidRPr="0073194F" w:rsidRDefault="0014315C" w:rsidP="005F2E77">
                        <w:pPr>
                          <w:pStyle w:val="NormalWeb"/>
                          <w:tabs>
                            <w:tab w:val="clear" w:pos="2523"/>
                          </w:tabs>
                          <w:spacing w:before="0" w:beforeAutospacing="0" w:after="0" w:afterAutospacing="0"/>
                          <w:ind w:left="0" w:right="-40"/>
                          <w:jc w:val="center"/>
                          <w:rPr>
                            <w:rFonts w:ascii="Calibri" w:eastAsia="Calibri" w:hAnsi="Calibri"/>
                            <w:iCs/>
                            <w:color w:val="FFFFFF"/>
                            <w:sz w:val="16"/>
                            <w:szCs w:val="18"/>
                          </w:rPr>
                        </w:pPr>
                        <w:r>
                          <w:rPr>
                            <w:rFonts w:ascii="Calibri" w:eastAsia="Calibri" w:hAnsi="Calibri"/>
                            <w:iCs/>
                            <w:color w:val="FFFFFF"/>
                            <w:sz w:val="16"/>
                            <w:szCs w:val="18"/>
                          </w:rPr>
                          <w:t>Số 1 và 2</w:t>
                        </w:r>
                      </w:p>
                      <w:p w14:paraId="0E536B2F" w14:textId="77777777" w:rsidR="0014315C" w:rsidRDefault="0014315C" w:rsidP="005F2E77">
                        <w:pPr>
                          <w:pStyle w:val="NormalWeb"/>
                          <w:tabs>
                            <w:tab w:val="clear" w:pos="2523"/>
                          </w:tabs>
                          <w:spacing w:before="0" w:beforeAutospacing="0" w:after="0" w:afterAutospacing="0"/>
                          <w:ind w:left="0" w:right="-40"/>
                          <w:jc w:val="center"/>
                          <w:rPr>
                            <w:rFonts w:ascii="Calibri" w:eastAsia="Calibri" w:hAnsi="Calibri"/>
                            <w:color w:val="FFFFFF"/>
                            <w:sz w:val="16"/>
                            <w:szCs w:val="18"/>
                          </w:rPr>
                        </w:pPr>
                        <w:r w:rsidRPr="0073194F">
                          <w:rPr>
                            <w:rFonts w:ascii="Calibri" w:eastAsia="Calibri" w:hAnsi="Calibri"/>
                            <w:color w:val="FFFFFF"/>
                            <w:sz w:val="16"/>
                            <w:szCs w:val="18"/>
                          </w:rPr>
                          <w:t xml:space="preserve">Phụ lục </w:t>
                        </w:r>
                        <w:r>
                          <w:rPr>
                            <w:rFonts w:ascii="Calibri" w:eastAsia="Calibri" w:hAnsi="Calibri"/>
                            <w:color w:val="FFFFFF"/>
                            <w:sz w:val="16"/>
                            <w:szCs w:val="18"/>
                          </w:rPr>
                          <w:t>VII</w:t>
                        </w:r>
                      </w:p>
                      <w:p w14:paraId="314396F5" w14:textId="77777777" w:rsidR="0014315C" w:rsidRPr="009B78C0" w:rsidRDefault="0014315C" w:rsidP="005F2E77">
                        <w:pPr>
                          <w:pStyle w:val="NormalWeb"/>
                          <w:tabs>
                            <w:tab w:val="clear" w:pos="2523"/>
                          </w:tabs>
                          <w:spacing w:before="0" w:beforeAutospacing="0" w:after="0" w:afterAutospacing="0"/>
                          <w:ind w:left="0" w:right="-40"/>
                          <w:jc w:val="center"/>
                          <w:rPr>
                            <w:rFonts w:ascii="Calibri" w:hAnsi="Calibri"/>
                            <w:color w:val="FF0000"/>
                            <w:sz w:val="16"/>
                            <w:szCs w:val="18"/>
                          </w:rPr>
                        </w:pPr>
                        <w:r w:rsidRPr="009B78C0">
                          <w:rPr>
                            <w:rFonts w:ascii="Calibri" w:eastAsia="Calibri" w:hAnsi="Calibri"/>
                            <w:color w:val="FF0000"/>
                            <w:sz w:val="16"/>
                            <w:szCs w:val="18"/>
                          </w:rPr>
                          <w:t>NĐ 40/2019</w:t>
                        </w:r>
                      </w:p>
                    </w:txbxContent>
                  </v:textbox>
                </v:roundrect>
                <v:roundrect id="Rounded Rectangle 231" o:spid="_x0000_s1100" style="position:absolute;left:16697;top:36098;width:18657;height:68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BccA&#10;AADcAAAADwAAAGRycy9kb3ducmV2LnhtbESP3UrDQBSE74W+w3IKvZF2Uy1tid0WEYQisf/S2+Pu&#10;MYlmz4bsmsa3dwuCl8PMfMMsVp2tREuNLx0rGI8SEMTamZJzBafj83AOwgdkg5VjUvBDHlbL3s0C&#10;U+MuvKf2EHIRIexTVFCEUKdSel2QRT9yNXH0PlxjMUTZ5NI0eIlwW8m7JJlKiyXHhQJreipIfx2+&#10;rYKNbMevu9vtTL9nb9q+VNnn+ZwpNeh3jw8gAnXhP/zXXhsFk9k9XM/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frgXHAAAA3AAAAA8AAAAAAAAAAAAAAAAAmAIAAGRy&#10;cy9kb3ducmV2LnhtbFBLBQYAAAAABAAEAPUAAACMAwAAAAA=&#10;" filled="f" strokeweight=".5pt">
                  <v:textbox inset="1mm,1mm,1mm,1mm">
                    <w:txbxContent>
                      <w:p w14:paraId="543AF334" w14:textId="77777777" w:rsidR="0014315C" w:rsidRDefault="0014315C" w:rsidP="00564365">
                        <w:pPr>
                          <w:pStyle w:val="NormalWeb"/>
                          <w:spacing w:before="0" w:beforeAutospacing="0" w:after="0" w:afterAutospacing="0"/>
                          <w:jc w:val="center"/>
                          <w:rPr>
                            <w:rFonts w:ascii="Calibri" w:eastAsia="Calibri" w:hAnsi="Calibri"/>
                            <w:b/>
                            <w:color w:val="000000"/>
                            <w:sz w:val="18"/>
                            <w:szCs w:val="18"/>
                            <w:u w:val="single"/>
                          </w:rPr>
                        </w:pPr>
                        <w:r>
                          <w:rPr>
                            <w:rFonts w:ascii="Calibri" w:eastAsia="Calibri" w:hAnsi="Calibri"/>
                            <w:b/>
                            <w:color w:val="000000"/>
                            <w:sz w:val="18"/>
                            <w:szCs w:val="18"/>
                            <w:u w:val="single"/>
                          </w:rPr>
                          <w:t>Thu</w:t>
                        </w:r>
                        <w:r w:rsidRPr="007E653E">
                          <w:rPr>
                            <w:rFonts w:ascii="Calibri" w:eastAsia="Calibri" w:hAnsi="Calibri"/>
                            <w:b/>
                            <w:color w:val="000000"/>
                            <w:sz w:val="18"/>
                            <w:szCs w:val="18"/>
                            <w:u w:val="single"/>
                          </w:rPr>
                          <w:t>ộc</w:t>
                        </w:r>
                        <w:r>
                          <w:rPr>
                            <w:rFonts w:ascii="Calibri" w:eastAsia="Calibri" w:hAnsi="Calibri"/>
                            <w:b/>
                            <w:color w:val="000000"/>
                            <w:sz w:val="18"/>
                            <w:szCs w:val="18"/>
                            <w:u w:val="single"/>
                          </w:rPr>
                          <w:t xml:space="preserve"> t</w:t>
                        </w:r>
                        <w:r w:rsidRPr="007E653E">
                          <w:rPr>
                            <w:rFonts w:ascii="Calibri" w:eastAsia="Calibri" w:hAnsi="Calibri"/>
                            <w:b/>
                            <w:color w:val="000000"/>
                            <w:sz w:val="18"/>
                            <w:szCs w:val="18"/>
                            <w:u w:val="single"/>
                          </w:rPr>
                          <w:t>hẩm quyền xác nhận đăng ký của sở TNMT</w:t>
                        </w:r>
                      </w:p>
                      <w:p w14:paraId="7490E582" w14:textId="77777777" w:rsidR="0014315C" w:rsidRPr="00910DAC" w:rsidRDefault="0014315C" w:rsidP="00564365">
                        <w:pPr>
                          <w:pStyle w:val="NormalWeb"/>
                          <w:spacing w:before="0" w:beforeAutospacing="0" w:after="0" w:afterAutospacing="0"/>
                          <w:rPr>
                            <w:rFonts w:ascii="Calibri" w:hAnsi="Calibri"/>
                            <w:i/>
                            <w:sz w:val="18"/>
                            <w:szCs w:val="18"/>
                          </w:rPr>
                        </w:pPr>
                        <w:r>
                          <w:rPr>
                            <w:rFonts w:ascii="Calibri" w:hAnsi="Calibri"/>
                            <w:i/>
                            <w:sz w:val="18"/>
                            <w:szCs w:val="18"/>
                          </w:rPr>
                          <w:t>(</w:t>
                        </w:r>
                        <w:r w:rsidRPr="009B78C0">
                          <w:rPr>
                            <w:rFonts w:ascii="Calibri" w:hAnsi="Calibri"/>
                            <w:i/>
                            <w:color w:val="FF0000"/>
                            <w:sz w:val="18"/>
                            <w:szCs w:val="18"/>
                          </w:rPr>
                          <w:t>Dự án thuộc Phụ lục IIa, IV NĐ 40/2019))</w:t>
                        </w:r>
                      </w:p>
                    </w:txbxContent>
                  </v:textbox>
                </v:roundrect>
                <v:roundrect id="Rounded Rectangle 236" o:spid="_x0000_s1101" style="position:absolute;left:16856;top:44845;width:19095;height:73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2cccA&#10;AADcAAAADwAAAGRycy9kb3ducmV2LnhtbESP3WrCQBSE7wt9h+UI3hTdWKRKdJVSKBRJtf7h7XH3&#10;mKTNng3ZbUzfvisUejnMzDfMfNnZSrTU+NKxgtEwAUGsnSk5V3DYvw6mIHxANlg5JgU/5GG5uL+b&#10;Y2rclbfU7kIuIoR9igqKEOpUSq8LsuiHriaO3sU1FkOUTS5Ng9cIt5V8TJInabHkuFBgTS8F6a/d&#10;t1Wwlu3o/eNhM9Hn7Kjtqso+T6dMqX6ve56BCNSF//Bf+80oGE/Gc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2NnHHAAAA3AAAAA8AAAAAAAAAAAAAAAAAmAIAAGRy&#10;cy9kb3ducmV2LnhtbFBLBQYAAAAABAAEAPUAAACMAwAAAAA=&#10;" filled="f" strokeweight=".5pt">
                  <v:textbox inset="1mm,1mm,1mm,1mm">
                    <w:txbxContent>
                      <w:p w14:paraId="20575CDA" w14:textId="77777777" w:rsidR="0014315C" w:rsidRDefault="0014315C" w:rsidP="00564365">
                        <w:pPr>
                          <w:pStyle w:val="NormalWeb"/>
                          <w:spacing w:before="0" w:beforeAutospacing="0" w:after="0" w:afterAutospacing="0"/>
                          <w:jc w:val="center"/>
                          <w:rPr>
                            <w:rFonts w:ascii="Calibri" w:eastAsia="Calibri" w:hAnsi="Calibri"/>
                            <w:b/>
                            <w:color w:val="000000"/>
                            <w:sz w:val="18"/>
                            <w:szCs w:val="18"/>
                            <w:u w:val="single"/>
                          </w:rPr>
                        </w:pPr>
                        <w:r>
                          <w:rPr>
                            <w:rFonts w:ascii="Calibri" w:eastAsia="Calibri" w:hAnsi="Calibri"/>
                            <w:b/>
                            <w:color w:val="000000"/>
                            <w:sz w:val="18"/>
                            <w:szCs w:val="18"/>
                            <w:u w:val="single"/>
                          </w:rPr>
                          <w:t>Thu</w:t>
                        </w:r>
                        <w:r w:rsidRPr="007E653E">
                          <w:rPr>
                            <w:rFonts w:ascii="Calibri" w:eastAsia="Calibri" w:hAnsi="Calibri"/>
                            <w:b/>
                            <w:color w:val="000000"/>
                            <w:sz w:val="18"/>
                            <w:szCs w:val="18"/>
                            <w:u w:val="single"/>
                          </w:rPr>
                          <w:t>ộc</w:t>
                        </w:r>
                        <w:r>
                          <w:rPr>
                            <w:rFonts w:ascii="Calibri" w:eastAsia="Calibri" w:hAnsi="Calibri"/>
                            <w:b/>
                            <w:color w:val="000000"/>
                            <w:sz w:val="18"/>
                            <w:szCs w:val="18"/>
                            <w:u w:val="single"/>
                          </w:rPr>
                          <w:t xml:space="preserve"> t</w:t>
                        </w:r>
                        <w:r w:rsidRPr="007E653E">
                          <w:rPr>
                            <w:rFonts w:ascii="Calibri" w:eastAsia="Calibri" w:hAnsi="Calibri"/>
                            <w:b/>
                            <w:color w:val="000000"/>
                            <w:sz w:val="18"/>
                            <w:szCs w:val="18"/>
                            <w:u w:val="single"/>
                          </w:rPr>
                          <w:t>hẩm quyền xác nhận đăng ký của UBND cấp</w:t>
                        </w:r>
                        <w:r>
                          <w:rPr>
                            <w:rFonts w:ascii="Calibri" w:eastAsia="Calibri" w:hAnsi="Calibri"/>
                            <w:b/>
                            <w:color w:val="000000"/>
                            <w:sz w:val="18"/>
                            <w:szCs w:val="18"/>
                            <w:u w:val="single"/>
                          </w:rPr>
                          <w:t xml:space="preserve"> </w:t>
                        </w:r>
                        <w:r w:rsidRPr="007E653E">
                          <w:rPr>
                            <w:rFonts w:ascii="Calibri" w:eastAsia="Calibri" w:hAnsi="Calibri"/>
                            <w:b/>
                            <w:color w:val="000000"/>
                            <w:sz w:val="18"/>
                            <w:szCs w:val="18"/>
                            <w:u w:val="single"/>
                          </w:rPr>
                          <w:t>huyện</w:t>
                        </w:r>
                      </w:p>
                      <w:p w14:paraId="5291CD5E" w14:textId="77777777" w:rsidR="0014315C" w:rsidRPr="00910DAC" w:rsidRDefault="0014315C" w:rsidP="00564365">
                        <w:pPr>
                          <w:pStyle w:val="NormalWeb"/>
                          <w:spacing w:before="0" w:beforeAutospacing="0" w:after="0" w:afterAutospacing="0"/>
                          <w:ind w:left="90"/>
                          <w:rPr>
                            <w:rFonts w:ascii="Calibri" w:hAnsi="Calibri"/>
                            <w:i/>
                            <w:sz w:val="18"/>
                            <w:szCs w:val="18"/>
                          </w:rPr>
                        </w:pPr>
                        <w:r w:rsidRPr="009B78C0">
                          <w:rPr>
                            <w:rFonts w:ascii="Calibri" w:eastAsia="Calibri" w:hAnsi="Calibri"/>
                            <w:i/>
                            <w:color w:val="FF0000"/>
                            <w:sz w:val="18"/>
                            <w:szCs w:val="18"/>
                          </w:rPr>
                          <w:t xml:space="preserve">(Các dự án thuộc </w:t>
                        </w:r>
                        <w:r w:rsidRPr="009B78C0">
                          <w:rPr>
                            <w:rFonts w:ascii="Calibri" w:hAnsi="Calibri"/>
                            <w:i/>
                            <w:color w:val="FF0000"/>
                            <w:sz w:val="18"/>
                            <w:szCs w:val="18"/>
                          </w:rPr>
                          <w:t>cột 5 Phụ lục II ND 40/2019</w:t>
                        </w:r>
                        <w:r w:rsidRPr="002B226C">
                          <w:rPr>
                            <w:rFonts w:ascii="Calibri" w:eastAsia="Calibri" w:hAnsi="Calibri"/>
                            <w:i/>
                            <w:color w:val="000000"/>
                            <w:sz w:val="18"/>
                            <w:szCs w:val="18"/>
                          </w:rPr>
                          <w:t>)</w:t>
                        </w:r>
                      </w:p>
                    </w:txbxContent>
                  </v:textbox>
                </v:roundrect>
                <v:roundrect id="Rounded Rectangle 2156" o:spid="_x0000_s1102" style="position:absolute;left:5883;top:24887;width:7544;height:3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YmscA&#10;AADcAAAADwAAAGRycy9kb3ducmV2LnhtbESPQWvCQBSE70L/w/IKvemmklZNXcUWbIu3qKDenruv&#10;STD7NmRXTfvru4WCx2FmvmGm887W4kKtrxwreBwkIIi1MxUXCrabZX8Mwgdkg7VjUvBNHuazu94U&#10;M+OunNNlHQoRIewzVFCG0GRSel2SRT9wDXH0vlxrMUTZFtK0eI1wW8thkjxLixXHhRIbeitJn9Zn&#10;q2Az2b2vFvvD4ajTDz1cnfL05zVX6uG+W7yACNSFW/i//WkUpKMn+DsTj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mWJrHAAAA3AAAAA8AAAAAAAAAAAAAAAAAmAIAAGRy&#10;cy9kb3ducmV2LnhtbFBLBQYAAAAABAAEAPUAAACMAwAAAAA=&#10;" fillcolor="#b6dde8" strokecolor="#b6dde8">
                  <v:shadow on="t" color="black" opacity="24903f" origin=",.5" offset="0,.55556mm"/>
                  <v:textbox inset="1mm,1mm,1mm,1mm">
                    <w:txbxContent>
                      <w:p w14:paraId="61288DFC" w14:textId="77777777" w:rsidR="0014315C" w:rsidRPr="007E653E" w:rsidRDefault="0014315C" w:rsidP="005F2E77">
                        <w:pPr>
                          <w:pStyle w:val="NormalWeb"/>
                          <w:spacing w:before="0" w:beforeAutospacing="0" w:after="0" w:afterAutospacing="0" w:line="276" w:lineRule="auto"/>
                          <w:ind w:left="0" w:right="0"/>
                          <w:jc w:val="center"/>
                          <w:rPr>
                            <w:rFonts w:ascii="Calibri" w:hAnsi="Calibri"/>
                            <w:sz w:val="16"/>
                            <w:szCs w:val="18"/>
                          </w:rPr>
                        </w:pPr>
                        <w:r w:rsidRPr="007E653E">
                          <w:rPr>
                            <w:rFonts w:ascii="Calibri" w:hAnsi="Calibri"/>
                            <w:sz w:val="16"/>
                            <w:szCs w:val="18"/>
                          </w:rPr>
                          <w:t xml:space="preserve"> Luật BVMT</w:t>
                        </w:r>
                      </w:p>
                      <w:p w14:paraId="6BDBD842" w14:textId="77777777" w:rsidR="0014315C" w:rsidRPr="007E653E" w:rsidRDefault="0014315C" w:rsidP="005F2E77">
                        <w:pPr>
                          <w:pStyle w:val="NormalWeb"/>
                          <w:spacing w:before="0" w:beforeAutospacing="0" w:after="0" w:afterAutospacing="0" w:line="276" w:lineRule="auto"/>
                          <w:ind w:left="0" w:right="0"/>
                          <w:jc w:val="center"/>
                          <w:rPr>
                            <w:rFonts w:ascii="Calibri" w:hAnsi="Calibri"/>
                            <w:sz w:val="16"/>
                            <w:szCs w:val="18"/>
                          </w:rPr>
                        </w:pPr>
                        <w:r w:rsidRPr="007E653E">
                          <w:rPr>
                            <w:rFonts w:ascii="Calibri" w:hAnsi="Calibri"/>
                            <w:sz w:val="16"/>
                            <w:szCs w:val="18"/>
                          </w:rPr>
                          <w:t>Điều 30</w:t>
                        </w:r>
                      </w:p>
                      <w:p w14:paraId="6C044267" w14:textId="77777777" w:rsidR="0014315C" w:rsidRPr="007E653E" w:rsidRDefault="0014315C" w:rsidP="005F2E77">
                        <w:pPr>
                          <w:pStyle w:val="NormalWeb"/>
                          <w:spacing w:before="0" w:beforeAutospacing="0" w:after="0" w:afterAutospacing="0" w:line="276" w:lineRule="auto"/>
                          <w:ind w:left="0" w:right="0"/>
                          <w:jc w:val="center"/>
                          <w:rPr>
                            <w:rFonts w:ascii="Calibri" w:hAnsi="Calibri"/>
                            <w:sz w:val="16"/>
                            <w:szCs w:val="18"/>
                          </w:rPr>
                        </w:pPr>
                      </w:p>
                    </w:txbxContent>
                  </v:textbox>
                </v:roundrect>
                <v:roundrect id="AutoShape 6508" o:spid="_x0000_s1103" style="position:absolute;left:15346;top:18447;width:27755;height:157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NnccA&#10;AADcAAAADwAAAGRycy9kb3ducmV2LnhtbESP3WrCQBSE7wt9h+UI3hTdWIpKdJVSKBRJa/3D2+Pu&#10;MUmbPRuy2xjfvisUejnMzDfMfNnZSrTU+NKxgtEwAUGsnSk5V7DfvQ6mIHxANlg5JgVX8rBc3N/N&#10;MTXuwhtqtyEXEcI+RQVFCHUqpdcFWfRDVxNH7+waiyHKJpemwUuE20o+JslYWiw5LhRY00tB+nv7&#10;YxV8yHb0/vmwnuhTdtB2VWVfx2OmVL/XPc9ABOrCf/iv/WYUPE3Gc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oDZ3HAAAA3AAAAA8AAAAAAAAAAAAAAAAAmAIAAGRy&#10;cy9kb3ducmV2LnhtbFBLBQYAAAAABAAEAPUAAACMAwAAAAA=&#10;" filled="f" strokeweight=".5pt">
                  <v:textbox inset="1mm,1mm,1mm,1mm">
                    <w:txbxContent>
                      <w:p w14:paraId="5B05788C" w14:textId="77777777" w:rsidR="0014315C" w:rsidRPr="009B78C0" w:rsidRDefault="0014315C" w:rsidP="00564365">
                        <w:pPr>
                          <w:pStyle w:val="NormalWeb"/>
                          <w:spacing w:before="60" w:beforeAutospacing="0" w:after="60" w:afterAutospacing="0"/>
                          <w:ind w:left="90"/>
                          <w:rPr>
                            <w:rFonts w:ascii="Calibri" w:eastAsia="Calibri" w:hAnsi="Calibri"/>
                            <w:color w:val="FF0000"/>
                            <w:sz w:val="18"/>
                            <w:szCs w:val="18"/>
                          </w:rPr>
                        </w:pPr>
                        <w:r w:rsidRPr="009B78C0">
                          <w:rPr>
                            <w:rFonts w:ascii="Calibri" w:eastAsia="Calibri" w:hAnsi="Calibri"/>
                            <w:color w:val="FF0000"/>
                            <w:sz w:val="18"/>
                            <w:szCs w:val="18"/>
                          </w:rPr>
                          <w:t>I. Mô tả sơ lược về dự án, phương án sản xuất, kinh doanh, dịch vụ</w:t>
                        </w:r>
                      </w:p>
                      <w:p w14:paraId="7BEE7C94" w14:textId="77777777" w:rsidR="0014315C" w:rsidRPr="009B78C0" w:rsidRDefault="0014315C" w:rsidP="00564365">
                        <w:pPr>
                          <w:pStyle w:val="NormalWeb"/>
                          <w:spacing w:before="60" w:beforeAutospacing="0" w:after="60" w:afterAutospacing="0"/>
                          <w:ind w:left="90"/>
                          <w:rPr>
                            <w:rFonts w:ascii="Calibri" w:eastAsia="Calibri" w:hAnsi="Calibri"/>
                            <w:color w:val="FF0000"/>
                            <w:sz w:val="18"/>
                            <w:szCs w:val="18"/>
                          </w:rPr>
                        </w:pPr>
                        <w:r w:rsidRPr="009B78C0">
                          <w:rPr>
                            <w:rFonts w:ascii="Calibri" w:eastAsia="Calibri" w:hAnsi="Calibri"/>
                            <w:color w:val="FF0000"/>
                            <w:sz w:val="18"/>
                            <w:szCs w:val="18"/>
                          </w:rPr>
                          <w:t>II. Đánh giá tác động đến môi trường của dự án; dự báo các loại chất thải phát sinh và các công trình, biện pháp bảo vệ môi trường</w:t>
                        </w:r>
                      </w:p>
                      <w:p w14:paraId="072E4549" w14:textId="77777777" w:rsidR="0014315C" w:rsidRPr="009B78C0" w:rsidRDefault="0014315C" w:rsidP="00564365">
                        <w:pPr>
                          <w:pStyle w:val="NormalWeb"/>
                          <w:spacing w:before="60" w:beforeAutospacing="0" w:after="60" w:afterAutospacing="0"/>
                          <w:ind w:left="90"/>
                          <w:rPr>
                            <w:rFonts w:ascii="Calibri" w:eastAsia="Calibri" w:hAnsi="Calibri"/>
                            <w:color w:val="FF0000"/>
                            <w:sz w:val="18"/>
                            <w:szCs w:val="18"/>
                          </w:rPr>
                        </w:pPr>
                        <w:r w:rsidRPr="009B78C0">
                          <w:rPr>
                            <w:rFonts w:ascii="Calibri" w:eastAsia="Calibri" w:hAnsi="Calibri"/>
                            <w:color w:val="FF0000"/>
                            <w:sz w:val="18"/>
                            <w:szCs w:val="18"/>
                          </w:rPr>
                          <w:t xml:space="preserve">III. Tổ chức thực hiện các biện pháp bảo vệ môi trường </w:t>
                        </w:r>
                      </w:p>
                      <w:p w14:paraId="1524BD64" w14:textId="77777777" w:rsidR="0014315C" w:rsidRPr="009B78C0" w:rsidRDefault="0014315C" w:rsidP="00564365">
                        <w:pPr>
                          <w:pStyle w:val="NormalWeb"/>
                          <w:spacing w:before="60" w:beforeAutospacing="0" w:after="60" w:afterAutospacing="0"/>
                          <w:ind w:firstLine="90"/>
                          <w:rPr>
                            <w:rFonts w:ascii="Calibri" w:eastAsia="Calibri" w:hAnsi="Calibri"/>
                            <w:color w:val="FF0000"/>
                            <w:sz w:val="18"/>
                            <w:szCs w:val="18"/>
                          </w:rPr>
                        </w:pPr>
                        <w:r w:rsidRPr="009B78C0">
                          <w:rPr>
                            <w:rFonts w:ascii="Calibri" w:eastAsia="Calibri" w:hAnsi="Calibri"/>
                            <w:color w:val="FF0000"/>
                            <w:sz w:val="18"/>
                            <w:szCs w:val="18"/>
                          </w:rPr>
                          <w:t>Cam kết của chủ dự án, cơ sở</w:t>
                        </w:r>
                      </w:p>
                      <w:p w14:paraId="3D825DD3" w14:textId="77777777" w:rsidR="0014315C" w:rsidRPr="003E64E4" w:rsidRDefault="0014315C" w:rsidP="00564365">
                        <w:pPr>
                          <w:pStyle w:val="NormalWeb"/>
                          <w:spacing w:before="60" w:beforeAutospacing="0" w:after="60" w:afterAutospacing="0"/>
                          <w:ind w:left="284"/>
                          <w:rPr>
                            <w:rFonts w:ascii="Calibri" w:eastAsia="Calibri" w:hAnsi="Calibri"/>
                            <w:color w:val="000000"/>
                            <w:sz w:val="18"/>
                            <w:szCs w:val="18"/>
                          </w:rPr>
                        </w:pPr>
                      </w:p>
                    </w:txbxContent>
                  </v:textbox>
                </v:roundrect>
                <v:roundrect id="AutoShape 6513" o:spid="_x0000_s1104" style="position:absolute;left:6281;top:10654;width:7207;height:3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dscA&#10;AADcAAAADwAAAGRycy9kb3ducmV2LnhtbESPQWvCQBSE74L/YXmF3nRTCdqmrqKCrXiLFlpvz91n&#10;Esy+DdmtRn99t1DocZiZb5jpvLO1uFDrK8cKnoYJCGLtTMWFgo/9evAMwgdkg7VjUnAjD/NZvzfF&#10;zLgr53TZhUJECPsMFZQhNJmUXpdk0Q9dQxy9k2sthijbQpoWrxFuazlKkrG0WHFcKLGhVUn6vPu2&#10;CvYvn2/bxdfhcNTpux5tz3l6X+ZKPT50i1cQgbrwH/5rb4yCdDKB3zPxCM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4Y3bHAAAA3AAAAA8AAAAAAAAAAAAAAAAAmAIAAGRy&#10;cy9kb3ducmV2LnhtbFBLBQYAAAAABAAEAPUAAACMAwAAAAA=&#10;" fillcolor="#b6dde8" strokecolor="#b6dde8">
                  <v:shadow on="t" color="black" opacity="24903f" origin=",.5" offset="0,.55556mm"/>
                  <v:textbox inset="1mm,1mm,1mm,1mm">
                    <w:txbxContent>
                      <w:p w14:paraId="00DC134B" w14:textId="77777777" w:rsidR="0014315C" w:rsidRPr="007E653E" w:rsidRDefault="0014315C" w:rsidP="005F2E77">
                        <w:pPr>
                          <w:pStyle w:val="NormalWeb"/>
                          <w:spacing w:before="0" w:beforeAutospacing="0" w:after="0" w:afterAutospacing="0" w:line="276" w:lineRule="auto"/>
                          <w:ind w:left="0" w:right="0"/>
                          <w:jc w:val="center"/>
                          <w:rPr>
                            <w:rFonts w:ascii="Calibri" w:hAnsi="Calibri"/>
                            <w:sz w:val="16"/>
                            <w:szCs w:val="18"/>
                          </w:rPr>
                        </w:pPr>
                        <w:r w:rsidRPr="007E653E">
                          <w:rPr>
                            <w:rFonts w:ascii="Calibri" w:hAnsi="Calibri"/>
                            <w:sz w:val="16"/>
                            <w:szCs w:val="18"/>
                          </w:rPr>
                          <w:t xml:space="preserve"> Luật BVMT</w:t>
                        </w:r>
                      </w:p>
                      <w:p w14:paraId="15DCE536" w14:textId="77777777" w:rsidR="0014315C" w:rsidRPr="007E653E" w:rsidRDefault="0014315C" w:rsidP="005F2E77">
                        <w:pPr>
                          <w:pStyle w:val="NormalWeb"/>
                          <w:spacing w:before="0" w:beforeAutospacing="0" w:after="0" w:afterAutospacing="0" w:line="276" w:lineRule="auto"/>
                          <w:ind w:left="0" w:right="0"/>
                          <w:jc w:val="center"/>
                          <w:rPr>
                            <w:rFonts w:ascii="Calibri" w:hAnsi="Calibri"/>
                            <w:sz w:val="16"/>
                            <w:szCs w:val="18"/>
                          </w:rPr>
                        </w:pPr>
                        <w:r>
                          <w:rPr>
                            <w:rFonts w:ascii="Calibri" w:hAnsi="Calibri"/>
                            <w:sz w:val="16"/>
                            <w:szCs w:val="18"/>
                          </w:rPr>
                          <w:t>Điều 29</w:t>
                        </w:r>
                      </w:p>
                      <w:p w14:paraId="56520E9A" w14:textId="77777777" w:rsidR="0014315C" w:rsidRPr="007E653E" w:rsidRDefault="0014315C" w:rsidP="005F2E77">
                        <w:pPr>
                          <w:pStyle w:val="NormalWeb"/>
                          <w:spacing w:before="0" w:beforeAutospacing="0" w:after="0" w:afterAutospacing="0" w:line="276" w:lineRule="auto"/>
                          <w:ind w:left="0" w:right="0"/>
                          <w:jc w:val="center"/>
                          <w:rPr>
                            <w:rFonts w:ascii="Calibri" w:hAnsi="Calibri"/>
                            <w:sz w:val="16"/>
                            <w:szCs w:val="18"/>
                          </w:rPr>
                        </w:pPr>
                      </w:p>
                    </w:txbxContent>
                  </v:textbox>
                </v:roundrect>
                <v:roundrect id="AutoShape 6514" o:spid="_x0000_s1105" style="position:absolute;left:15346;top:3975;width:11633;height:112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zYcEA&#10;AADcAAAADwAAAGRycy9kb3ducmV2LnhtbERPy4rCMBTdC/MP4Q7MTlOHQaUaRYSZEV1pfeDu0lyb&#10;YnNTmqj1781CcHk478mstZW4UeNLxwr6vQQEce50yYWCXfbbHYHwAVlj5ZgUPMjDbPrRmWCq3Z03&#10;dNuGQsQQ9ikqMCHUqZQ+N2TR91xNHLmzayyGCJtC6gbvMdxW8jtJBtJiybHBYE0LQ/lle7UKDqv/&#10;LFv/nfZ6cfR9v9ub+SBslPr6bOdjEIHa8Ba/3Eut4GcY18Yz8Qj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DM2HBAAAA3AAAAA8AAAAAAAAAAAAAAAAAmAIAAGRycy9kb3du&#10;cmV2LnhtbFBLBQYAAAAABAAEAPUAAACGAwAAAAA=&#10;" strokeweight=".5pt">
                  <v:textbox inset="1mm,2mm,1mm,0">
                    <w:txbxContent>
                      <w:p w14:paraId="18E29AE6" w14:textId="77777777" w:rsidR="0014315C" w:rsidRPr="00796E46" w:rsidRDefault="0014315C" w:rsidP="005F2E77">
                        <w:pPr>
                          <w:pStyle w:val="NormalWeb"/>
                          <w:spacing w:before="0" w:beforeAutospacing="0" w:after="200" w:afterAutospacing="0" w:line="276" w:lineRule="auto"/>
                          <w:ind w:left="0" w:right="0"/>
                          <w:jc w:val="center"/>
                          <w:rPr>
                            <w:rFonts w:ascii="Calibri" w:hAnsi="Calibri"/>
                            <w:sz w:val="18"/>
                            <w:szCs w:val="18"/>
                          </w:rPr>
                        </w:pPr>
                        <w:r>
                          <w:rPr>
                            <w:rFonts w:ascii="Calibri" w:hAnsi="Calibri"/>
                            <w:sz w:val="18"/>
                            <w:szCs w:val="18"/>
                          </w:rPr>
                          <w:t>D</w:t>
                        </w:r>
                        <w:r w:rsidRPr="00967E2F">
                          <w:rPr>
                            <w:rFonts w:ascii="Calibri" w:hAnsi="Calibri"/>
                            <w:sz w:val="18"/>
                            <w:szCs w:val="18"/>
                          </w:rPr>
                          <w:t>ự</w:t>
                        </w:r>
                        <w:r>
                          <w:rPr>
                            <w:rFonts w:ascii="Calibri" w:hAnsi="Calibri"/>
                            <w:sz w:val="18"/>
                            <w:szCs w:val="18"/>
                          </w:rPr>
                          <w:t xml:space="preserve"> </w:t>
                        </w:r>
                        <w:r w:rsidRPr="00967E2F">
                          <w:rPr>
                            <w:rFonts w:ascii="Calibri" w:hAnsi="Calibri"/>
                            <w:sz w:val="18"/>
                            <w:szCs w:val="18"/>
                          </w:rPr>
                          <w:t>án</w:t>
                        </w:r>
                        <w:r>
                          <w:rPr>
                            <w:rFonts w:ascii="Calibri" w:hAnsi="Calibri"/>
                            <w:sz w:val="18"/>
                            <w:szCs w:val="18"/>
                          </w:rPr>
                          <w:t xml:space="preserve"> kh</w:t>
                        </w:r>
                        <w:r w:rsidRPr="00967E2F">
                          <w:rPr>
                            <w:rFonts w:ascii="Calibri" w:hAnsi="Calibri"/>
                            <w:sz w:val="18"/>
                            <w:szCs w:val="18"/>
                          </w:rPr>
                          <w:t>ô</w:t>
                        </w:r>
                        <w:r>
                          <w:rPr>
                            <w:rFonts w:ascii="Calibri" w:hAnsi="Calibri"/>
                            <w:sz w:val="18"/>
                            <w:szCs w:val="18"/>
                          </w:rPr>
                          <w:t>ng th</w:t>
                        </w:r>
                        <w:r w:rsidRPr="00967E2F">
                          <w:rPr>
                            <w:rFonts w:ascii="Calibri" w:hAnsi="Calibri"/>
                            <w:sz w:val="18"/>
                            <w:szCs w:val="18"/>
                          </w:rPr>
                          <w:t>uộc</w:t>
                        </w:r>
                        <w:r>
                          <w:rPr>
                            <w:rFonts w:ascii="Calibri" w:hAnsi="Calibri"/>
                            <w:sz w:val="18"/>
                            <w:szCs w:val="18"/>
                          </w:rPr>
                          <w:t xml:space="preserve"> đ</w:t>
                        </w:r>
                        <w:r w:rsidRPr="00967E2F">
                          <w:rPr>
                            <w:rFonts w:ascii="Calibri" w:hAnsi="Calibri"/>
                            <w:sz w:val="18"/>
                            <w:szCs w:val="18"/>
                          </w:rPr>
                          <w:t>ối</w:t>
                        </w:r>
                        <w:r>
                          <w:rPr>
                            <w:rFonts w:ascii="Calibri" w:hAnsi="Calibri"/>
                            <w:sz w:val="18"/>
                            <w:szCs w:val="18"/>
                          </w:rPr>
                          <w:t xml:space="preserve"> tư</w:t>
                        </w:r>
                        <w:r w:rsidRPr="00967E2F">
                          <w:rPr>
                            <w:rFonts w:ascii="Calibri" w:hAnsi="Calibri"/>
                            <w:sz w:val="18"/>
                            <w:szCs w:val="18"/>
                          </w:rPr>
                          <w:t>ợng</w:t>
                        </w:r>
                        <w:r>
                          <w:rPr>
                            <w:rFonts w:ascii="Calibri" w:hAnsi="Calibri"/>
                            <w:sz w:val="18"/>
                            <w:szCs w:val="18"/>
                          </w:rPr>
                          <w:t xml:space="preserve"> ph</w:t>
                        </w:r>
                        <w:r w:rsidRPr="00967E2F">
                          <w:rPr>
                            <w:rFonts w:ascii="Calibri" w:hAnsi="Calibri"/>
                            <w:sz w:val="18"/>
                            <w:szCs w:val="18"/>
                          </w:rPr>
                          <w:t>ải</w:t>
                        </w:r>
                        <w:r>
                          <w:rPr>
                            <w:rFonts w:ascii="Calibri" w:hAnsi="Calibri"/>
                            <w:sz w:val="18"/>
                            <w:szCs w:val="18"/>
                          </w:rPr>
                          <w:t xml:space="preserve"> l</w:t>
                        </w:r>
                        <w:r w:rsidRPr="00967E2F">
                          <w:rPr>
                            <w:rFonts w:ascii="Calibri" w:hAnsi="Calibri"/>
                            <w:sz w:val="18"/>
                            <w:szCs w:val="18"/>
                          </w:rPr>
                          <w:t>ập</w:t>
                        </w:r>
                        <w:r>
                          <w:rPr>
                            <w:rFonts w:ascii="Calibri" w:hAnsi="Calibri"/>
                            <w:sz w:val="18"/>
                            <w:szCs w:val="18"/>
                          </w:rPr>
                          <w:t xml:space="preserve"> </w:t>
                        </w:r>
                        <w:r w:rsidRPr="00967E2F">
                          <w:rPr>
                            <w:rFonts w:ascii="Calibri" w:hAnsi="Calibri"/>
                            <w:sz w:val="18"/>
                            <w:szCs w:val="18"/>
                          </w:rPr>
                          <w:t>Đ</w:t>
                        </w:r>
                        <w:r>
                          <w:rPr>
                            <w:rFonts w:ascii="Calibri" w:hAnsi="Calibri"/>
                            <w:sz w:val="18"/>
                            <w:szCs w:val="18"/>
                          </w:rPr>
                          <w:t>TM</w:t>
                        </w:r>
                        <w:r w:rsidRPr="002B226C">
                          <w:rPr>
                            <w:rFonts w:ascii="Calibri" w:hAnsi="Calibri"/>
                            <w:sz w:val="18"/>
                            <w:szCs w:val="18"/>
                          </w:rPr>
                          <w:t>; và không thuộc đối tượng không phải lập kế hoạch BVMT</w:t>
                        </w:r>
                      </w:p>
                    </w:txbxContent>
                  </v:textbox>
                </v:roundrect>
                <v:shape id="AutoShape 6518" o:spid="_x0000_s1106" type="#_x0000_t32" style="position:absolute;left:14153;top:17413;width:0;height:169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r7p8cAAADcAAAADwAAAGRycy9kb3ducmV2LnhtbESPT2sCMRTE74V+h/AKXopmFW3t1ihb&#10;QagFD/7p/XXzugndvGw3Ubff3ghCj8PM/IaZLTpXixO1wXpWMBxkIIhLry1XCg77VX8KIkRkjbVn&#10;UvBHARbz+7sZ5tqfeUunXaxEgnDIUYGJscmlDKUhh2HgG+LkffvWYUyyraRu8ZzgrpajLHuSDi2n&#10;BYMNLQ2VP7ujU7BZD9+KL2PXH9tfu5msivpYPX4q1XvoilcQkbr4H76137WC8fML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vunxwAAANwAAAAPAAAAAAAA&#10;AAAAAAAAAKECAABkcnMvZG93bnJldi54bWxQSwUGAAAAAAQABAD5AAAAlQMAAAAA&#10;"/>
                <v:roundrect id="Rounded Rectangle 2142" o:spid="_x0000_s1107" style="position:absolute;left:6122;top:60191;width:7379;height:36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8+QMYA&#10;AADbAAAADwAAAGRycy9kb3ducmV2LnhtbESPQWvCQBSE74L/YXlCb7ppFGlTV1HBtniLFlpvr7uv&#10;STD7NmS3mvrrXUHocZiZb5jZorO1OFHrK8cKHkcJCGLtTMWFgo/9ZvgEwgdkg7VjUvBHHhbzfm+G&#10;mXFnzum0C4WIEPYZKihDaDIpvS7Joh+5hjh6P661GKJsC2laPEe4rWWaJFNpseK4UGJD65L0cfdr&#10;FeyfP1+3y6/D4VtP3nS6PeaTyypX6mHQLV9ABOrCf/jefjcKxincvsQf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8+QMYAAADbAAAADwAAAAAAAAAAAAAAAACYAgAAZHJz&#10;L2Rvd25yZXYueG1sUEsFBgAAAAAEAAQA9QAAAIsDAAAAAA==&#10;" fillcolor="#b6dde8" strokecolor="#b6dde8">
                  <v:shadow on="t" color="black" opacity="24903f" origin=",.5" offset="0,.55556mm"/>
                  <v:textbox inset="1mm,1mm,1mm,1mm">
                    <w:txbxContent>
                      <w:p w14:paraId="3B45DE81" w14:textId="77777777" w:rsidR="0014315C" w:rsidRPr="00797F40" w:rsidRDefault="0014315C" w:rsidP="005F2E77">
                        <w:pPr>
                          <w:pStyle w:val="NormalWeb"/>
                          <w:spacing w:before="0" w:beforeAutospacing="0" w:after="0" w:afterAutospacing="0" w:line="276" w:lineRule="auto"/>
                          <w:ind w:left="0" w:right="0"/>
                          <w:jc w:val="center"/>
                          <w:rPr>
                            <w:rFonts w:ascii="Calibri" w:eastAsia="Calibri" w:hAnsi="Calibri"/>
                            <w:iCs/>
                            <w:sz w:val="16"/>
                            <w:szCs w:val="18"/>
                          </w:rPr>
                        </w:pPr>
                        <w:r w:rsidRPr="00797F40">
                          <w:rPr>
                            <w:rFonts w:ascii="Calibri" w:eastAsia="Calibri" w:hAnsi="Calibri"/>
                            <w:iCs/>
                            <w:sz w:val="16"/>
                            <w:szCs w:val="18"/>
                          </w:rPr>
                          <w:t>Luật BVMT</w:t>
                        </w:r>
                      </w:p>
                      <w:p w14:paraId="0275D05C" w14:textId="77777777" w:rsidR="0014315C" w:rsidRPr="00797F40" w:rsidRDefault="0014315C" w:rsidP="005F2E77">
                        <w:pPr>
                          <w:pStyle w:val="NormalWeb"/>
                          <w:spacing w:before="0" w:beforeAutospacing="0" w:after="0" w:afterAutospacing="0" w:line="276" w:lineRule="auto"/>
                          <w:ind w:left="0" w:right="0"/>
                          <w:jc w:val="center"/>
                          <w:rPr>
                            <w:rFonts w:ascii="Calibri" w:hAnsi="Calibri"/>
                            <w:sz w:val="16"/>
                            <w:szCs w:val="18"/>
                          </w:rPr>
                        </w:pPr>
                        <w:r w:rsidRPr="00954989">
                          <w:rPr>
                            <w:rFonts w:ascii="Calibri" w:hAnsi="Calibri"/>
                            <w:sz w:val="16"/>
                            <w:szCs w:val="18"/>
                          </w:rPr>
                          <w:t>đ</w:t>
                        </w:r>
                        <w:r w:rsidRPr="00797F40">
                          <w:rPr>
                            <w:rFonts w:ascii="Calibri" w:hAnsi="Calibri"/>
                            <w:sz w:val="16"/>
                            <w:szCs w:val="18"/>
                          </w:rPr>
                          <w:t>iều 33</w:t>
                        </w:r>
                      </w:p>
                    </w:txbxContent>
                  </v:textbox>
                </v:roundrect>
                <v:shape id="AutoShape 7746" o:spid="_x0000_s1108" type="#_x0000_t32" style="position:absolute;left:5168;top:41346;width:90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roundrect id="Rounded Rectangle 20" o:spid="_x0000_s1109" style="position:absolute;left:43334;top:57567;width:10281;height:55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88A8MA&#10;AADbAAAADwAAAGRycy9kb3ducmV2LnhtbESPW4vCMBSE3wX/QzgLvsg29YJIt1F0QdgHQbzg86E5&#10;2xSbk9JkbfffG0HwcZiZb5h83dta3Kn1lWMFkyQFQVw4XXGp4HLefS5B+ICssXZMCv7Jw3o1HOSY&#10;adfxke6nUIoIYZ+hAhNCk0npC0MWfeIa4uj9utZiiLItpW6xi3Bby2maLqTFiuOCwYa+DRW3059V&#10;cOPuMLa7q+SjnW0b45eH62Wv1Oij33yBCNSHd/jV/tEKZnN4fo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88A8MAAADbAAAADwAAAAAAAAAAAAAAAACYAgAAZHJzL2Rv&#10;d25yZXYueG1sUEsFBgAAAAAEAAQA9QAAAIgDAAAAAA==&#10;" fillcolor="#365f91" strokecolor="#fabf8f">
                  <v:stroke dashstyle="dash"/>
                  <v:shadow on="t" color="black" opacity="24903f" origin=",.5" offset="0,.55556mm"/>
                  <v:textbox inset=",0,,0">
                    <w:txbxContent>
                      <w:p w14:paraId="7CB9748B" w14:textId="77777777" w:rsidR="0014315C" w:rsidRPr="009B78C0" w:rsidRDefault="0014315C" w:rsidP="005F2E77">
                        <w:pPr>
                          <w:pStyle w:val="BodyText"/>
                          <w:tabs>
                            <w:tab w:val="clear" w:pos="2523"/>
                          </w:tabs>
                          <w:ind w:left="0" w:right="88"/>
                          <w:jc w:val="center"/>
                          <w:rPr>
                            <w:color w:val="FF0000"/>
                            <w:sz w:val="16"/>
                          </w:rPr>
                        </w:pPr>
                        <w:r>
                          <w:rPr>
                            <w:color w:val="FF0000"/>
                            <w:sz w:val="16"/>
                          </w:rPr>
                          <w:t>TT 25/2019 , Phụ lục VI</w:t>
                        </w:r>
                      </w:p>
                    </w:txbxContent>
                  </v:textbox>
                </v:roundrect>
              </v:group>
            </w:pict>
          </mc:Fallback>
        </mc:AlternateContent>
      </w:r>
      <w:r w:rsidR="00A067FF">
        <w:rPr>
          <w:rFonts w:cstheme="minorHAnsi"/>
          <w:color w:val="0070C0"/>
          <w:sz w:val="21"/>
          <w:szCs w:val="21"/>
        </w:rPr>
        <w:t>(</w:t>
      </w:r>
      <w:r w:rsidR="00564365" w:rsidRPr="00A067FF">
        <w:rPr>
          <w:rFonts w:cstheme="minorHAnsi"/>
          <w:color w:val="0070C0"/>
          <w:sz w:val="21"/>
          <w:szCs w:val="21"/>
        </w:rPr>
        <w:t>Luật Bảo vệ Môi trường 2015, Điều 29, 30, 32, 33 NĐ 18/2015/NĐ-CP, Điều 18, 19 NĐ 40/2015/NĐ-CP Điều 2 khoản 12, phụ lục VII</w:t>
      </w:r>
      <w:r w:rsidR="00A067FF">
        <w:rPr>
          <w:rFonts w:cstheme="minorHAnsi"/>
          <w:color w:val="0070C0"/>
          <w:sz w:val="21"/>
          <w:szCs w:val="21"/>
        </w:rPr>
        <w:t>)</w:t>
      </w:r>
      <w:r w:rsidR="00564365" w:rsidRPr="00A067FF">
        <w:rPr>
          <w:rFonts w:cstheme="minorHAnsi"/>
          <w:b/>
          <w:bCs/>
          <w:color w:val="002060"/>
          <w:sz w:val="21"/>
          <w:szCs w:val="21"/>
        </w:rPr>
        <w:br w:type="page"/>
      </w:r>
    </w:p>
    <w:p w14:paraId="3FEAD8C5" w14:textId="089959F3" w:rsidR="00564365" w:rsidRPr="00994A06" w:rsidRDefault="00564365" w:rsidP="00D26725">
      <w:pPr>
        <w:pStyle w:val="Heading2"/>
        <w:tabs>
          <w:tab w:val="clear" w:pos="2523"/>
        </w:tabs>
        <w:spacing w:before="0" w:after="0" w:line="276" w:lineRule="auto"/>
        <w:ind w:left="567"/>
      </w:pPr>
      <w:bookmarkStart w:id="65" w:name="_Toc68082518"/>
      <w:bookmarkStart w:id="66" w:name="_Toc77253552"/>
      <w:r w:rsidRPr="00994A06">
        <w:lastRenderedPageBreak/>
        <w:t>CÁC TRƯỜNG HỢP KHÁC</w:t>
      </w:r>
      <w:bookmarkEnd w:id="65"/>
      <w:bookmarkEnd w:id="66"/>
    </w:p>
    <w:p w14:paraId="2F8AD71B" w14:textId="147E8B5F" w:rsidR="00564365" w:rsidRPr="00994A06" w:rsidRDefault="00564365" w:rsidP="00D26725">
      <w:pPr>
        <w:pStyle w:val="Heading3"/>
        <w:tabs>
          <w:tab w:val="clear" w:pos="2523"/>
        </w:tabs>
        <w:spacing w:before="0" w:after="0" w:line="276" w:lineRule="auto"/>
        <w:ind w:left="567"/>
      </w:pPr>
      <w:bookmarkStart w:id="67" w:name="_Toc68082519"/>
      <w:r w:rsidRPr="00994A06">
        <w:t>Đề án bảo vệ môi trường</w:t>
      </w:r>
      <w:bookmarkEnd w:id="67"/>
    </w:p>
    <w:p w14:paraId="7C6B02F8" w14:textId="2ADE1B57" w:rsidR="00564365" w:rsidRPr="00A067FF" w:rsidRDefault="00A067FF" w:rsidP="00D26725">
      <w:pPr>
        <w:tabs>
          <w:tab w:val="clear" w:pos="2523"/>
        </w:tabs>
        <w:spacing w:before="0" w:after="0" w:line="276" w:lineRule="auto"/>
        <w:ind w:left="283" w:right="-232" w:firstLine="284"/>
        <w:rPr>
          <w:rFonts w:cstheme="minorHAnsi"/>
          <w:color w:val="0070C0"/>
          <w:sz w:val="21"/>
          <w:szCs w:val="21"/>
        </w:rPr>
      </w:pPr>
      <w:r>
        <w:rPr>
          <w:rFonts w:cstheme="minorHAnsi"/>
          <w:color w:val="0070C0"/>
          <w:sz w:val="21"/>
          <w:szCs w:val="21"/>
        </w:rPr>
        <w:t>(</w:t>
      </w:r>
      <w:r w:rsidR="00564365" w:rsidRPr="00A067FF">
        <w:rPr>
          <w:rFonts w:cstheme="minorHAnsi"/>
          <w:color w:val="0070C0"/>
          <w:sz w:val="21"/>
          <w:szCs w:val="21"/>
        </w:rPr>
        <w:t>NĐ 18/2015/NĐ-CP, Điều 22 bổ sung bởi NĐ 40/2019/NĐ-CP, Điều 1 khoản 13</w:t>
      </w:r>
      <w:r>
        <w:rPr>
          <w:rFonts w:cstheme="minorHAnsi"/>
          <w:color w:val="0070C0"/>
          <w:sz w:val="21"/>
          <w:szCs w:val="21"/>
        </w:rPr>
        <w:t>)</w:t>
      </w:r>
    </w:p>
    <w:p w14:paraId="305DCDF8" w14:textId="77777777" w:rsidR="00564365" w:rsidRPr="00A067FF" w:rsidRDefault="00564365" w:rsidP="00D26725">
      <w:pPr>
        <w:tabs>
          <w:tab w:val="clear" w:pos="2523"/>
        </w:tabs>
        <w:spacing w:before="0" w:after="0" w:line="276" w:lineRule="auto"/>
        <w:ind w:left="567"/>
        <w:rPr>
          <w:rFonts w:cstheme="minorHAnsi"/>
          <w:sz w:val="21"/>
          <w:szCs w:val="21"/>
          <w:lang w:val="sv-SE"/>
        </w:rPr>
      </w:pPr>
      <w:r w:rsidRPr="00A067FF">
        <w:rPr>
          <w:rFonts w:cstheme="minorHAnsi"/>
          <w:sz w:val="21"/>
          <w:szCs w:val="21"/>
          <w:lang w:val="sv-SE"/>
        </w:rPr>
        <w:t>Đối tượng sản xuất, kinh doanh, dịch vụ đã đi vào vận hành chính thức nhưng không có quyết định phê duyệt báo cáo đánh giá tác động môi trường; giấy xác nhận đăng ký bản cam kết bảo vệ môi trường theo quy định của pháp luật trước thời điểm Nghị định 18/2015 có hiệu lực thì trong thời hạn tối đa là ba mươi sáu (36) tháng kể từ ngày Nghị định 18/2015/NĐ-CP có hiệu lực thi hành phải thực hiện một trong hai biện pháp khắc phục hậu quả vi phạm sau đây:</w:t>
      </w:r>
    </w:p>
    <w:p w14:paraId="19B36FE6" w14:textId="77777777" w:rsidR="00564365" w:rsidRPr="00A067FF" w:rsidRDefault="00564365" w:rsidP="00AF46C2">
      <w:pPr>
        <w:numPr>
          <w:ilvl w:val="0"/>
          <w:numId w:val="29"/>
        </w:numPr>
        <w:tabs>
          <w:tab w:val="clear" w:pos="2523"/>
        </w:tabs>
        <w:spacing w:before="0" w:after="0" w:line="276" w:lineRule="auto"/>
        <w:ind w:left="851" w:right="0" w:hanging="284"/>
        <w:rPr>
          <w:rFonts w:cstheme="minorHAnsi"/>
          <w:sz w:val="21"/>
          <w:szCs w:val="21"/>
          <w:lang w:val="sv-SE"/>
        </w:rPr>
      </w:pPr>
      <w:r w:rsidRPr="00A067FF">
        <w:rPr>
          <w:rFonts w:cstheme="minorHAnsi"/>
          <w:sz w:val="21"/>
          <w:szCs w:val="21"/>
          <w:lang w:val="sv-SE"/>
        </w:rPr>
        <w:t>Lập đề án bảo vệ môi trường chi tiết đối với các Cơ sở sản xuất, kinh doanh, dịch vụ đã đi vào hoạt động trước ngày 01 tháng 04 năm 2015 có quy mô, tính chất tương đương với đối tượng phải lập báo cáo đánh giá tác động môi trường nhưng không có quyết định phê duyệt báo cáo đánh giá tác động môi trường.</w:t>
      </w:r>
    </w:p>
    <w:p w14:paraId="13D88500" w14:textId="77777777" w:rsidR="00564365" w:rsidRPr="00A067FF" w:rsidRDefault="00564365" w:rsidP="00AF46C2">
      <w:pPr>
        <w:numPr>
          <w:ilvl w:val="0"/>
          <w:numId w:val="29"/>
        </w:numPr>
        <w:tabs>
          <w:tab w:val="clear" w:pos="2523"/>
        </w:tabs>
        <w:spacing w:before="0" w:after="0" w:line="276" w:lineRule="auto"/>
        <w:ind w:left="851" w:right="0" w:hanging="284"/>
        <w:rPr>
          <w:rFonts w:cstheme="minorHAnsi"/>
          <w:sz w:val="21"/>
          <w:szCs w:val="21"/>
          <w:lang w:val="sv-SE"/>
        </w:rPr>
      </w:pPr>
      <w:r w:rsidRPr="00A067FF">
        <w:rPr>
          <w:rFonts w:cstheme="minorHAnsi"/>
          <w:sz w:val="21"/>
          <w:szCs w:val="21"/>
          <w:lang w:val="sv-SE"/>
        </w:rPr>
        <w:t>Lập đề án bảo vệ môi trường đơn giản đối với các Cơ sở đã đi vào hoạt động trước ngày 01 tháng 04 năm 2015 có quy mô, tính chất tương đương với đối tượng phải đăng ký kế hoạch bảo vệ môi trường nhưng không có giấy phép môi trường như</w:t>
      </w:r>
      <w:r w:rsidRPr="00A067FF">
        <w:rPr>
          <w:rFonts w:cstheme="minorHAnsi"/>
          <w:sz w:val="21"/>
          <w:szCs w:val="21"/>
          <w:lang w:val="vi-VN"/>
        </w:rPr>
        <w:t xml:space="preserve"> Giấy xác nhận đăng ký đạt tiêu chuẩn môi trường, giấy xác nhận đăng ký bản cam kết bảo vệ môi trường, văn bản thông báo về việc chấp nhận đăng ký bản cam kết bảo vệ môi trường, giấy xác nhận đăng ký đề án bảo vệ môi trường.</w:t>
      </w:r>
    </w:p>
    <w:p w14:paraId="74731E8C" w14:textId="50A71742" w:rsidR="00564365" w:rsidRDefault="00564365" w:rsidP="00D26725">
      <w:pPr>
        <w:tabs>
          <w:tab w:val="clear" w:pos="2523"/>
        </w:tabs>
        <w:spacing w:before="0" w:after="0" w:line="276" w:lineRule="auto"/>
        <w:ind w:left="567"/>
        <w:rPr>
          <w:rFonts w:cstheme="minorHAnsi"/>
          <w:sz w:val="21"/>
          <w:szCs w:val="21"/>
          <w:lang w:val="sv-SE"/>
        </w:rPr>
      </w:pPr>
      <w:r w:rsidRPr="00A067FF">
        <w:rPr>
          <w:rFonts w:cstheme="minorHAnsi"/>
          <w:sz w:val="21"/>
          <w:szCs w:val="21"/>
          <w:lang w:val="sv-SE"/>
        </w:rPr>
        <w:t>Bất kỳ tổ chức nào hoạt độ</w:t>
      </w:r>
      <w:r w:rsidR="00697595">
        <w:rPr>
          <w:rFonts w:cstheme="minorHAnsi"/>
          <w:sz w:val="21"/>
          <w:szCs w:val="21"/>
          <w:lang w:val="sv-SE"/>
        </w:rPr>
        <w:t>ng sau ngày 1/</w:t>
      </w:r>
      <w:r w:rsidRPr="00A067FF">
        <w:rPr>
          <w:rFonts w:cstheme="minorHAnsi"/>
          <w:sz w:val="21"/>
          <w:szCs w:val="21"/>
          <w:lang w:val="sv-SE"/>
        </w:rPr>
        <w:t>4</w:t>
      </w:r>
      <w:r w:rsidR="00697595">
        <w:rPr>
          <w:rFonts w:cstheme="minorHAnsi"/>
          <w:sz w:val="21"/>
          <w:szCs w:val="21"/>
          <w:lang w:val="sv-SE"/>
        </w:rPr>
        <w:t>/</w:t>
      </w:r>
      <w:r w:rsidRPr="00A067FF">
        <w:rPr>
          <w:rFonts w:cstheme="minorHAnsi"/>
          <w:sz w:val="21"/>
          <w:szCs w:val="21"/>
          <w:lang w:val="sv-SE"/>
        </w:rPr>
        <w:t>2015 mà chưa lập đề án bảo vệ môi trường trong vòng 36 tháng kể từ ngày Nghị định 18/2015/NĐ-CP có hiệu lực thi hành, họ sẽ bị phạt và yêu cầu lập lại ĐTM / Kế hoạch bảo vệ môi trường mới theo chi tiết được nêu tại mục 2.3.3 dưới đây.</w:t>
      </w:r>
    </w:p>
    <w:p w14:paraId="35342122" w14:textId="77777777" w:rsidR="00697595" w:rsidRPr="00697595" w:rsidRDefault="00697595" w:rsidP="00D26725">
      <w:pPr>
        <w:tabs>
          <w:tab w:val="clear" w:pos="2523"/>
        </w:tabs>
        <w:spacing w:before="0" w:after="0" w:line="276" w:lineRule="auto"/>
        <w:ind w:left="567"/>
        <w:rPr>
          <w:rFonts w:cstheme="minorHAnsi"/>
          <w:sz w:val="10"/>
          <w:szCs w:val="10"/>
          <w:lang w:val="sv-SE"/>
        </w:rPr>
      </w:pPr>
    </w:p>
    <w:p w14:paraId="7F67E0FC" w14:textId="77777777" w:rsidR="00564365" w:rsidRPr="00A067FF" w:rsidRDefault="00564365" w:rsidP="00D26725">
      <w:pPr>
        <w:tabs>
          <w:tab w:val="clear" w:pos="2523"/>
        </w:tabs>
        <w:spacing w:before="0" w:after="0" w:line="276" w:lineRule="auto"/>
        <w:ind w:left="567"/>
        <w:rPr>
          <w:rFonts w:cstheme="minorHAnsi"/>
          <w:sz w:val="21"/>
          <w:szCs w:val="21"/>
          <w:lang w:val="sv-SE"/>
        </w:rPr>
      </w:pPr>
      <w:r w:rsidRPr="00A067FF">
        <w:rPr>
          <w:rFonts w:cstheme="minorHAnsi"/>
          <w:sz w:val="21"/>
          <w:szCs w:val="21"/>
          <w:lang w:val="sv-SE"/>
        </w:rPr>
        <w:t>Đề án bảo vệ môi trường chỉ áp dụng cho các đối tượng nêu trên và không tiếp tục được thực hiện theo điều 2 khoản 13 NĐ 40/2019/NĐ-CP sửa đổi bổ sung điều 22 của NĐ 18/2015/NĐ-CP</w:t>
      </w:r>
    </w:p>
    <w:p w14:paraId="2BE7ED3E" w14:textId="77777777" w:rsidR="00697595" w:rsidRPr="00697595" w:rsidRDefault="00697595" w:rsidP="00D26725">
      <w:pPr>
        <w:tabs>
          <w:tab w:val="clear" w:pos="2523"/>
        </w:tabs>
        <w:spacing w:before="0" w:after="0" w:line="276" w:lineRule="auto"/>
        <w:ind w:left="567"/>
        <w:rPr>
          <w:rFonts w:cstheme="minorHAnsi"/>
          <w:sz w:val="10"/>
          <w:szCs w:val="10"/>
          <w:lang w:val="sv-SE"/>
        </w:rPr>
      </w:pPr>
    </w:p>
    <w:p w14:paraId="4F2F14C3" w14:textId="77777777" w:rsidR="00564365" w:rsidRPr="00A067FF" w:rsidRDefault="00564365" w:rsidP="00D26725">
      <w:pPr>
        <w:tabs>
          <w:tab w:val="clear" w:pos="2523"/>
        </w:tabs>
        <w:spacing w:before="0" w:after="0" w:line="276" w:lineRule="auto"/>
        <w:ind w:left="567"/>
        <w:rPr>
          <w:rFonts w:cstheme="minorHAnsi"/>
          <w:noProof/>
          <w:spacing w:val="-6"/>
          <w:sz w:val="21"/>
          <w:szCs w:val="21"/>
          <w:lang w:val="sv-SE"/>
        </w:rPr>
      </w:pPr>
      <w:r w:rsidRPr="00A067FF">
        <w:rPr>
          <w:rFonts w:cstheme="minorHAnsi"/>
          <w:sz w:val="21"/>
          <w:szCs w:val="21"/>
          <w:lang w:val="sv-SE"/>
        </w:rPr>
        <w:t xml:space="preserve">Đề </w:t>
      </w:r>
      <w:r w:rsidRPr="00A067FF">
        <w:rPr>
          <w:rFonts w:cstheme="minorHAnsi"/>
          <w:noProof/>
          <w:spacing w:val="-6"/>
          <w:sz w:val="21"/>
          <w:szCs w:val="21"/>
          <w:lang w:val="sv-SE"/>
        </w:rPr>
        <w:t xml:space="preserve">án bảo vệ môi trường đã được phê duyệt hoặc xác nhận và các hồ sơ tương đương trước ngày Nghị định </w:t>
      </w:r>
      <w:r w:rsidRPr="00A067FF">
        <w:rPr>
          <w:rFonts w:cstheme="minorHAnsi"/>
          <w:sz w:val="21"/>
          <w:szCs w:val="21"/>
          <w:lang w:val="sv-SE"/>
        </w:rPr>
        <w:t>40/2019</w:t>
      </w:r>
      <w:r w:rsidRPr="00A067FF">
        <w:rPr>
          <w:rFonts w:cstheme="minorHAnsi"/>
          <w:noProof/>
          <w:spacing w:val="-6"/>
          <w:sz w:val="21"/>
          <w:szCs w:val="21"/>
          <w:lang w:val="sv-SE"/>
        </w:rPr>
        <w:t xml:space="preserve"> có hiệu lực thi hành có hiệu lực pháp lý để chủ dự án, cơ sở và khu công nghiệp thực hiện công tác bảo vệ môi trường. Đối với trường hợp đã có văn bản chấp thuận điều chỉnh và có giấy xác nhận hoàn thành công trình bảo vệ môi trường, đề án bảo vệ môi trường thì thực hiện theo các văn bản chấp thuận điều chỉnh hoặc giấy xác nhận đó.</w:t>
      </w:r>
    </w:p>
    <w:p w14:paraId="5C3C685C" w14:textId="77777777" w:rsidR="00564365" w:rsidRPr="00994A06" w:rsidRDefault="00564365" w:rsidP="00D26725">
      <w:pPr>
        <w:tabs>
          <w:tab w:val="clear" w:pos="2523"/>
        </w:tabs>
        <w:spacing w:before="0" w:after="0" w:line="276" w:lineRule="auto"/>
        <w:rPr>
          <w:rFonts w:cstheme="minorHAnsi"/>
          <w:noProof/>
          <w:spacing w:val="-6"/>
          <w:sz w:val="20"/>
          <w:szCs w:val="20"/>
          <w:lang w:val="sv-SE"/>
        </w:rPr>
      </w:pPr>
    </w:p>
    <w:p w14:paraId="147C845D" w14:textId="2709E498" w:rsidR="00564365" w:rsidRPr="00994A06" w:rsidRDefault="00564365" w:rsidP="00D26725">
      <w:pPr>
        <w:pStyle w:val="Heading3"/>
        <w:tabs>
          <w:tab w:val="clear" w:pos="2523"/>
        </w:tabs>
        <w:spacing w:before="0" w:after="0" w:line="276" w:lineRule="auto"/>
        <w:ind w:left="567"/>
      </w:pPr>
      <w:bookmarkStart w:id="68" w:name="_Toc68082520"/>
      <w:r w:rsidRPr="00994A06">
        <w:t>Điều khoản chuyển tiếp</w:t>
      </w:r>
      <w:bookmarkEnd w:id="68"/>
    </w:p>
    <w:p w14:paraId="07EEAFB1" w14:textId="77777777" w:rsidR="00564365" w:rsidRPr="00697595" w:rsidRDefault="00564365" w:rsidP="00D26725">
      <w:pPr>
        <w:tabs>
          <w:tab w:val="clear" w:pos="2523"/>
        </w:tabs>
        <w:spacing w:before="0" w:after="0" w:line="276" w:lineRule="auto"/>
        <w:ind w:left="567"/>
        <w:rPr>
          <w:rFonts w:cstheme="minorHAnsi"/>
          <w:sz w:val="21"/>
          <w:szCs w:val="21"/>
          <w:lang w:val="sv-SE"/>
        </w:rPr>
      </w:pPr>
      <w:r w:rsidRPr="00697595">
        <w:rPr>
          <w:rFonts w:cstheme="minorHAnsi"/>
          <w:sz w:val="21"/>
          <w:szCs w:val="21"/>
          <w:lang w:val="sv-SE"/>
        </w:rPr>
        <w:t>Các dự án đã triển khai xây dựng nhưng chưa đi vào vận hành và các dự án, cơ sở đã đi vào vận hành (bao gồm cả các dự án mở rộng quy mô, tăng công suất, thay đổi công nghệ của cơ sở, khu công nghiệp đang hoạt động) mà chưa có quyết định phê duyệt báo cáo đánh giá tác động môi trường hoặc xác nhận kế hoạch bảo vệ môi trường hoặc các hồ sơ về môi trường tương đương, thì bị xử phạt theo quy định của Chính phủ về xử phạt vi phạm hành chính trong lĩnh vực bảo vệ môi trường. Trường hợp dự án, cơ sở phù hợp về quy hoạch, chủ đầu tư dự án, chủ cơ sở phải thực hiện như sau:</w:t>
      </w:r>
    </w:p>
    <w:p w14:paraId="6AD6CCD9" w14:textId="77777777" w:rsidR="00564365" w:rsidRPr="00697595" w:rsidRDefault="00564365" w:rsidP="00AF46C2">
      <w:pPr>
        <w:numPr>
          <w:ilvl w:val="4"/>
          <w:numId w:val="31"/>
        </w:numPr>
        <w:tabs>
          <w:tab w:val="clear" w:pos="2523"/>
        </w:tabs>
        <w:spacing w:before="0" w:after="0" w:line="276" w:lineRule="auto"/>
        <w:ind w:left="924" w:right="0" w:hanging="357"/>
        <w:rPr>
          <w:rFonts w:cstheme="minorHAnsi"/>
          <w:sz w:val="21"/>
          <w:szCs w:val="21"/>
          <w:lang w:val="sv-SE"/>
        </w:rPr>
      </w:pPr>
      <w:r w:rsidRPr="00697595">
        <w:rPr>
          <w:rFonts w:cstheme="minorHAnsi"/>
          <w:sz w:val="21"/>
          <w:szCs w:val="21"/>
          <w:lang w:val="sv-SE"/>
        </w:rPr>
        <w:t>Đối với dự án, cơ sở có quy mô, công suất tương đương với đối tượng phải lập đăng ký kế hoạch bảo vệ môi trường thì phải lập kế hoạch bảo vệ môi trường gửi cơ quan quản lý nhà nước có thẩm quyền xác nhận theo quy định;</w:t>
      </w:r>
    </w:p>
    <w:p w14:paraId="4D7D9FD6" w14:textId="77777777" w:rsidR="00564365" w:rsidRPr="00697595" w:rsidRDefault="00564365" w:rsidP="00AF46C2">
      <w:pPr>
        <w:numPr>
          <w:ilvl w:val="4"/>
          <w:numId w:val="31"/>
        </w:numPr>
        <w:tabs>
          <w:tab w:val="clear" w:pos="2523"/>
        </w:tabs>
        <w:spacing w:before="0" w:after="0" w:line="276" w:lineRule="auto"/>
        <w:ind w:left="924" w:right="0" w:hanging="357"/>
        <w:rPr>
          <w:rFonts w:cstheme="minorHAnsi"/>
          <w:sz w:val="21"/>
          <w:szCs w:val="21"/>
          <w:lang w:val="sv-SE"/>
        </w:rPr>
      </w:pPr>
      <w:r w:rsidRPr="00697595">
        <w:rPr>
          <w:rFonts w:cstheme="minorHAnsi"/>
          <w:sz w:val="21"/>
          <w:szCs w:val="21"/>
          <w:lang w:val="sv-SE"/>
        </w:rPr>
        <w:t>Đối với dự án, cơ sở có quy mô, công suất tương đương với đối tượng phải lập báo cáo đánh giá tác động môi trường thì phải lập báo cáo đánh giá tác động môi trường cho dự án cải tạo, nâng cấp, bổ sung các công trình bảo vệ môi trường trình cơ quan nhà nước có thẩm quyền phê duyệt theo quy định;</w:t>
      </w:r>
    </w:p>
    <w:p w14:paraId="6289B430" w14:textId="77777777" w:rsidR="00697595" w:rsidRDefault="00564365" w:rsidP="00AF46C2">
      <w:pPr>
        <w:numPr>
          <w:ilvl w:val="4"/>
          <w:numId w:val="31"/>
        </w:numPr>
        <w:tabs>
          <w:tab w:val="clear" w:pos="2523"/>
        </w:tabs>
        <w:spacing w:before="0" w:after="0" w:line="276" w:lineRule="auto"/>
        <w:ind w:left="924" w:right="0" w:hanging="357"/>
        <w:rPr>
          <w:rFonts w:cstheme="minorHAnsi"/>
          <w:sz w:val="21"/>
          <w:szCs w:val="21"/>
          <w:lang w:val="sv-SE"/>
        </w:rPr>
      </w:pPr>
      <w:r w:rsidRPr="00697595">
        <w:rPr>
          <w:rFonts w:cstheme="minorHAnsi"/>
          <w:sz w:val="21"/>
          <w:szCs w:val="21"/>
          <w:lang w:val="sv-SE"/>
        </w:rPr>
        <w:t>Chủ dự án, chủ cơ sở phải triển khai thực hiện và hoàn thành các công trình xử lý chất thải, biện pháp bảo vệ môi trường theo quy định; lập hồ sơ kiểm tra, xác nhận hoàn thành công trình bảo vệ môi trường theo quy định;</w:t>
      </w:r>
    </w:p>
    <w:p w14:paraId="4A0355DB" w14:textId="57D288E7" w:rsidR="00564365" w:rsidRDefault="00564365" w:rsidP="00AF46C2">
      <w:pPr>
        <w:numPr>
          <w:ilvl w:val="4"/>
          <w:numId w:val="31"/>
        </w:numPr>
        <w:tabs>
          <w:tab w:val="clear" w:pos="2523"/>
        </w:tabs>
        <w:spacing w:before="0" w:after="0" w:line="276" w:lineRule="auto"/>
        <w:ind w:left="924" w:right="0" w:hanging="357"/>
        <w:rPr>
          <w:rFonts w:cstheme="minorHAnsi"/>
          <w:sz w:val="21"/>
          <w:szCs w:val="21"/>
          <w:lang w:val="sv-SE"/>
        </w:rPr>
      </w:pPr>
      <w:r w:rsidRPr="00697595">
        <w:rPr>
          <w:rFonts w:cstheme="minorHAnsi"/>
          <w:sz w:val="21"/>
          <w:szCs w:val="21"/>
          <w:lang w:val="sv-SE"/>
        </w:rPr>
        <w:t xml:space="preserve">Việc thẩm định, phê duyệt báo cáo đánh giá tác động môi trường thực hiện theo quy định tại Điều 14 </w:t>
      </w:r>
      <w:r w:rsidRPr="00697595">
        <w:rPr>
          <w:rFonts w:cstheme="minorHAnsi"/>
          <w:sz w:val="21"/>
          <w:szCs w:val="21"/>
          <w:lang w:val="sv-SE"/>
        </w:rPr>
        <w:lastRenderedPageBreak/>
        <w:t>Nghị định 18/2015; việc vận hành thử nghiệm công trình xử lý chất thải, kiểm tra, xác nhận hoàn thành công trình bảo vệ môi trường thực hiện theo quy định tại Điều 16b và Điều 17 Nghị định 18/2015; việc xác nhận kế hoạch bảo vệ môi trường thực hiện theo quy định tại Điều 19 Nghị định 18/2015.</w:t>
      </w:r>
    </w:p>
    <w:p w14:paraId="3D551421" w14:textId="67109290" w:rsidR="00697595" w:rsidRDefault="00697595" w:rsidP="00D26725">
      <w:pPr>
        <w:widowControl/>
        <w:tabs>
          <w:tab w:val="clear" w:pos="2523"/>
        </w:tabs>
        <w:spacing w:before="0" w:after="0"/>
        <w:ind w:right="0"/>
        <w:jc w:val="left"/>
        <w:rPr>
          <w:rFonts w:asciiTheme="minorHAnsi" w:hAnsiTheme="minorHAnsi" w:cstheme="minorHAnsi"/>
          <w:b/>
          <w:bCs/>
          <w:color w:val="17365D"/>
          <w:sz w:val="40"/>
          <w:szCs w:val="40"/>
        </w:rPr>
      </w:pPr>
    </w:p>
    <w:p w14:paraId="64B09510" w14:textId="77777777" w:rsidR="005F2E77" w:rsidRDefault="005F2E77">
      <w:pPr>
        <w:widowControl/>
        <w:tabs>
          <w:tab w:val="clear" w:pos="2523"/>
        </w:tabs>
        <w:spacing w:before="0" w:after="0"/>
        <w:ind w:right="0"/>
        <w:jc w:val="left"/>
        <w:rPr>
          <w:rFonts w:asciiTheme="minorHAnsi" w:hAnsiTheme="minorHAnsi" w:cstheme="minorHAnsi"/>
          <w:b/>
          <w:color w:val="1F3864" w:themeColor="accent1" w:themeShade="80"/>
          <w:sz w:val="38"/>
          <w:szCs w:val="40"/>
        </w:rPr>
      </w:pPr>
      <w:bookmarkStart w:id="69" w:name="_Toc68082521"/>
      <w:bookmarkStart w:id="70" w:name="_Toc77253553"/>
      <w:r>
        <w:br w:type="page"/>
      </w:r>
    </w:p>
    <w:p w14:paraId="7CE8D710" w14:textId="6ADE13F5" w:rsidR="00697595" w:rsidRPr="00697595" w:rsidRDefault="00697595" w:rsidP="00C03F82">
      <w:pPr>
        <w:pStyle w:val="Heading1"/>
      </w:pPr>
      <w:r w:rsidRPr="00697595">
        <w:lastRenderedPageBreak/>
        <w:t>HỒ SƠ VÀ GIẤY PHÉP MÔI TRƯỜNG</w:t>
      </w:r>
      <w:bookmarkEnd w:id="69"/>
      <w:bookmarkEnd w:id="70"/>
    </w:p>
    <w:p w14:paraId="0B8F8C1C" w14:textId="7F16B914" w:rsidR="00697595" w:rsidRPr="00994A06" w:rsidRDefault="00697595" w:rsidP="00FB499C">
      <w:pPr>
        <w:pStyle w:val="Heading2"/>
        <w:tabs>
          <w:tab w:val="clear" w:pos="2523"/>
        </w:tabs>
        <w:spacing w:before="0" w:after="0" w:line="276" w:lineRule="auto"/>
        <w:ind w:left="567" w:hanging="567"/>
      </w:pPr>
      <w:bookmarkStart w:id="71" w:name="_Toc68082522"/>
      <w:bookmarkStart w:id="72" w:name="_Toc77253554"/>
      <w:r w:rsidRPr="00994A06">
        <w:t>GIẢI THÍCH TỪ NGỮ</w:t>
      </w:r>
      <w:bookmarkEnd w:id="71"/>
      <w:bookmarkEnd w:id="72"/>
    </w:p>
    <w:p w14:paraId="1CFEB510" w14:textId="45AFE8AD" w:rsidR="00697595" w:rsidRPr="00697595" w:rsidRDefault="00697595" w:rsidP="00D26725">
      <w:pPr>
        <w:tabs>
          <w:tab w:val="clear" w:pos="2523"/>
        </w:tabs>
        <w:spacing w:before="0" w:after="0" w:line="276" w:lineRule="auto"/>
        <w:ind w:left="256" w:firstLine="284"/>
        <w:rPr>
          <w:rFonts w:cstheme="minorHAnsi"/>
          <w:color w:val="0070C0"/>
          <w:sz w:val="21"/>
          <w:szCs w:val="21"/>
        </w:rPr>
      </w:pPr>
      <w:r w:rsidRPr="00697595">
        <w:rPr>
          <w:rFonts w:cstheme="minorHAnsi"/>
          <w:color w:val="0070C0"/>
          <w:sz w:val="21"/>
          <w:szCs w:val="21"/>
        </w:rPr>
        <w:t>(Luật Bảo vệ Môi trường 2015, Điều 3, khoản 19)</w:t>
      </w:r>
    </w:p>
    <w:p w14:paraId="7274E4B3" w14:textId="77777777" w:rsidR="00697595" w:rsidRPr="00697595" w:rsidRDefault="00697595" w:rsidP="00D26725">
      <w:pPr>
        <w:tabs>
          <w:tab w:val="clear" w:pos="2523"/>
        </w:tabs>
        <w:spacing w:before="0" w:after="0" w:line="276" w:lineRule="auto"/>
        <w:ind w:left="540"/>
        <w:rPr>
          <w:rFonts w:cstheme="minorHAnsi"/>
          <w:sz w:val="21"/>
          <w:szCs w:val="21"/>
          <w:lang w:val="sv-SE"/>
        </w:rPr>
      </w:pPr>
      <w:r w:rsidRPr="00697595">
        <w:rPr>
          <w:rFonts w:cstheme="minorHAnsi"/>
          <w:b/>
          <w:iCs/>
          <w:sz w:val="21"/>
          <w:szCs w:val="21"/>
          <w:lang w:val="sv-SE"/>
        </w:rPr>
        <w:t>Hồ sơ môi trường</w:t>
      </w:r>
      <w:r w:rsidRPr="00697595">
        <w:rPr>
          <w:rFonts w:cstheme="minorHAnsi"/>
          <w:sz w:val="21"/>
          <w:szCs w:val="21"/>
          <w:lang w:val="sv-SE"/>
        </w:rPr>
        <w:t xml:space="preserve"> là </w:t>
      </w:r>
      <w:r w:rsidRPr="00697595">
        <w:rPr>
          <w:rFonts w:cstheme="minorHAnsi"/>
          <w:sz w:val="21"/>
          <w:szCs w:val="21"/>
          <w:shd w:val="solid" w:color="FFFFFF" w:fill="auto"/>
          <w:lang w:val="sv-SE"/>
        </w:rPr>
        <w:t>tập hợp</w:t>
      </w:r>
      <w:r w:rsidRPr="00697595">
        <w:rPr>
          <w:rFonts w:cstheme="minorHAnsi"/>
          <w:sz w:val="21"/>
          <w:szCs w:val="21"/>
          <w:lang w:val="sv-SE"/>
        </w:rPr>
        <w:t xml:space="preserve"> các tài liệu về môi trường, tổ chức và hoạt động bảo vệ môi trường của cơ quan, tổ chức, cơ sở sản xuất, kinh doanh và dịch vụ theo quy định của pháp luật.</w:t>
      </w:r>
    </w:p>
    <w:p w14:paraId="0976A895" w14:textId="77777777" w:rsidR="00697595" w:rsidRPr="00697595" w:rsidRDefault="00697595" w:rsidP="00D26725">
      <w:pPr>
        <w:tabs>
          <w:tab w:val="clear" w:pos="2523"/>
        </w:tabs>
        <w:spacing w:before="0" w:after="0" w:line="276" w:lineRule="auto"/>
        <w:rPr>
          <w:rFonts w:cstheme="minorHAnsi"/>
          <w:sz w:val="21"/>
          <w:szCs w:val="21"/>
          <w:lang w:val="sv-SE"/>
        </w:rPr>
      </w:pPr>
    </w:p>
    <w:p w14:paraId="282E11DB" w14:textId="77777777" w:rsidR="00697595" w:rsidRPr="00697595" w:rsidRDefault="00697595" w:rsidP="00FB499C">
      <w:pPr>
        <w:pStyle w:val="Heading2"/>
        <w:tabs>
          <w:tab w:val="clear" w:pos="2523"/>
        </w:tabs>
        <w:spacing w:before="0" w:after="0" w:line="276" w:lineRule="auto"/>
        <w:ind w:left="540" w:hanging="540"/>
        <w:rPr>
          <w:rFonts w:asciiTheme="minorHAnsi" w:hAnsiTheme="minorHAnsi" w:cstheme="minorHAnsi"/>
          <w:szCs w:val="20"/>
          <w:lang w:val="sv-SE"/>
        </w:rPr>
      </w:pPr>
      <w:bookmarkStart w:id="73" w:name="_Toc68082523"/>
      <w:bookmarkStart w:id="74" w:name="_Toc77253555"/>
      <w:r w:rsidRPr="00697595">
        <w:rPr>
          <w:rFonts w:asciiTheme="minorHAnsi" w:hAnsiTheme="minorHAnsi" w:cstheme="minorHAnsi"/>
          <w:szCs w:val="20"/>
          <w:lang w:val="sv-SE"/>
        </w:rPr>
        <w:t>LẬP HỒ SƠ MÔI TRƯỜNG THEO CÁC GIAI ĐOẠN DỰ ÁN</w:t>
      </w:r>
      <w:bookmarkEnd w:id="73"/>
      <w:bookmarkEnd w:id="74"/>
    </w:p>
    <w:bookmarkStart w:id="75" w:name="_Toc68029247"/>
    <w:bookmarkStart w:id="76" w:name="_Toc68075269"/>
    <w:bookmarkStart w:id="77" w:name="_Toc68082524"/>
    <w:bookmarkStart w:id="78" w:name="_Toc77253556"/>
    <w:p w14:paraId="4D57776F" w14:textId="2D986DDF" w:rsidR="00697595" w:rsidRPr="00994A06" w:rsidRDefault="00697595" w:rsidP="00D26725">
      <w:pPr>
        <w:pStyle w:val="Heading2"/>
        <w:numPr>
          <w:ilvl w:val="0"/>
          <w:numId w:val="0"/>
        </w:numPr>
        <w:tabs>
          <w:tab w:val="clear" w:pos="2523"/>
        </w:tabs>
        <w:spacing w:before="0" w:after="0" w:line="276" w:lineRule="auto"/>
      </w:pPr>
      <w:r w:rsidRPr="00994A06">
        <mc:AlternateContent>
          <mc:Choice Requires="wpg">
            <w:drawing>
              <wp:anchor distT="0" distB="0" distL="114300" distR="114300" simplePos="0" relativeHeight="251784192" behindDoc="0" locked="0" layoutInCell="1" allowOverlap="1" wp14:anchorId="756DBD31" wp14:editId="0DFFEB0D">
                <wp:simplePos x="0" y="0"/>
                <wp:positionH relativeFrom="column">
                  <wp:posOffset>481330</wp:posOffset>
                </wp:positionH>
                <wp:positionV relativeFrom="paragraph">
                  <wp:posOffset>97790</wp:posOffset>
                </wp:positionV>
                <wp:extent cx="5220995" cy="3679687"/>
                <wp:effectExtent l="0" t="0" r="17780" b="16510"/>
                <wp:wrapNone/>
                <wp:docPr id="35" name="Group 35"/>
                <wp:cNvGraphicFramePr/>
                <a:graphic xmlns:a="http://schemas.openxmlformats.org/drawingml/2006/main">
                  <a:graphicData uri="http://schemas.microsoft.com/office/word/2010/wordprocessingGroup">
                    <wpg:wgp>
                      <wpg:cNvGrpSpPr/>
                      <wpg:grpSpPr>
                        <a:xfrm>
                          <a:off x="0" y="0"/>
                          <a:ext cx="5220995" cy="3679687"/>
                          <a:chOff x="0" y="0"/>
                          <a:chExt cx="5220995" cy="3679687"/>
                        </a:xfrm>
                      </wpg:grpSpPr>
                      <wps:wsp>
                        <wps:cNvPr id="38" name="Rounded Rectangle 298"/>
                        <wps:cNvSpPr>
                          <a:spLocks noChangeArrowheads="1"/>
                        </wps:cNvSpPr>
                        <wps:spPr bwMode="auto">
                          <a:xfrm>
                            <a:off x="0" y="834887"/>
                            <a:ext cx="1021080" cy="445135"/>
                          </a:xfrm>
                          <a:prstGeom prst="roundRect">
                            <a:avLst>
                              <a:gd name="adj" fmla="val 16667"/>
                            </a:avLst>
                          </a:prstGeom>
                          <a:solidFill>
                            <a:srgbClr val="365F91"/>
                          </a:solidFill>
                          <a:ln w="9525">
                            <a:solidFill>
                              <a:srgbClr val="FABF8F"/>
                            </a:solidFill>
                            <a:prstDash val="dash"/>
                            <a:round/>
                            <a:headEnd/>
                            <a:tailEnd/>
                          </a:ln>
                          <a:effectLst>
                            <a:outerShdw dist="20000" dir="5400000" rotWithShape="0">
                              <a:srgbClr val="000000">
                                <a:alpha val="37999"/>
                              </a:srgbClr>
                            </a:outerShdw>
                          </a:effectLst>
                        </wps:spPr>
                        <wps:txbx>
                          <w:txbxContent>
                            <w:p w14:paraId="4B88FB4F" w14:textId="77777777" w:rsidR="0014315C" w:rsidRPr="0073194F" w:rsidRDefault="0014315C" w:rsidP="00FF070A">
                              <w:pPr>
                                <w:pStyle w:val="NormalWeb"/>
                                <w:spacing w:before="0" w:beforeAutospacing="0" w:after="0" w:afterAutospacing="0"/>
                                <w:ind w:left="0" w:right="-12"/>
                                <w:jc w:val="center"/>
                                <w:rPr>
                                  <w:rFonts w:ascii="Calibri" w:hAnsi="Calibri"/>
                                  <w:b/>
                                  <w:color w:val="FFFFFF"/>
                                  <w:sz w:val="20"/>
                                  <w:szCs w:val="20"/>
                                </w:rPr>
                              </w:pPr>
                              <w:r w:rsidRPr="0073194F">
                                <w:rPr>
                                  <w:rFonts w:ascii="Calibri" w:hAnsi="Calibri"/>
                                  <w:b/>
                                  <w:color w:val="FFFFFF"/>
                                  <w:sz w:val="20"/>
                                  <w:szCs w:val="20"/>
                                </w:rPr>
                                <w:t xml:space="preserve">CHUẨN BỊ </w:t>
                              </w:r>
                            </w:p>
                            <w:p w14:paraId="611DD50C" w14:textId="77777777" w:rsidR="0014315C" w:rsidRPr="0073194F" w:rsidRDefault="0014315C" w:rsidP="00FF070A">
                              <w:pPr>
                                <w:pStyle w:val="NormalWeb"/>
                                <w:spacing w:before="0" w:beforeAutospacing="0" w:after="0" w:afterAutospacing="0"/>
                                <w:ind w:left="0" w:right="-12"/>
                                <w:jc w:val="center"/>
                                <w:rPr>
                                  <w:rFonts w:ascii="Calibri" w:hAnsi="Calibri"/>
                                  <w:b/>
                                  <w:color w:val="FFFFFF"/>
                                  <w:sz w:val="20"/>
                                  <w:szCs w:val="20"/>
                                </w:rPr>
                              </w:pPr>
                              <w:r w:rsidRPr="0073194F">
                                <w:rPr>
                                  <w:rFonts w:ascii="Calibri" w:hAnsi="Calibri"/>
                                  <w:b/>
                                  <w:color w:val="FFFFFF"/>
                                  <w:sz w:val="20"/>
                                  <w:szCs w:val="20"/>
                                </w:rPr>
                                <w:t>DỰ ÁN</w:t>
                              </w:r>
                            </w:p>
                          </w:txbxContent>
                        </wps:txbx>
                        <wps:bodyPr rot="0" vert="horz" wrap="square" lIns="33480" tIns="0" rIns="33480" bIns="33480" anchor="ctr" anchorCtr="0" upright="1">
                          <a:noAutofit/>
                        </wps:bodyPr>
                      </wps:wsp>
                      <wps:wsp>
                        <wps:cNvPr id="39" name="AutoShape 5936"/>
                        <wps:cNvSpPr>
                          <a:spLocks noChangeArrowheads="1"/>
                        </wps:cNvSpPr>
                        <wps:spPr bwMode="auto">
                          <a:xfrm>
                            <a:off x="1351722" y="421419"/>
                            <a:ext cx="1021080" cy="445135"/>
                          </a:xfrm>
                          <a:prstGeom prst="roundRect">
                            <a:avLst>
                              <a:gd name="adj" fmla="val 16667"/>
                            </a:avLst>
                          </a:prstGeom>
                          <a:solidFill>
                            <a:srgbClr val="365F91"/>
                          </a:solidFill>
                          <a:ln w="9525">
                            <a:solidFill>
                              <a:srgbClr val="FABF8F"/>
                            </a:solidFill>
                            <a:prstDash val="dash"/>
                            <a:round/>
                            <a:headEnd/>
                            <a:tailEnd/>
                          </a:ln>
                          <a:effectLst>
                            <a:outerShdw dist="20000" dir="5400000" rotWithShape="0">
                              <a:srgbClr val="000000">
                                <a:alpha val="37999"/>
                              </a:srgbClr>
                            </a:outerShdw>
                          </a:effectLst>
                        </wps:spPr>
                        <wps:txbx>
                          <w:txbxContent>
                            <w:p w14:paraId="4FC60988" w14:textId="77777777" w:rsidR="0014315C" w:rsidRPr="0073194F" w:rsidRDefault="0014315C" w:rsidP="00FF070A">
                              <w:pPr>
                                <w:pStyle w:val="NormalWeb"/>
                                <w:spacing w:before="0" w:beforeAutospacing="0" w:after="0" w:afterAutospacing="0"/>
                                <w:ind w:left="0" w:right="-11"/>
                                <w:jc w:val="center"/>
                                <w:rPr>
                                  <w:rFonts w:ascii="Calibri" w:hAnsi="Calibri"/>
                                  <w:b/>
                                  <w:color w:val="FFFFFF"/>
                                  <w:sz w:val="20"/>
                                  <w:szCs w:val="20"/>
                                </w:rPr>
                              </w:pPr>
                              <w:r w:rsidRPr="0073194F">
                                <w:rPr>
                                  <w:rFonts w:ascii="Calibri" w:hAnsi="Calibri"/>
                                  <w:b/>
                                  <w:color w:val="FFFFFF"/>
                                  <w:sz w:val="20"/>
                                  <w:szCs w:val="20"/>
                                </w:rPr>
                                <w:t>TRIỂN KHAI            DỰ ÁN</w:t>
                              </w:r>
                            </w:p>
                          </w:txbxContent>
                        </wps:txbx>
                        <wps:bodyPr rot="0" vert="horz" wrap="square" lIns="33480" tIns="0" rIns="33480" bIns="33480" anchor="ctr" anchorCtr="0" upright="1">
                          <a:noAutofit/>
                        </wps:bodyPr>
                      </wps:wsp>
                      <wps:wsp>
                        <wps:cNvPr id="40" name="AutoShape 5937"/>
                        <wps:cNvSpPr>
                          <a:spLocks noChangeArrowheads="1"/>
                        </wps:cNvSpPr>
                        <wps:spPr bwMode="auto">
                          <a:xfrm>
                            <a:off x="2695492" y="0"/>
                            <a:ext cx="1021080" cy="445135"/>
                          </a:xfrm>
                          <a:prstGeom prst="roundRect">
                            <a:avLst>
                              <a:gd name="adj" fmla="val 16667"/>
                            </a:avLst>
                          </a:prstGeom>
                          <a:solidFill>
                            <a:srgbClr val="365F91"/>
                          </a:solidFill>
                          <a:ln w="9525">
                            <a:solidFill>
                              <a:srgbClr val="FABF8F"/>
                            </a:solidFill>
                            <a:prstDash val="dash"/>
                            <a:round/>
                            <a:headEnd/>
                            <a:tailEnd/>
                          </a:ln>
                          <a:effectLst>
                            <a:outerShdw dist="20000" dir="5400000" rotWithShape="0">
                              <a:srgbClr val="000000">
                                <a:alpha val="37999"/>
                              </a:srgbClr>
                            </a:outerShdw>
                          </a:effectLst>
                        </wps:spPr>
                        <wps:txbx>
                          <w:txbxContent>
                            <w:p w14:paraId="74F28CB3" w14:textId="77777777" w:rsidR="0014315C" w:rsidRPr="0073194F" w:rsidRDefault="0014315C" w:rsidP="00FF070A">
                              <w:pPr>
                                <w:pStyle w:val="NormalWeb"/>
                                <w:spacing w:before="0" w:beforeAutospacing="0" w:after="0" w:afterAutospacing="0"/>
                                <w:ind w:left="0" w:right="5"/>
                                <w:jc w:val="center"/>
                                <w:rPr>
                                  <w:rFonts w:ascii="Calibri" w:hAnsi="Calibri"/>
                                  <w:b/>
                                  <w:color w:val="FFFFFF"/>
                                  <w:sz w:val="20"/>
                                  <w:szCs w:val="20"/>
                                </w:rPr>
                              </w:pPr>
                              <w:r w:rsidRPr="0073194F">
                                <w:rPr>
                                  <w:rFonts w:ascii="Calibri" w:hAnsi="Calibri"/>
                                  <w:b/>
                                  <w:color w:val="FFFFFF"/>
                                  <w:sz w:val="20"/>
                                  <w:szCs w:val="20"/>
                                </w:rPr>
                                <w:t>VẬN HÀNH              DỰ ÁN</w:t>
                              </w:r>
                            </w:p>
                          </w:txbxContent>
                        </wps:txbx>
                        <wps:bodyPr rot="0" vert="horz" wrap="square" lIns="33480" tIns="0" rIns="33480" bIns="33480" anchor="ctr" anchorCtr="0" upright="1">
                          <a:noAutofit/>
                        </wps:bodyPr>
                      </wps:wsp>
                      <wps:wsp>
                        <wps:cNvPr id="44" name="Text Box 5938"/>
                        <wps:cNvSpPr txBox="1">
                          <a:spLocks noChangeArrowheads="1"/>
                        </wps:cNvSpPr>
                        <wps:spPr bwMode="auto">
                          <a:xfrm>
                            <a:off x="190832" y="1200647"/>
                            <a:ext cx="1122045" cy="2479040"/>
                          </a:xfrm>
                          <a:prstGeom prst="rect">
                            <a:avLst/>
                          </a:prstGeom>
                          <a:solidFill>
                            <a:srgbClr val="B6DDE8"/>
                          </a:solidFill>
                          <a:ln w="9525">
                            <a:solidFill>
                              <a:srgbClr val="000000"/>
                            </a:solidFill>
                            <a:miter lim="800000"/>
                            <a:headEnd/>
                            <a:tailEnd/>
                          </a:ln>
                        </wps:spPr>
                        <wps:txbx>
                          <w:txbxContent>
                            <w:p w14:paraId="38B9C70B" w14:textId="77777777" w:rsidR="0014315C" w:rsidRDefault="0014315C" w:rsidP="00AF46C2">
                              <w:pPr>
                                <w:numPr>
                                  <w:ilvl w:val="0"/>
                                  <w:numId w:val="44"/>
                                </w:numPr>
                                <w:tabs>
                                  <w:tab w:val="clear" w:pos="2523"/>
                                  <w:tab w:val="num" w:pos="720"/>
                                </w:tabs>
                                <w:spacing w:before="60" w:after="60"/>
                                <w:ind w:left="0" w:right="0" w:hanging="86"/>
                                <w:jc w:val="left"/>
                                <w:rPr>
                                  <w:sz w:val="20"/>
                                  <w:szCs w:val="20"/>
                                </w:rPr>
                              </w:pPr>
                              <w:r w:rsidRPr="00B54C6D">
                                <w:rPr>
                                  <w:sz w:val="20"/>
                                  <w:szCs w:val="20"/>
                                </w:rPr>
                                <w:t>Giấy chứng nhận đầu tư/giấ</w:t>
                              </w:r>
                              <w:r>
                                <w:rPr>
                                  <w:sz w:val="20"/>
                                  <w:szCs w:val="20"/>
                                </w:rPr>
                                <w:t>y phép kinh doanh</w:t>
                              </w:r>
                            </w:p>
                            <w:p w14:paraId="4A15D241" w14:textId="77777777" w:rsidR="0014315C" w:rsidRPr="004E17CE" w:rsidRDefault="0014315C" w:rsidP="00AF46C2">
                              <w:pPr>
                                <w:numPr>
                                  <w:ilvl w:val="0"/>
                                  <w:numId w:val="44"/>
                                </w:numPr>
                                <w:tabs>
                                  <w:tab w:val="clear" w:pos="2523"/>
                                  <w:tab w:val="num" w:pos="720"/>
                                </w:tabs>
                                <w:spacing w:before="60" w:after="60"/>
                                <w:ind w:left="0" w:right="0" w:hanging="86"/>
                                <w:jc w:val="left"/>
                                <w:rPr>
                                  <w:sz w:val="20"/>
                                  <w:szCs w:val="20"/>
                                </w:rPr>
                              </w:pPr>
                              <w:r w:rsidRPr="00B54C6D">
                                <w:rPr>
                                  <w:sz w:val="20"/>
                                  <w:szCs w:val="20"/>
                                </w:rPr>
                                <w:t>Báo cáo ĐTM</w:t>
                              </w:r>
                              <w:r>
                                <w:rPr>
                                  <w:sz w:val="20"/>
                                  <w:szCs w:val="20"/>
                                </w:rPr>
                                <w:t>/</w:t>
                              </w:r>
                              <w:r w:rsidRPr="00541C43">
                                <w:rPr>
                                  <w:rFonts w:eastAsia="Times New Roman"/>
                                  <w:color w:val="000000"/>
                                  <w:sz w:val="30"/>
                                  <w:szCs w:val="30"/>
                                </w:rPr>
                                <w:t xml:space="preserve"> </w:t>
                              </w:r>
                              <w:r w:rsidRPr="004E17CE">
                                <w:rPr>
                                  <w:sz w:val="20"/>
                                  <w:szCs w:val="20"/>
                                </w:rPr>
                                <w:t>Kế hoạch BVMT</w:t>
                              </w:r>
                            </w:p>
                            <w:p w14:paraId="422FD89C" w14:textId="77777777" w:rsidR="0014315C" w:rsidRPr="004E17CE" w:rsidRDefault="0014315C" w:rsidP="00AF46C2">
                              <w:pPr>
                                <w:numPr>
                                  <w:ilvl w:val="0"/>
                                  <w:numId w:val="44"/>
                                </w:numPr>
                                <w:tabs>
                                  <w:tab w:val="clear" w:pos="2523"/>
                                  <w:tab w:val="num" w:pos="720"/>
                                </w:tabs>
                                <w:spacing w:before="60" w:after="60"/>
                                <w:ind w:left="0" w:right="0" w:hanging="86"/>
                                <w:jc w:val="left"/>
                                <w:rPr>
                                  <w:sz w:val="20"/>
                                  <w:szCs w:val="20"/>
                                </w:rPr>
                              </w:pPr>
                              <w:r w:rsidRPr="00B54C6D">
                                <w:rPr>
                                  <w:sz w:val="20"/>
                                  <w:szCs w:val="20"/>
                                </w:rPr>
                                <w:t>Quyết định phê</w:t>
                              </w:r>
                              <w:r>
                                <w:rPr>
                                  <w:sz w:val="20"/>
                                  <w:szCs w:val="20"/>
                                </w:rPr>
                                <w:t xml:space="preserve"> duyệt </w:t>
                              </w:r>
                              <w:r w:rsidRPr="00B54C6D">
                                <w:rPr>
                                  <w:sz w:val="20"/>
                                  <w:szCs w:val="20"/>
                                </w:rPr>
                                <w:t>ĐTM</w:t>
                              </w:r>
                              <w:r>
                                <w:rPr>
                                  <w:sz w:val="20"/>
                                  <w:szCs w:val="20"/>
                                </w:rPr>
                                <w:t>/</w:t>
                              </w:r>
                              <w:r w:rsidRPr="004E17CE">
                                <w:rPr>
                                  <w:rFonts w:eastAsia="Times New Roman"/>
                                  <w:color w:val="000000"/>
                                  <w:sz w:val="30"/>
                                  <w:szCs w:val="30"/>
                                </w:rPr>
                                <w:t xml:space="preserve"> </w:t>
                              </w:r>
                              <w:r w:rsidRPr="004E17CE">
                                <w:rPr>
                                  <w:sz w:val="20"/>
                                  <w:szCs w:val="20"/>
                                </w:rPr>
                                <w:t>Kế hoạch BVMT</w:t>
                              </w:r>
                            </w:p>
                            <w:p w14:paraId="4095C013" w14:textId="77777777" w:rsidR="0014315C" w:rsidRDefault="0014315C" w:rsidP="00697595"/>
                          </w:txbxContent>
                        </wps:txbx>
                        <wps:bodyPr rot="0" vert="horz" wrap="square" lIns="91440" tIns="45720" rIns="91440" bIns="45720" anchor="t" anchorCtr="0" upright="1">
                          <a:noAutofit/>
                        </wps:bodyPr>
                      </wps:wsp>
                      <wps:wsp>
                        <wps:cNvPr id="49" name="Text Box 5939"/>
                        <wps:cNvSpPr txBox="1">
                          <a:spLocks noChangeArrowheads="1"/>
                        </wps:cNvSpPr>
                        <wps:spPr bwMode="auto">
                          <a:xfrm>
                            <a:off x="1470992" y="787179"/>
                            <a:ext cx="1409065" cy="2479040"/>
                          </a:xfrm>
                          <a:prstGeom prst="rect">
                            <a:avLst/>
                          </a:prstGeom>
                          <a:solidFill>
                            <a:srgbClr val="B6DDE8"/>
                          </a:solidFill>
                          <a:ln w="9525">
                            <a:solidFill>
                              <a:srgbClr val="000000"/>
                            </a:solidFill>
                            <a:miter lim="800000"/>
                            <a:headEnd/>
                            <a:tailEnd/>
                          </a:ln>
                        </wps:spPr>
                        <wps:txbx>
                          <w:txbxContent>
                            <w:p w14:paraId="46AE4AF0" w14:textId="77777777" w:rsidR="0014315C" w:rsidRPr="001D3CCD" w:rsidRDefault="0014315C" w:rsidP="00AF46C2">
                              <w:pPr>
                                <w:numPr>
                                  <w:ilvl w:val="0"/>
                                  <w:numId w:val="45"/>
                                </w:numPr>
                                <w:tabs>
                                  <w:tab w:val="clear" w:pos="720"/>
                                  <w:tab w:val="clear" w:pos="2523"/>
                                  <w:tab w:val="num" w:pos="0"/>
                                </w:tabs>
                                <w:spacing w:before="60" w:after="60"/>
                                <w:ind w:left="180" w:right="-158" w:hanging="270"/>
                                <w:jc w:val="left"/>
                                <w:rPr>
                                  <w:sz w:val="20"/>
                                  <w:szCs w:val="20"/>
                                </w:rPr>
                              </w:pPr>
                              <w:r w:rsidRPr="001D3CCD">
                                <w:rPr>
                                  <w:sz w:val="20"/>
                                  <w:szCs w:val="20"/>
                                </w:rPr>
                                <w:t>Điều chỉnh DAĐT</w:t>
                              </w:r>
                            </w:p>
                            <w:p w14:paraId="277DC4DC" w14:textId="77777777" w:rsidR="0014315C" w:rsidRPr="001D3CCD" w:rsidRDefault="0014315C" w:rsidP="00AF46C2">
                              <w:pPr>
                                <w:numPr>
                                  <w:ilvl w:val="0"/>
                                  <w:numId w:val="45"/>
                                </w:numPr>
                                <w:tabs>
                                  <w:tab w:val="clear" w:pos="720"/>
                                  <w:tab w:val="clear" w:pos="2523"/>
                                </w:tabs>
                                <w:spacing w:before="60" w:after="60"/>
                                <w:ind w:left="0" w:right="-158" w:hanging="90"/>
                                <w:jc w:val="left"/>
                                <w:rPr>
                                  <w:sz w:val="20"/>
                                  <w:szCs w:val="20"/>
                                </w:rPr>
                              </w:pPr>
                              <w:r w:rsidRPr="001D3CCD">
                                <w:rPr>
                                  <w:sz w:val="20"/>
                                  <w:szCs w:val="20"/>
                                </w:rPr>
                                <w:t>Điều chỉnh ĐTM/ Kế hoạch BVMT</w:t>
                              </w:r>
                            </w:p>
                            <w:p w14:paraId="1EF60670" w14:textId="77777777" w:rsidR="0014315C" w:rsidRPr="001D3CCD" w:rsidRDefault="0014315C" w:rsidP="00AF46C2">
                              <w:pPr>
                                <w:numPr>
                                  <w:ilvl w:val="0"/>
                                  <w:numId w:val="45"/>
                                </w:numPr>
                                <w:tabs>
                                  <w:tab w:val="clear" w:pos="720"/>
                                  <w:tab w:val="clear" w:pos="2523"/>
                                  <w:tab w:val="num" w:pos="0"/>
                                </w:tabs>
                                <w:spacing w:before="60" w:after="60"/>
                                <w:ind w:left="0" w:right="-158" w:hanging="90"/>
                                <w:jc w:val="left"/>
                                <w:rPr>
                                  <w:sz w:val="20"/>
                                  <w:szCs w:val="20"/>
                                </w:rPr>
                              </w:pPr>
                              <w:r w:rsidRPr="001D3CCD">
                                <w:rPr>
                                  <w:sz w:val="20"/>
                                  <w:szCs w:val="20"/>
                                </w:rPr>
                                <w:t>Niêm yết công khai KHQLMT</w:t>
                              </w:r>
                            </w:p>
                            <w:p w14:paraId="5F61BA59" w14:textId="77777777" w:rsidR="0014315C" w:rsidRPr="001D3CCD" w:rsidRDefault="0014315C" w:rsidP="00AF46C2">
                              <w:pPr>
                                <w:numPr>
                                  <w:ilvl w:val="0"/>
                                  <w:numId w:val="45"/>
                                </w:numPr>
                                <w:tabs>
                                  <w:tab w:val="clear" w:pos="720"/>
                                  <w:tab w:val="clear" w:pos="2523"/>
                                  <w:tab w:val="num" w:pos="0"/>
                                </w:tabs>
                                <w:spacing w:before="60" w:after="60"/>
                                <w:ind w:left="0" w:right="-158" w:hanging="90"/>
                                <w:jc w:val="left"/>
                                <w:rPr>
                                  <w:sz w:val="20"/>
                                  <w:szCs w:val="20"/>
                                </w:rPr>
                              </w:pPr>
                              <w:r w:rsidRPr="001D3CCD">
                                <w:rPr>
                                  <w:sz w:val="20"/>
                                  <w:szCs w:val="20"/>
                                </w:rPr>
                                <w:t>Xây dựng các biện pháp BVMT và công trình xử lý chất thả</w:t>
                              </w:r>
                              <w:r>
                                <w:rPr>
                                  <w:sz w:val="20"/>
                                  <w:szCs w:val="20"/>
                                </w:rPr>
                                <w:t>i</w:t>
                              </w:r>
                              <w:r w:rsidRPr="001D3CCD">
                                <w:rPr>
                                  <w:sz w:val="20"/>
                                  <w:szCs w:val="20"/>
                                </w:rPr>
                                <w:t xml:space="preserve"> theo ĐTM /KHBVMT đã được phê duyệt/xác nhậ</w:t>
                              </w:r>
                              <w:r>
                                <w:rPr>
                                  <w:sz w:val="20"/>
                                  <w:szCs w:val="20"/>
                                </w:rPr>
                                <w:t>n</w:t>
                              </w:r>
                            </w:p>
                            <w:p w14:paraId="4336C2FF" w14:textId="77777777" w:rsidR="0014315C" w:rsidRPr="001D3CCD" w:rsidRDefault="0014315C" w:rsidP="00AF46C2">
                              <w:pPr>
                                <w:numPr>
                                  <w:ilvl w:val="0"/>
                                  <w:numId w:val="45"/>
                                </w:numPr>
                                <w:tabs>
                                  <w:tab w:val="clear" w:pos="2523"/>
                                  <w:tab w:val="num" w:pos="0"/>
                                </w:tabs>
                                <w:spacing w:before="60" w:after="60"/>
                                <w:ind w:left="0" w:right="-158" w:hanging="90"/>
                                <w:jc w:val="left"/>
                                <w:rPr>
                                  <w:sz w:val="20"/>
                                  <w:szCs w:val="20"/>
                                </w:rPr>
                              </w:pPr>
                              <w:r w:rsidRPr="001D3CCD">
                                <w:rPr>
                                  <w:sz w:val="20"/>
                                  <w:szCs w:val="20"/>
                                </w:rPr>
                                <w:t xml:space="preserve">Xác nhận các công trình, biện pháp BVMT theo ĐTM/ </w:t>
                              </w:r>
                              <w:r>
                                <w:rPr>
                                  <w:sz w:val="20"/>
                                  <w:szCs w:val="20"/>
                                </w:rPr>
                                <w:t>KH BVMT</w:t>
                              </w:r>
                            </w:p>
                            <w:p w14:paraId="26E3823C" w14:textId="77777777" w:rsidR="0014315C" w:rsidRPr="001D3CCD" w:rsidRDefault="0014315C" w:rsidP="00697595">
                              <w:pPr>
                                <w:rPr>
                                  <w:sz w:val="20"/>
                                  <w:szCs w:val="20"/>
                                </w:rPr>
                              </w:pPr>
                            </w:p>
                          </w:txbxContent>
                        </wps:txbx>
                        <wps:bodyPr rot="0" vert="horz" wrap="square" lIns="91440" tIns="45720" rIns="91440" bIns="45720" anchor="t" anchorCtr="0" upright="1">
                          <a:noAutofit/>
                        </wps:bodyPr>
                      </wps:wsp>
                      <wps:wsp>
                        <wps:cNvPr id="1472" name="Text Box 5940"/>
                        <wps:cNvSpPr txBox="1">
                          <a:spLocks noChangeArrowheads="1"/>
                        </wps:cNvSpPr>
                        <wps:spPr bwMode="auto">
                          <a:xfrm>
                            <a:off x="3156668" y="389614"/>
                            <a:ext cx="2064327" cy="2812472"/>
                          </a:xfrm>
                          <a:prstGeom prst="rect">
                            <a:avLst/>
                          </a:prstGeom>
                          <a:solidFill>
                            <a:srgbClr val="B6DDE8"/>
                          </a:solidFill>
                          <a:ln w="9525">
                            <a:solidFill>
                              <a:srgbClr val="000000"/>
                            </a:solidFill>
                            <a:miter lim="800000"/>
                            <a:headEnd/>
                            <a:tailEnd/>
                          </a:ln>
                        </wps:spPr>
                        <wps:txbx>
                          <w:txbxContent>
                            <w:p w14:paraId="2C7CD8B1" w14:textId="77777777" w:rsidR="0014315C" w:rsidRPr="00762999" w:rsidRDefault="0014315C" w:rsidP="00AF46C2">
                              <w:pPr>
                                <w:numPr>
                                  <w:ilvl w:val="0"/>
                                  <w:numId w:val="46"/>
                                </w:numPr>
                                <w:tabs>
                                  <w:tab w:val="clear" w:pos="720"/>
                                  <w:tab w:val="clear" w:pos="2523"/>
                                </w:tabs>
                                <w:spacing w:before="0" w:after="0"/>
                                <w:ind w:left="180" w:right="0" w:hanging="180"/>
                                <w:jc w:val="left"/>
                                <w:rPr>
                                  <w:color w:val="FF0000"/>
                                  <w:sz w:val="20"/>
                                  <w:szCs w:val="20"/>
                                </w:rPr>
                              </w:pPr>
                              <w:r w:rsidRPr="00E365F3">
                                <w:rPr>
                                  <w:sz w:val="20"/>
                                  <w:szCs w:val="20"/>
                                </w:rPr>
                                <w:t>Báo cáo công tác BVMT (bao gồm kết quả quan trắc và giám sát môi trường định kỳ, quan trắc tự động liên tục, báo cáo quản lý chất thải rắn sinh hoạt, quản lý chất thải rắn công nghiệp thông thường, quản lý chất thải nguy hại)</w:t>
                              </w:r>
                            </w:p>
                            <w:p w14:paraId="4C91C9AE" w14:textId="77777777" w:rsidR="0014315C" w:rsidRPr="001D3CCD" w:rsidRDefault="0014315C" w:rsidP="00AF46C2">
                              <w:pPr>
                                <w:numPr>
                                  <w:ilvl w:val="0"/>
                                  <w:numId w:val="46"/>
                                </w:numPr>
                                <w:tabs>
                                  <w:tab w:val="clear" w:pos="720"/>
                                  <w:tab w:val="clear" w:pos="2523"/>
                                </w:tabs>
                                <w:spacing w:before="0" w:after="0"/>
                                <w:ind w:left="180" w:right="0" w:hanging="180"/>
                                <w:jc w:val="left"/>
                                <w:rPr>
                                  <w:sz w:val="20"/>
                                </w:rPr>
                              </w:pPr>
                              <w:r w:rsidRPr="001D3CCD">
                                <w:rPr>
                                  <w:sz w:val="20"/>
                                </w:rPr>
                                <w:t xml:space="preserve">Kê khai nộp phí bảo vệ môi trường đối với nước thải </w:t>
                              </w:r>
                            </w:p>
                            <w:p w14:paraId="0FF2F337" w14:textId="77777777" w:rsidR="0014315C" w:rsidRPr="00B65C47" w:rsidRDefault="0014315C" w:rsidP="00AF46C2">
                              <w:pPr>
                                <w:numPr>
                                  <w:ilvl w:val="0"/>
                                  <w:numId w:val="46"/>
                                </w:numPr>
                                <w:tabs>
                                  <w:tab w:val="clear" w:pos="720"/>
                                  <w:tab w:val="clear" w:pos="2523"/>
                                </w:tabs>
                                <w:spacing w:before="0" w:after="0"/>
                                <w:ind w:left="180" w:right="0" w:hanging="180"/>
                                <w:jc w:val="left"/>
                                <w:rPr>
                                  <w:sz w:val="20"/>
                                </w:rPr>
                              </w:pPr>
                              <w:r w:rsidRPr="001D3CCD">
                                <w:rPr>
                                  <w:sz w:val="20"/>
                                </w:rPr>
                                <w:t xml:space="preserve">Lập hồ sơ đăng ký Sổ quản lý chủ nguồn thải chất thải nguy </w:t>
                              </w:r>
                              <w:r w:rsidRPr="00B65C47">
                                <w:rPr>
                                  <w:sz w:val="20"/>
                                </w:rPr>
                                <w:t>hại (nế</w:t>
                              </w:r>
                              <w:r>
                                <w:rPr>
                                  <w:sz w:val="20"/>
                                </w:rPr>
                                <w:t>u có)</w:t>
                              </w:r>
                            </w:p>
                            <w:p w14:paraId="76693C6D" w14:textId="77777777" w:rsidR="0014315C" w:rsidRPr="005017C6" w:rsidRDefault="0014315C" w:rsidP="00AF46C2">
                              <w:pPr>
                                <w:numPr>
                                  <w:ilvl w:val="0"/>
                                  <w:numId w:val="46"/>
                                </w:numPr>
                                <w:tabs>
                                  <w:tab w:val="clear" w:pos="720"/>
                                  <w:tab w:val="clear" w:pos="2523"/>
                                  <w:tab w:val="num" w:pos="180"/>
                                </w:tabs>
                                <w:spacing w:before="0" w:after="0"/>
                                <w:ind w:left="180" w:right="0" w:hanging="180"/>
                                <w:jc w:val="left"/>
                                <w:rPr>
                                  <w:sz w:val="20"/>
                                </w:rPr>
                              </w:pPr>
                              <w:r w:rsidRPr="005017C6">
                                <w:rPr>
                                  <w:sz w:val="20"/>
                                </w:rPr>
                                <w:t xml:space="preserve">Tuân thủ các quy định BVMT đối với nước thải, khí thải, </w:t>
                              </w:r>
                              <w:r w:rsidRPr="00762999">
                                <w:rPr>
                                  <w:sz w:val="20"/>
                                </w:rPr>
                                <w:t>chất thải rắn (CTR),</w:t>
                              </w:r>
                              <w:r w:rsidRPr="005017C6">
                                <w:rPr>
                                  <w:sz w:val="20"/>
                                </w:rPr>
                                <w:t xml:space="preserve"> ồn, rung…</w:t>
                              </w:r>
                            </w:p>
                            <w:p w14:paraId="3E400B52" w14:textId="77777777" w:rsidR="0014315C" w:rsidRPr="001D3CCD" w:rsidRDefault="0014315C" w:rsidP="00AF46C2">
                              <w:pPr>
                                <w:numPr>
                                  <w:ilvl w:val="0"/>
                                  <w:numId w:val="46"/>
                                </w:numPr>
                                <w:tabs>
                                  <w:tab w:val="clear" w:pos="720"/>
                                  <w:tab w:val="clear" w:pos="2523"/>
                                  <w:tab w:val="num" w:pos="180"/>
                                </w:tabs>
                                <w:spacing w:before="0" w:after="0"/>
                                <w:ind w:right="0" w:hanging="720"/>
                                <w:jc w:val="left"/>
                                <w:rPr>
                                  <w:sz w:val="20"/>
                                </w:rPr>
                              </w:pPr>
                              <w:r w:rsidRPr="00EA2F9F">
                                <w:rPr>
                                  <w:sz w:val="20"/>
                                </w:rPr>
                                <w:t>Điều chỉnh hồ sơ …</w:t>
                              </w:r>
                            </w:p>
                          </w:txbxContent>
                        </wps:txbx>
                        <wps:bodyPr rot="0" vert="horz" wrap="square" lIns="91440" tIns="45720" rIns="91440" bIns="45720" anchor="t" anchorCtr="0" upright="1">
                          <a:noAutofit/>
                        </wps:bodyPr>
                      </wps:wsp>
                      <wps:wsp>
                        <wps:cNvPr id="1473" name="AutoShape 5941"/>
                        <wps:cNvCnPr>
                          <a:cxnSpLocks noChangeShapeType="1"/>
                        </wps:cNvCnPr>
                        <wps:spPr bwMode="auto">
                          <a:xfrm flipV="1">
                            <a:off x="1025719" y="779228"/>
                            <a:ext cx="334010" cy="129540"/>
                          </a:xfrm>
                          <a:prstGeom prst="straightConnector1">
                            <a:avLst/>
                          </a:prstGeom>
                          <a:noFill/>
                          <a:ln w="63500">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1474" name="AutoShape 5942"/>
                        <wps:cNvCnPr>
                          <a:cxnSpLocks noChangeShapeType="1"/>
                        </wps:cNvCnPr>
                        <wps:spPr bwMode="auto">
                          <a:xfrm flipV="1">
                            <a:off x="2377440" y="421419"/>
                            <a:ext cx="334010" cy="129540"/>
                          </a:xfrm>
                          <a:prstGeom prst="straightConnector1">
                            <a:avLst/>
                          </a:prstGeom>
                          <a:noFill/>
                          <a:ln w="63500">
                            <a:solidFill>
                              <a:srgbClr val="00206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35" o:spid="_x0000_s1110" style="position:absolute;left:0;text-align:left;margin-left:37.9pt;margin-top:7.7pt;width:411.1pt;height:289.75pt;z-index:251784192;mso-position-horizontal-relative:text;mso-position-vertical-relative:text" coordsize="52209,36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WZewUAAA4cAAAOAAAAZHJzL2Uyb0RvYy54bWzsWdtu4zYQfS/QfyD0nliUqZsRZ5HY8aLA&#10;tl1s0vaZkWhLrUSqFB07LfrvHQ4lxXaa3SBFArTrl0TUhZo5OjM8PD57t60rcid0Wyo59eip7xEh&#10;M5WXcjX1frpZnCQeaQ2XOa+UFFPvXrTeu/NvvznbNBMRqEJVudAEJpHtZNNMvcKYZjIatVkhat6e&#10;qkZIuLhUuuYGhno1yjXfwOx1NQp8PxptlM4brTLRtnB27i565zj/ciky8+Ny2QpDqqkHsRn8q/Hv&#10;rf07Oj/jk5XmTVFmXRj8BVHUvJTw0mGqOTecrHX5aKq6zLRq1dKcZqoeqeWyzATmANlQ/yCb91qt&#10;G8xlNdmsmgEmgPYApxdPm/1w91GTMp9649AjktfwjfC1BMYAzqZZTeCe97q5bj7q7sTKjWy+26Wu&#10;7X/IhGwR1vsBVrE1JIOTYRD4aQrTZ3BtHMVplMQO+KyAr/Pouay4+sKTo/7FIxvfEM6mARK1Dzi1&#10;/w6n64I3AuFvLQY9TsBoh9MntZa5yMknYBmXq0qQIE0caPiARcxi0zYfVPZbS6SaFXCfuNBabQrB&#10;c4iP2vshi50H7KCFR8nt5nuVw/fga6OQXP8IdjJmSY9njzj1A+onwHeLOGMhdR9zgI1PGt2a90LV&#10;xB5MPSCazG0e+B5+96E1yOa8S5Xnv3pkWVdQG3e8IjSKIvyEMGN3Mxz1c2LOqirzRVlVONCr21ml&#10;CTxqCRAuUpc2QLN7WyXJZuqlYRBiFHvX2t0pFheXi2SByB1MYUOY87Zwr8rhyBEN88Nat7hfyRyP&#10;DS8rdwzRV9KGKrBndOmrtRH6usg3JC8tStBwfAA1L6GBhMwOYKSV+aU0BZLFUv9RwnifO8+rpuAd&#10;DHGapn0KLjkgAhRS/04c7YSDJLG8sEXZTsz2dot1y/BD2FO3Kr8H2kBAWIjQleGgUPoPj2ygw029&#10;9vc118Ij1XcSqDcG4tiWiAObyO7Z290BlxlMM/Uyoz3iBjPjmui60eWqgPdQTFyqCyDrsjQ9q11M&#10;HcWhNl3wr1+kaV+kNh78NiRMx5EFfK/YXq86oeZoHAQesSUYUEbxawPDut52rFFsB19HjQ7LwrFG&#10;h4WUQc9xC+lejQ7tDJbc115BgygNWepqtNOCx/L8CpdQbM3HJdSp0E7nMtaX542tiUu1tSvo0Mi6&#10;6iRmC1f65f+1lC5N/WTsypTaXZ/TPDtrKYUtBut2GAGLUx+ai5Ug/T7hQZz2gndP67pbn6dfL6P5&#10;/AphgNn3NOqz9WunCN1b96aoS1CcpCrrqZfgXU6+fla0PiUMQ4TgBaxOKbO92QlDFsbBIA67K04c&#10;dld6cWj+I9KQDdJwl9dDB3hbXrMYdsaO2HES0/hQIzI/9aMjry2Jhw1PiJvHI6/7jUzXrymLgUhO&#10;UO0w2zVCi9abMntMQ/AIwCqxlk+SRpS5TtbLqwCa+DiInUMRJBSadnDs2AjBkdmPmT3umb27VWBD&#10;IwBqz6Qz27KtvD7w23D7f3PfgJW2Z7e5RyzcT9ttZFmVzc+9vulcTti6hzHs5y254zgNApQDD3IE&#10;nBUwcx23aQBbjC+IkdZobl2UmZISdInSzkxBZ+2xNJHK+mpw3npW1jGLxiEYUeg77dppe5aZ70PF&#10;9WHsSY7PWmPEIGxGl2hwgpE09WqRg4UkwO63Ry6+zjzbms45s2WO9vefqZ9eJVcJO2FBdHXC/Pn8&#10;5GIxYyfRgsbhfDyfzeb0Lxs8ZZOizHMhbXa9FU/Z8yzc7kcBZ6IPZvyA1Gh/dmetbcHiBAkHoWLQ&#10;BzLKbdRtdpYgb+dcQRsfhPce2Yfe8MZkD8ZxjHrwCR/rSPb/JdmB9vijE9ZI9wOZ/VVrd4zF8fAz&#10;3vnfAAAA//8DAFBLAwQUAAYACAAAACEAN6AsUuAAAAAJAQAADwAAAGRycy9kb3ducmV2LnhtbEyP&#10;QU+DQBCF7yb+h82YeLMLWhSQpWka9dSY2JoYb1t2CqTsLGG3QP+940mPb97kve8Vq9l2YsTBt44U&#10;xIsIBFLlTEu1gs/9610KwgdNRneOUMEFPazK66tC58ZN9IHjLtSCQ8jnWkETQp9L6asGrfYL1yOx&#10;d3SD1YHlUEsz6InDbSfvo+hRWt0SNzS6x02D1Wl3tgreJj2tH+KXcXs6bi7f++T9axujUrc38/oZ&#10;RMA5/D3DLz6jQ8lMB3cm40Wn4Clh8sD3ZAmC/TRLedtBQZItM5BlIf8vKH8AAAD//wMAUEsBAi0A&#10;FAAGAAgAAAAhALaDOJL+AAAA4QEAABMAAAAAAAAAAAAAAAAAAAAAAFtDb250ZW50X1R5cGVzXS54&#10;bWxQSwECLQAUAAYACAAAACEAOP0h/9YAAACUAQAACwAAAAAAAAAAAAAAAAAvAQAAX3JlbHMvLnJl&#10;bHNQSwECLQAUAAYACAAAACEArxMFmXsFAAAOHAAADgAAAAAAAAAAAAAAAAAuAgAAZHJzL2Uyb0Rv&#10;Yy54bWxQSwECLQAUAAYACAAAACEAN6AsUuAAAAAJAQAADwAAAAAAAAAAAAAAAADVBwAAZHJzL2Rv&#10;d25yZXYueG1sUEsFBgAAAAAEAAQA8wAAAOIIAAAAAA==&#10;">
                <v:roundrect id="Rounded Rectangle 298" o:spid="_x0000_s1111" style="position:absolute;top:8348;width:10210;height:44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9VMMMA&#10;AADbAAAADwAAAGRycy9kb3ducmV2LnhtbERPy2rCQBTdC/2H4Ra6ayZNRCQ6Sh+0uBDEWKjLS+aa&#10;hGbuJJlpjH69syi4PJz3cj2aRgzUu9qygpcoBkFcWF1zqeD78Pk8B+E8ssbGMim4kIP16mGyxEzb&#10;M+9pyH0pQgi7DBVU3reZlK6oyKCLbEscuJPtDfoA+1LqHs8h3DQyieOZNFhzaKiwpfeKit/8zyjw&#10;WneySb+OP9vkOp3ms91b93FS6ulxfF2A8DT6u/jfvdEK0jA2fA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9VMMMAAADbAAAADwAAAAAAAAAAAAAAAACYAgAAZHJzL2Rv&#10;d25yZXYueG1sUEsFBgAAAAAEAAQA9QAAAIgDAAAAAA==&#10;" fillcolor="#365f91" strokecolor="#fabf8f">
                  <v:stroke dashstyle="dash"/>
                  <v:shadow on="t" color="black" opacity="24903f" origin=",.5" offset="0,.55556mm"/>
                  <v:textbox inset=".93mm,0,.93mm,.93mm">
                    <w:txbxContent>
                      <w:p w14:paraId="4B88FB4F" w14:textId="77777777" w:rsidR="0014315C" w:rsidRPr="0073194F" w:rsidRDefault="0014315C" w:rsidP="00FF070A">
                        <w:pPr>
                          <w:pStyle w:val="NormalWeb"/>
                          <w:spacing w:before="0" w:beforeAutospacing="0" w:after="0" w:afterAutospacing="0"/>
                          <w:ind w:left="0" w:right="-12"/>
                          <w:jc w:val="center"/>
                          <w:rPr>
                            <w:rFonts w:ascii="Calibri" w:hAnsi="Calibri"/>
                            <w:b/>
                            <w:color w:val="FFFFFF"/>
                            <w:sz w:val="20"/>
                            <w:szCs w:val="20"/>
                          </w:rPr>
                        </w:pPr>
                        <w:r w:rsidRPr="0073194F">
                          <w:rPr>
                            <w:rFonts w:ascii="Calibri" w:hAnsi="Calibri"/>
                            <w:b/>
                            <w:color w:val="FFFFFF"/>
                            <w:sz w:val="20"/>
                            <w:szCs w:val="20"/>
                          </w:rPr>
                          <w:t xml:space="preserve">CHUẨN BỊ </w:t>
                        </w:r>
                      </w:p>
                      <w:p w14:paraId="611DD50C" w14:textId="77777777" w:rsidR="0014315C" w:rsidRPr="0073194F" w:rsidRDefault="0014315C" w:rsidP="00FF070A">
                        <w:pPr>
                          <w:pStyle w:val="NormalWeb"/>
                          <w:spacing w:before="0" w:beforeAutospacing="0" w:after="0" w:afterAutospacing="0"/>
                          <w:ind w:left="0" w:right="-12"/>
                          <w:jc w:val="center"/>
                          <w:rPr>
                            <w:rFonts w:ascii="Calibri" w:hAnsi="Calibri"/>
                            <w:b/>
                            <w:color w:val="FFFFFF"/>
                            <w:sz w:val="20"/>
                            <w:szCs w:val="20"/>
                          </w:rPr>
                        </w:pPr>
                        <w:r w:rsidRPr="0073194F">
                          <w:rPr>
                            <w:rFonts w:ascii="Calibri" w:hAnsi="Calibri"/>
                            <w:b/>
                            <w:color w:val="FFFFFF"/>
                            <w:sz w:val="20"/>
                            <w:szCs w:val="20"/>
                          </w:rPr>
                          <w:t>DỰ ÁN</w:t>
                        </w:r>
                      </w:p>
                    </w:txbxContent>
                  </v:textbox>
                </v:roundrect>
                <v:roundrect id="AutoShape 5936" o:spid="_x0000_s1112" style="position:absolute;left:13517;top:4214;width:10211;height:44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wq8UA&#10;AADbAAAADwAAAGRycy9kb3ducmV2LnhtbESPT2vCQBTE7wW/w/IEb3XjH0Sjq2iL4qEgRkGPj+wz&#10;CWbfxuyqsZ++Wyj0OMzMb5jZojGleFDtCssKet0IBHFqdcGZguNh/T4G4TyyxtIyKXiRg8W89TbD&#10;WNsn7+mR+EwECLsYFeTeV7GULs3JoOvaijh4F1sb9EHWmdQ1PgPclLIfRSNpsOCwkGNFHzml1+Ru&#10;FHitb7IcbM6nr/73cJiMdqvb50WpTrtZTkF4avx/+K+91QoGE/j9En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CrxQAAANsAAAAPAAAAAAAAAAAAAAAAAJgCAABkcnMv&#10;ZG93bnJldi54bWxQSwUGAAAAAAQABAD1AAAAigMAAAAA&#10;" fillcolor="#365f91" strokecolor="#fabf8f">
                  <v:stroke dashstyle="dash"/>
                  <v:shadow on="t" color="black" opacity="24903f" origin=",.5" offset="0,.55556mm"/>
                  <v:textbox inset=".93mm,0,.93mm,.93mm">
                    <w:txbxContent>
                      <w:p w14:paraId="4FC60988" w14:textId="77777777" w:rsidR="0014315C" w:rsidRPr="0073194F" w:rsidRDefault="0014315C" w:rsidP="00FF070A">
                        <w:pPr>
                          <w:pStyle w:val="NormalWeb"/>
                          <w:spacing w:before="0" w:beforeAutospacing="0" w:after="0" w:afterAutospacing="0"/>
                          <w:ind w:left="0" w:right="-11"/>
                          <w:jc w:val="center"/>
                          <w:rPr>
                            <w:rFonts w:ascii="Calibri" w:hAnsi="Calibri"/>
                            <w:b/>
                            <w:color w:val="FFFFFF"/>
                            <w:sz w:val="20"/>
                            <w:szCs w:val="20"/>
                          </w:rPr>
                        </w:pPr>
                        <w:r w:rsidRPr="0073194F">
                          <w:rPr>
                            <w:rFonts w:ascii="Calibri" w:hAnsi="Calibri"/>
                            <w:b/>
                            <w:color w:val="FFFFFF"/>
                            <w:sz w:val="20"/>
                            <w:szCs w:val="20"/>
                          </w:rPr>
                          <w:t>TRIỂN KHAI            DỰ ÁN</w:t>
                        </w:r>
                      </w:p>
                    </w:txbxContent>
                  </v:textbox>
                </v:roundrect>
                <v:roundrect id="AutoShape 5937" o:spid="_x0000_s1113" style="position:absolute;left:26954;width:10211;height:44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8qS8EA&#10;AADbAAAADwAAAGRycy9kb3ducmV2LnhtbERPy4rCMBTdC/5DuIK7MVWLSDWKDxxmIQxWQZeX5toW&#10;m5vaZLTj108WAy4P5z1ftqYSD2pcaVnBcBCBIM6sLjlXcDruPqYgnEfWWFkmBb/kYLnoduaYaPvk&#10;Az1Sn4sQwi5BBYX3dSKlywoy6Aa2Jg7c1TYGfYBNLnWDzxBuKjmKook0WHJoKLCmTUHZLf0xCrzW&#10;d1mNPy/n/egVx+nke33fXpXq99rVDISn1r/F/+4vrSAO68OX8A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KkvBAAAA2wAAAA8AAAAAAAAAAAAAAAAAmAIAAGRycy9kb3du&#10;cmV2LnhtbFBLBQYAAAAABAAEAPUAAACGAwAAAAA=&#10;" fillcolor="#365f91" strokecolor="#fabf8f">
                  <v:stroke dashstyle="dash"/>
                  <v:shadow on="t" color="black" opacity="24903f" origin=",.5" offset="0,.55556mm"/>
                  <v:textbox inset=".93mm,0,.93mm,.93mm">
                    <w:txbxContent>
                      <w:p w14:paraId="74F28CB3" w14:textId="77777777" w:rsidR="0014315C" w:rsidRPr="0073194F" w:rsidRDefault="0014315C" w:rsidP="00FF070A">
                        <w:pPr>
                          <w:pStyle w:val="NormalWeb"/>
                          <w:spacing w:before="0" w:beforeAutospacing="0" w:after="0" w:afterAutospacing="0"/>
                          <w:ind w:left="0" w:right="5"/>
                          <w:jc w:val="center"/>
                          <w:rPr>
                            <w:rFonts w:ascii="Calibri" w:hAnsi="Calibri"/>
                            <w:b/>
                            <w:color w:val="FFFFFF"/>
                            <w:sz w:val="20"/>
                            <w:szCs w:val="20"/>
                          </w:rPr>
                        </w:pPr>
                        <w:r w:rsidRPr="0073194F">
                          <w:rPr>
                            <w:rFonts w:ascii="Calibri" w:hAnsi="Calibri"/>
                            <w:b/>
                            <w:color w:val="FFFFFF"/>
                            <w:sz w:val="20"/>
                            <w:szCs w:val="20"/>
                          </w:rPr>
                          <w:t>VẬN HÀNH              DỰ ÁN</w:t>
                        </w:r>
                      </w:p>
                    </w:txbxContent>
                  </v:textbox>
                </v:roundrect>
                <v:shape id="Text Box 5938" o:spid="_x0000_s1114" type="#_x0000_t202" style="position:absolute;left:1908;top:12006;width:11220;height:24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0sQA&#10;AADbAAAADwAAAGRycy9kb3ducmV2LnhtbESPQWvCQBSE74L/YXmF3nTTEktJXUUCoqdq01x6e80+&#10;k2D2bchuk+ivdwWhx2FmvmGW69E0oqfO1ZYVvMwjEMSF1TWXCvLv7ewdhPPIGhvLpOBCDtar6WSJ&#10;ibYDf1Gf+VIECLsEFVTet4mUrqjIoJvbljh4J9sZ9EF2pdQdDgFuGvkaRW/SYM1hocKW0oqKc/Zn&#10;FDTpb34sdueD23/+LHZ5adP2apV6fho3HyA8jf4//GjvtYI4hvuX8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zodLEAAAA2wAAAA8AAAAAAAAAAAAAAAAAmAIAAGRycy9k&#10;b3ducmV2LnhtbFBLBQYAAAAABAAEAPUAAACJAwAAAAA=&#10;" fillcolor="#b6dde8">
                  <v:textbox>
                    <w:txbxContent>
                      <w:p w14:paraId="38B9C70B" w14:textId="77777777" w:rsidR="0014315C" w:rsidRDefault="0014315C" w:rsidP="00AF46C2">
                        <w:pPr>
                          <w:numPr>
                            <w:ilvl w:val="0"/>
                            <w:numId w:val="44"/>
                          </w:numPr>
                          <w:tabs>
                            <w:tab w:val="clear" w:pos="2523"/>
                            <w:tab w:val="num" w:pos="720"/>
                          </w:tabs>
                          <w:spacing w:before="60" w:after="60"/>
                          <w:ind w:left="0" w:right="0" w:hanging="86"/>
                          <w:jc w:val="left"/>
                          <w:rPr>
                            <w:sz w:val="20"/>
                            <w:szCs w:val="20"/>
                          </w:rPr>
                        </w:pPr>
                        <w:r w:rsidRPr="00B54C6D">
                          <w:rPr>
                            <w:sz w:val="20"/>
                            <w:szCs w:val="20"/>
                          </w:rPr>
                          <w:t>Giấy chứng nhận đầu tư/giấ</w:t>
                        </w:r>
                        <w:r>
                          <w:rPr>
                            <w:sz w:val="20"/>
                            <w:szCs w:val="20"/>
                          </w:rPr>
                          <w:t>y phép kinh doanh</w:t>
                        </w:r>
                      </w:p>
                      <w:p w14:paraId="4A15D241" w14:textId="77777777" w:rsidR="0014315C" w:rsidRPr="004E17CE" w:rsidRDefault="0014315C" w:rsidP="00AF46C2">
                        <w:pPr>
                          <w:numPr>
                            <w:ilvl w:val="0"/>
                            <w:numId w:val="44"/>
                          </w:numPr>
                          <w:tabs>
                            <w:tab w:val="clear" w:pos="2523"/>
                            <w:tab w:val="num" w:pos="720"/>
                          </w:tabs>
                          <w:spacing w:before="60" w:after="60"/>
                          <w:ind w:left="0" w:right="0" w:hanging="86"/>
                          <w:jc w:val="left"/>
                          <w:rPr>
                            <w:sz w:val="20"/>
                            <w:szCs w:val="20"/>
                          </w:rPr>
                        </w:pPr>
                        <w:r w:rsidRPr="00B54C6D">
                          <w:rPr>
                            <w:sz w:val="20"/>
                            <w:szCs w:val="20"/>
                          </w:rPr>
                          <w:t>Báo cáo ĐTM</w:t>
                        </w:r>
                        <w:r>
                          <w:rPr>
                            <w:sz w:val="20"/>
                            <w:szCs w:val="20"/>
                          </w:rPr>
                          <w:t>/</w:t>
                        </w:r>
                        <w:r w:rsidRPr="00541C43">
                          <w:rPr>
                            <w:rFonts w:eastAsia="Times New Roman"/>
                            <w:color w:val="000000"/>
                            <w:sz w:val="30"/>
                            <w:szCs w:val="30"/>
                          </w:rPr>
                          <w:t xml:space="preserve"> </w:t>
                        </w:r>
                        <w:r w:rsidRPr="004E17CE">
                          <w:rPr>
                            <w:sz w:val="20"/>
                            <w:szCs w:val="20"/>
                          </w:rPr>
                          <w:t>Kế hoạch BVMT</w:t>
                        </w:r>
                      </w:p>
                      <w:p w14:paraId="422FD89C" w14:textId="77777777" w:rsidR="0014315C" w:rsidRPr="004E17CE" w:rsidRDefault="0014315C" w:rsidP="00AF46C2">
                        <w:pPr>
                          <w:numPr>
                            <w:ilvl w:val="0"/>
                            <w:numId w:val="44"/>
                          </w:numPr>
                          <w:tabs>
                            <w:tab w:val="clear" w:pos="2523"/>
                            <w:tab w:val="num" w:pos="720"/>
                          </w:tabs>
                          <w:spacing w:before="60" w:after="60"/>
                          <w:ind w:left="0" w:right="0" w:hanging="86"/>
                          <w:jc w:val="left"/>
                          <w:rPr>
                            <w:sz w:val="20"/>
                            <w:szCs w:val="20"/>
                          </w:rPr>
                        </w:pPr>
                        <w:r w:rsidRPr="00B54C6D">
                          <w:rPr>
                            <w:sz w:val="20"/>
                            <w:szCs w:val="20"/>
                          </w:rPr>
                          <w:t>Quyết định phê</w:t>
                        </w:r>
                        <w:r>
                          <w:rPr>
                            <w:sz w:val="20"/>
                            <w:szCs w:val="20"/>
                          </w:rPr>
                          <w:t xml:space="preserve"> duyệt </w:t>
                        </w:r>
                        <w:r w:rsidRPr="00B54C6D">
                          <w:rPr>
                            <w:sz w:val="20"/>
                            <w:szCs w:val="20"/>
                          </w:rPr>
                          <w:t>ĐTM</w:t>
                        </w:r>
                        <w:r>
                          <w:rPr>
                            <w:sz w:val="20"/>
                            <w:szCs w:val="20"/>
                          </w:rPr>
                          <w:t>/</w:t>
                        </w:r>
                        <w:r w:rsidRPr="004E17CE">
                          <w:rPr>
                            <w:rFonts w:eastAsia="Times New Roman"/>
                            <w:color w:val="000000"/>
                            <w:sz w:val="30"/>
                            <w:szCs w:val="30"/>
                          </w:rPr>
                          <w:t xml:space="preserve"> </w:t>
                        </w:r>
                        <w:r w:rsidRPr="004E17CE">
                          <w:rPr>
                            <w:sz w:val="20"/>
                            <w:szCs w:val="20"/>
                          </w:rPr>
                          <w:t>Kế hoạch BVMT</w:t>
                        </w:r>
                      </w:p>
                      <w:p w14:paraId="4095C013" w14:textId="77777777" w:rsidR="0014315C" w:rsidRDefault="0014315C" w:rsidP="00697595"/>
                    </w:txbxContent>
                  </v:textbox>
                </v:shape>
                <v:shape id="Text Box 5939" o:spid="_x0000_s1115" type="#_x0000_t202" style="position:absolute;left:14709;top:7871;width:14091;height:24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OTMMA&#10;AADbAAAADwAAAGRycy9kb3ducmV2LnhtbESPT4vCMBTE78J+h/AWvGm6ouJ2jbIURE/+2168PZu3&#10;bbF5KU3U6qc3guBxmJnfMNN5aypxocaVlhV89SMQxJnVJecK0r9FbwLCeWSNlWVScCMH89lHZ4qx&#10;tlfe0WXvcxEg7GJUUHhfx1K6rCCDrm9r4uD928agD7LJpW7wGuCmkoMoGkuDJYeFAmtKCspO+7NR&#10;UCXHdJstTxu3Wh9GyzS3SX23SnU/298fEJ5a/w6/2iutYPgN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IOTMMAAADbAAAADwAAAAAAAAAAAAAAAACYAgAAZHJzL2Rv&#10;d25yZXYueG1sUEsFBgAAAAAEAAQA9QAAAIgDAAAAAA==&#10;" fillcolor="#b6dde8">
                  <v:textbox>
                    <w:txbxContent>
                      <w:p w14:paraId="46AE4AF0" w14:textId="77777777" w:rsidR="0014315C" w:rsidRPr="001D3CCD" w:rsidRDefault="0014315C" w:rsidP="00AF46C2">
                        <w:pPr>
                          <w:numPr>
                            <w:ilvl w:val="0"/>
                            <w:numId w:val="45"/>
                          </w:numPr>
                          <w:tabs>
                            <w:tab w:val="clear" w:pos="720"/>
                            <w:tab w:val="clear" w:pos="2523"/>
                            <w:tab w:val="num" w:pos="0"/>
                          </w:tabs>
                          <w:spacing w:before="60" w:after="60"/>
                          <w:ind w:left="180" w:right="-158" w:hanging="270"/>
                          <w:jc w:val="left"/>
                          <w:rPr>
                            <w:sz w:val="20"/>
                            <w:szCs w:val="20"/>
                          </w:rPr>
                        </w:pPr>
                        <w:r w:rsidRPr="001D3CCD">
                          <w:rPr>
                            <w:sz w:val="20"/>
                            <w:szCs w:val="20"/>
                          </w:rPr>
                          <w:t>Điều chỉnh DAĐT</w:t>
                        </w:r>
                      </w:p>
                      <w:p w14:paraId="277DC4DC" w14:textId="77777777" w:rsidR="0014315C" w:rsidRPr="001D3CCD" w:rsidRDefault="0014315C" w:rsidP="00AF46C2">
                        <w:pPr>
                          <w:numPr>
                            <w:ilvl w:val="0"/>
                            <w:numId w:val="45"/>
                          </w:numPr>
                          <w:tabs>
                            <w:tab w:val="clear" w:pos="720"/>
                            <w:tab w:val="clear" w:pos="2523"/>
                          </w:tabs>
                          <w:spacing w:before="60" w:after="60"/>
                          <w:ind w:left="0" w:right="-158" w:hanging="90"/>
                          <w:jc w:val="left"/>
                          <w:rPr>
                            <w:sz w:val="20"/>
                            <w:szCs w:val="20"/>
                          </w:rPr>
                        </w:pPr>
                        <w:r w:rsidRPr="001D3CCD">
                          <w:rPr>
                            <w:sz w:val="20"/>
                            <w:szCs w:val="20"/>
                          </w:rPr>
                          <w:t>Điều chỉnh ĐTM/ Kế hoạch BVMT</w:t>
                        </w:r>
                      </w:p>
                      <w:p w14:paraId="1EF60670" w14:textId="77777777" w:rsidR="0014315C" w:rsidRPr="001D3CCD" w:rsidRDefault="0014315C" w:rsidP="00AF46C2">
                        <w:pPr>
                          <w:numPr>
                            <w:ilvl w:val="0"/>
                            <w:numId w:val="45"/>
                          </w:numPr>
                          <w:tabs>
                            <w:tab w:val="clear" w:pos="720"/>
                            <w:tab w:val="clear" w:pos="2523"/>
                            <w:tab w:val="num" w:pos="0"/>
                          </w:tabs>
                          <w:spacing w:before="60" w:after="60"/>
                          <w:ind w:left="0" w:right="-158" w:hanging="90"/>
                          <w:jc w:val="left"/>
                          <w:rPr>
                            <w:sz w:val="20"/>
                            <w:szCs w:val="20"/>
                          </w:rPr>
                        </w:pPr>
                        <w:r w:rsidRPr="001D3CCD">
                          <w:rPr>
                            <w:sz w:val="20"/>
                            <w:szCs w:val="20"/>
                          </w:rPr>
                          <w:t>Niêm yết công khai KHQLMT</w:t>
                        </w:r>
                      </w:p>
                      <w:p w14:paraId="5F61BA59" w14:textId="77777777" w:rsidR="0014315C" w:rsidRPr="001D3CCD" w:rsidRDefault="0014315C" w:rsidP="00AF46C2">
                        <w:pPr>
                          <w:numPr>
                            <w:ilvl w:val="0"/>
                            <w:numId w:val="45"/>
                          </w:numPr>
                          <w:tabs>
                            <w:tab w:val="clear" w:pos="720"/>
                            <w:tab w:val="clear" w:pos="2523"/>
                            <w:tab w:val="num" w:pos="0"/>
                          </w:tabs>
                          <w:spacing w:before="60" w:after="60"/>
                          <w:ind w:left="0" w:right="-158" w:hanging="90"/>
                          <w:jc w:val="left"/>
                          <w:rPr>
                            <w:sz w:val="20"/>
                            <w:szCs w:val="20"/>
                          </w:rPr>
                        </w:pPr>
                        <w:r w:rsidRPr="001D3CCD">
                          <w:rPr>
                            <w:sz w:val="20"/>
                            <w:szCs w:val="20"/>
                          </w:rPr>
                          <w:t>Xây dựng các biện pháp BVMT và công trình xử lý chất thả</w:t>
                        </w:r>
                        <w:r>
                          <w:rPr>
                            <w:sz w:val="20"/>
                            <w:szCs w:val="20"/>
                          </w:rPr>
                          <w:t>i</w:t>
                        </w:r>
                        <w:r w:rsidRPr="001D3CCD">
                          <w:rPr>
                            <w:sz w:val="20"/>
                            <w:szCs w:val="20"/>
                          </w:rPr>
                          <w:t xml:space="preserve"> theo ĐTM /KHBVMT đã được phê duyệt/xác nhậ</w:t>
                        </w:r>
                        <w:r>
                          <w:rPr>
                            <w:sz w:val="20"/>
                            <w:szCs w:val="20"/>
                          </w:rPr>
                          <w:t>n</w:t>
                        </w:r>
                      </w:p>
                      <w:p w14:paraId="4336C2FF" w14:textId="77777777" w:rsidR="0014315C" w:rsidRPr="001D3CCD" w:rsidRDefault="0014315C" w:rsidP="00AF46C2">
                        <w:pPr>
                          <w:numPr>
                            <w:ilvl w:val="0"/>
                            <w:numId w:val="45"/>
                          </w:numPr>
                          <w:tabs>
                            <w:tab w:val="clear" w:pos="2523"/>
                            <w:tab w:val="num" w:pos="0"/>
                          </w:tabs>
                          <w:spacing w:before="60" w:after="60"/>
                          <w:ind w:left="0" w:right="-158" w:hanging="90"/>
                          <w:jc w:val="left"/>
                          <w:rPr>
                            <w:sz w:val="20"/>
                            <w:szCs w:val="20"/>
                          </w:rPr>
                        </w:pPr>
                        <w:r w:rsidRPr="001D3CCD">
                          <w:rPr>
                            <w:sz w:val="20"/>
                            <w:szCs w:val="20"/>
                          </w:rPr>
                          <w:t xml:space="preserve">Xác nhận các công trình, biện pháp BVMT theo ĐTM/ </w:t>
                        </w:r>
                        <w:r>
                          <w:rPr>
                            <w:sz w:val="20"/>
                            <w:szCs w:val="20"/>
                          </w:rPr>
                          <w:t>KH BVMT</w:t>
                        </w:r>
                      </w:p>
                      <w:p w14:paraId="26E3823C" w14:textId="77777777" w:rsidR="0014315C" w:rsidRPr="001D3CCD" w:rsidRDefault="0014315C" w:rsidP="00697595">
                        <w:pPr>
                          <w:rPr>
                            <w:sz w:val="20"/>
                            <w:szCs w:val="20"/>
                          </w:rPr>
                        </w:pPr>
                      </w:p>
                    </w:txbxContent>
                  </v:textbox>
                </v:shape>
                <v:shape id="Text Box 5940" o:spid="_x0000_s1116" type="#_x0000_t202" style="position:absolute;left:31566;top:3896;width:20643;height:28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qXsQA&#10;AADdAAAADwAAAGRycy9kb3ducmV2LnhtbERPTWvCQBC9F/wPywi9NRul1pK6igRET1pjLr1Ns2MS&#10;zM6G7DZJ++u7QqG3ebzPWW1G04ieOldbVjCLYhDEhdU1lwryy+7pFYTzyBoby6Tgmxxs1pOHFSba&#10;DnymPvOlCCHsElRQed8mUrqiIoMusi1x4K62M+gD7EqpOxxCuGnkPI5fpMGaQ0OFLaUVFbfsyyho&#10;0s/8vdjfTu5w/Fjs89Km7Y9V6nE6bt9AeBr9v/jPfdBh/vNyDvd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p6l7EAAAA3QAAAA8AAAAAAAAAAAAAAAAAmAIAAGRycy9k&#10;b3ducmV2LnhtbFBLBQYAAAAABAAEAPUAAACJAwAAAAA=&#10;" fillcolor="#b6dde8">
                  <v:textbox>
                    <w:txbxContent>
                      <w:p w14:paraId="2C7CD8B1" w14:textId="77777777" w:rsidR="0014315C" w:rsidRPr="00762999" w:rsidRDefault="0014315C" w:rsidP="00AF46C2">
                        <w:pPr>
                          <w:numPr>
                            <w:ilvl w:val="0"/>
                            <w:numId w:val="46"/>
                          </w:numPr>
                          <w:tabs>
                            <w:tab w:val="clear" w:pos="720"/>
                            <w:tab w:val="clear" w:pos="2523"/>
                          </w:tabs>
                          <w:spacing w:before="0" w:after="0"/>
                          <w:ind w:left="180" w:right="0" w:hanging="180"/>
                          <w:jc w:val="left"/>
                          <w:rPr>
                            <w:color w:val="FF0000"/>
                            <w:sz w:val="20"/>
                            <w:szCs w:val="20"/>
                          </w:rPr>
                        </w:pPr>
                        <w:r w:rsidRPr="00E365F3">
                          <w:rPr>
                            <w:sz w:val="20"/>
                            <w:szCs w:val="20"/>
                          </w:rPr>
                          <w:t>Báo cáo công tác BVMT (bao gồm kết quả quan trắc và giám sát môi trường định kỳ, quan trắc tự động liên tục, báo cáo quản lý chất thải rắn sinh hoạt, quản lý chất thải rắn công nghiệp thông thường, quản lý chất thải nguy hại)</w:t>
                        </w:r>
                      </w:p>
                      <w:p w14:paraId="4C91C9AE" w14:textId="77777777" w:rsidR="0014315C" w:rsidRPr="001D3CCD" w:rsidRDefault="0014315C" w:rsidP="00AF46C2">
                        <w:pPr>
                          <w:numPr>
                            <w:ilvl w:val="0"/>
                            <w:numId w:val="46"/>
                          </w:numPr>
                          <w:tabs>
                            <w:tab w:val="clear" w:pos="720"/>
                            <w:tab w:val="clear" w:pos="2523"/>
                          </w:tabs>
                          <w:spacing w:before="0" w:after="0"/>
                          <w:ind w:left="180" w:right="0" w:hanging="180"/>
                          <w:jc w:val="left"/>
                          <w:rPr>
                            <w:sz w:val="20"/>
                          </w:rPr>
                        </w:pPr>
                        <w:r w:rsidRPr="001D3CCD">
                          <w:rPr>
                            <w:sz w:val="20"/>
                          </w:rPr>
                          <w:t xml:space="preserve">Kê khai nộp phí bảo vệ môi trường đối với nước thải </w:t>
                        </w:r>
                      </w:p>
                      <w:p w14:paraId="0FF2F337" w14:textId="77777777" w:rsidR="0014315C" w:rsidRPr="00B65C47" w:rsidRDefault="0014315C" w:rsidP="00AF46C2">
                        <w:pPr>
                          <w:numPr>
                            <w:ilvl w:val="0"/>
                            <w:numId w:val="46"/>
                          </w:numPr>
                          <w:tabs>
                            <w:tab w:val="clear" w:pos="720"/>
                            <w:tab w:val="clear" w:pos="2523"/>
                          </w:tabs>
                          <w:spacing w:before="0" w:after="0"/>
                          <w:ind w:left="180" w:right="0" w:hanging="180"/>
                          <w:jc w:val="left"/>
                          <w:rPr>
                            <w:sz w:val="20"/>
                          </w:rPr>
                        </w:pPr>
                        <w:r w:rsidRPr="001D3CCD">
                          <w:rPr>
                            <w:sz w:val="20"/>
                          </w:rPr>
                          <w:t xml:space="preserve">Lập hồ sơ đăng ký Sổ quản lý chủ nguồn thải chất thải nguy </w:t>
                        </w:r>
                        <w:r w:rsidRPr="00B65C47">
                          <w:rPr>
                            <w:sz w:val="20"/>
                          </w:rPr>
                          <w:t>hại (nế</w:t>
                        </w:r>
                        <w:r>
                          <w:rPr>
                            <w:sz w:val="20"/>
                          </w:rPr>
                          <w:t>u có)</w:t>
                        </w:r>
                      </w:p>
                      <w:p w14:paraId="76693C6D" w14:textId="77777777" w:rsidR="0014315C" w:rsidRPr="005017C6" w:rsidRDefault="0014315C" w:rsidP="00AF46C2">
                        <w:pPr>
                          <w:numPr>
                            <w:ilvl w:val="0"/>
                            <w:numId w:val="46"/>
                          </w:numPr>
                          <w:tabs>
                            <w:tab w:val="clear" w:pos="720"/>
                            <w:tab w:val="clear" w:pos="2523"/>
                            <w:tab w:val="num" w:pos="180"/>
                          </w:tabs>
                          <w:spacing w:before="0" w:after="0"/>
                          <w:ind w:left="180" w:right="0" w:hanging="180"/>
                          <w:jc w:val="left"/>
                          <w:rPr>
                            <w:sz w:val="20"/>
                          </w:rPr>
                        </w:pPr>
                        <w:r w:rsidRPr="005017C6">
                          <w:rPr>
                            <w:sz w:val="20"/>
                          </w:rPr>
                          <w:t xml:space="preserve">Tuân thủ các quy định BVMT đối với nước thải, khí thải, </w:t>
                        </w:r>
                        <w:r w:rsidRPr="00762999">
                          <w:rPr>
                            <w:sz w:val="20"/>
                          </w:rPr>
                          <w:t>chất thải rắn (CTR),</w:t>
                        </w:r>
                        <w:r w:rsidRPr="005017C6">
                          <w:rPr>
                            <w:sz w:val="20"/>
                          </w:rPr>
                          <w:t xml:space="preserve"> ồn, rung…</w:t>
                        </w:r>
                      </w:p>
                      <w:p w14:paraId="3E400B52" w14:textId="77777777" w:rsidR="0014315C" w:rsidRPr="001D3CCD" w:rsidRDefault="0014315C" w:rsidP="00AF46C2">
                        <w:pPr>
                          <w:numPr>
                            <w:ilvl w:val="0"/>
                            <w:numId w:val="46"/>
                          </w:numPr>
                          <w:tabs>
                            <w:tab w:val="clear" w:pos="720"/>
                            <w:tab w:val="clear" w:pos="2523"/>
                            <w:tab w:val="num" w:pos="180"/>
                          </w:tabs>
                          <w:spacing w:before="0" w:after="0"/>
                          <w:ind w:right="0" w:hanging="720"/>
                          <w:jc w:val="left"/>
                          <w:rPr>
                            <w:sz w:val="20"/>
                          </w:rPr>
                        </w:pPr>
                        <w:r w:rsidRPr="00EA2F9F">
                          <w:rPr>
                            <w:sz w:val="20"/>
                          </w:rPr>
                          <w:t>Điều chỉnh hồ sơ …</w:t>
                        </w:r>
                      </w:p>
                    </w:txbxContent>
                  </v:textbox>
                </v:shape>
                <v:shape id="AutoShape 5941" o:spid="_x0000_s1117" type="#_x0000_t32" style="position:absolute;left:10257;top:7792;width:3340;height:12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nlJMEAAADdAAAADwAAAGRycy9kb3ducmV2LnhtbERPS4vCMBC+C/6HMMLeNFXXVapRRHHx&#10;JuvrPDZjG2wmpYna/febBcHbfHzPmS0aW4oH1d44VtDvJSCIM6cN5wqOh013AsIHZI2lY1LwSx4W&#10;83Zrhql2T/6hxz7kIoawT1FBEUKVSumzgiz6nquII3d1tcUQYZ1LXeMzhttSDpLkS1o0HBsKrGhV&#10;UHbb362CO5/sdzU6mvHWXfryvN5MzK5U6qPTLKcgAjXhLX65tzrO/xwP4f+beIK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ieUkwQAAAN0AAAAPAAAAAAAAAAAAAAAA&#10;AKECAABkcnMvZG93bnJldi54bWxQSwUGAAAAAAQABAD5AAAAjwMAAAAA&#10;" strokecolor="#002060" strokeweight="5pt">
                  <v:stroke endarrow="block"/>
                </v:shape>
                <v:shape id="AutoShape 5942" o:spid="_x0000_s1118" type="#_x0000_t32" style="position:absolute;left:23774;top:4214;width:3340;height:12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B9UMAAAADdAAAADwAAAGRycy9kb3ducmV2LnhtbERPS4vCMBC+L/gfwgje1lTxRdcooije&#10;xMfuebYZ22AzKU3U+u+NIHibj+8503ljS3Gj2hvHCnrdBARx5rThXMHpuP6egPABWWPpmBQ8yMN8&#10;1vqaYqrdnfd0O4RcxBD2KSooQqhSKX1WkEXfdRVx5M6uthgirHOpa7zHcFvKfpKMpEXDsaHAipYF&#10;ZZfD1Sq48q/dVMOTGW/df0/+rdYTsyuV6rSbxQ+IQE34iN/urY7zB+MBvL6JJ8jZ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5gfVDAAAAA3QAAAA8AAAAAAAAAAAAAAAAA&#10;oQIAAGRycy9kb3ducmV2LnhtbFBLBQYAAAAABAAEAPkAAACOAwAAAAA=&#10;" strokecolor="#002060" strokeweight="5pt">
                  <v:stroke endarrow="block"/>
                </v:shape>
              </v:group>
            </w:pict>
          </mc:Fallback>
        </mc:AlternateContent>
      </w:r>
      <w:bookmarkEnd w:id="75"/>
      <w:bookmarkEnd w:id="76"/>
      <w:bookmarkEnd w:id="77"/>
      <w:bookmarkEnd w:id="78"/>
    </w:p>
    <w:p w14:paraId="6E32F40C" w14:textId="77777777" w:rsidR="00697595" w:rsidRPr="00994A06" w:rsidRDefault="00697595" w:rsidP="00D26725">
      <w:pPr>
        <w:tabs>
          <w:tab w:val="clear" w:pos="2523"/>
        </w:tabs>
        <w:spacing w:before="0" w:after="0" w:line="276" w:lineRule="auto"/>
        <w:rPr>
          <w:rFonts w:eastAsia="Times New Roman" w:cstheme="minorHAnsi"/>
          <w:b/>
          <w:noProof/>
          <w:color w:val="000099"/>
          <w:sz w:val="20"/>
          <w:szCs w:val="20"/>
          <w:lang w:val="sv-SE"/>
        </w:rPr>
      </w:pPr>
      <w:r w:rsidRPr="00994A06">
        <w:rPr>
          <w:rFonts w:cstheme="minorHAnsi"/>
        </w:rPr>
        <w:br w:type="page"/>
      </w:r>
    </w:p>
    <w:bookmarkStart w:id="79" w:name="_Toc68082525"/>
    <w:bookmarkStart w:id="80" w:name="_Toc77253557"/>
    <w:p w14:paraId="33C95943" w14:textId="50CBCDEC" w:rsidR="00697595" w:rsidRPr="00994A06" w:rsidRDefault="007D57D2" w:rsidP="00FB499C">
      <w:pPr>
        <w:pStyle w:val="Heading2"/>
        <w:tabs>
          <w:tab w:val="clear" w:pos="2523"/>
        </w:tabs>
        <w:spacing w:before="0" w:after="0" w:line="276" w:lineRule="auto"/>
        <w:ind w:left="540" w:hanging="540"/>
      </w:pPr>
      <w:r>
        <w:lastRenderedPageBreak/>
        <mc:AlternateContent>
          <mc:Choice Requires="wps">
            <w:drawing>
              <wp:anchor distT="0" distB="0" distL="114300" distR="114300" simplePos="0" relativeHeight="251786240" behindDoc="0" locked="0" layoutInCell="1" allowOverlap="1" wp14:anchorId="1BFCCDE6" wp14:editId="75D6F8B3">
                <wp:simplePos x="0" y="0"/>
                <wp:positionH relativeFrom="column">
                  <wp:posOffset>4135755</wp:posOffset>
                </wp:positionH>
                <wp:positionV relativeFrom="paragraph">
                  <wp:posOffset>234950</wp:posOffset>
                </wp:positionV>
                <wp:extent cx="1679575" cy="7263765"/>
                <wp:effectExtent l="0" t="0" r="15875" b="0"/>
                <wp:wrapNone/>
                <wp:docPr id="2"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9575" cy="7263765"/>
                        </a:xfrm>
                        <a:custGeom>
                          <a:avLst/>
                          <a:gdLst>
                            <a:gd name="T0" fmla="*/ 0 w 2154"/>
                            <a:gd name="T1" fmla="*/ -50076 h 1488"/>
                            <a:gd name="T2" fmla="*/ 1368425 w 2154"/>
                            <a:gd name="T3" fmla="*/ -50076 h 1488"/>
                            <a:gd name="T4" fmla="*/ 1368425 w 2154"/>
                            <a:gd name="T5" fmla="*/ -1357318 h 1488"/>
                            <a:gd name="T6" fmla="*/ 0 w 2154"/>
                            <a:gd name="T7" fmla="*/ -1357318 h 1488"/>
                            <a:gd name="T8" fmla="*/ 0 w 2154"/>
                            <a:gd name="T9" fmla="*/ -50076 h 1488"/>
                            <a:gd name="T10" fmla="*/ 0 60000 65536"/>
                            <a:gd name="T11" fmla="*/ 0 60000 65536"/>
                            <a:gd name="T12" fmla="*/ 0 60000 65536"/>
                            <a:gd name="T13" fmla="*/ 0 60000 65536"/>
                            <a:gd name="T14" fmla="*/ 0 60000 65536"/>
                            <a:gd name="T15" fmla="*/ 0 w 2154"/>
                            <a:gd name="T16" fmla="*/ 0 h 1488"/>
                            <a:gd name="T17" fmla="*/ 2154 w 2154"/>
                            <a:gd name="T18" fmla="*/ 1488 h 1488"/>
                          </a:gdLst>
                          <a:ahLst/>
                          <a:cxnLst>
                            <a:cxn ang="T10">
                              <a:pos x="T0" y="T1"/>
                            </a:cxn>
                            <a:cxn ang="T11">
                              <a:pos x="T2" y="T3"/>
                            </a:cxn>
                            <a:cxn ang="T12">
                              <a:pos x="T4" y="T5"/>
                            </a:cxn>
                            <a:cxn ang="T13">
                              <a:pos x="T6" y="T7"/>
                            </a:cxn>
                            <a:cxn ang="T14">
                              <a:pos x="T8" y="T9"/>
                            </a:cxn>
                          </a:cxnLst>
                          <a:rect l="T15" t="T16" r="T17" b="T18"/>
                          <a:pathLst>
                            <a:path w="2154" h="1488">
                              <a:moveTo>
                                <a:pt x="0" y="1488"/>
                              </a:moveTo>
                              <a:lnTo>
                                <a:pt x="2155" y="1488"/>
                              </a:lnTo>
                              <a:lnTo>
                                <a:pt x="2155" y="0"/>
                              </a:lnTo>
                              <a:lnTo>
                                <a:pt x="0" y="0"/>
                              </a:lnTo>
                              <a:lnTo>
                                <a:pt x="0" y="1488"/>
                              </a:lnTo>
                              <a:close/>
                            </a:path>
                          </a:pathLst>
                        </a:custGeom>
                        <a:solidFill>
                          <a:srgbClr val="B6DD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EC99A8"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 xml:space="preserve">Luật Doanh nghiệp </w:t>
                            </w:r>
                          </w:p>
                          <w:p w14:paraId="10CFC9CE"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Điều 8, Khoản 2.</w:t>
                            </w:r>
                          </w:p>
                          <w:p w14:paraId="0E7D9C69"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NĐ 78/2015/NĐ-CP</w:t>
                            </w:r>
                          </w:p>
                          <w:p w14:paraId="03E620F2" w14:textId="77777777" w:rsidR="0014315C" w:rsidRDefault="0014315C" w:rsidP="007D57D2">
                            <w:pPr>
                              <w:tabs>
                                <w:tab w:val="clear" w:pos="2523"/>
                              </w:tabs>
                              <w:spacing w:before="0" w:after="0"/>
                              <w:rPr>
                                <w:rFonts w:eastAsia="Times New Roman" w:cstheme="minorHAnsi"/>
                                <w:color w:val="000000"/>
                                <w:sz w:val="20"/>
                                <w:szCs w:val="20"/>
                              </w:rPr>
                            </w:pPr>
                          </w:p>
                          <w:p w14:paraId="2E8A8B41"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Luật Bảo vệ môi trường 2015; Điều 25 – khoản 2</w:t>
                            </w:r>
                          </w:p>
                          <w:p w14:paraId="140CFDF4"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 xml:space="preserve">Điều 32 </w:t>
                            </w:r>
                          </w:p>
                          <w:p w14:paraId="51773C1A" w14:textId="77777777" w:rsidR="0014315C" w:rsidRDefault="0014315C" w:rsidP="007D57D2">
                            <w:pPr>
                              <w:tabs>
                                <w:tab w:val="clear" w:pos="2523"/>
                              </w:tabs>
                              <w:spacing w:before="0" w:after="0"/>
                              <w:rPr>
                                <w:rFonts w:eastAsia="Times New Roman" w:cstheme="minorHAnsi"/>
                                <w:color w:val="000000"/>
                                <w:sz w:val="20"/>
                                <w:szCs w:val="20"/>
                              </w:rPr>
                            </w:pPr>
                          </w:p>
                          <w:p w14:paraId="66498FB4"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Luật Bảo vệ môi trường 2015</w:t>
                            </w:r>
                          </w:p>
                          <w:p w14:paraId="2F1AD990"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Điều 18, 29</w:t>
                            </w:r>
                          </w:p>
                          <w:p w14:paraId="341935BE" w14:textId="77777777" w:rsidR="0014315C" w:rsidRDefault="0014315C" w:rsidP="007D57D2">
                            <w:pPr>
                              <w:tabs>
                                <w:tab w:val="clear" w:pos="2523"/>
                              </w:tabs>
                              <w:spacing w:before="0" w:after="0"/>
                              <w:rPr>
                                <w:rFonts w:eastAsia="Times New Roman" w:cstheme="minorHAnsi"/>
                                <w:color w:val="000000"/>
                                <w:sz w:val="20"/>
                                <w:szCs w:val="20"/>
                              </w:rPr>
                            </w:pPr>
                          </w:p>
                          <w:p w14:paraId="462F77FD"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Luật Tài nguyên nước,</w:t>
                            </w:r>
                          </w:p>
                          <w:p w14:paraId="261B0711"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Điều 37, khoản 2</w:t>
                            </w:r>
                          </w:p>
                          <w:p w14:paraId="75EAEF10" w14:textId="77777777" w:rsidR="0014315C" w:rsidRDefault="0014315C" w:rsidP="007D57D2">
                            <w:pPr>
                              <w:tabs>
                                <w:tab w:val="clear" w:pos="2523"/>
                              </w:tabs>
                              <w:spacing w:before="0" w:after="0"/>
                              <w:rPr>
                                <w:rFonts w:eastAsia="Times New Roman" w:cstheme="minorHAnsi"/>
                                <w:color w:val="000000"/>
                                <w:sz w:val="20"/>
                                <w:szCs w:val="20"/>
                              </w:rPr>
                            </w:pPr>
                          </w:p>
                          <w:p w14:paraId="50E23B7D"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NĐ 40/2019/ND-CP,</w:t>
                            </w:r>
                          </w:p>
                          <w:p w14:paraId="1210FBDC"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Phụ lục IV</w:t>
                            </w:r>
                          </w:p>
                          <w:p w14:paraId="309AEB68" w14:textId="77777777" w:rsidR="0014315C" w:rsidRPr="007D57D2" w:rsidRDefault="0014315C" w:rsidP="007D57D2">
                            <w:pPr>
                              <w:tabs>
                                <w:tab w:val="clear" w:pos="2523"/>
                              </w:tabs>
                              <w:spacing w:before="0" w:after="0"/>
                              <w:rPr>
                                <w:rFonts w:eastAsia="Times New Roman" w:cstheme="minorHAnsi"/>
                                <w:color w:val="000000"/>
                                <w:sz w:val="32"/>
                                <w:szCs w:val="20"/>
                              </w:rPr>
                            </w:pPr>
                          </w:p>
                          <w:p w14:paraId="4245CF5F"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TT 27/2014/TT-BTNMT</w:t>
                            </w:r>
                          </w:p>
                          <w:p w14:paraId="0B313A25" w14:textId="77777777" w:rsidR="0014315C" w:rsidRPr="007D57D2" w:rsidRDefault="0014315C" w:rsidP="007D57D2">
                            <w:pPr>
                              <w:tabs>
                                <w:tab w:val="clear" w:pos="2523"/>
                              </w:tabs>
                              <w:spacing w:before="0" w:after="0"/>
                              <w:rPr>
                                <w:rFonts w:eastAsia="Times New Roman" w:cstheme="minorHAnsi"/>
                                <w:color w:val="000000"/>
                                <w:sz w:val="14"/>
                                <w:szCs w:val="20"/>
                              </w:rPr>
                            </w:pPr>
                          </w:p>
                          <w:p w14:paraId="7A904D9E" w14:textId="77777777" w:rsidR="0014315C" w:rsidRPr="002256D5" w:rsidRDefault="0014315C" w:rsidP="007D57D2">
                            <w:pPr>
                              <w:tabs>
                                <w:tab w:val="clear" w:pos="2523"/>
                              </w:tabs>
                              <w:spacing w:before="0" w:after="0"/>
                              <w:rPr>
                                <w:rFonts w:eastAsia="Times New Roman" w:cstheme="minorHAnsi"/>
                                <w:color w:val="000000"/>
                                <w:sz w:val="14"/>
                                <w:szCs w:val="20"/>
                              </w:rPr>
                            </w:pPr>
                          </w:p>
                          <w:p w14:paraId="0CFE9EBD"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 xml:space="preserve">NĐ 40/2019/NĐ-CP </w:t>
                            </w:r>
                          </w:p>
                          <w:p w14:paraId="1F1C6159"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 xml:space="preserve">Điều 3 khoản 20 </w:t>
                            </w:r>
                          </w:p>
                          <w:p w14:paraId="1ECF5F03" w14:textId="77777777" w:rsidR="0014315C" w:rsidRPr="002256D5" w:rsidRDefault="0014315C" w:rsidP="007D57D2">
                            <w:pPr>
                              <w:tabs>
                                <w:tab w:val="clear" w:pos="2523"/>
                              </w:tabs>
                              <w:spacing w:before="0" w:after="0"/>
                              <w:rPr>
                                <w:rFonts w:eastAsia="Times New Roman" w:cstheme="minorHAnsi"/>
                                <w:color w:val="000000"/>
                                <w:sz w:val="16"/>
                                <w:szCs w:val="20"/>
                              </w:rPr>
                            </w:pPr>
                          </w:p>
                          <w:p w14:paraId="147CBB1A"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NĐ 38/2015/NĐ-CP</w:t>
                            </w:r>
                          </w:p>
                          <w:p w14:paraId="10229317"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Điều 7, 16, 30</w:t>
                            </w:r>
                          </w:p>
                          <w:p w14:paraId="19718724" w14:textId="77777777" w:rsidR="0014315C" w:rsidRPr="007D57D2" w:rsidRDefault="0014315C" w:rsidP="007D57D2">
                            <w:pPr>
                              <w:tabs>
                                <w:tab w:val="clear" w:pos="2523"/>
                              </w:tabs>
                              <w:spacing w:before="0" w:after="0"/>
                              <w:rPr>
                                <w:rFonts w:eastAsia="Times New Roman" w:cstheme="minorHAnsi"/>
                                <w:color w:val="000000"/>
                                <w:sz w:val="12"/>
                                <w:szCs w:val="20"/>
                              </w:rPr>
                            </w:pPr>
                          </w:p>
                          <w:p w14:paraId="335A22E1"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NĐ 38/2015/NĐ-CP;</w:t>
                            </w:r>
                          </w:p>
                          <w:p w14:paraId="23F8F16C" w14:textId="77777777" w:rsidR="0014315C" w:rsidRPr="00C6309D" w:rsidRDefault="0014315C" w:rsidP="007D57D2">
                            <w:pPr>
                              <w:tabs>
                                <w:tab w:val="clear" w:pos="2523"/>
                              </w:tabs>
                              <w:spacing w:before="0" w:after="0"/>
                              <w:rPr>
                                <w:rFonts w:eastAsia="Times New Roman" w:cstheme="minorHAnsi"/>
                                <w:color w:val="000000"/>
                                <w:sz w:val="4"/>
                                <w:szCs w:val="20"/>
                              </w:rPr>
                            </w:pPr>
                            <w:r w:rsidRPr="00C6309D">
                              <w:rPr>
                                <w:rFonts w:eastAsia="Times New Roman" w:cstheme="minorHAnsi"/>
                                <w:color w:val="000000"/>
                                <w:sz w:val="20"/>
                                <w:szCs w:val="20"/>
                              </w:rPr>
                              <w:t>Điều 16-kh 3; 30 kh 2</w:t>
                            </w:r>
                            <w:r w:rsidRPr="00C6309D">
                              <w:rPr>
                                <w:rFonts w:eastAsia="Times New Roman" w:cstheme="minorHAnsi"/>
                                <w:color w:val="000000"/>
                                <w:sz w:val="20"/>
                                <w:szCs w:val="20"/>
                              </w:rPr>
                              <w:br/>
                            </w:r>
                          </w:p>
                          <w:p w14:paraId="2052945A" w14:textId="77777777" w:rsidR="0014315C" w:rsidRPr="002256D5" w:rsidRDefault="0014315C" w:rsidP="007D57D2">
                            <w:pPr>
                              <w:tabs>
                                <w:tab w:val="clear" w:pos="2523"/>
                              </w:tabs>
                              <w:spacing w:before="0" w:after="0"/>
                              <w:rPr>
                                <w:rFonts w:eastAsia="Times New Roman" w:cstheme="minorHAnsi"/>
                                <w:color w:val="000000"/>
                                <w:sz w:val="14"/>
                                <w:szCs w:val="20"/>
                              </w:rPr>
                            </w:pPr>
                          </w:p>
                          <w:p w14:paraId="1B120B8D"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TT 43/2015/TT-BTNMT</w:t>
                            </w:r>
                          </w:p>
                          <w:p w14:paraId="1E51E54F" w14:textId="77777777" w:rsidR="0014315C" w:rsidRPr="00C6309D" w:rsidRDefault="0014315C" w:rsidP="007D57D2">
                            <w:pPr>
                              <w:pStyle w:val="NormalWeb"/>
                              <w:tabs>
                                <w:tab w:val="clear" w:pos="2523"/>
                              </w:tabs>
                              <w:spacing w:before="0" w:beforeAutospacing="0" w:after="0" w:afterAutospacing="0"/>
                              <w:ind w:left="0"/>
                              <w:rPr>
                                <w:rFonts w:asciiTheme="minorHAnsi" w:hAnsiTheme="minorHAnsi" w:cstheme="minorHAnsi"/>
                                <w:color w:val="000000"/>
                                <w:sz w:val="20"/>
                                <w:szCs w:val="20"/>
                              </w:rPr>
                            </w:pPr>
                            <w:r w:rsidRPr="00C6309D">
                              <w:rPr>
                                <w:rFonts w:asciiTheme="minorHAnsi" w:hAnsiTheme="minorHAnsi" w:cstheme="minorHAnsi"/>
                                <w:color w:val="000000"/>
                                <w:sz w:val="20"/>
                                <w:szCs w:val="20"/>
                              </w:rPr>
                              <w:t>Điều 21, kh 4; Điều 23</w:t>
                            </w:r>
                          </w:p>
                          <w:p w14:paraId="46D6CD4F" w14:textId="77777777" w:rsidR="0014315C" w:rsidRPr="007D57D2" w:rsidRDefault="0014315C" w:rsidP="007D57D2">
                            <w:pPr>
                              <w:pStyle w:val="NormalWeb"/>
                              <w:tabs>
                                <w:tab w:val="clear" w:pos="2523"/>
                              </w:tabs>
                              <w:spacing w:before="0" w:beforeAutospacing="0" w:after="0" w:afterAutospacing="0"/>
                              <w:rPr>
                                <w:rFonts w:asciiTheme="minorHAnsi" w:hAnsiTheme="minorHAnsi" w:cstheme="minorHAnsi"/>
                                <w:color w:val="000000"/>
                                <w:sz w:val="20"/>
                                <w:szCs w:val="20"/>
                              </w:rPr>
                            </w:pPr>
                          </w:p>
                          <w:p w14:paraId="398F1FB9" w14:textId="77777777" w:rsidR="0014315C" w:rsidRPr="00C6309D" w:rsidRDefault="0014315C" w:rsidP="007D57D2">
                            <w:pPr>
                              <w:pStyle w:val="NormalWeb"/>
                              <w:tabs>
                                <w:tab w:val="clear" w:pos="2523"/>
                              </w:tabs>
                              <w:spacing w:before="0" w:beforeAutospacing="0" w:after="0" w:afterAutospacing="0"/>
                              <w:ind w:left="0"/>
                              <w:rPr>
                                <w:rFonts w:asciiTheme="minorHAnsi" w:hAnsiTheme="minorHAnsi" w:cstheme="minorHAnsi"/>
                                <w:color w:val="000000"/>
                                <w:sz w:val="20"/>
                                <w:szCs w:val="20"/>
                              </w:rPr>
                            </w:pPr>
                            <w:r w:rsidRPr="00C6309D">
                              <w:rPr>
                                <w:rFonts w:asciiTheme="minorHAnsi" w:hAnsiTheme="minorHAnsi" w:cstheme="minorHAnsi"/>
                                <w:color w:val="000000"/>
                                <w:sz w:val="20"/>
                                <w:szCs w:val="20"/>
                              </w:rPr>
                              <w:t>NĐ 154/2016/NĐ-CP</w:t>
                            </w:r>
                          </w:p>
                          <w:p w14:paraId="42C0D5BF" w14:textId="77777777" w:rsidR="0014315C" w:rsidRPr="002256D5" w:rsidRDefault="0014315C" w:rsidP="007D57D2">
                            <w:pPr>
                              <w:tabs>
                                <w:tab w:val="clear" w:pos="2523"/>
                              </w:tabs>
                              <w:spacing w:before="0" w:after="0"/>
                              <w:rPr>
                                <w:rFonts w:eastAsia="Times New Roman" w:cstheme="minorHAnsi"/>
                                <w:color w:val="000000"/>
                                <w:sz w:val="8"/>
                                <w:szCs w:val="20"/>
                              </w:rPr>
                            </w:pPr>
                          </w:p>
                          <w:p w14:paraId="7AD4DC8C" w14:textId="77777777" w:rsidR="0014315C" w:rsidRPr="00C6309D" w:rsidRDefault="0014315C" w:rsidP="007D57D2">
                            <w:pPr>
                              <w:tabs>
                                <w:tab w:val="clear" w:pos="2523"/>
                              </w:tabs>
                              <w:spacing w:before="0" w:after="0"/>
                              <w:rPr>
                                <w:rFonts w:cstheme="minorHAnsi"/>
                                <w:color w:val="000000"/>
                                <w:sz w:val="20"/>
                                <w:szCs w:val="20"/>
                              </w:rPr>
                            </w:pPr>
                            <w:r w:rsidRPr="00C6309D">
                              <w:rPr>
                                <w:rFonts w:eastAsia="Times New Roman" w:cstheme="minorHAnsi"/>
                                <w:color w:val="000000"/>
                                <w:sz w:val="20"/>
                                <w:szCs w:val="20"/>
                              </w:rPr>
                              <w:t>Luật bảo vệ môi trường 2015</w:t>
                            </w:r>
                            <w:r w:rsidRPr="00C6309D">
                              <w:rPr>
                                <w:rFonts w:cstheme="minorHAnsi"/>
                                <w:color w:val="000000"/>
                                <w:sz w:val="20"/>
                                <w:szCs w:val="20"/>
                              </w:rPr>
                              <w:t>, Điều 159, 160</w:t>
                            </w:r>
                          </w:p>
                          <w:p w14:paraId="531DD0BB" w14:textId="77777777" w:rsidR="0014315C" w:rsidRPr="00D82462" w:rsidRDefault="0014315C" w:rsidP="007D57D2">
                            <w:pPr>
                              <w:pStyle w:val="NormalWeb"/>
                              <w:tabs>
                                <w:tab w:val="clear" w:pos="2523"/>
                              </w:tabs>
                              <w:spacing w:before="0" w:beforeAutospacing="0" w:after="0" w:afterAutospacing="0"/>
                              <w:ind w:left="0"/>
                              <w:rPr>
                                <w:rFonts w:asciiTheme="minorHAnsi" w:hAnsiTheme="minorHAnsi" w:cstheme="minorHAnsi"/>
                                <w:color w:val="000000"/>
                                <w:sz w:val="14"/>
                                <w:szCs w:val="20"/>
                              </w:rPr>
                            </w:pPr>
                          </w:p>
                          <w:p w14:paraId="39DD8919" w14:textId="77777777" w:rsidR="0014315C" w:rsidRPr="00C6309D" w:rsidRDefault="0014315C" w:rsidP="007D57D2">
                            <w:pPr>
                              <w:pStyle w:val="NormalWeb"/>
                              <w:tabs>
                                <w:tab w:val="clear" w:pos="2523"/>
                              </w:tabs>
                              <w:spacing w:before="0" w:beforeAutospacing="0" w:after="0" w:afterAutospacing="0"/>
                              <w:ind w:left="0"/>
                              <w:rPr>
                                <w:rFonts w:asciiTheme="minorHAnsi" w:hAnsiTheme="minorHAnsi" w:cstheme="minorHAnsi"/>
                                <w:color w:val="000000"/>
                                <w:sz w:val="20"/>
                                <w:szCs w:val="20"/>
                              </w:rPr>
                            </w:pPr>
                            <w:r w:rsidRPr="00C6309D">
                              <w:rPr>
                                <w:rFonts w:asciiTheme="minorHAnsi" w:hAnsiTheme="minorHAnsi" w:cstheme="minorHAnsi"/>
                                <w:color w:val="000000"/>
                                <w:sz w:val="20"/>
                                <w:szCs w:val="20"/>
                              </w:rPr>
                              <w:t>NĐ 18/2015/NĐ-CP</w:t>
                            </w:r>
                          </w:p>
                          <w:p w14:paraId="02E164E5" w14:textId="77777777" w:rsidR="0014315C" w:rsidRPr="00C6309D" w:rsidRDefault="0014315C" w:rsidP="007D57D2">
                            <w:pPr>
                              <w:pStyle w:val="NormalWeb"/>
                              <w:tabs>
                                <w:tab w:val="clear" w:pos="2523"/>
                              </w:tabs>
                              <w:spacing w:before="0" w:beforeAutospacing="0" w:after="0" w:afterAutospacing="0"/>
                              <w:ind w:left="0"/>
                              <w:rPr>
                                <w:rFonts w:asciiTheme="minorHAnsi" w:hAnsiTheme="minorHAnsi" w:cstheme="minorHAnsi"/>
                                <w:color w:val="000000"/>
                                <w:sz w:val="20"/>
                                <w:szCs w:val="20"/>
                              </w:rPr>
                            </w:pPr>
                            <w:r w:rsidRPr="00C6309D">
                              <w:rPr>
                                <w:rFonts w:asciiTheme="minorHAnsi" w:hAnsiTheme="minorHAnsi" w:cstheme="minorHAnsi"/>
                                <w:color w:val="000000"/>
                                <w:sz w:val="20"/>
                                <w:szCs w:val="20"/>
                              </w:rPr>
                              <w:t>Điều 16, khoản 6</w:t>
                            </w:r>
                          </w:p>
                          <w:p w14:paraId="1BE84C62" w14:textId="77777777" w:rsidR="0014315C" w:rsidRPr="00C6309D" w:rsidRDefault="0014315C" w:rsidP="007D57D2">
                            <w:pPr>
                              <w:pStyle w:val="NormalWeb"/>
                              <w:tabs>
                                <w:tab w:val="clear" w:pos="2523"/>
                              </w:tabs>
                              <w:spacing w:before="0" w:beforeAutospacing="0" w:after="0" w:afterAutospacing="0"/>
                              <w:rPr>
                                <w:rFonts w:asciiTheme="minorHAnsi" w:hAnsiTheme="minorHAnsi" w:cstheme="minorHAnsi"/>
                                <w:color w:val="000000"/>
                                <w:sz w:val="12"/>
                                <w:szCs w:val="20"/>
                              </w:rPr>
                            </w:pPr>
                          </w:p>
                          <w:p w14:paraId="39C6FF01" w14:textId="77777777" w:rsidR="0014315C" w:rsidRPr="00C6309D" w:rsidRDefault="0014315C" w:rsidP="007D57D2">
                            <w:pPr>
                              <w:pStyle w:val="NormalWeb"/>
                              <w:spacing w:before="0" w:beforeAutospacing="0" w:after="0" w:afterAutospacing="0"/>
                              <w:ind w:left="0"/>
                              <w:rPr>
                                <w:rFonts w:asciiTheme="minorHAnsi" w:hAnsiTheme="minorHAnsi" w:cstheme="minorHAnsi"/>
                                <w:sz w:val="20"/>
                                <w:szCs w:val="20"/>
                              </w:rPr>
                            </w:pPr>
                            <w:r w:rsidRPr="00C6309D">
                              <w:rPr>
                                <w:rFonts w:asciiTheme="minorHAnsi" w:hAnsiTheme="minorHAnsi" w:cstheme="minorHAnsi"/>
                                <w:sz w:val="20"/>
                                <w:szCs w:val="20"/>
                              </w:rPr>
                              <w:t>NĐ 40/2015/NĐ-CP, Điều 2, khoản 10</w:t>
                            </w:r>
                          </w:p>
                          <w:p w14:paraId="2231AB12" w14:textId="77777777" w:rsidR="0014315C" w:rsidRPr="00332404" w:rsidRDefault="0014315C" w:rsidP="007D57D2">
                            <w:pPr>
                              <w:pStyle w:val="NormalWeb"/>
                              <w:spacing w:before="0" w:beforeAutospacing="0" w:after="0" w:afterAutospacing="0"/>
                              <w:ind w:left="0"/>
                              <w:rPr>
                                <w:rFonts w:asciiTheme="minorHAnsi" w:hAnsiTheme="minorHAnsi" w:cstheme="minorHAnsi"/>
                                <w:sz w:val="12"/>
                                <w:szCs w:val="20"/>
                              </w:rPr>
                            </w:pPr>
                          </w:p>
                          <w:p w14:paraId="667CA5FB" w14:textId="77777777" w:rsidR="0014315C" w:rsidRPr="00C6309D" w:rsidRDefault="0014315C" w:rsidP="007D57D2">
                            <w:pPr>
                              <w:pStyle w:val="NormalWeb"/>
                              <w:spacing w:before="0" w:beforeAutospacing="0" w:after="0" w:afterAutospacing="0"/>
                              <w:ind w:left="0"/>
                              <w:rPr>
                                <w:rFonts w:asciiTheme="minorHAnsi" w:hAnsiTheme="minorHAnsi" w:cstheme="minorHAnsi"/>
                                <w:sz w:val="20"/>
                                <w:szCs w:val="20"/>
                              </w:rPr>
                            </w:pPr>
                            <w:r w:rsidRPr="00C6309D">
                              <w:rPr>
                                <w:rFonts w:asciiTheme="minorHAnsi" w:hAnsiTheme="minorHAnsi" w:cstheme="minorHAnsi"/>
                                <w:sz w:val="20"/>
                                <w:szCs w:val="20"/>
                              </w:rPr>
                              <w:t>NĐ 40/2015/NĐ-CP, Điều 5</w:t>
                            </w:r>
                          </w:p>
                          <w:p w14:paraId="56F88338" w14:textId="77777777" w:rsidR="0014315C" w:rsidRPr="00C6309D" w:rsidRDefault="0014315C" w:rsidP="007D57D2">
                            <w:pPr>
                              <w:pStyle w:val="NormalWeb"/>
                              <w:spacing w:before="0" w:beforeAutospacing="0" w:after="0" w:afterAutospacing="0"/>
                              <w:ind w:left="0"/>
                              <w:rPr>
                                <w:rFonts w:asciiTheme="minorHAnsi" w:hAnsiTheme="minorHAnsi" w:cstheme="minorHAnsi"/>
                              </w:rPr>
                            </w:pPr>
                            <w:r w:rsidRPr="00C6309D">
                              <w:rPr>
                                <w:rFonts w:asciiTheme="minorHAnsi" w:hAnsiTheme="minorHAnsi" w:cstheme="minorHAnsi"/>
                                <w:sz w:val="20"/>
                                <w:szCs w:val="20"/>
                              </w:rPr>
                              <w:t>TT 25/2015 Điều 40 khoản 4, 5</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Freeform 50" o:spid="_x0000_s1119" style="position:absolute;left:0;text-align:left;margin-left:325.65pt;margin-top:18.5pt;width:132.25pt;height:571.9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154,14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8zB0gMAAC0KAAAOAAAAZHJzL2Uyb0RvYy54bWysVtuO2zYQfS/QfyD0WMArUdbFMtYbZOO4&#10;KLBtA0T9AFqiLCGSqJL0ZRPk3ztDXZbaxG5Q1A8yKR4NZ87hzPD+zaWpyYlLVYl249A7zyG8zURe&#10;tYeN81e6W6wcojRrc1aLlm+cZ66cNw8//3R/7tbcF6Wocy4JGGnV+txtnFLrbu26Kit5w9Sd6HgL&#10;i4WQDdMwlQc3l+wM1pva9T0vcs9C5p0UGVcK3m77RefB2C8Knuk/i0JxTeqNA75p85Tmucen+3DP&#10;1gfJurLKBjfYf/CiYVULm06mtkwzcpTVN6aaKpNCiULfZaJxRVFUGTcxQDTUexXNx5J13MQC5Khu&#10;okn9f2azP04fJKnyjeM7pGUNSLSTnCPhJDT0nDu1BtTH7oPEAFX3JLJPCnhzZys4UYAh+/PvIgcz&#10;7KiFoeRSyAa/hGDJxTD/PDHPL5pk8JJGcRLGoUMyWIv9aBlHIWrjsvX4eXZU+lcujCl2elK6ly6H&#10;kSE+H9xPQeaiqUHFX1zikTPxaRgMOk8YamEWoefFESkJDVar10BgZTJGl9Eq8MMrJpcW8qbJwALe&#10;Ngl8TJsv6DKMl3R1xc/Igl4LOrYw/2IOsnba+Zq5xMLcDJjOFYk8+JEoDJfRa7aprQtgbiBtYW4j&#10;bWFuI21lbiNtZa7xQ+eafP98UVsUPKlXThe1FcGDap0DSJLDmAasHDMju7RDasCIMKzHKSiBudIJ&#10;hZmImQLpltIh0wCHqxaczuBAOcKXV+H+DA5sInzM42+tL2dwYAvh8VXrwQwOfCA8seFABOwyRC2h&#10;9mPVTymIBXU/RT2g8qdIOdT+FCg1JaRjGkkzxMCQnKEWYskgJdQlLAm40ogTT4XB6JcqNlYM2PgF&#10;ULc2EEzB/uCqhR0R439nTE5IU3bB5Lg8/vewXrQfwXxnx6wWivd1FcM2BXaKH+mziqwSdZXvqrrG&#10;qJU87N/VkpwYUPoYbbfvDXvwyQxWmxPUCvys36Z/A3V+oBgrvmmMXxLqB96jnyx20SpeBLsgXCSx&#10;t1p4NHlMIi9Igu3uK5JPg3VZ5Tlvn6qWj02aBj/WBIfrQt9eTZtGgZPQD42uM+9nQWLt8UaaZzAp&#10;jm1ujk7JWf5+GGtW1f3YnXtsSIawx39DhGme2C/xpqLW+rK/mC4cmuzCV3uRP0M7lQLOLmgOdywY&#10;lEJ+dsgZ7isbR/19ZJI7pP6thQtBQoMAYNpMgjD2YSLtlb29wtoMTG0c7UBlwOE7DTP45NjJ6lDC&#10;Tn3qt+IttPGiwmZrXO69GiZwJzFBDfcnvPTYc4N6ueU9/AMAAP//AwBQSwMEFAAGAAgAAAAhAAhj&#10;xvfiAAAACwEAAA8AAABkcnMvZG93bnJldi54bWxMj8tOwzAQRfdI/IM1SOyo81CTNo1TtVQsQBUS&#10;pZvu3NjEEfE4it00/XuGFSxHc3TvueV6sh0b9eBbhwLiWQRMY+1Ui42A4+fL0wKYDxKV7BxqATft&#10;YV3d35WyUO6KH3o8hIZRCPpCCjAh9AXnvjbaSj9zvUb6fbnBykDn0HA1yCuF244nUZRxK1ukBiN7&#10;/Wx0/X24WAG729uYvu7HLNnshvw9P25P28QI8fgwbVbAgp7CHwy/+qQOFTmd3QWVZ52AbB6nhApI&#10;c9pEwDKe05YzkfEiWgKvSv5/Q/UDAAD//wMAUEsBAi0AFAAGAAgAAAAhALaDOJL+AAAA4QEAABMA&#10;AAAAAAAAAAAAAAAAAAAAAFtDb250ZW50X1R5cGVzXS54bWxQSwECLQAUAAYACAAAACEAOP0h/9YA&#10;AACUAQAACwAAAAAAAAAAAAAAAAAvAQAAX3JlbHMvLnJlbHNQSwECLQAUAAYACAAAACEAF8/MwdID&#10;AAAtCgAADgAAAAAAAAAAAAAAAAAuAgAAZHJzL2Uyb0RvYy54bWxQSwECLQAUAAYACAAAACEACGPG&#10;9+IAAAALAQAADwAAAAAAAAAAAAAAAAAsBgAAZHJzL2Rvd25yZXYueG1sUEsFBgAAAAAEAAQA8wAA&#10;ADsHAAAAAA==&#10;" adj="-11796480,,5400" path="m,1488r2155,l2155,,,,,1488xe" fillcolor="#b6dde8" stroked="f">
                <v:stroke joinstyle="round"/>
                <v:formulas/>
                <v:path arrowok="t" o:connecttype="custom" o:connectlocs="0,-244449124;1067025264,-244449124;1067025264,@0;0,@0;0,-244449124" o:connectangles="0,0,0,0,0" textboxrect="0,0,2154,1488"/>
                <v:textbox>
                  <w:txbxContent>
                    <w:p w14:paraId="75EC99A8"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 xml:space="preserve">Luật Doanh nghiệp </w:t>
                      </w:r>
                    </w:p>
                    <w:p w14:paraId="10CFC9CE"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Điều 8, Khoản 2.</w:t>
                      </w:r>
                    </w:p>
                    <w:p w14:paraId="0E7D9C69"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NĐ 78/2015/NĐ-CP</w:t>
                      </w:r>
                    </w:p>
                    <w:p w14:paraId="03E620F2" w14:textId="77777777" w:rsidR="0014315C" w:rsidRDefault="0014315C" w:rsidP="007D57D2">
                      <w:pPr>
                        <w:tabs>
                          <w:tab w:val="clear" w:pos="2523"/>
                        </w:tabs>
                        <w:spacing w:before="0" w:after="0"/>
                        <w:rPr>
                          <w:rFonts w:eastAsia="Times New Roman" w:cstheme="minorHAnsi"/>
                          <w:color w:val="000000"/>
                          <w:sz w:val="20"/>
                          <w:szCs w:val="20"/>
                        </w:rPr>
                      </w:pPr>
                    </w:p>
                    <w:p w14:paraId="2E8A8B41"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Luật Bảo vệ môi trường 2015; Điều 25 – khoản 2</w:t>
                      </w:r>
                    </w:p>
                    <w:p w14:paraId="140CFDF4"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 xml:space="preserve">Điều 32 </w:t>
                      </w:r>
                    </w:p>
                    <w:p w14:paraId="51773C1A" w14:textId="77777777" w:rsidR="0014315C" w:rsidRDefault="0014315C" w:rsidP="007D57D2">
                      <w:pPr>
                        <w:tabs>
                          <w:tab w:val="clear" w:pos="2523"/>
                        </w:tabs>
                        <w:spacing w:before="0" w:after="0"/>
                        <w:rPr>
                          <w:rFonts w:eastAsia="Times New Roman" w:cstheme="minorHAnsi"/>
                          <w:color w:val="000000"/>
                          <w:sz w:val="20"/>
                          <w:szCs w:val="20"/>
                        </w:rPr>
                      </w:pPr>
                    </w:p>
                    <w:p w14:paraId="66498FB4"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Luật Bảo vệ môi trường 2015</w:t>
                      </w:r>
                    </w:p>
                    <w:p w14:paraId="2F1AD990"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Điều 18, 29</w:t>
                      </w:r>
                    </w:p>
                    <w:p w14:paraId="341935BE" w14:textId="77777777" w:rsidR="0014315C" w:rsidRDefault="0014315C" w:rsidP="007D57D2">
                      <w:pPr>
                        <w:tabs>
                          <w:tab w:val="clear" w:pos="2523"/>
                        </w:tabs>
                        <w:spacing w:before="0" w:after="0"/>
                        <w:rPr>
                          <w:rFonts w:eastAsia="Times New Roman" w:cstheme="minorHAnsi"/>
                          <w:color w:val="000000"/>
                          <w:sz w:val="20"/>
                          <w:szCs w:val="20"/>
                        </w:rPr>
                      </w:pPr>
                    </w:p>
                    <w:p w14:paraId="462F77FD"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Luật Tài nguyên nước,</w:t>
                      </w:r>
                    </w:p>
                    <w:p w14:paraId="261B0711"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Điều 37, khoản 2</w:t>
                      </w:r>
                    </w:p>
                    <w:p w14:paraId="75EAEF10" w14:textId="77777777" w:rsidR="0014315C" w:rsidRDefault="0014315C" w:rsidP="007D57D2">
                      <w:pPr>
                        <w:tabs>
                          <w:tab w:val="clear" w:pos="2523"/>
                        </w:tabs>
                        <w:spacing w:before="0" w:after="0"/>
                        <w:rPr>
                          <w:rFonts w:eastAsia="Times New Roman" w:cstheme="minorHAnsi"/>
                          <w:color w:val="000000"/>
                          <w:sz w:val="20"/>
                          <w:szCs w:val="20"/>
                        </w:rPr>
                      </w:pPr>
                    </w:p>
                    <w:p w14:paraId="50E23B7D"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NĐ 40/2019/ND-CP,</w:t>
                      </w:r>
                    </w:p>
                    <w:p w14:paraId="1210FBDC"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Phụ lục IV</w:t>
                      </w:r>
                    </w:p>
                    <w:p w14:paraId="309AEB68" w14:textId="77777777" w:rsidR="0014315C" w:rsidRPr="007D57D2" w:rsidRDefault="0014315C" w:rsidP="007D57D2">
                      <w:pPr>
                        <w:tabs>
                          <w:tab w:val="clear" w:pos="2523"/>
                        </w:tabs>
                        <w:spacing w:before="0" w:after="0"/>
                        <w:rPr>
                          <w:rFonts w:eastAsia="Times New Roman" w:cstheme="minorHAnsi"/>
                          <w:color w:val="000000"/>
                          <w:sz w:val="32"/>
                          <w:szCs w:val="20"/>
                        </w:rPr>
                      </w:pPr>
                    </w:p>
                    <w:p w14:paraId="4245CF5F"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TT 27/2014/TT-BTNMT</w:t>
                      </w:r>
                    </w:p>
                    <w:p w14:paraId="0B313A25" w14:textId="77777777" w:rsidR="0014315C" w:rsidRPr="007D57D2" w:rsidRDefault="0014315C" w:rsidP="007D57D2">
                      <w:pPr>
                        <w:tabs>
                          <w:tab w:val="clear" w:pos="2523"/>
                        </w:tabs>
                        <w:spacing w:before="0" w:after="0"/>
                        <w:rPr>
                          <w:rFonts w:eastAsia="Times New Roman" w:cstheme="minorHAnsi"/>
                          <w:color w:val="000000"/>
                          <w:sz w:val="14"/>
                          <w:szCs w:val="20"/>
                        </w:rPr>
                      </w:pPr>
                    </w:p>
                    <w:p w14:paraId="7A904D9E" w14:textId="77777777" w:rsidR="0014315C" w:rsidRPr="002256D5" w:rsidRDefault="0014315C" w:rsidP="007D57D2">
                      <w:pPr>
                        <w:tabs>
                          <w:tab w:val="clear" w:pos="2523"/>
                        </w:tabs>
                        <w:spacing w:before="0" w:after="0"/>
                        <w:rPr>
                          <w:rFonts w:eastAsia="Times New Roman" w:cstheme="minorHAnsi"/>
                          <w:color w:val="000000"/>
                          <w:sz w:val="14"/>
                          <w:szCs w:val="20"/>
                        </w:rPr>
                      </w:pPr>
                    </w:p>
                    <w:p w14:paraId="0CFE9EBD"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 xml:space="preserve">NĐ 40/2019/NĐ-CP </w:t>
                      </w:r>
                    </w:p>
                    <w:p w14:paraId="1F1C6159"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 xml:space="preserve">Điều 3 khoản 20 </w:t>
                      </w:r>
                    </w:p>
                    <w:p w14:paraId="1ECF5F03" w14:textId="77777777" w:rsidR="0014315C" w:rsidRPr="002256D5" w:rsidRDefault="0014315C" w:rsidP="007D57D2">
                      <w:pPr>
                        <w:tabs>
                          <w:tab w:val="clear" w:pos="2523"/>
                        </w:tabs>
                        <w:spacing w:before="0" w:after="0"/>
                        <w:rPr>
                          <w:rFonts w:eastAsia="Times New Roman" w:cstheme="minorHAnsi"/>
                          <w:color w:val="000000"/>
                          <w:sz w:val="16"/>
                          <w:szCs w:val="20"/>
                        </w:rPr>
                      </w:pPr>
                    </w:p>
                    <w:p w14:paraId="147CBB1A"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NĐ 38/2015/NĐ-CP</w:t>
                      </w:r>
                    </w:p>
                    <w:p w14:paraId="10229317"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Điều 7, 16, 30</w:t>
                      </w:r>
                    </w:p>
                    <w:p w14:paraId="19718724" w14:textId="77777777" w:rsidR="0014315C" w:rsidRPr="007D57D2" w:rsidRDefault="0014315C" w:rsidP="007D57D2">
                      <w:pPr>
                        <w:tabs>
                          <w:tab w:val="clear" w:pos="2523"/>
                        </w:tabs>
                        <w:spacing w:before="0" w:after="0"/>
                        <w:rPr>
                          <w:rFonts w:eastAsia="Times New Roman" w:cstheme="minorHAnsi"/>
                          <w:color w:val="000000"/>
                          <w:sz w:val="12"/>
                          <w:szCs w:val="20"/>
                        </w:rPr>
                      </w:pPr>
                    </w:p>
                    <w:p w14:paraId="335A22E1"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NĐ 38/2015/NĐ-CP;</w:t>
                      </w:r>
                    </w:p>
                    <w:p w14:paraId="23F8F16C" w14:textId="77777777" w:rsidR="0014315C" w:rsidRPr="00C6309D" w:rsidRDefault="0014315C" w:rsidP="007D57D2">
                      <w:pPr>
                        <w:tabs>
                          <w:tab w:val="clear" w:pos="2523"/>
                        </w:tabs>
                        <w:spacing w:before="0" w:after="0"/>
                        <w:rPr>
                          <w:rFonts w:eastAsia="Times New Roman" w:cstheme="minorHAnsi"/>
                          <w:color w:val="000000"/>
                          <w:sz w:val="4"/>
                          <w:szCs w:val="20"/>
                        </w:rPr>
                      </w:pPr>
                      <w:r w:rsidRPr="00C6309D">
                        <w:rPr>
                          <w:rFonts w:eastAsia="Times New Roman" w:cstheme="minorHAnsi"/>
                          <w:color w:val="000000"/>
                          <w:sz w:val="20"/>
                          <w:szCs w:val="20"/>
                        </w:rPr>
                        <w:t>Điều 16-kh 3; 30 kh 2</w:t>
                      </w:r>
                      <w:r w:rsidRPr="00C6309D">
                        <w:rPr>
                          <w:rFonts w:eastAsia="Times New Roman" w:cstheme="minorHAnsi"/>
                          <w:color w:val="000000"/>
                          <w:sz w:val="20"/>
                          <w:szCs w:val="20"/>
                        </w:rPr>
                        <w:br/>
                      </w:r>
                    </w:p>
                    <w:p w14:paraId="2052945A" w14:textId="77777777" w:rsidR="0014315C" w:rsidRPr="002256D5" w:rsidRDefault="0014315C" w:rsidP="007D57D2">
                      <w:pPr>
                        <w:tabs>
                          <w:tab w:val="clear" w:pos="2523"/>
                        </w:tabs>
                        <w:spacing w:before="0" w:after="0"/>
                        <w:rPr>
                          <w:rFonts w:eastAsia="Times New Roman" w:cstheme="minorHAnsi"/>
                          <w:color w:val="000000"/>
                          <w:sz w:val="14"/>
                          <w:szCs w:val="20"/>
                        </w:rPr>
                      </w:pPr>
                    </w:p>
                    <w:p w14:paraId="1B120B8D" w14:textId="77777777" w:rsidR="0014315C" w:rsidRPr="00C6309D" w:rsidRDefault="0014315C" w:rsidP="007D57D2">
                      <w:pPr>
                        <w:tabs>
                          <w:tab w:val="clear" w:pos="2523"/>
                        </w:tabs>
                        <w:spacing w:before="0" w:after="0"/>
                        <w:rPr>
                          <w:rFonts w:eastAsia="Times New Roman" w:cstheme="minorHAnsi"/>
                          <w:color w:val="000000"/>
                          <w:sz w:val="20"/>
                          <w:szCs w:val="20"/>
                        </w:rPr>
                      </w:pPr>
                      <w:r w:rsidRPr="00C6309D">
                        <w:rPr>
                          <w:rFonts w:eastAsia="Times New Roman" w:cstheme="minorHAnsi"/>
                          <w:color w:val="000000"/>
                          <w:sz w:val="20"/>
                          <w:szCs w:val="20"/>
                        </w:rPr>
                        <w:t>TT 43/2015/TT-BTNMT</w:t>
                      </w:r>
                    </w:p>
                    <w:p w14:paraId="1E51E54F" w14:textId="77777777" w:rsidR="0014315C" w:rsidRPr="00C6309D" w:rsidRDefault="0014315C" w:rsidP="007D57D2">
                      <w:pPr>
                        <w:pStyle w:val="NormalWeb"/>
                        <w:tabs>
                          <w:tab w:val="clear" w:pos="2523"/>
                        </w:tabs>
                        <w:spacing w:before="0" w:beforeAutospacing="0" w:after="0" w:afterAutospacing="0"/>
                        <w:ind w:left="0"/>
                        <w:rPr>
                          <w:rFonts w:asciiTheme="minorHAnsi" w:hAnsiTheme="minorHAnsi" w:cstheme="minorHAnsi"/>
                          <w:color w:val="000000"/>
                          <w:sz w:val="20"/>
                          <w:szCs w:val="20"/>
                        </w:rPr>
                      </w:pPr>
                      <w:r w:rsidRPr="00C6309D">
                        <w:rPr>
                          <w:rFonts w:asciiTheme="minorHAnsi" w:hAnsiTheme="minorHAnsi" w:cstheme="minorHAnsi"/>
                          <w:color w:val="000000"/>
                          <w:sz w:val="20"/>
                          <w:szCs w:val="20"/>
                        </w:rPr>
                        <w:t>Điều 21, kh 4; Điều 23</w:t>
                      </w:r>
                    </w:p>
                    <w:p w14:paraId="46D6CD4F" w14:textId="77777777" w:rsidR="0014315C" w:rsidRPr="007D57D2" w:rsidRDefault="0014315C" w:rsidP="007D57D2">
                      <w:pPr>
                        <w:pStyle w:val="NormalWeb"/>
                        <w:tabs>
                          <w:tab w:val="clear" w:pos="2523"/>
                        </w:tabs>
                        <w:spacing w:before="0" w:beforeAutospacing="0" w:after="0" w:afterAutospacing="0"/>
                        <w:rPr>
                          <w:rFonts w:asciiTheme="minorHAnsi" w:hAnsiTheme="minorHAnsi" w:cstheme="minorHAnsi"/>
                          <w:color w:val="000000"/>
                          <w:sz w:val="20"/>
                          <w:szCs w:val="20"/>
                        </w:rPr>
                      </w:pPr>
                    </w:p>
                    <w:p w14:paraId="398F1FB9" w14:textId="77777777" w:rsidR="0014315C" w:rsidRPr="00C6309D" w:rsidRDefault="0014315C" w:rsidP="007D57D2">
                      <w:pPr>
                        <w:pStyle w:val="NormalWeb"/>
                        <w:tabs>
                          <w:tab w:val="clear" w:pos="2523"/>
                        </w:tabs>
                        <w:spacing w:before="0" w:beforeAutospacing="0" w:after="0" w:afterAutospacing="0"/>
                        <w:ind w:left="0"/>
                        <w:rPr>
                          <w:rFonts w:asciiTheme="minorHAnsi" w:hAnsiTheme="minorHAnsi" w:cstheme="minorHAnsi"/>
                          <w:color w:val="000000"/>
                          <w:sz w:val="20"/>
                          <w:szCs w:val="20"/>
                        </w:rPr>
                      </w:pPr>
                      <w:r w:rsidRPr="00C6309D">
                        <w:rPr>
                          <w:rFonts w:asciiTheme="minorHAnsi" w:hAnsiTheme="minorHAnsi" w:cstheme="minorHAnsi"/>
                          <w:color w:val="000000"/>
                          <w:sz w:val="20"/>
                          <w:szCs w:val="20"/>
                        </w:rPr>
                        <w:t>NĐ 154/2016/NĐ-CP</w:t>
                      </w:r>
                    </w:p>
                    <w:p w14:paraId="42C0D5BF" w14:textId="77777777" w:rsidR="0014315C" w:rsidRPr="002256D5" w:rsidRDefault="0014315C" w:rsidP="007D57D2">
                      <w:pPr>
                        <w:tabs>
                          <w:tab w:val="clear" w:pos="2523"/>
                        </w:tabs>
                        <w:spacing w:before="0" w:after="0"/>
                        <w:rPr>
                          <w:rFonts w:eastAsia="Times New Roman" w:cstheme="minorHAnsi"/>
                          <w:color w:val="000000"/>
                          <w:sz w:val="8"/>
                          <w:szCs w:val="20"/>
                        </w:rPr>
                      </w:pPr>
                    </w:p>
                    <w:p w14:paraId="7AD4DC8C" w14:textId="77777777" w:rsidR="0014315C" w:rsidRPr="00C6309D" w:rsidRDefault="0014315C" w:rsidP="007D57D2">
                      <w:pPr>
                        <w:tabs>
                          <w:tab w:val="clear" w:pos="2523"/>
                        </w:tabs>
                        <w:spacing w:before="0" w:after="0"/>
                        <w:rPr>
                          <w:rFonts w:cstheme="minorHAnsi"/>
                          <w:color w:val="000000"/>
                          <w:sz w:val="20"/>
                          <w:szCs w:val="20"/>
                        </w:rPr>
                      </w:pPr>
                      <w:r w:rsidRPr="00C6309D">
                        <w:rPr>
                          <w:rFonts w:eastAsia="Times New Roman" w:cstheme="minorHAnsi"/>
                          <w:color w:val="000000"/>
                          <w:sz w:val="20"/>
                          <w:szCs w:val="20"/>
                        </w:rPr>
                        <w:t>Luật bảo vệ môi trường 2015</w:t>
                      </w:r>
                      <w:r w:rsidRPr="00C6309D">
                        <w:rPr>
                          <w:rFonts w:cstheme="minorHAnsi"/>
                          <w:color w:val="000000"/>
                          <w:sz w:val="20"/>
                          <w:szCs w:val="20"/>
                        </w:rPr>
                        <w:t>, Điều 159, 160</w:t>
                      </w:r>
                    </w:p>
                    <w:p w14:paraId="531DD0BB" w14:textId="77777777" w:rsidR="0014315C" w:rsidRPr="00D82462" w:rsidRDefault="0014315C" w:rsidP="007D57D2">
                      <w:pPr>
                        <w:pStyle w:val="NormalWeb"/>
                        <w:tabs>
                          <w:tab w:val="clear" w:pos="2523"/>
                        </w:tabs>
                        <w:spacing w:before="0" w:beforeAutospacing="0" w:after="0" w:afterAutospacing="0"/>
                        <w:ind w:left="0"/>
                        <w:rPr>
                          <w:rFonts w:asciiTheme="minorHAnsi" w:hAnsiTheme="minorHAnsi" w:cstheme="minorHAnsi"/>
                          <w:color w:val="000000"/>
                          <w:sz w:val="14"/>
                          <w:szCs w:val="20"/>
                        </w:rPr>
                      </w:pPr>
                    </w:p>
                    <w:p w14:paraId="39DD8919" w14:textId="77777777" w:rsidR="0014315C" w:rsidRPr="00C6309D" w:rsidRDefault="0014315C" w:rsidP="007D57D2">
                      <w:pPr>
                        <w:pStyle w:val="NormalWeb"/>
                        <w:tabs>
                          <w:tab w:val="clear" w:pos="2523"/>
                        </w:tabs>
                        <w:spacing w:before="0" w:beforeAutospacing="0" w:after="0" w:afterAutospacing="0"/>
                        <w:ind w:left="0"/>
                        <w:rPr>
                          <w:rFonts w:asciiTheme="minorHAnsi" w:hAnsiTheme="minorHAnsi" w:cstheme="minorHAnsi"/>
                          <w:color w:val="000000"/>
                          <w:sz w:val="20"/>
                          <w:szCs w:val="20"/>
                        </w:rPr>
                      </w:pPr>
                      <w:r w:rsidRPr="00C6309D">
                        <w:rPr>
                          <w:rFonts w:asciiTheme="minorHAnsi" w:hAnsiTheme="minorHAnsi" w:cstheme="minorHAnsi"/>
                          <w:color w:val="000000"/>
                          <w:sz w:val="20"/>
                          <w:szCs w:val="20"/>
                        </w:rPr>
                        <w:t>NĐ 18/2015/NĐ-CP</w:t>
                      </w:r>
                    </w:p>
                    <w:p w14:paraId="02E164E5" w14:textId="77777777" w:rsidR="0014315C" w:rsidRPr="00C6309D" w:rsidRDefault="0014315C" w:rsidP="007D57D2">
                      <w:pPr>
                        <w:pStyle w:val="NormalWeb"/>
                        <w:tabs>
                          <w:tab w:val="clear" w:pos="2523"/>
                        </w:tabs>
                        <w:spacing w:before="0" w:beforeAutospacing="0" w:after="0" w:afterAutospacing="0"/>
                        <w:ind w:left="0"/>
                        <w:rPr>
                          <w:rFonts w:asciiTheme="minorHAnsi" w:hAnsiTheme="minorHAnsi" w:cstheme="minorHAnsi"/>
                          <w:color w:val="000000"/>
                          <w:sz w:val="20"/>
                          <w:szCs w:val="20"/>
                        </w:rPr>
                      </w:pPr>
                      <w:r w:rsidRPr="00C6309D">
                        <w:rPr>
                          <w:rFonts w:asciiTheme="minorHAnsi" w:hAnsiTheme="minorHAnsi" w:cstheme="minorHAnsi"/>
                          <w:color w:val="000000"/>
                          <w:sz w:val="20"/>
                          <w:szCs w:val="20"/>
                        </w:rPr>
                        <w:t>Điều 16, khoản 6</w:t>
                      </w:r>
                    </w:p>
                    <w:p w14:paraId="1BE84C62" w14:textId="77777777" w:rsidR="0014315C" w:rsidRPr="00C6309D" w:rsidRDefault="0014315C" w:rsidP="007D57D2">
                      <w:pPr>
                        <w:pStyle w:val="NormalWeb"/>
                        <w:tabs>
                          <w:tab w:val="clear" w:pos="2523"/>
                        </w:tabs>
                        <w:spacing w:before="0" w:beforeAutospacing="0" w:after="0" w:afterAutospacing="0"/>
                        <w:rPr>
                          <w:rFonts w:asciiTheme="minorHAnsi" w:hAnsiTheme="minorHAnsi" w:cstheme="minorHAnsi"/>
                          <w:color w:val="000000"/>
                          <w:sz w:val="12"/>
                          <w:szCs w:val="20"/>
                        </w:rPr>
                      </w:pPr>
                    </w:p>
                    <w:p w14:paraId="39C6FF01" w14:textId="77777777" w:rsidR="0014315C" w:rsidRPr="00C6309D" w:rsidRDefault="0014315C" w:rsidP="007D57D2">
                      <w:pPr>
                        <w:pStyle w:val="NormalWeb"/>
                        <w:spacing w:before="0" w:beforeAutospacing="0" w:after="0" w:afterAutospacing="0"/>
                        <w:ind w:left="0"/>
                        <w:rPr>
                          <w:rFonts w:asciiTheme="minorHAnsi" w:hAnsiTheme="minorHAnsi" w:cstheme="minorHAnsi"/>
                          <w:sz w:val="20"/>
                          <w:szCs w:val="20"/>
                        </w:rPr>
                      </w:pPr>
                      <w:r w:rsidRPr="00C6309D">
                        <w:rPr>
                          <w:rFonts w:asciiTheme="minorHAnsi" w:hAnsiTheme="minorHAnsi" w:cstheme="minorHAnsi"/>
                          <w:sz w:val="20"/>
                          <w:szCs w:val="20"/>
                        </w:rPr>
                        <w:t>NĐ 40/2015/NĐ-CP, Điều 2, khoản 10</w:t>
                      </w:r>
                    </w:p>
                    <w:p w14:paraId="2231AB12" w14:textId="77777777" w:rsidR="0014315C" w:rsidRPr="00332404" w:rsidRDefault="0014315C" w:rsidP="007D57D2">
                      <w:pPr>
                        <w:pStyle w:val="NormalWeb"/>
                        <w:spacing w:before="0" w:beforeAutospacing="0" w:after="0" w:afterAutospacing="0"/>
                        <w:ind w:left="0"/>
                        <w:rPr>
                          <w:rFonts w:asciiTheme="minorHAnsi" w:hAnsiTheme="minorHAnsi" w:cstheme="minorHAnsi"/>
                          <w:sz w:val="12"/>
                          <w:szCs w:val="20"/>
                        </w:rPr>
                      </w:pPr>
                    </w:p>
                    <w:p w14:paraId="667CA5FB" w14:textId="77777777" w:rsidR="0014315C" w:rsidRPr="00C6309D" w:rsidRDefault="0014315C" w:rsidP="007D57D2">
                      <w:pPr>
                        <w:pStyle w:val="NormalWeb"/>
                        <w:spacing w:before="0" w:beforeAutospacing="0" w:after="0" w:afterAutospacing="0"/>
                        <w:ind w:left="0"/>
                        <w:rPr>
                          <w:rFonts w:asciiTheme="minorHAnsi" w:hAnsiTheme="minorHAnsi" w:cstheme="minorHAnsi"/>
                          <w:sz w:val="20"/>
                          <w:szCs w:val="20"/>
                        </w:rPr>
                      </w:pPr>
                      <w:r w:rsidRPr="00C6309D">
                        <w:rPr>
                          <w:rFonts w:asciiTheme="minorHAnsi" w:hAnsiTheme="minorHAnsi" w:cstheme="minorHAnsi"/>
                          <w:sz w:val="20"/>
                          <w:szCs w:val="20"/>
                        </w:rPr>
                        <w:t>NĐ 40/2015/NĐ-CP, Điều 5</w:t>
                      </w:r>
                    </w:p>
                    <w:p w14:paraId="56F88338" w14:textId="77777777" w:rsidR="0014315C" w:rsidRPr="00C6309D" w:rsidRDefault="0014315C" w:rsidP="007D57D2">
                      <w:pPr>
                        <w:pStyle w:val="NormalWeb"/>
                        <w:spacing w:before="0" w:beforeAutospacing="0" w:after="0" w:afterAutospacing="0"/>
                        <w:ind w:left="0"/>
                        <w:rPr>
                          <w:rFonts w:asciiTheme="minorHAnsi" w:hAnsiTheme="minorHAnsi" w:cstheme="minorHAnsi"/>
                        </w:rPr>
                      </w:pPr>
                      <w:r w:rsidRPr="00C6309D">
                        <w:rPr>
                          <w:rFonts w:asciiTheme="minorHAnsi" w:hAnsiTheme="minorHAnsi" w:cstheme="minorHAnsi"/>
                          <w:sz w:val="20"/>
                          <w:szCs w:val="20"/>
                        </w:rPr>
                        <w:t>TT 25/2015 Điều 40 khoản 4, 5</w:t>
                      </w:r>
                    </w:p>
                  </w:txbxContent>
                </v:textbox>
              </v:shape>
            </w:pict>
          </mc:Fallback>
        </mc:AlternateContent>
      </w:r>
      <w:r w:rsidR="00697595" w:rsidRPr="00994A06">
        <w:t>DANH MỤC HỒ SƠ MÔI TRƯỜNG</w:t>
      </w:r>
      <w:bookmarkEnd w:id="79"/>
      <w:bookmarkEnd w:id="80"/>
    </w:p>
    <w:tbl>
      <w:tblPr>
        <w:tblW w:w="6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4389"/>
        <w:gridCol w:w="1393"/>
      </w:tblGrid>
      <w:tr w:rsidR="00697595" w:rsidRPr="00994A06" w14:paraId="40AD8081" w14:textId="77777777" w:rsidTr="00545170">
        <w:trPr>
          <w:trHeight w:val="395"/>
        </w:trPr>
        <w:tc>
          <w:tcPr>
            <w:tcW w:w="572" w:type="dxa"/>
            <w:shd w:val="clear" w:color="auto" w:fill="B4C6E7" w:themeFill="accent1" w:themeFillTint="66"/>
          </w:tcPr>
          <w:p w14:paraId="4E721E34" w14:textId="3C364CA1" w:rsidR="00697595" w:rsidRPr="00332404" w:rsidRDefault="00697595" w:rsidP="00D26725">
            <w:pPr>
              <w:tabs>
                <w:tab w:val="clear" w:pos="2523"/>
              </w:tabs>
              <w:spacing w:before="0" w:after="0"/>
              <w:rPr>
                <w:rFonts w:cstheme="minorHAnsi"/>
                <w:b/>
                <w:sz w:val="20"/>
                <w:szCs w:val="20"/>
              </w:rPr>
            </w:pPr>
            <w:r w:rsidRPr="00332404">
              <w:rPr>
                <w:rFonts w:cstheme="minorHAnsi"/>
                <w:b/>
                <w:sz w:val="20"/>
                <w:szCs w:val="20"/>
              </w:rPr>
              <w:t>STT</w:t>
            </w:r>
          </w:p>
        </w:tc>
        <w:tc>
          <w:tcPr>
            <w:tcW w:w="4389" w:type="dxa"/>
            <w:shd w:val="clear" w:color="auto" w:fill="B4C6E7" w:themeFill="accent1" w:themeFillTint="66"/>
          </w:tcPr>
          <w:p w14:paraId="0AFD99F2" w14:textId="6FC1C450" w:rsidR="00697595" w:rsidRPr="00332404" w:rsidRDefault="00697595" w:rsidP="00D26725">
            <w:pPr>
              <w:tabs>
                <w:tab w:val="clear" w:pos="2523"/>
              </w:tabs>
              <w:spacing w:before="0" w:after="0"/>
              <w:rPr>
                <w:rFonts w:cstheme="minorHAnsi"/>
                <w:b/>
                <w:sz w:val="20"/>
                <w:szCs w:val="20"/>
              </w:rPr>
            </w:pPr>
            <w:r w:rsidRPr="00332404">
              <w:rPr>
                <w:rFonts w:cstheme="minorHAnsi"/>
                <w:b/>
                <w:sz w:val="20"/>
                <w:szCs w:val="20"/>
              </w:rPr>
              <w:t>Danh mục hồ sơ và giấy phép môi trường</w:t>
            </w:r>
          </w:p>
        </w:tc>
        <w:tc>
          <w:tcPr>
            <w:tcW w:w="1393" w:type="dxa"/>
            <w:shd w:val="clear" w:color="auto" w:fill="B4C6E7" w:themeFill="accent1" w:themeFillTint="66"/>
          </w:tcPr>
          <w:p w14:paraId="3E077F5A" w14:textId="1993A91F" w:rsidR="00697595" w:rsidRPr="00994A06" w:rsidRDefault="00697595" w:rsidP="00D26725">
            <w:pPr>
              <w:tabs>
                <w:tab w:val="clear" w:pos="2523"/>
              </w:tabs>
              <w:spacing w:before="0" w:after="0"/>
              <w:rPr>
                <w:rFonts w:cstheme="minorHAnsi"/>
                <w:b/>
                <w:sz w:val="20"/>
                <w:szCs w:val="20"/>
              </w:rPr>
            </w:pPr>
            <w:r w:rsidRPr="00994A06">
              <w:rPr>
                <w:rFonts w:cstheme="minorHAnsi"/>
                <w:b/>
                <w:sz w:val="20"/>
                <w:szCs w:val="20"/>
              </w:rPr>
              <w:t xml:space="preserve">Tham chiếu </w:t>
            </w:r>
          </w:p>
        </w:tc>
      </w:tr>
      <w:tr w:rsidR="00697595" w:rsidRPr="00994A06" w14:paraId="6FE8E3DC" w14:textId="77777777" w:rsidTr="00697595">
        <w:trPr>
          <w:trHeight w:val="395"/>
        </w:trPr>
        <w:tc>
          <w:tcPr>
            <w:tcW w:w="572" w:type="dxa"/>
            <w:shd w:val="clear" w:color="auto" w:fill="auto"/>
            <w:vAlign w:val="center"/>
          </w:tcPr>
          <w:p w14:paraId="5B27A26A" w14:textId="77777777" w:rsidR="00697595" w:rsidRPr="00332404" w:rsidRDefault="00697595" w:rsidP="00D26725">
            <w:pPr>
              <w:tabs>
                <w:tab w:val="clear" w:pos="2523"/>
              </w:tabs>
              <w:spacing w:before="0" w:after="0"/>
              <w:jc w:val="center"/>
              <w:rPr>
                <w:rFonts w:cstheme="minorHAnsi"/>
                <w:sz w:val="20"/>
                <w:szCs w:val="20"/>
              </w:rPr>
            </w:pPr>
            <w:r w:rsidRPr="00332404">
              <w:rPr>
                <w:rFonts w:cstheme="minorHAnsi"/>
                <w:sz w:val="20"/>
                <w:szCs w:val="20"/>
              </w:rPr>
              <w:t xml:space="preserve">  1</w:t>
            </w:r>
          </w:p>
        </w:tc>
        <w:tc>
          <w:tcPr>
            <w:tcW w:w="4389" w:type="dxa"/>
          </w:tcPr>
          <w:p w14:paraId="1A8E9646" w14:textId="77777777" w:rsidR="00697595" w:rsidRPr="00332404" w:rsidRDefault="00697595" w:rsidP="00D26725">
            <w:pPr>
              <w:tabs>
                <w:tab w:val="clear" w:pos="2523"/>
              </w:tabs>
              <w:spacing w:before="0" w:after="0"/>
              <w:rPr>
                <w:rFonts w:cstheme="minorHAnsi"/>
                <w:sz w:val="20"/>
                <w:szCs w:val="20"/>
              </w:rPr>
            </w:pPr>
            <w:r w:rsidRPr="00332404">
              <w:rPr>
                <w:rFonts w:cstheme="minorHAnsi"/>
                <w:sz w:val="20"/>
                <w:szCs w:val="20"/>
              </w:rPr>
              <w:t>Giấy chứng nhận đầu tư/giấy phép kinh doanh</w:t>
            </w:r>
          </w:p>
        </w:tc>
        <w:tc>
          <w:tcPr>
            <w:tcW w:w="1393" w:type="dxa"/>
            <w:shd w:val="clear" w:color="auto" w:fill="auto"/>
          </w:tcPr>
          <w:p w14:paraId="6B27C622" w14:textId="77777777" w:rsidR="00697595" w:rsidRPr="00994A06" w:rsidRDefault="00697595" w:rsidP="00D26725">
            <w:pPr>
              <w:tabs>
                <w:tab w:val="clear" w:pos="2523"/>
              </w:tabs>
              <w:spacing w:before="0" w:after="0"/>
              <w:rPr>
                <w:rFonts w:cstheme="minorHAnsi"/>
                <w:sz w:val="20"/>
                <w:szCs w:val="20"/>
              </w:rPr>
            </w:pPr>
            <w:r w:rsidRPr="00994A06">
              <w:rPr>
                <w:rFonts w:cstheme="minorHAnsi"/>
                <w:sz w:val="20"/>
                <w:szCs w:val="20"/>
              </w:rPr>
              <w:t>mục 3.2</w:t>
            </w:r>
          </w:p>
        </w:tc>
      </w:tr>
      <w:tr w:rsidR="00697595" w:rsidRPr="00994A06" w14:paraId="1956B0D3" w14:textId="77777777" w:rsidTr="00332404">
        <w:trPr>
          <w:trHeight w:val="1197"/>
        </w:trPr>
        <w:tc>
          <w:tcPr>
            <w:tcW w:w="572" w:type="dxa"/>
            <w:shd w:val="clear" w:color="auto" w:fill="auto"/>
            <w:vAlign w:val="center"/>
          </w:tcPr>
          <w:p w14:paraId="547A6322" w14:textId="77777777" w:rsidR="00697595" w:rsidRPr="00332404" w:rsidRDefault="00697595" w:rsidP="00D26725">
            <w:pPr>
              <w:tabs>
                <w:tab w:val="clear" w:pos="2523"/>
              </w:tabs>
              <w:spacing w:before="0" w:after="0"/>
              <w:jc w:val="center"/>
              <w:rPr>
                <w:rFonts w:cstheme="minorHAnsi"/>
                <w:sz w:val="20"/>
                <w:szCs w:val="20"/>
              </w:rPr>
            </w:pPr>
            <w:r w:rsidRPr="00332404">
              <w:rPr>
                <w:rFonts w:cstheme="minorHAnsi"/>
                <w:sz w:val="20"/>
                <w:szCs w:val="20"/>
              </w:rPr>
              <w:t>2</w:t>
            </w:r>
          </w:p>
        </w:tc>
        <w:tc>
          <w:tcPr>
            <w:tcW w:w="4389" w:type="dxa"/>
          </w:tcPr>
          <w:p w14:paraId="763A0510" w14:textId="77777777" w:rsidR="00697595" w:rsidRPr="00332404" w:rsidRDefault="00697595" w:rsidP="00D26725">
            <w:pPr>
              <w:tabs>
                <w:tab w:val="clear" w:pos="2523"/>
              </w:tabs>
              <w:spacing w:before="0" w:after="0"/>
              <w:rPr>
                <w:rFonts w:cstheme="minorHAnsi"/>
                <w:sz w:val="20"/>
                <w:szCs w:val="20"/>
              </w:rPr>
            </w:pPr>
            <w:r w:rsidRPr="00332404">
              <w:rPr>
                <w:rFonts w:cstheme="minorHAnsi"/>
                <w:sz w:val="20"/>
                <w:szCs w:val="20"/>
              </w:rPr>
              <w:t>Quyết định phê chuẩn đánh giá tác động môi trường (ĐTM)/Giấy xác nhận đăng ký Bản cam kết bảo vệ môi trường/Kế hoạch bảo vệ môi trường /Đề án bảo vệ môi trường</w:t>
            </w:r>
          </w:p>
        </w:tc>
        <w:tc>
          <w:tcPr>
            <w:tcW w:w="1393" w:type="dxa"/>
            <w:shd w:val="clear" w:color="auto" w:fill="auto"/>
          </w:tcPr>
          <w:p w14:paraId="2AE11E5D" w14:textId="77777777" w:rsidR="00697595" w:rsidRPr="00994A06" w:rsidRDefault="00697595" w:rsidP="00D26725">
            <w:pPr>
              <w:tabs>
                <w:tab w:val="clear" w:pos="2523"/>
              </w:tabs>
              <w:spacing w:before="0" w:after="0"/>
              <w:rPr>
                <w:rFonts w:cstheme="minorHAnsi"/>
                <w:sz w:val="20"/>
                <w:szCs w:val="20"/>
              </w:rPr>
            </w:pPr>
          </w:p>
        </w:tc>
      </w:tr>
      <w:tr w:rsidR="00697595" w:rsidRPr="00994A06" w14:paraId="00BA3AA3" w14:textId="77777777" w:rsidTr="00697595">
        <w:trPr>
          <w:trHeight w:val="866"/>
        </w:trPr>
        <w:tc>
          <w:tcPr>
            <w:tcW w:w="572" w:type="dxa"/>
            <w:shd w:val="clear" w:color="auto" w:fill="auto"/>
            <w:vAlign w:val="center"/>
          </w:tcPr>
          <w:p w14:paraId="2DCA5CBB" w14:textId="77777777" w:rsidR="00697595" w:rsidRPr="00332404" w:rsidRDefault="00697595" w:rsidP="00D26725">
            <w:pPr>
              <w:tabs>
                <w:tab w:val="clear" w:pos="2523"/>
              </w:tabs>
              <w:spacing w:before="0" w:after="0"/>
              <w:jc w:val="center"/>
              <w:rPr>
                <w:rFonts w:cstheme="minorHAnsi"/>
                <w:sz w:val="20"/>
                <w:szCs w:val="20"/>
              </w:rPr>
            </w:pPr>
            <w:r w:rsidRPr="00332404">
              <w:rPr>
                <w:rFonts w:cstheme="minorHAnsi"/>
                <w:sz w:val="20"/>
                <w:szCs w:val="20"/>
              </w:rPr>
              <w:t>3</w:t>
            </w:r>
          </w:p>
        </w:tc>
        <w:tc>
          <w:tcPr>
            <w:tcW w:w="4389" w:type="dxa"/>
          </w:tcPr>
          <w:p w14:paraId="47542FC0" w14:textId="77777777" w:rsidR="00697595" w:rsidRPr="00332404" w:rsidRDefault="00697595" w:rsidP="00D26725">
            <w:pPr>
              <w:tabs>
                <w:tab w:val="clear" w:pos="2523"/>
              </w:tabs>
              <w:spacing w:before="0" w:after="0"/>
              <w:rPr>
                <w:rFonts w:cstheme="minorHAnsi"/>
                <w:sz w:val="20"/>
                <w:szCs w:val="20"/>
              </w:rPr>
            </w:pPr>
            <w:r w:rsidRPr="00332404">
              <w:rPr>
                <w:rFonts w:cstheme="minorHAnsi"/>
                <w:sz w:val="20"/>
                <w:szCs w:val="20"/>
              </w:rPr>
              <w:t>Báo cáo ĐTM/Bản cam kết bảo vệ môi trường/Bản đăng ký bảo vệ môi trường/ Kế hoạch bảo vệ môi trường /Đề án bảo vệ môi trường</w:t>
            </w:r>
          </w:p>
        </w:tc>
        <w:tc>
          <w:tcPr>
            <w:tcW w:w="1393" w:type="dxa"/>
            <w:shd w:val="clear" w:color="auto" w:fill="auto"/>
          </w:tcPr>
          <w:p w14:paraId="03B8ACF9" w14:textId="77777777" w:rsidR="00697595" w:rsidRPr="00994A06" w:rsidRDefault="00697595" w:rsidP="00D26725">
            <w:pPr>
              <w:tabs>
                <w:tab w:val="clear" w:pos="2523"/>
              </w:tabs>
              <w:spacing w:before="0" w:after="0"/>
              <w:rPr>
                <w:rFonts w:cstheme="minorHAnsi"/>
                <w:sz w:val="20"/>
                <w:szCs w:val="20"/>
              </w:rPr>
            </w:pPr>
            <w:r w:rsidRPr="00994A06">
              <w:rPr>
                <w:rFonts w:cstheme="minorHAnsi"/>
                <w:sz w:val="20"/>
                <w:szCs w:val="20"/>
              </w:rPr>
              <w:t>mục 2.1, 2.2, 2.3</w:t>
            </w:r>
          </w:p>
          <w:p w14:paraId="5ED0863A" w14:textId="77777777" w:rsidR="00697595" w:rsidRPr="00994A06" w:rsidRDefault="00697595" w:rsidP="00D26725">
            <w:pPr>
              <w:tabs>
                <w:tab w:val="clear" w:pos="2523"/>
              </w:tabs>
              <w:spacing w:before="0" w:after="0"/>
              <w:rPr>
                <w:rFonts w:cstheme="minorHAnsi"/>
                <w:sz w:val="20"/>
                <w:szCs w:val="20"/>
              </w:rPr>
            </w:pPr>
          </w:p>
        </w:tc>
      </w:tr>
      <w:tr w:rsidR="00697595" w:rsidRPr="00994A06" w14:paraId="290EEB97" w14:textId="77777777" w:rsidTr="00332404">
        <w:trPr>
          <w:trHeight w:val="815"/>
        </w:trPr>
        <w:tc>
          <w:tcPr>
            <w:tcW w:w="572" w:type="dxa"/>
            <w:shd w:val="clear" w:color="auto" w:fill="auto"/>
            <w:vAlign w:val="center"/>
          </w:tcPr>
          <w:p w14:paraId="03683159" w14:textId="77777777" w:rsidR="00697595" w:rsidRPr="00332404" w:rsidRDefault="00697595" w:rsidP="00D26725">
            <w:pPr>
              <w:tabs>
                <w:tab w:val="clear" w:pos="2523"/>
              </w:tabs>
              <w:spacing w:before="0" w:after="0"/>
              <w:jc w:val="center"/>
              <w:rPr>
                <w:rFonts w:cstheme="minorHAnsi"/>
                <w:sz w:val="20"/>
                <w:szCs w:val="20"/>
              </w:rPr>
            </w:pPr>
            <w:r w:rsidRPr="00332404">
              <w:rPr>
                <w:rFonts w:cstheme="minorHAnsi"/>
                <w:sz w:val="20"/>
                <w:szCs w:val="20"/>
              </w:rPr>
              <w:t>4</w:t>
            </w:r>
          </w:p>
        </w:tc>
        <w:tc>
          <w:tcPr>
            <w:tcW w:w="4389" w:type="dxa"/>
          </w:tcPr>
          <w:p w14:paraId="4F39C44D" w14:textId="77777777" w:rsidR="00697595" w:rsidRPr="00332404" w:rsidRDefault="00697595" w:rsidP="00D26725">
            <w:pPr>
              <w:tabs>
                <w:tab w:val="clear" w:pos="2523"/>
              </w:tabs>
              <w:spacing w:before="0" w:after="0"/>
              <w:rPr>
                <w:rFonts w:cstheme="minorHAnsi"/>
                <w:sz w:val="20"/>
                <w:szCs w:val="20"/>
              </w:rPr>
            </w:pPr>
            <w:r w:rsidRPr="00332404">
              <w:rPr>
                <w:rFonts w:cstheme="minorHAnsi"/>
                <w:sz w:val="20"/>
                <w:szCs w:val="20"/>
              </w:rPr>
              <w:t>Bản vẽ mặt bằng công ty, bản vẽ thoát nước mưa, nước thải</w:t>
            </w:r>
          </w:p>
        </w:tc>
        <w:tc>
          <w:tcPr>
            <w:tcW w:w="1393" w:type="dxa"/>
            <w:shd w:val="clear" w:color="auto" w:fill="auto"/>
          </w:tcPr>
          <w:p w14:paraId="762CA04F" w14:textId="77777777" w:rsidR="00697595" w:rsidRPr="00994A06" w:rsidRDefault="00697595" w:rsidP="00D26725">
            <w:pPr>
              <w:tabs>
                <w:tab w:val="clear" w:pos="2523"/>
              </w:tabs>
              <w:spacing w:before="0" w:after="0"/>
              <w:rPr>
                <w:rFonts w:cstheme="minorHAnsi"/>
                <w:sz w:val="20"/>
                <w:szCs w:val="20"/>
              </w:rPr>
            </w:pPr>
          </w:p>
        </w:tc>
      </w:tr>
      <w:tr w:rsidR="00697595" w:rsidRPr="00994A06" w14:paraId="3A63C992" w14:textId="77777777" w:rsidTr="00697595">
        <w:trPr>
          <w:trHeight w:val="612"/>
        </w:trPr>
        <w:tc>
          <w:tcPr>
            <w:tcW w:w="572" w:type="dxa"/>
            <w:shd w:val="clear" w:color="auto" w:fill="auto"/>
            <w:vAlign w:val="center"/>
          </w:tcPr>
          <w:p w14:paraId="3C70C11E" w14:textId="77777777" w:rsidR="00697595" w:rsidRPr="00332404" w:rsidRDefault="00697595" w:rsidP="00D26725">
            <w:pPr>
              <w:tabs>
                <w:tab w:val="clear" w:pos="2523"/>
              </w:tabs>
              <w:spacing w:before="0" w:after="0"/>
              <w:jc w:val="center"/>
              <w:rPr>
                <w:rFonts w:cstheme="minorHAnsi"/>
                <w:sz w:val="20"/>
                <w:szCs w:val="20"/>
              </w:rPr>
            </w:pPr>
            <w:r w:rsidRPr="00332404">
              <w:rPr>
                <w:rFonts w:cstheme="minorHAnsi"/>
                <w:sz w:val="20"/>
                <w:szCs w:val="20"/>
              </w:rPr>
              <w:t>5</w:t>
            </w:r>
          </w:p>
        </w:tc>
        <w:tc>
          <w:tcPr>
            <w:tcW w:w="4389" w:type="dxa"/>
          </w:tcPr>
          <w:p w14:paraId="4CAD7DC1" w14:textId="77777777" w:rsidR="00697595" w:rsidRPr="00332404" w:rsidRDefault="00697595" w:rsidP="00D26725">
            <w:pPr>
              <w:tabs>
                <w:tab w:val="clear" w:pos="2523"/>
              </w:tabs>
              <w:spacing w:before="0" w:after="0"/>
              <w:rPr>
                <w:rFonts w:cstheme="minorHAnsi"/>
                <w:sz w:val="20"/>
                <w:szCs w:val="20"/>
              </w:rPr>
            </w:pPr>
            <w:r w:rsidRPr="00332404">
              <w:rPr>
                <w:rFonts w:cstheme="minorHAnsi"/>
                <w:sz w:val="20"/>
                <w:szCs w:val="20"/>
              </w:rPr>
              <w:t>Hồ sơ thiết kế, thuyết minh kỹ thuật của hệ thống xử lý nước thải/khí thải + văn bản nghiệm thu, xác nhận hệ thống xử lý</w:t>
            </w:r>
          </w:p>
        </w:tc>
        <w:tc>
          <w:tcPr>
            <w:tcW w:w="1393" w:type="dxa"/>
            <w:shd w:val="clear" w:color="auto" w:fill="auto"/>
          </w:tcPr>
          <w:p w14:paraId="36BE377F" w14:textId="77777777" w:rsidR="00697595" w:rsidRPr="00994A06" w:rsidRDefault="00697595" w:rsidP="00D26725">
            <w:pPr>
              <w:tabs>
                <w:tab w:val="clear" w:pos="2523"/>
              </w:tabs>
              <w:spacing w:before="0" w:after="0"/>
              <w:rPr>
                <w:rFonts w:cstheme="minorHAnsi"/>
                <w:sz w:val="20"/>
                <w:szCs w:val="20"/>
              </w:rPr>
            </w:pPr>
          </w:p>
        </w:tc>
      </w:tr>
      <w:tr w:rsidR="00697595" w:rsidRPr="00994A06" w14:paraId="514A683B" w14:textId="77777777" w:rsidTr="00697595">
        <w:trPr>
          <w:trHeight w:val="612"/>
        </w:trPr>
        <w:tc>
          <w:tcPr>
            <w:tcW w:w="572" w:type="dxa"/>
            <w:shd w:val="clear" w:color="auto" w:fill="auto"/>
            <w:vAlign w:val="center"/>
          </w:tcPr>
          <w:p w14:paraId="2138B5FD" w14:textId="77777777" w:rsidR="00697595" w:rsidRPr="00332404" w:rsidRDefault="00697595" w:rsidP="00D26725">
            <w:pPr>
              <w:tabs>
                <w:tab w:val="clear" w:pos="2523"/>
              </w:tabs>
              <w:spacing w:before="0" w:after="0"/>
              <w:jc w:val="center"/>
              <w:rPr>
                <w:rFonts w:cstheme="minorHAnsi"/>
                <w:sz w:val="20"/>
                <w:szCs w:val="20"/>
              </w:rPr>
            </w:pPr>
            <w:r w:rsidRPr="00332404">
              <w:rPr>
                <w:rFonts w:cstheme="minorHAnsi"/>
                <w:sz w:val="20"/>
                <w:szCs w:val="20"/>
              </w:rPr>
              <w:t>6</w:t>
            </w:r>
          </w:p>
        </w:tc>
        <w:tc>
          <w:tcPr>
            <w:tcW w:w="4389" w:type="dxa"/>
          </w:tcPr>
          <w:p w14:paraId="17AA7D7C" w14:textId="77777777" w:rsidR="00697595" w:rsidRPr="00332404" w:rsidRDefault="00697595" w:rsidP="00D26725">
            <w:pPr>
              <w:tabs>
                <w:tab w:val="clear" w:pos="2523"/>
              </w:tabs>
              <w:spacing w:before="0" w:after="0"/>
              <w:rPr>
                <w:rFonts w:cstheme="minorHAnsi"/>
                <w:sz w:val="20"/>
                <w:szCs w:val="20"/>
              </w:rPr>
            </w:pPr>
            <w:r w:rsidRPr="00332404">
              <w:rPr>
                <w:rFonts w:cstheme="minorHAnsi"/>
                <w:sz w:val="20"/>
                <w:szCs w:val="20"/>
              </w:rPr>
              <w:t>Giấy phép khai thác nước ngầm/nước mặt/Hóa đơn tiền nước cấp; Giấy phép xả nước thải</w:t>
            </w:r>
          </w:p>
        </w:tc>
        <w:tc>
          <w:tcPr>
            <w:tcW w:w="1393" w:type="dxa"/>
            <w:shd w:val="clear" w:color="auto" w:fill="auto"/>
          </w:tcPr>
          <w:p w14:paraId="029CB7F8" w14:textId="77777777" w:rsidR="00697595" w:rsidRPr="00994A06" w:rsidRDefault="00697595" w:rsidP="00D26725">
            <w:pPr>
              <w:tabs>
                <w:tab w:val="clear" w:pos="2523"/>
              </w:tabs>
              <w:spacing w:before="0" w:after="0"/>
              <w:rPr>
                <w:rFonts w:cstheme="minorHAnsi"/>
                <w:sz w:val="20"/>
                <w:szCs w:val="20"/>
              </w:rPr>
            </w:pPr>
            <w:r w:rsidRPr="00994A06">
              <w:rPr>
                <w:rFonts w:cstheme="minorHAnsi"/>
                <w:sz w:val="20"/>
                <w:szCs w:val="20"/>
              </w:rPr>
              <w:t>mục 4.9, 5.10</w:t>
            </w:r>
          </w:p>
        </w:tc>
      </w:tr>
      <w:tr w:rsidR="00697595" w:rsidRPr="00994A06" w14:paraId="1AAA2C74" w14:textId="77777777" w:rsidTr="00697595">
        <w:trPr>
          <w:trHeight w:val="584"/>
        </w:trPr>
        <w:tc>
          <w:tcPr>
            <w:tcW w:w="572" w:type="dxa"/>
            <w:shd w:val="clear" w:color="auto" w:fill="auto"/>
            <w:vAlign w:val="center"/>
          </w:tcPr>
          <w:p w14:paraId="2E8D6FAF" w14:textId="77777777" w:rsidR="00697595" w:rsidRPr="00332404" w:rsidRDefault="00697595" w:rsidP="00D26725">
            <w:pPr>
              <w:tabs>
                <w:tab w:val="clear" w:pos="2523"/>
              </w:tabs>
              <w:spacing w:before="0" w:after="0"/>
              <w:jc w:val="center"/>
              <w:rPr>
                <w:rFonts w:cstheme="minorHAnsi"/>
                <w:sz w:val="20"/>
                <w:szCs w:val="20"/>
              </w:rPr>
            </w:pPr>
            <w:r w:rsidRPr="00332404">
              <w:rPr>
                <w:rFonts w:cstheme="minorHAnsi"/>
                <w:sz w:val="20"/>
                <w:szCs w:val="20"/>
              </w:rPr>
              <w:t>7</w:t>
            </w:r>
          </w:p>
        </w:tc>
        <w:tc>
          <w:tcPr>
            <w:tcW w:w="4389" w:type="dxa"/>
          </w:tcPr>
          <w:p w14:paraId="03026BAA" w14:textId="77777777" w:rsidR="00697595" w:rsidRPr="00332404" w:rsidRDefault="00697595" w:rsidP="00D26725">
            <w:pPr>
              <w:tabs>
                <w:tab w:val="clear" w:pos="2523"/>
              </w:tabs>
              <w:spacing w:before="0" w:after="0"/>
              <w:rPr>
                <w:rFonts w:cstheme="minorHAnsi"/>
                <w:sz w:val="20"/>
                <w:szCs w:val="20"/>
              </w:rPr>
            </w:pPr>
            <w:r w:rsidRPr="00332404">
              <w:rPr>
                <w:rFonts w:cstheme="minorHAnsi"/>
                <w:sz w:val="20"/>
                <w:szCs w:val="20"/>
              </w:rPr>
              <w:t>Hồ sơ đấu nối nước thải</w:t>
            </w:r>
          </w:p>
        </w:tc>
        <w:tc>
          <w:tcPr>
            <w:tcW w:w="1393" w:type="dxa"/>
            <w:shd w:val="clear" w:color="auto" w:fill="auto"/>
          </w:tcPr>
          <w:p w14:paraId="0EE8F921" w14:textId="77777777" w:rsidR="00697595" w:rsidRPr="00994A06" w:rsidRDefault="00697595" w:rsidP="00D26725">
            <w:pPr>
              <w:tabs>
                <w:tab w:val="clear" w:pos="2523"/>
              </w:tabs>
              <w:spacing w:before="0" w:after="0"/>
              <w:rPr>
                <w:rFonts w:cstheme="minorHAnsi"/>
                <w:sz w:val="20"/>
                <w:szCs w:val="20"/>
              </w:rPr>
            </w:pPr>
            <w:r w:rsidRPr="00994A06">
              <w:rPr>
                <w:rFonts w:cstheme="minorHAnsi"/>
                <w:sz w:val="20"/>
                <w:szCs w:val="20"/>
              </w:rPr>
              <w:t>mục 5.6</w:t>
            </w:r>
          </w:p>
        </w:tc>
      </w:tr>
      <w:tr w:rsidR="00697595" w:rsidRPr="00994A06" w14:paraId="3387E1A9" w14:textId="77777777" w:rsidTr="00697595">
        <w:trPr>
          <w:trHeight w:val="625"/>
        </w:trPr>
        <w:tc>
          <w:tcPr>
            <w:tcW w:w="572" w:type="dxa"/>
            <w:shd w:val="clear" w:color="auto" w:fill="auto"/>
            <w:vAlign w:val="center"/>
          </w:tcPr>
          <w:p w14:paraId="0D7810DF" w14:textId="77777777" w:rsidR="00697595" w:rsidRPr="00332404" w:rsidRDefault="00697595" w:rsidP="00D26725">
            <w:pPr>
              <w:tabs>
                <w:tab w:val="clear" w:pos="2523"/>
              </w:tabs>
              <w:spacing w:before="0" w:after="0"/>
              <w:jc w:val="center"/>
              <w:rPr>
                <w:rFonts w:cstheme="minorHAnsi"/>
                <w:sz w:val="20"/>
                <w:szCs w:val="20"/>
              </w:rPr>
            </w:pPr>
            <w:r w:rsidRPr="00332404">
              <w:rPr>
                <w:rFonts w:cstheme="minorHAnsi"/>
                <w:sz w:val="20"/>
                <w:szCs w:val="20"/>
              </w:rPr>
              <w:t>8</w:t>
            </w:r>
          </w:p>
        </w:tc>
        <w:tc>
          <w:tcPr>
            <w:tcW w:w="4389" w:type="dxa"/>
          </w:tcPr>
          <w:p w14:paraId="522BED5D" w14:textId="77777777" w:rsidR="00697595" w:rsidRPr="00332404" w:rsidRDefault="00697595" w:rsidP="00D26725">
            <w:pPr>
              <w:tabs>
                <w:tab w:val="clear" w:pos="2523"/>
              </w:tabs>
              <w:spacing w:before="0" w:after="0"/>
              <w:rPr>
                <w:rFonts w:cstheme="minorHAnsi"/>
                <w:sz w:val="20"/>
                <w:szCs w:val="20"/>
              </w:rPr>
            </w:pPr>
            <w:r w:rsidRPr="00332404">
              <w:rPr>
                <w:rFonts w:cstheme="minorHAnsi"/>
                <w:sz w:val="20"/>
                <w:szCs w:val="20"/>
              </w:rPr>
              <w:t>Hóa đơn, chứng từ sử dụng hóa chất; điện năng tiêu thụ… trong quá trình vận hành công trình xử lý nước thải</w:t>
            </w:r>
          </w:p>
        </w:tc>
        <w:tc>
          <w:tcPr>
            <w:tcW w:w="1393" w:type="dxa"/>
            <w:shd w:val="clear" w:color="auto" w:fill="auto"/>
          </w:tcPr>
          <w:p w14:paraId="7A3DE505" w14:textId="77777777" w:rsidR="00697595" w:rsidRPr="00994A06" w:rsidRDefault="00697595" w:rsidP="00D26725">
            <w:pPr>
              <w:tabs>
                <w:tab w:val="clear" w:pos="2523"/>
              </w:tabs>
              <w:spacing w:before="0" w:after="0"/>
              <w:rPr>
                <w:rFonts w:cstheme="minorHAnsi"/>
                <w:sz w:val="20"/>
                <w:szCs w:val="20"/>
              </w:rPr>
            </w:pPr>
          </w:p>
        </w:tc>
      </w:tr>
      <w:tr w:rsidR="00697595" w:rsidRPr="00994A06" w14:paraId="373B0049" w14:textId="77777777" w:rsidTr="00332404">
        <w:trPr>
          <w:trHeight w:val="681"/>
        </w:trPr>
        <w:tc>
          <w:tcPr>
            <w:tcW w:w="572" w:type="dxa"/>
            <w:shd w:val="clear" w:color="auto" w:fill="auto"/>
            <w:vAlign w:val="center"/>
          </w:tcPr>
          <w:p w14:paraId="7EE8D925" w14:textId="77777777" w:rsidR="00697595" w:rsidRPr="00332404" w:rsidRDefault="00697595" w:rsidP="00D26725">
            <w:pPr>
              <w:tabs>
                <w:tab w:val="clear" w:pos="2523"/>
              </w:tabs>
              <w:spacing w:before="0" w:after="0"/>
              <w:jc w:val="center"/>
              <w:rPr>
                <w:rFonts w:cstheme="minorHAnsi"/>
                <w:sz w:val="20"/>
                <w:szCs w:val="20"/>
              </w:rPr>
            </w:pPr>
            <w:r w:rsidRPr="00332404">
              <w:rPr>
                <w:rFonts w:cstheme="minorHAnsi"/>
                <w:sz w:val="20"/>
                <w:szCs w:val="20"/>
              </w:rPr>
              <w:t>9</w:t>
            </w:r>
          </w:p>
        </w:tc>
        <w:tc>
          <w:tcPr>
            <w:tcW w:w="4389" w:type="dxa"/>
          </w:tcPr>
          <w:p w14:paraId="45DF6EF4" w14:textId="77777777" w:rsidR="00697595" w:rsidRPr="00332404" w:rsidRDefault="00697595" w:rsidP="00D26725">
            <w:pPr>
              <w:tabs>
                <w:tab w:val="clear" w:pos="2523"/>
              </w:tabs>
              <w:spacing w:before="0" w:after="0"/>
              <w:rPr>
                <w:rFonts w:cstheme="minorHAnsi"/>
                <w:sz w:val="20"/>
                <w:szCs w:val="20"/>
              </w:rPr>
            </w:pPr>
            <w:r w:rsidRPr="00332404">
              <w:rPr>
                <w:rFonts w:cstheme="minorHAnsi"/>
                <w:sz w:val="20"/>
                <w:szCs w:val="20"/>
              </w:rPr>
              <w:t>Sổ đăng ký chất thải nguy hại (CTNH), Chứng từ thu gom, xử lý chất thải nguy hại, hợp đồng thu gom, xử lý CTNH</w:t>
            </w:r>
          </w:p>
        </w:tc>
        <w:tc>
          <w:tcPr>
            <w:tcW w:w="1393" w:type="dxa"/>
            <w:shd w:val="clear" w:color="auto" w:fill="auto"/>
          </w:tcPr>
          <w:p w14:paraId="27B07310" w14:textId="77777777" w:rsidR="00697595" w:rsidRPr="00994A06" w:rsidRDefault="00697595" w:rsidP="00D26725">
            <w:pPr>
              <w:tabs>
                <w:tab w:val="clear" w:pos="2523"/>
              </w:tabs>
              <w:spacing w:before="0" w:after="0"/>
              <w:rPr>
                <w:rFonts w:cstheme="minorHAnsi"/>
                <w:sz w:val="20"/>
                <w:szCs w:val="20"/>
              </w:rPr>
            </w:pPr>
            <w:r w:rsidRPr="00994A06">
              <w:rPr>
                <w:rFonts w:cstheme="minorHAnsi"/>
                <w:sz w:val="20"/>
                <w:szCs w:val="20"/>
              </w:rPr>
              <w:t>mục 7.3, 7.5</w:t>
            </w:r>
          </w:p>
        </w:tc>
      </w:tr>
      <w:tr w:rsidR="00697595" w:rsidRPr="00994A06" w14:paraId="142A6BAD" w14:textId="77777777" w:rsidTr="00697595">
        <w:trPr>
          <w:trHeight w:val="692"/>
        </w:trPr>
        <w:tc>
          <w:tcPr>
            <w:tcW w:w="572" w:type="dxa"/>
            <w:shd w:val="clear" w:color="auto" w:fill="auto"/>
            <w:vAlign w:val="center"/>
          </w:tcPr>
          <w:p w14:paraId="6D86B154" w14:textId="77777777" w:rsidR="00697595" w:rsidRPr="00332404" w:rsidRDefault="00697595" w:rsidP="00D26725">
            <w:pPr>
              <w:tabs>
                <w:tab w:val="clear" w:pos="2523"/>
              </w:tabs>
              <w:spacing w:before="0" w:after="0"/>
              <w:jc w:val="center"/>
              <w:rPr>
                <w:rFonts w:cstheme="minorHAnsi"/>
                <w:sz w:val="20"/>
                <w:szCs w:val="20"/>
              </w:rPr>
            </w:pPr>
            <w:r w:rsidRPr="00332404">
              <w:rPr>
                <w:rFonts w:cstheme="minorHAnsi"/>
                <w:sz w:val="20"/>
                <w:szCs w:val="20"/>
              </w:rPr>
              <w:t>10</w:t>
            </w:r>
          </w:p>
        </w:tc>
        <w:tc>
          <w:tcPr>
            <w:tcW w:w="4389" w:type="dxa"/>
          </w:tcPr>
          <w:p w14:paraId="634DE849" w14:textId="77777777" w:rsidR="00697595" w:rsidRPr="00332404" w:rsidRDefault="00697595" w:rsidP="00D26725">
            <w:pPr>
              <w:tabs>
                <w:tab w:val="clear" w:pos="2523"/>
              </w:tabs>
              <w:spacing w:before="0" w:after="0"/>
              <w:rPr>
                <w:rFonts w:cstheme="minorHAnsi"/>
                <w:sz w:val="20"/>
                <w:szCs w:val="20"/>
              </w:rPr>
            </w:pPr>
            <w:r w:rsidRPr="00332404">
              <w:rPr>
                <w:rFonts w:cstheme="minorHAnsi"/>
                <w:sz w:val="20"/>
                <w:szCs w:val="20"/>
              </w:rPr>
              <w:t>Hợp đồng thu gom, xử lý chất thải rắn sản xuất, sinh hoạt, hóa đơn, biên bản giao nhận</w:t>
            </w:r>
          </w:p>
        </w:tc>
        <w:tc>
          <w:tcPr>
            <w:tcW w:w="1393" w:type="dxa"/>
            <w:shd w:val="clear" w:color="auto" w:fill="auto"/>
          </w:tcPr>
          <w:p w14:paraId="3ED533A1" w14:textId="77777777" w:rsidR="00697595" w:rsidRPr="00994A06" w:rsidRDefault="00697595" w:rsidP="00D26725">
            <w:pPr>
              <w:tabs>
                <w:tab w:val="clear" w:pos="2523"/>
              </w:tabs>
              <w:spacing w:before="0" w:after="0"/>
              <w:rPr>
                <w:rFonts w:cstheme="minorHAnsi"/>
                <w:sz w:val="20"/>
                <w:szCs w:val="20"/>
              </w:rPr>
            </w:pPr>
          </w:p>
        </w:tc>
      </w:tr>
      <w:tr w:rsidR="00697595" w:rsidRPr="00994A06" w14:paraId="69FD8EA2" w14:textId="77777777" w:rsidTr="00332404">
        <w:trPr>
          <w:trHeight w:val="376"/>
        </w:trPr>
        <w:tc>
          <w:tcPr>
            <w:tcW w:w="572" w:type="dxa"/>
            <w:shd w:val="clear" w:color="auto" w:fill="auto"/>
            <w:vAlign w:val="center"/>
          </w:tcPr>
          <w:p w14:paraId="3A718A90" w14:textId="77777777" w:rsidR="00697595" w:rsidRPr="00332404" w:rsidRDefault="00697595" w:rsidP="00D26725">
            <w:pPr>
              <w:tabs>
                <w:tab w:val="clear" w:pos="2523"/>
              </w:tabs>
              <w:spacing w:before="0" w:after="0"/>
              <w:jc w:val="center"/>
              <w:rPr>
                <w:rFonts w:cstheme="minorHAnsi"/>
                <w:sz w:val="20"/>
                <w:szCs w:val="20"/>
              </w:rPr>
            </w:pPr>
            <w:r w:rsidRPr="00332404">
              <w:rPr>
                <w:rFonts w:cstheme="minorHAnsi"/>
                <w:sz w:val="20"/>
                <w:szCs w:val="20"/>
              </w:rPr>
              <w:t>11</w:t>
            </w:r>
          </w:p>
        </w:tc>
        <w:tc>
          <w:tcPr>
            <w:tcW w:w="4389" w:type="dxa"/>
          </w:tcPr>
          <w:p w14:paraId="30DD916D" w14:textId="77777777" w:rsidR="00697595" w:rsidRPr="00332404" w:rsidRDefault="00697595" w:rsidP="00D26725">
            <w:pPr>
              <w:tabs>
                <w:tab w:val="clear" w:pos="2523"/>
              </w:tabs>
              <w:spacing w:before="0" w:after="0"/>
              <w:rPr>
                <w:rFonts w:cstheme="minorHAnsi"/>
                <w:sz w:val="20"/>
                <w:szCs w:val="20"/>
              </w:rPr>
            </w:pPr>
            <w:r w:rsidRPr="00332404">
              <w:rPr>
                <w:rFonts w:cstheme="minorHAnsi"/>
                <w:sz w:val="20"/>
                <w:szCs w:val="20"/>
              </w:rPr>
              <w:t>Phiếu kết quả quan trắc môi trường định kỳ</w:t>
            </w:r>
          </w:p>
        </w:tc>
        <w:tc>
          <w:tcPr>
            <w:tcW w:w="1393" w:type="dxa"/>
            <w:shd w:val="clear" w:color="auto" w:fill="auto"/>
          </w:tcPr>
          <w:p w14:paraId="3F20D7A4" w14:textId="77777777" w:rsidR="00697595" w:rsidRPr="00994A06" w:rsidRDefault="00697595" w:rsidP="00D26725">
            <w:pPr>
              <w:tabs>
                <w:tab w:val="clear" w:pos="2523"/>
              </w:tabs>
              <w:spacing w:before="0" w:after="0"/>
              <w:rPr>
                <w:rFonts w:cstheme="minorHAnsi"/>
                <w:sz w:val="20"/>
                <w:szCs w:val="20"/>
              </w:rPr>
            </w:pPr>
          </w:p>
        </w:tc>
      </w:tr>
      <w:tr w:rsidR="00697595" w:rsidRPr="00994A06" w14:paraId="1B398EAF" w14:textId="77777777" w:rsidTr="00697595">
        <w:trPr>
          <w:trHeight w:val="620"/>
        </w:trPr>
        <w:tc>
          <w:tcPr>
            <w:tcW w:w="572" w:type="dxa"/>
            <w:shd w:val="clear" w:color="auto" w:fill="auto"/>
            <w:vAlign w:val="center"/>
          </w:tcPr>
          <w:p w14:paraId="3F55D7CF" w14:textId="77777777" w:rsidR="00697595" w:rsidRPr="00332404" w:rsidRDefault="00697595" w:rsidP="00D26725">
            <w:pPr>
              <w:tabs>
                <w:tab w:val="clear" w:pos="2523"/>
              </w:tabs>
              <w:spacing w:before="0" w:after="0"/>
              <w:jc w:val="center"/>
              <w:rPr>
                <w:rFonts w:cstheme="minorHAnsi"/>
                <w:sz w:val="20"/>
                <w:szCs w:val="20"/>
              </w:rPr>
            </w:pPr>
            <w:r w:rsidRPr="00332404">
              <w:rPr>
                <w:rFonts w:cstheme="minorHAnsi"/>
                <w:sz w:val="20"/>
                <w:szCs w:val="20"/>
              </w:rPr>
              <w:t>12</w:t>
            </w:r>
          </w:p>
        </w:tc>
        <w:tc>
          <w:tcPr>
            <w:tcW w:w="4389" w:type="dxa"/>
          </w:tcPr>
          <w:p w14:paraId="5B44FCCF" w14:textId="77777777" w:rsidR="00697595" w:rsidRPr="00332404" w:rsidRDefault="00697595" w:rsidP="00D26725">
            <w:pPr>
              <w:tabs>
                <w:tab w:val="clear" w:pos="2523"/>
              </w:tabs>
              <w:spacing w:before="0" w:after="0"/>
              <w:rPr>
                <w:rFonts w:cstheme="minorHAnsi"/>
                <w:sz w:val="20"/>
                <w:szCs w:val="20"/>
              </w:rPr>
            </w:pPr>
            <w:r w:rsidRPr="00332404">
              <w:rPr>
                <w:rFonts w:cstheme="minorHAnsi"/>
                <w:sz w:val="20"/>
                <w:szCs w:val="20"/>
              </w:rPr>
              <w:t>Chứng từ nộp phí bảo vệ môi trường đối với nước thải công nghiệp</w:t>
            </w:r>
          </w:p>
        </w:tc>
        <w:tc>
          <w:tcPr>
            <w:tcW w:w="1393" w:type="dxa"/>
            <w:shd w:val="clear" w:color="auto" w:fill="auto"/>
          </w:tcPr>
          <w:p w14:paraId="00A37E86" w14:textId="77777777" w:rsidR="00697595" w:rsidRPr="00994A06" w:rsidRDefault="00697595" w:rsidP="00D26725">
            <w:pPr>
              <w:tabs>
                <w:tab w:val="clear" w:pos="2523"/>
              </w:tabs>
              <w:spacing w:before="0" w:after="0"/>
              <w:rPr>
                <w:rFonts w:cstheme="minorHAnsi"/>
                <w:sz w:val="20"/>
                <w:szCs w:val="20"/>
              </w:rPr>
            </w:pPr>
            <w:r w:rsidRPr="00994A06">
              <w:rPr>
                <w:rFonts w:cstheme="minorHAnsi"/>
                <w:sz w:val="20"/>
                <w:szCs w:val="20"/>
              </w:rPr>
              <w:t>mục 5.17</w:t>
            </w:r>
          </w:p>
        </w:tc>
      </w:tr>
      <w:tr w:rsidR="00697595" w:rsidRPr="00994A06" w14:paraId="6921D727" w14:textId="77777777" w:rsidTr="00697595">
        <w:trPr>
          <w:trHeight w:val="629"/>
        </w:trPr>
        <w:tc>
          <w:tcPr>
            <w:tcW w:w="572" w:type="dxa"/>
            <w:shd w:val="clear" w:color="auto" w:fill="auto"/>
            <w:vAlign w:val="center"/>
          </w:tcPr>
          <w:p w14:paraId="0A23854D" w14:textId="77777777" w:rsidR="00697595" w:rsidRPr="00332404" w:rsidRDefault="00697595" w:rsidP="00D26725">
            <w:pPr>
              <w:tabs>
                <w:tab w:val="clear" w:pos="2523"/>
              </w:tabs>
              <w:spacing w:before="0" w:after="0"/>
              <w:jc w:val="center"/>
              <w:rPr>
                <w:rFonts w:cstheme="minorHAnsi"/>
                <w:sz w:val="20"/>
                <w:szCs w:val="20"/>
              </w:rPr>
            </w:pPr>
            <w:r w:rsidRPr="00332404">
              <w:rPr>
                <w:rFonts w:cstheme="minorHAnsi"/>
                <w:sz w:val="20"/>
                <w:szCs w:val="20"/>
              </w:rPr>
              <w:t>13</w:t>
            </w:r>
          </w:p>
        </w:tc>
        <w:tc>
          <w:tcPr>
            <w:tcW w:w="4389" w:type="dxa"/>
          </w:tcPr>
          <w:p w14:paraId="0FBDA305" w14:textId="77777777" w:rsidR="00697595" w:rsidRPr="00332404" w:rsidRDefault="00697595" w:rsidP="00D26725">
            <w:pPr>
              <w:tabs>
                <w:tab w:val="clear" w:pos="2523"/>
              </w:tabs>
              <w:spacing w:before="0" w:after="0"/>
              <w:rPr>
                <w:rFonts w:cstheme="minorHAnsi"/>
                <w:sz w:val="20"/>
                <w:szCs w:val="20"/>
              </w:rPr>
            </w:pPr>
            <w:r w:rsidRPr="00332404">
              <w:rPr>
                <w:rFonts w:cstheme="minorHAnsi"/>
                <w:sz w:val="20"/>
                <w:szCs w:val="20"/>
              </w:rPr>
              <w:t>Các biên bản thanh/kiểm tra về bảo vệ môi trường và quyết định xử phạt (nếu có)</w:t>
            </w:r>
          </w:p>
        </w:tc>
        <w:tc>
          <w:tcPr>
            <w:tcW w:w="1393" w:type="dxa"/>
            <w:shd w:val="clear" w:color="auto" w:fill="auto"/>
          </w:tcPr>
          <w:p w14:paraId="7923AFF2" w14:textId="77777777" w:rsidR="00697595" w:rsidRPr="00994A06" w:rsidRDefault="00697595" w:rsidP="00D26725">
            <w:pPr>
              <w:tabs>
                <w:tab w:val="clear" w:pos="2523"/>
              </w:tabs>
              <w:spacing w:before="0" w:after="0"/>
              <w:rPr>
                <w:rFonts w:cstheme="minorHAnsi"/>
                <w:sz w:val="20"/>
                <w:szCs w:val="20"/>
              </w:rPr>
            </w:pPr>
          </w:p>
        </w:tc>
      </w:tr>
      <w:tr w:rsidR="00697595" w:rsidRPr="00994A06" w14:paraId="1A3893FB" w14:textId="77777777" w:rsidTr="00332404">
        <w:trPr>
          <w:trHeight w:val="712"/>
        </w:trPr>
        <w:tc>
          <w:tcPr>
            <w:tcW w:w="572" w:type="dxa"/>
            <w:shd w:val="clear" w:color="auto" w:fill="auto"/>
            <w:vAlign w:val="center"/>
          </w:tcPr>
          <w:p w14:paraId="5247DB8B" w14:textId="77777777" w:rsidR="00697595" w:rsidRPr="00332404" w:rsidRDefault="00697595" w:rsidP="00D26725">
            <w:pPr>
              <w:tabs>
                <w:tab w:val="clear" w:pos="2523"/>
              </w:tabs>
              <w:spacing w:before="0" w:after="0"/>
              <w:jc w:val="center"/>
              <w:rPr>
                <w:rFonts w:cstheme="minorHAnsi"/>
                <w:sz w:val="20"/>
                <w:szCs w:val="20"/>
              </w:rPr>
            </w:pPr>
            <w:r w:rsidRPr="00332404">
              <w:rPr>
                <w:rFonts w:cstheme="minorHAnsi"/>
                <w:sz w:val="20"/>
                <w:szCs w:val="20"/>
              </w:rPr>
              <w:t>14</w:t>
            </w:r>
          </w:p>
        </w:tc>
        <w:tc>
          <w:tcPr>
            <w:tcW w:w="4389" w:type="dxa"/>
          </w:tcPr>
          <w:p w14:paraId="29BE3E50" w14:textId="77777777" w:rsidR="00697595" w:rsidRPr="00332404" w:rsidRDefault="00697595" w:rsidP="00D26725">
            <w:pPr>
              <w:tabs>
                <w:tab w:val="clear" w:pos="2523"/>
              </w:tabs>
              <w:spacing w:before="0" w:after="0"/>
              <w:rPr>
                <w:rFonts w:cstheme="minorHAnsi"/>
                <w:sz w:val="20"/>
                <w:szCs w:val="20"/>
              </w:rPr>
            </w:pPr>
            <w:r w:rsidRPr="00332404">
              <w:rPr>
                <w:rFonts w:cstheme="minorHAnsi"/>
                <w:sz w:val="20"/>
                <w:szCs w:val="20"/>
              </w:rPr>
              <w:t>Giấy xác nhận/Báo cáo hoàn thành các hạng mục môi trường trong giai đoạn vận hành</w:t>
            </w:r>
          </w:p>
        </w:tc>
        <w:tc>
          <w:tcPr>
            <w:tcW w:w="1393" w:type="dxa"/>
            <w:shd w:val="clear" w:color="auto" w:fill="auto"/>
          </w:tcPr>
          <w:p w14:paraId="02693C3D" w14:textId="60F2FC62" w:rsidR="00697595" w:rsidRPr="00994A06" w:rsidRDefault="00697595" w:rsidP="00D26725">
            <w:pPr>
              <w:tabs>
                <w:tab w:val="clear" w:pos="2523"/>
              </w:tabs>
              <w:spacing w:before="0" w:after="0"/>
              <w:rPr>
                <w:rFonts w:cstheme="minorHAnsi"/>
                <w:sz w:val="20"/>
                <w:szCs w:val="20"/>
              </w:rPr>
            </w:pPr>
            <w:r w:rsidRPr="00994A06">
              <w:rPr>
                <w:rFonts w:cstheme="minorHAnsi"/>
                <w:sz w:val="20"/>
                <w:szCs w:val="20"/>
              </w:rPr>
              <w:t>mục 2.1.7, 2.3.4</w:t>
            </w:r>
          </w:p>
        </w:tc>
      </w:tr>
      <w:tr w:rsidR="00697595" w:rsidRPr="00994A06" w14:paraId="3569A43D" w14:textId="77777777" w:rsidTr="00697595">
        <w:trPr>
          <w:trHeight w:val="566"/>
        </w:trPr>
        <w:tc>
          <w:tcPr>
            <w:tcW w:w="572" w:type="dxa"/>
            <w:shd w:val="clear" w:color="auto" w:fill="auto"/>
            <w:vAlign w:val="center"/>
          </w:tcPr>
          <w:p w14:paraId="0791B0EC" w14:textId="77777777" w:rsidR="00697595" w:rsidRPr="00332404" w:rsidRDefault="00697595" w:rsidP="00D26725">
            <w:pPr>
              <w:tabs>
                <w:tab w:val="clear" w:pos="2523"/>
              </w:tabs>
              <w:spacing w:before="0" w:after="0"/>
              <w:jc w:val="center"/>
              <w:rPr>
                <w:rFonts w:cstheme="minorHAnsi"/>
                <w:sz w:val="20"/>
                <w:szCs w:val="20"/>
              </w:rPr>
            </w:pPr>
            <w:r w:rsidRPr="00332404">
              <w:rPr>
                <w:rFonts w:cstheme="minorHAnsi"/>
                <w:sz w:val="20"/>
                <w:szCs w:val="20"/>
              </w:rPr>
              <w:t>15</w:t>
            </w:r>
          </w:p>
        </w:tc>
        <w:tc>
          <w:tcPr>
            <w:tcW w:w="4389" w:type="dxa"/>
          </w:tcPr>
          <w:p w14:paraId="7B3D02B5" w14:textId="77777777" w:rsidR="00697595" w:rsidRPr="00332404" w:rsidRDefault="00697595" w:rsidP="00D26725">
            <w:pPr>
              <w:tabs>
                <w:tab w:val="clear" w:pos="2523"/>
              </w:tabs>
              <w:spacing w:before="0" w:after="0"/>
              <w:rPr>
                <w:rFonts w:cstheme="minorHAnsi"/>
                <w:sz w:val="20"/>
                <w:szCs w:val="20"/>
              </w:rPr>
            </w:pPr>
            <w:r w:rsidRPr="00332404">
              <w:rPr>
                <w:rFonts w:cstheme="minorHAnsi"/>
                <w:sz w:val="20"/>
                <w:szCs w:val="20"/>
              </w:rPr>
              <w:t>Báo cáo công tác bảo vệ môi trường</w:t>
            </w:r>
          </w:p>
        </w:tc>
        <w:tc>
          <w:tcPr>
            <w:tcW w:w="1393" w:type="dxa"/>
            <w:shd w:val="clear" w:color="auto" w:fill="auto"/>
          </w:tcPr>
          <w:p w14:paraId="6E9DC3B3" w14:textId="77777777" w:rsidR="00697595" w:rsidRPr="00994A06" w:rsidRDefault="00697595" w:rsidP="00D26725">
            <w:pPr>
              <w:tabs>
                <w:tab w:val="clear" w:pos="2523"/>
              </w:tabs>
              <w:spacing w:before="0" w:after="0"/>
              <w:rPr>
                <w:rFonts w:cstheme="minorHAnsi"/>
                <w:sz w:val="20"/>
                <w:szCs w:val="20"/>
              </w:rPr>
            </w:pPr>
            <w:r w:rsidRPr="00994A06">
              <w:rPr>
                <w:rFonts w:cstheme="minorHAnsi"/>
                <w:sz w:val="20"/>
                <w:szCs w:val="20"/>
              </w:rPr>
              <w:t>Mục 2.1.7</w:t>
            </w:r>
          </w:p>
        </w:tc>
      </w:tr>
    </w:tbl>
    <w:p w14:paraId="30CE7587" w14:textId="77777777" w:rsidR="00697595" w:rsidRPr="00994A06" w:rsidRDefault="00697595" w:rsidP="00D26725">
      <w:pPr>
        <w:tabs>
          <w:tab w:val="clear" w:pos="2523"/>
        </w:tabs>
        <w:spacing w:before="0" w:after="0" w:line="276" w:lineRule="auto"/>
        <w:rPr>
          <w:rFonts w:cstheme="minorHAnsi"/>
          <w:b/>
          <w:color w:val="FFFFFF"/>
          <w:sz w:val="20"/>
          <w:szCs w:val="20"/>
        </w:rPr>
      </w:pPr>
      <w:r w:rsidRPr="00994A06">
        <w:rPr>
          <w:rFonts w:cstheme="minorHAnsi"/>
          <w:b/>
          <w:color w:val="FFFFFF"/>
          <w:sz w:val="20"/>
          <w:szCs w:val="20"/>
        </w:rPr>
        <w:t>G ÁN BẢO VỆ MÔI TRƯỜNG (GIAI ĐOẠN HOẠT ĐỘNG)</w:t>
      </w:r>
    </w:p>
    <w:p w14:paraId="7B7F8CD0" w14:textId="77777777" w:rsidR="00697595" w:rsidRPr="00994A06" w:rsidRDefault="00697595" w:rsidP="00D26725">
      <w:pPr>
        <w:tabs>
          <w:tab w:val="clear" w:pos="2523"/>
        </w:tabs>
        <w:spacing w:before="0" w:after="0" w:line="276" w:lineRule="auto"/>
        <w:rPr>
          <w:rFonts w:eastAsia="Times New Roman" w:cstheme="minorHAnsi"/>
          <w:b/>
          <w:noProof/>
          <w:color w:val="000099"/>
          <w:sz w:val="20"/>
          <w:szCs w:val="20"/>
          <w:lang w:val="sv-SE"/>
        </w:rPr>
      </w:pPr>
      <w:r w:rsidRPr="00994A06">
        <w:rPr>
          <w:rFonts w:cstheme="minorHAnsi"/>
        </w:rPr>
        <w:br w:type="page"/>
      </w:r>
    </w:p>
    <w:p w14:paraId="674A006B" w14:textId="5CB40C5B" w:rsidR="00697595" w:rsidRPr="00994A06" w:rsidRDefault="00545170" w:rsidP="00FB499C">
      <w:pPr>
        <w:pStyle w:val="Heading2"/>
        <w:numPr>
          <w:ilvl w:val="1"/>
          <w:numId w:val="47"/>
        </w:numPr>
        <w:tabs>
          <w:tab w:val="clear" w:pos="2523"/>
        </w:tabs>
        <w:spacing w:before="0" w:after="0" w:line="276" w:lineRule="auto"/>
        <w:ind w:left="567" w:right="0" w:hanging="567"/>
        <w:jc w:val="left"/>
      </w:pPr>
      <w:bookmarkStart w:id="81" w:name="_Toc68082526"/>
      <w:r>
        <w:lastRenderedPageBreak/>
        <w:t xml:space="preserve"> </w:t>
      </w:r>
      <w:bookmarkStart w:id="82" w:name="_Toc77253558"/>
      <w:r w:rsidR="00697595" w:rsidRPr="00994A06">
        <w:t>PHƯƠNG ÁN BẢO VỆ MÔI TRƯỜNG (GIAI ĐOẠN HOẠT ĐỘNG)</w:t>
      </w:r>
      <w:bookmarkEnd w:id="81"/>
      <w:bookmarkEnd w:id="82"/>
    </w:p>
    <w:p w14:paraId="1CFF08A0" w14:textId="18E61F26" w:rsidR="00697595" w:rsidRPr="00994A06" w:rsidRDefault="00697595" w:rsidP="00D26725">
      <w:pPr>
        <w:pStyle w:val="Heading3"/>
        <w:tabs>
          <w:tab w:val="clear" w:pos="2523"/>
        </w:tabs>
        <w:spacing w:before="0" w:after="0" w:line="276" w:lineRule="auto"/>
        <w:ind w:left="567"/>
      </w:pPr>
      <w:bookmarkStart w:id="83" w:name="_Toc68082527"/>
      <w:r w:rsidRPr="00994A06">
        <w:t xml:space="preserve">Đối tượng và thời điểm </w:t>
      </w:r>
      <w:r w:rsidR="003B63C3">
        <w:t>chuẩn bị lập</w:t>
      </w:r>
      <w:r w:rsidRPr="00994A06">
        <w:t xml:space="preserve"> </w:t>
      </w:r>
      <w:r w:rsidR="003B63C3">
        <w:t>kế hoạch</w:t>
      </w:r>
      <w:r w:rsidRPr="00994A06">
        <w:t xml:space="preserve"> bảo vệ môi trường</w:t>
      </w:r>
      <w:bookmarkEnd w:id="83"/>
    </w:p>
    <w:p w14:paraId="7EFAB059" w14:textId="5C61177F" w:rsidR="00697595" w:rsidRPr="00545170" w:rsidRDefault="00545170" w:rsidP="00D26725">
      <w:pPr>
        <w:pStyle w:val="NormalWeb"/>
        <w:tabs>
          <w:tab w:val="clear" w:pos="2523"/>
        </w:tabs>
        <w:spacing w:before="0" w:beforeAutospacing="0" w:after="0" w:afterAutospacing="0" w:line="276" w:lineRule="auto"/>
        <w:ind w:left="283" w:firstLine="284"/>
        <w:rPr>
          <w:rFonts w:asciiTheme="minorHAnsi" w:eastAsia="Calibri" w:hAnsiTheme="minorHAnsi" w:cstheme="minorHAnsi"/>
          <w:color w:val="0070C0"/>
          <w:sz w:val="21"/>
          <w:szCs w:val="21"/>
        </w:rPr>
      </w:pPr>
      <w:r>
        <w:rPr>
          <w:rFonts w:asciiTheme="minorHAnsi" w:eastAsia="Calibri" w:hAnsiTheme="minorHAnsi" w:cstheme="minorHAnsi"/>
          <w:color w:val="0070C0"/>
          <w:sz w:val="21"/>
          <w:szCs w:val="21"/>
        </w:rPr>
        <w:t>(</w:t>
      </w:r>
      <w:r w:rsidR="00697595" w:rsidRPr="00545170">
        <w:rPr>
          <w:rFonts w:asciiTheme="minorHAnsi" w:eastAsia="Calibri" w:hAnsiTheme="minorHAnsi" w:cstheme="minorHAnsi"/>
          <w:color w:val="0070C0"/>
          <w:sz w:val="21"/>
          <w:szCs w:val="21"/>
        </w:rPr>
        <w:t>TT 31/2016/TT-BTNMT, Điều 21, NĐ 40/2019/NĐ-CP Phụ lục II</w:t>
      </w:r>
      <w:r>
        <w:rPr>
          <w:rFonts w:asciiTheme="minorHAnsi" w:eastAsia="Calibri" w:hAnsiTheme="minorHAnsi" w:cstheme="minorHAnsi"/>
          <w:color w:val="0070C0"/>
          <w:sz w:val="21"/>
          <w:szCs w:val="21"/>
        </w:rPr>
        <w:t>)</w:t>
      </w:r>
    </w:p>
    <w:p w14:paraId="724C3872" w14:textId="77777777" w:rsidR="00697595" w:rsidRPr="00545170" w:rsidRDefault="00697595" w:rsidP="00AF46C2">
      <w:pPr>
        <w:numPr>
          <w:ilvl w:val="0"/>
          <w:numId w:val="48"/>
        </w:numPr>
        <w:tabs>
          <w:tab w:val="clear" w:pos="2523"/>
        </w:tabs>
        <w:spacing w:before="0" w:after="0" w:line="276" w:lineRule="auto"/>
        <w:ind w:left="924" w:right="0" w:hanging="357"/>
        <w:rPr>
          <w:rFonts w:cstheme="minorHAnsi"/>
          <w:sz w:val="21"/>
          <w:szCs w:val="21"/>
        </w:rPr>
      </w:pPr>
      <w:r w:rsidRPr="00545170">
        <w:rPr>
          <w:rFonts w:cstheme="minorHAnsi"/>
          <w:sz w:val="21"/>
          <w:szCs w:val="21"/>
        </w:rPr>
        <w:t>Đối tượng phải lập phương án bảo vệ môi trường: cơ sở đang hoạt động có loại hình, quy mô tương đương đối tượng phải lập báo cáo đánh giá tác động môi trường theo quy định tại Phụ lục II ban hành kèm theo Nghị định số  NĐ 40/2019/NĐ-CP</w:t>
      </w:r>
    </w:p>
    <w:p w14:paraId="711E5FD4" w14:textId="77777777" w:rsidR="00697595" w:rsidRPr="00545170" w:rsidRDefault="00697595" w:rsidP="00AF46C2">
      <w:pPr>
        <w:numPr>
          <w:ilvl w:val="0"/>
          <w:numId w:val="48"/>
        </w:numPr>
        <w:tabs>
          <w:tab w:val="clear" w:pos="2523"/>
        </w:tabs>
        <w:spacing w:before="0" w:after="0" w:line="276" w:lineRule="auto"/>
        <w:ind w:left="924" w:right="0" w:hanging="357"/>
        <w:rPr>
          <w:rFonts w:cstheme="minorHAnsi"/>
          <w:sz w:val="21"/>
          <w:szCs w:val="21"/>
        </w:rPr>
      </w:pPr>
      <w:r w:rsidRPr="00545170">
        <w:rPr>
          <w:rFonts w:cstheme="minorHAnsi"/>
          <w:sz w:val="21"/>
          <w:szCs w:val="21"/>
        </w:rPr>
        <w:t>Chủ cơ sở lập phương án bảo vệ môi trường cho các hạng mục, công trình đã hoàn thành và vận hành chính thức theo tiến độ thực tế; trường hợp đã có hệ thống quản lý môi trường, trong đó đã tích hợp nội dung của phương án bảo vệ môi trường thì không phải lập phương án bảo vệ môi trường.</w:t>
      </w:r>
    </w:p>
    <w:p w14:paraId="354F2FF1" w14:textId="77777777" w:rsidR="00697595" w:rsidRPr="00545170" w:rsidRDefault="00697595" w:rsidP="00AF46C2">
      <w:pPr>
        <w:numPr>
          <w:ilvl w:val="0"/>
          <w:numId w:val="48"/>
        </w:numPr>
        <w:tabs>
          <w:tab w:val="clear" w:pos="2523"/>
        </w:tabs>
        <w:spacing w:before="0" w:after="0" w:line="276" w:lineRule="auto"/>
        <w:ind w:left="924" w:right="0" w:hanging="357"/>
        <w:rPr>
          <w:rFonts w:cstheme="minorHAnsi"/>
          <w:sz w:val="21"/>
          <w:szCs w:val="21"/>
        </w:rPr>
      </w:pPr>
      <w:r w:rsidRPr="00545170">
        <w:rPr>
          <w:rFonts w:cstheme="minorHAnsi"/>
          <w:sz w:val="21"/>
          <w:szCs w:val="21"/>
        </w:rPr>
        <w:t>Phương án bảo vệ môi trường là một trong các căn cứ để các cơ sở đang hoạt động nêu trên thực hiện các quy định pháp luật về bảo vệ môi trường, các biện pháp bảo vệ môi trường và là cơ sở để cơ quan nhà nước có thẩm quyền kiểm tra, thanh tra</w:t>
      </w:r>
    </w:p>
    <w:p w14:paraId="39EF07FE" w14:textId="77777777" w:rsidR="00697595" w:rsidRPr="00545170" w:rsidRDefault="00697595" w:rsidP="00D26725">
      <w:pPr>
        <w:tabs>
          <w:tab w:val="clear" w:pos="2523"/>
        </w:tabs>
        <w:spacing w:before="0" w:after="0" w:line="276" w:lineRule="auto"/>
        <w:rPr>
          <w:rFonts w:cstheme="minorHAnsi"/>
          <w:sz w:val="21"/>
          <w:szCs w:val="21"/>
        </w:rPr>
      </w:pPr>
    </w:p>
    <w:p w14:paraId="22127424" w14:textId="10015252" w:rsidR="00697595" w:rsidRPr="00994A06" w:rsidRDefault="00697595" w:rsidP="00D26725">
      <w:pPr>
        <w:pStyle w:val="Heading3"/>
        <w:tabs>
          <w:tab w:val="clear" w:pos="2523"/>
        </w:tabs>
        <w:spacing w:before="0" w:after="0" w:line="276" w:lineRule="auto"/>
        <w:ind w:left="567"/>
      </w:pPr>
      <w:bookmarkStart w:id="84" w:name="_Toc68082528"/>
      <w:r w:rsidRPr="00994A06">
        <w:t>Nội dung phương án bảo vệ môi trường</w:t>
      </w:r>
      <w:bookmarkEnd w:id="84"/>
    </w:p>
    <w:p w14:paraId="38FE4CE4" w14:textId="5F63A35C" w:rsidR="00697595" w:rsidRPr="00994A06" w:rsidRDefault="00545170" w:rsidP="00D26725">
      <w:pPr>
        <w:pStyle w:val="NormalWeb"/>
        <w:tabs>
          <w:tab w:val="clear" w:pos="2523"/>
        </w:tabs>
        <w:spacing w:before="0" w:beforeAutospacing="0" w:after="0" w:afterAutospacing="0" w:line="276" w:lineRule="auto"/>
        <w:ind w:left="283" w:firstLine="284"/>
        <w:rPr>
          <w:rFonts w:asciiTheme="minorHAnsi" w:hAnsiTheme="minorHAnsi" w:cstheme="minorHAnsi"/>
          <w:b/>
          <w:color w:val="0070C0"/>
        </w:rPr>
      </w:pPr>
      <w:r>
        <w:rPr>
          <w:rFonts w:asciiTheme="minorHAnsi" w:eastAsia="Calibri" w:hAnsiTheme="minorHAnsi" w:cstheme="minorHAnsi"/>
          <w:color w:val="0070C0"/>
          <w:sz w:val="20"/>
          <w:szCs w:val="20"/>
        </w:rPr>
        <w:t>(</w:t>
      </w:r>
      <w:r w:rsidR="00697595" w:rsidRPr="00994A06">
        <w:rPr>
          <w:rFonts w:asciiTheme="minorHAnsi" w:eastAsia="Calibri" w:hAnsiTheme="minorHAnsi" w:cstheme="minorHAnsi"/>
          <w:color w:val="0070C0"/>
          <w:sz w:val="20"/>
          <w:szCs w:val="20"/>
        </w:rPr>
        <w:t>TT 31/2016/TT-BTNMT, Điều 22, khoản 1</w:t>
      </w:r>
      <w:r>
        <w:rPr>
          <w:rFonts w:asciiTheme="minorHAnsi" w:eastAsia="Calibri" w:hAnsiTheme="minorHAnsi" w:cstheme="minorHAnsi"/>
          <w:color w:val="0070C0"/>
          <w:sz w:val="20"/>
          <w:szCs w:val="20"/>
        </w:rPr>
        <w:t>)</w:t>
      </w:r>
    </w:p>
    <w:p w14:paraId="0ED88911" w14:textId="16C3547D" w:rsidR="00697595" w:rsidRPr="00545170" w:rsidRDefault="00697595" w:rsidP="00D26725">
      <w:pPr>
        <w:tabs>
          <w:tab w:val="clear" w:pos="2523"/>
        </w:tabs>
        <w:spacing w:before="0" w:after="0" w:line="276" w:lineRule="auto"/>
        <w:ind w:left="567" w:firstLine="3"/>
        <w:rPr>
          <w:rFonts w:cstheme="minorHAnsi"/>
          <w:sz w:val="21"/>
          <w:szCs w:val="21"/>
        </w:rPr>
      </w:pPr>
      <w:r w:rsidRPr="00545170">
        <w:rPr>
          <w:rFonts w:cstheme="minorHAnsi"/>
          <w:sz w:val="21"/>
          <w:szCs w:val="21"/>
        </w:rPr>
        <w:t xml:space="preserve">Theo mẫu quy định tại Phụ lục 7 ban hành kèm theo Thông tư </w:t>
      </w:r>
      <w:r w:rsidRPr="00545170">
        <w:rPr>
          <w:rFonts w:eastAsia="Times New Roman" w:cstheme="minorHAnsi"/>
          <w:sz w:val="21"/>
          <w:szCs w:val="21"/>
        </w:rPr>
        <w:t>31/2016/TT-BTNMT</w:t>
      </w:r>
      <w:r w:rsidRPr="00545170">
        <w:rPr>
          <w:rFonts w:cstheme="minorHAnsi"/>
          <w:sz w:val="21"/>
          <w:szCs w:val="21"/>
        </w:rPr>
        <w:t xml:space="preserve"> và lưu giữ tại cơ sở.</w:t>
      </w:r>
    </w:p>
    <w:p w14:paraId="240F1A88" w14:textId="77777777" w:rsidR="00697595" w:rsidRPr="00545170" w:rsidRDefault="00697595" w:rsidP="00D26725">
      <w:pPr>
        <w:tabs>
          <w:tab w:val="clear" w:pos="2523"/>
        </w:tabs>
        <w:spacing w:before="0" w:after="0" w:line="276" w:lineRule="auto"/>
        <w:rPr>
          <w:rFonts w:cstheme="minorHAnsi"/>
          <w:sz w:val="21"/>
          <w:szCs w:val="21"/>
        </w:rPr>
      </w:pPr>
    </w:p>
    <w:p w14:paraId="7279A693" w14:textId="77777777" w:rsidR="00697595" w:rsidRPr="00994A06" w:rsidRDefault="00697595" w:rsidP="00D26725">
      <w:pPr>
        <w:pStyle w:val="Heading3"/>
        <w:tabs>
          <w:tab w:val="clear" w:pos="2523"/>
        </w:tabs>
        <w:spacing w:before="0" w:after="0" w:line="276" w:lineRule="auto"/>
        <w:ind w:left="567"/>
      </w:pPr>
      <w:bookmarkStart w:id="85" w:name="_Toc68082529"/>
      <w:r w:rsidRPr="00994A06">
        <w:t>3.4.3.</w:t>
      </w:r>
      <w:r w:rsidRPr="00994A06">
        <w:tab/>
        <w:t>Trách nhiệm thực hiện phương án bảo vệ môi trường</w:t>
      </w:r>
      <w:bookmarkEnd w:id="85"/>
    </w:p>
    <w:p w14:paraId="3FF84712" w14:textId="6004037F" w:rsidR="00697595" w:rsidRPr="00545170" w:rsidRDefault="00545170" w:rsidP="00D26725">
      <w:pPr>
        <w:pStyle w:val="NormalWeb"/>
        <w:tabs>
          <w:tab w:val="clear" w:pos="2523"/>
        </w:tabs>
        <w:spacing w:before="0" w:beforeAutospacing="0" w:after="0" w:afterAutospacing="0" w:line="276" w:lineRule="auto"/>
        <w:ind w:left="283" w:firstLine="284"/>
        <w:rPr>
          <w:rFonts w:asciiTheme="minorHAnsi" w:eastAsia="Calibri" w:hAnsiTheme="minorHAnsi" w:cstheme="minorHAnsi"/>
          <w:color w:val="0070C0"/>
          <w:sz w:val="21"/>
          <w:szCs w:val="21"/>
        </w:rPr>
      </w:pPr>
      <w:r>
        <w:rPr>
          <w:rFonts w:asciiTheme="minorHAnsi" w:eastAsia="Calibri" w:hAnsiTheme="minorHAnsi" w:cstheme="minorHAnsi"/>
          <w:color w:val="0070C0"/>
          <w:sz w:val="21"/>
          <w:szCs w:val="21"/>
        </w:rPr>
        <w:t>(</w:t>
      </w:r>
      <w:r w:rsidR="00697595" w:rsidRPr="00545170">
        <w:rPr>
          <w:rFonts w:asciiTheme="minorHAnsi" w:eastAsia="Calibri" w:hAnsiTheme="minorHAnsi" w:cstheme="minorHAnsi"/>
          <w:color w:val="0070C0"/>
          <w:sz w:val="21"/>
          <w:szCs w:val="21"/>
        </w:rPr>
        <w:t>TT 31/2016/TT-BTNMT Điều 24</w:t>
      </w:r>
      <w:r>
        <w:rPr>
          <w:rFonts w:asciiTheme="minorHAnsi" w:eastAsia="Calibri" w:hAnsiTheme="minorHAnsi" w:cstheme="minorHAnsi"/>
          <w:color w:val="0070C0"/>
          <w:sz w:val="21"/>
          <w:szCs w:val="21"/>
        </w:rPr>
        <w:t>)</w:t>
      </w:r>
    </w:p>
    <w:p w14:paraId="32CB4625" w14:textId="77777777" w:rsidR="00697595" w:rsidRPr="00545170" w:rsidRDefault="00697595" w:rsidP="00AF46C2">
      <w:pPr>
        <w:numPr>
          <w:ilvl w:val="0"/>
          <w:numId w:val="49"/>
        </w:numPr>
        <w:tabs>
          <w:tab w:val="clear" w:pos="2523"/>
        </w:tabs>
        <w:spacing w:before="0" w:after="0" w:line="276" w:lineRule="auto"/>
        <w:ind w:left="924" w:right="0" w:hanging="357"/>
        <w:rPr>
          <w:rFonts w:cstheme="minorHAnsi"/>
          <w:sz w:val="21"/>
          <w:szCs w:val="21"/>
        </w:rPr>
      </w:pPr>
      <w:r w:rsidRPr="00545170">
        <w:rPr>
          <w:rFonts w:cstheme="minorHAnsi"/>
          <w:sz w:val="21"/>
          <w:szCs w:val="21"/>
        </w:rPr>
        <w:t xml:space="preserve">Chủ cơ sở có trách nhiệm cập nhật phương án bảo vệ môi trường bảo đảm phù hợp với tình hình, tiến độ triển khai hoạt động; lưu giữ đầy đủ các chứng từ, hóa đơn, nhật ký vận hành, sổ ghi chép và các giấy tờ liên quan theo hướng dẫn tại Phụ lục 7 ban hành kèm theo Thông tư </w:t>
      </w:r>
      <w:r w:rsidRPr="00545170">
        <w:rPr>
          <w:rFonts w:eastAsia="Times New Roman" w:cstheme="minorHAnsi"/>
          <w:sz w:val="21"/>
          <w:szCs w:val="21"/>
        </w:rPr>
        <w:t>31/2016/TT-BTNMT</w:t>
      </w:r>
      <w:r w:rsidRPr="00545170">
        <w:rPr>
          <w:rFonts w:cstheme="minorHAnsi"/>
          <w:sz w:val="21"/>
          <w:szCs w:val="21"/>
        </w:rPr>
        <w:t>.</w:t>
      </w:r>
    </w:p>
    <w:p w14:paraId="3B4ED3A8" w14:textId="77777777" w:rsidR="00697595" w:rsidRPr="00545170" w:rsidRDefault="00697595" w:rsidP="00AF46C2">
      <w:pPr>
        <w:numPr>
          <w:ilvl w:val="0"/>
          <w:numId w:val="49"/>
        </w:numPr>
        <w:tabs>
          <w:tab w:val="clear" w:pos="2523"/>
        </w:tabs>
        <w:spacing w:before="0" w:after="0" w:line="276" w:lineRule="auto"/>
        <w:ind w:left="924" w:right="0" w:hanging="357"/>
        <w:rPr>
          <w:rFonts w:cstheme="minorHAnsi"/>
          <w:sz w:val="21"/>
          <w:szCs w:val="21"/>
        </w:rPr>
      </w:pPr>
      <w:r w:rsidRPr="00545170">
        <w:rPr>
          <w:rFonts w:cstheme="minorHAnsi"/>
          <w:sz w:val="21"/>
          <w:szCs w:val="21"/>
        </w:rPr>
        <w:t>Thực hiện kế hoạch phòng ngừa và ứng phó sự cố môi trường trong phương án bảo vệ môi trường:</w:t>
      </w:r>
    </w:p>
    <w:p w14:paraId="5A1AA22E" w14:textId="77777777" w:rsidR="00697595" w:rsidRPr="00545170" w:rsidRDefault="00697595" w:rsidP="00AF46C2">
      <w:pPr>
        <w:numPr>
          <w:ilvl w:val="0"/>
          <w:numId w:val="50"/>
        </w:numPr>
        <w:tabs>
          <w:tab w:val="clear" w:pos="2523"/>
        </w:tabs>
        <w:spacing w:before="0" w:after="0" w:line="276" w:lineRule="auto"/>
        <w:ind w:left="1208" w:right="0" w:hanging="357"/>
        <w:rPr>
          <w:rFonts w:cstheme="minorHAnsi"/>
          <w:sz w:val="21"/>
          <w:szCs w:val="21"/>
        </w:rPr>
      </w:pPr>
      <w:r w:rsidRPr="00545170">
        <w:rPr>
          <w:rFonts w:cstheme="minorHAnsi"/>
          <w:sz w:val="21"/>
          <w:szCs w:val="21"/>
        </w:rPr>
        <w:t>Chủ cơ sở phải xây dựng và bảo đảm năng lực để thực hiện việc phòng ngừa và ứng phó sự cố môi trường trong hoạt động sản xuất, kinh doanh, dịch vụ;</w:t>
      </w:r>
    </w:p>
    <w:p w14:paraId="4ACCA9DC" w14:textId="77777777" w:rsidR="00697595" w:rsidRPr="00545170" w:rsidRDefault="00697595" w:rsidP="00AF46C2">
      <w:pPr>
        <w:numPr>
          <w:ilvl w:val="0"/>
          <w:numId w:val="50"/>
        </w:numPr>
        <w:tabs>
          <w:tab w:val="clear" w:pos="2523"/>
        </w:tabs>
        <w:spacing w:before="0" w:after="0" w:line="276" w:lineRule="auto"/>
        <w:ind w:left="1208" w:right="0" w:hanging="357"/>
        <w:rPr>
          <w:rFonts w:cstheme="minorHAnsi"/>
          <w:sz w:val="21"/>
          <w:szCs w:val="21"/>
        </w:rPr>
      </w:pPr>
      <w:r w:rsidRPr="00545170">
        <w:rPr>
          <w:rFonts w:cstheme="minorHAnsi"/>
          <w:sz w:val="21"/>
          <w:szCs w:val="21"/>
        </w:rPr>
        <w:t>Khi xảy ra sự cố môi trường, chủ cơ sở có trách nhiệm thông báo kịp thời cho các tổ chức liên quan theo nội dung nêu trong kế hoạch phòng ngừa và ứng phó sự cố môi trường; báo động và huy động nguồn nhân lực, trang thiết bị để ứng phó theo mức độ sự cố môi trường; thực hiện biện pháp khắc phục ô nhiễm và phục hồi môi trường theo yêu cầu của cơ quan quản lý nhà nước về bảo vệ môi trường;</w:t>
      </w:r>
    </w:p>
    <w:p w14:paraId="2F1F352E" w14:textId="77777777" w:rsidR="00545170" w:rsidRDefault="00697595" w:rsidP="00AF46C2">
      <w:pPr>
        <w:numPr>
          <w:ilvl w:val="0"/>
          <w:numId w:val="50"/>
        </w:numPr>
        <w:tabs>
          <w:tab w:val="clear" w:pos="2523"/>
        </w:tabs>
        <w:spacing w:before="0" w:after="0" w:line="276" w:lineRule="auto"/>
        <w:ind w:left="1208" w:right="0" w:hanging="357"/>
        <w:rPr>
          <w:rFonts w:cstheme="minorHAnsi"/>
          <w:sz w:val="21"/>
          <w:szCs w:val="21"/>
        </w:rPr>
      </w:pPr>
      <w:r w:rsidRPr="00545170">
        <w:rPr>
          <w:rFonts w:cstheme="minorHAnsi"/>
          <w:sz w:val="21"/>
          <w:szCs w:val="21"/>
        </w:rPr>
        <w:t>Trong thời hạn 30 ngày kể từ khi xảy ra sự cố môi trường, chủ cơ sở phải báo cáo Ủy ban nhân dân các cấp, Sở Tài nguyên và Môi trường về kết quả ứng phó, khắc phục sự cố môi trường;</w:t>
      </w:r>
    </w:p>
    <w:p w14:paraId="7CEA81F8" w14:textId="5B47EE18" w:rsidR="00697595" w:rsidRPr="00545170" w:rsidRDefault="00697595" w:rsidP="00AF46C2">
      <w:pPr>
        <w:numPr>
          <w:ilvl w:val="0"/>
          <w:numId w:val="50"/>
        </w:numPr>
        <w:tabs>
          <w:tab w:val="clear" w:pos="2523"/>
        </w:tabs>
        <w:spacing w:before="0" w:after="0" w:line="276" w:lineRule="auto"/>
        <w:ind w:left="1208" w:right="0" w:hanging="357"/>
        <w:rPr>
          <w:rFonts w:cstheme="minorHAnsi"/>
          <w:sz w:val="21"/>
          <w:szCs w:val="21"/>
        </w:rPr>
      </w:pPr>
      <w:r w:rsidRPr="00545170">
        <w:rPr>
          <w:rFonts w:cstheme="minorHAnsi"/>
          <w:sz w:val="21"/>
          <w:szCs w:val="21"/>
        </w:rPr>
        <w:t>Chủ cơ sở gây ra sự cố môi trường phải bồi thường thiệt hại theo quy định của Luật Bảo vệ môi trường và các quy định của pháp luật có liên quan.</w:t>
      </w:r>
      <w:r>
        <w:br w:type="page"/>
      </w:r>
    </w:p>
    <w:p w14:paraId="7EEB8D9D" w14:textId="77777777" w:rsidR="00545170" w:rsidRPr="00FB499C" w:rsidRDefault="00545170" w:rsidP="00C03F82">
      <w:pPr>
        <w:pStyle w:val="Heading1"/>
      </w:pPr>
      <w:bookmarkStart w:id="86" w:name="_Toc77253559"/>
      <w:r w:rsidRPr="00FB499C">
        <w:lastRenderedPageBreak/>
        <w:t>KHAI THÁC VÀ TIÊU THỤ NƯỚC</w:t>
      </w:r>
      <w:bookmarkEnd w:id="86"/>
    </w:p>
    <w:p w14:paraId="2DA4B3F3" w14:textId="40266F2E" w:rsidR="00545170" w:rsidRPr="00994A06" w:rsidRDefault="00545170" w:rsidP="00D26725">
      <w:pPr>
        <w:pStyle w:val="Heading2"/>
        <w:tabs>
          <w:tab w:val="clear" w:pos="2523"/>
        </w:tabs>
        <w:spacing w:before="0" w:after="0" w:line="276" w:lineRule="auto"/>
        <w:ind w:left="567" w:hanging="567"/>
      </w:pPr>
      <w:bookmarkStart w:id="87" w:name="_Toc68082531"/>
      <w:bookmarkStart w:id="88" w:name="_Toc77253560"/>
      <w:r w:rsidRPr="00994A06">
        <w:t>NGUYÊN TẮC CHUNG</w:t>
      </w:r>
      <w:bookmarkEnd w:id="87"/>
      <w:bookmarkEnd w:id="88"/>
    </w:p>
    <w:p w14:paraId="22984B1E" w14:textId="5062EB0A" w:rsidR="00545170" w:rsidRPr="00AB7FD0" w:rsidRDefault="00AB7FD0" w:rsidP="00D26725">
      <w:pPr>
        <w:tabs>
          <w:tab w:val="clear" w:pos="2523"/>
        </w:tabs>
        <w:spacing w:before="0" w:after="0" w:line="276" w:lineRule="auto"/>
        <w:ind w:left="283" w:firstLine="284"/>
        <w:rPr>
          <w:rFonts w:cstheme="minorHAnsi"/>
          <w:color w:val="0070C0"/>
          <w:sz w:val="21"/>
          <w:szCs w:val="21"/>
        </w:rPr>
      </w:pPr>
      <w:r>
        <w:rPr>
          <w:rFonts w:cstheme="minorHAnsi"/>
          <w:color w:val="0070C0"/>
          <w:sz w:val="21"/>
          <w:szCs w:val="21"/>
        </w:rPr>
        <w:t>(</w:t>
      </w:r>
      <w:r w:rsidR="00545170" w:rsidRPr="00AB7FD0">
        <w:rPr>
          <w:rFonts w:cstheme="minorHAnsi"/>
          <w:color w:val="0070C0"/>
          <w:sz w:val="21"/>
          <w:szCs w:val="21"/>
        </w:rPr>
        <w:t>Luật Tài nguyên Nước, Điều 3, khoản 4, 5</w:t>
      </w:r>
      <w:r>
        <w:rPr>
          <w:rFonts w:cstheme="minorHAnsi"/>
          <w:color w:val="0070C0"/>
          <w:sz w:val="21"/>
          <w:szCs w:val="21"/>
        </w:rPr>
        <w:t>)</w:t>
      </w:r>
    </w:p>
    <w:p w14:paraId="47868F92" w14:textId="77777777" w:rsidR="00545170" w:rsidRPr="00AB7FD0" w:rsidRDefault="00545170" w:rsidP="00AF46C2">
      <w:pPr>
        <w:pStyle w:val="ListParagraph"/>
        <w:numPr>
          <w:ilvl w:val="0"/>
          <w:numId w:val="51"/>
        </w:numPr>
        <w:tabs>
          <w:tab w:val="clear" w:pos="2523"/>
        </w:tabs>
        <w:spacing w:before="0" w:line="276" w:lineRule="auto"/>
        <w:ind w:left="924" w:right="0" w:hanging="357"/>
        <w:rPr>
          <w:rFonts w:asciiTheme="minorHAnsi" w:hAnsiTheme="minorHAnsi" w:cstheme="minorHAnsi"/>
          <w:noProof/>
          <w:sz w:val="21"/>
          <w:szCs w:val="21"/>
        </w:rPr>
      </w:pPr>
      <w:r w:rsidRPr="00AB7FD0">
        <w:rPr>
          <w:rFonts w:asciiTheme="minorHAnsi" w:hAnsiTheme="minorHAnsi" w:cstheme="minorHAnsi"/>
          <w:noProof/>
          <w:sz w:val="21"/>
          <w:szCs w:val="21"/>
        </w:rPr>
        <w:t>Bảo vệ tài nguyên nước là trách nhiệm của mọi cơ quan, tổ chức, cá nhân và phải lấy phòng ngừa là chính.</w:t>
      </w:r>
    </w:p>
    <w:p w14:paraId="103EAD6F" w14:textId="77777777" w:rsidR="00545170" w:rsidRPr="00AB7FD0" w:rsidRDefault="00545170" w:rsidP="00AF46C2">
      <w:pPr>
        <w:pStyle w:val="ListParagraph"/>
        <w:numPr>
          <w:ilvl w:val="0"/>
          <w:numId w:val="51"/>
        </w:numPr>
        <w:tabs>
          <w:tab w:val="clear" w:pos="2523"/>
        </w:tabs>
        <w:spacing w:before="0" w:line="276" w:lineRule="auto"/>
        <w:ind w:left="924" w:right="0" w:hanging="357"/>
        <w:rPr>
          <w:rFonts w:asciiTheme="minorHAnsi" w:hAnsiTheme="minorHAnsi" w:cstheme="minorHAnsi"/>
          <w:noProof/>
          <w:sz w:val="21"/>
          <w:szCs w:val="21"/>
        </w:rPr>
      </w:pPr>
      <w:r w:rsidRPr="00AB7FD0">
        <w:rPr>
          <w:rFonts w:asciiTheme="minorHAnsi" w:hAnsiTheme="minorHAnsi" w:cstheme="minorHAnsi"/>
          <w:noProof/>
          <w:sz w:val="21"/>
          <w:szCs w:val="21"/>
        </w:rPr>
        <w:t>Khai thác, sử dụng tài nguyên nước phải tiết kiệm, an toàn, có hiệu quả.</w:t>
      </w:r>
    </w:p>
    <w:p w14:paraId="4F90232F" w14:textId="77777777" w:rsidR="00545170" w:rsidRPr="00AB7FD0" w:rsidRDefault="00545170" w:rsidP="00D26725">
      <w:pPr>
        <w:tabs>
          <w:tab w:val="clear" w:pos="2523"/>
        </w:tabs>
        <w:spacing w:before="0" w:after="0" w:line="276" w:lineRule="auto"/>
        <w:rPr>
          <w:rFonts w:cstheme="minorHAnsi"/>
          <w:noProof/>
          <w:sz w:val="21"/>
          <w:szCs w:val="21"/>
        </w:rPr>
      </w:pPr>
    </w:p>
    <w:p w14:paraId="67A2B430" w14:textId="53924AAB" w:rsidR="00545170" w:rsidRPr="00AB7FD0" w:rsidRDefault="00545170" w:rsidP="00D26725">
      <w:pPr>
        <w:pStyle w:val="Heading2"/>
        <w:tabs>
          <w:tab w:val="clear" w:pos="2523"/>
        </w:tabs>
        <w:spacing w:before="0" w:after="0" w:line="276" w:lineRule="auto"/>
        <w:ind w:left="567" w:hanging="567"/>
        <w:rPr>
          <w:rFonts w:asciiTheme="minorHAnsi" w:hAnsiTheme="minorHAnsi" w:cstheme="minorHAnsi"/>
          <w:szCs w:val="20"/>
        </w:rPr>
      </w:pPr>
      <w:bookmarkStart w:id="89" w:name="_Toc68082532"/>
      <w:bookmarkStart w:id="90" w:name="_Toc77253561"/>
      <w:r w:rsidRPr="00AB7FD0">
        <w:rPr>
          <w:rFonts w:asciiTheme="minorHAnsi" w:hAnsiTheme="minorHAnsi" w:cstheme="minorHAnsi"/>
          <w:szCs w:val="20"/>
        </w:rPr>
        <w:t>LẤY Ý KIẾN ĐẠI DIỆN CỘNG ĐỒNG DÂN CƯ, TỔ CHỨC, CÁ NHÂN</w:t>
      </w:r>
      <w:bookmarkEnd w:id="89"/>
      <w:bookmarkEnd w:id="90"/>
      <w:r w:rsidRPr="00AB7FD0">
        <w:rPr>
          <w:rFonts w:asciiTheme="minorHAnsi" w:hAnsiTheme="minorHAnsi" w:cstheme="minorHAnsi"/>
          <w:szCs w:val="20"/>
        </w:rPr>
        <w:t xml:space="preserve"> </w:t>
      </w:r>
    </w:p>
    <w:p w14:paraId="67E787C7" w14:textId="29276B83" w:rsidR="00545170" w:rsidRPr="00AB7FD0" w:rsidRDefault="00AB7FD0" w:rsidP="00D26725">
      <w:pPr>
        <w:tabs>
          <w:tab w:val="clear" w:pos="2523"/>
        </w:tabs>
        <w:spacing w:before="0" w:after="0" w:line="276" w:lineRule="auto"/>
        <w:ind w:left="567"/>
        <w:rPr>
          <w:rFonts w:cstheme="minorHAnsi"/>
          <w:color w:val="0070C0"/>
          <w:sz w:val="21"/>
          <w:szCs w:val="21"/>
        </w:rPr>
      </w:pPr>
      <w:r w:rsidRPr="00AB7FD0">
        <w:rPr>
          <w:rFonts w:cstheme="minorHAnsi"/>
          <w:color w:val="0070C0"/>
          <w:sz w:val="21"/>
          <w:szCs w:val="21"/>
        </w:rPr>
        <w:t>(</w:t>
      </w:r>
      <w:r w:rsidR="00545170" w:rsidRPr="00AB7FD0">
        <w:rPr>
          <w:rFonts w:cstheme="minorHAnsi"/>
          <w:color w:val="0070C0"/>
          <w:sz w:val="21"/>
          <w:szCs w:val="21"/>
        </w:rPr>
        <w:t>Luật Tài nguyên Nước, Điều 6, NĐ 201/2013/NĐ-CP, Điều 2</w:t>
      </w:r>
      <w:r w:rsidRPr="00AB7FD0">
        <w:rPr>
          <w:rFonts w:cstheme="minorHAnsi"/>
          <w:color w:val="0070C0"/>
          <w:sz w:val="21"/>
          <w:szCs w:val="21"/>
        </w:rPr>
        <w:t>)</w:t>
      </w:r>
    </w:p>
    <w:p w14:paraId="3850BE2D" w14:textId="77777777" w:rsidR="00545170" w:rsidRPr="00AB7FD0" w:rsidRDefault="00545170" w:rsidP="00D26725">
      <w:pPr>
        <w:tabs>
          <w:tab w:val="clear" w:pos="2523"/>
        </w:tabs>
        <w:spacing w:before="0" w:after="0" w:line="276" w:lineRule="auto"/>
        <w:ind w:left="567"/>
        <w:rPr>
          <w:rFonts w:cstheme="minorHAnsi"/>
          <w:sz w:val="21"/>
          <w:szCs w:val="21"/>
        </w:rPr>
      </w:pPr>
      <w:r w:rsidRPr="00AB7FD0">
        <w:rPr>
          <w:rFonts w:cstheme="minorHAnsi"/>
          <w:sz w:val="21"/>
          <w:szCs w:val="21"/>
        </w:rPr>
        <w:t>Các dự án có xây dựng công trình khai thác, sử dụng tài nguyên nước, xả nước thải vào nguồn nước phải lấy ý kiến bao gồm:</w:t>
      </w:r>
    </w:p>
    <w:p w14:paraId="0C9C98DF" w14:textId="77777777" w:rsidR="00545170" w:rsidRPr="00AB7FD0" w:rsidRDefault="00545170" w:rsidP="00AF46C2">
      <w:pPr>
        <w:pStyle w:val="ListParagraph"/>
        <w:numPr>
          <w:ilvl w:val="0"/>
          <w:numId w:val="52"/>
        </w:numPr>
        <w:tabs>
          <w:tab w:val="clear" w:pos="2523"/>
        </w:tabs>
        <w:spacing w:before="0" w:line="276" w:lineRule="auto"/>
        <w:ind w:left="924" w:right="0" w:hanging="357"/>
        <w:rPr>
          <w:rFonts w:asciiTheme="minorHAnsi" w:hAnsiTheme="minorHAnsi" w:cstheme="minorHAnsi"/>
          <w:sz w:val="21"/>
          <w:szCs w:val="21"/>
        </w:rPr>
      </w:pPr>
      <w:r w:rsidRPr="00AB7FD0">
        <w:rPr>
          <w:rFonts w:asciiTheme="minorHAnsi" w:hAnsiTheme="minorHAnsi" w:cstheme="minorHAnsi"/>
          <w:sz w:val="21"/>
          <w:szCs w:val="21"/>
        </w:rPr>
        <w:t>Công trình xả nước thải vào nguồn nước có lưu lượng từ 10.000 m</w:t>
      </w:r>
      <w:r w:rsidRPr="00AB7FD0">
        <w:rPr>
          <w:rFonts w:asciiTheme="minorHAnsi" w:hAnsiTheme="minorHAnsi" w:cstheme="minorHAnsi"/>
          <w:sz w:val="21"/>
          <w:szCs w:val="21"/>
          <w:vertAlign w:val="superscript"/>
        </w:rPr>
        <w:t>3</w:t>
      </w:r>
      <w:r w:rsidRPr="00AB7FD0">
        <w:rPr>
          <w:rFonts w:asciiTheme="minorHAnsi" w:hAnsiTheme="minorHAnsi" w:cstheme="minorHAnsi"/>
          <w:sz w:val="21"/>
          <w:szCs w:val="21"/>
        </w:rPr>
        <w:t>/ngày đêm trở lên.</w:t>
      </w:r>
      <w:r w:rsidRPr="00AB7FD0">
        <w:rPr>
          <w:rFonts w:asciiTheme="minorHAnsi" w:hAnsiTheme="minorHAnsi" w:cstheme="minorHAnsi"/>
          <w:noProof/>
          <w:sz w:val="21"/>
          <w:szCs w:val="21"/>
        </w:rPr>
        <w:t xml:space="preserve"> </w:t>
      </w:r>
    </w:p>
    <w:p w14:paraId="6EA1524A" w14:textId="77777777" w:rsidR="00545170" w:rsidRPr="00AB7FD0" w:rsidRDefault="00545170" w:rsidP="00AF46C2">
      <w:pPr>
        <w:pStyle w:val="ListParagraph"/>
        <w:numPr>
          <w:ilvl w:val="0"/>
          <w:numId w:val="52"/>
        </w:numPr>
        <w:tabs>
          <w:tab w:val="clear" w:pos="2523"/>
        </w:tabs>
        <w:spacing w:before="0" w:line="276" w:lineRule="auto"/>
        <w:ind w:left="924" w:right="0" w:hanging="357"/>
        <w:rPr>
          <w:rFonts w:asciiTheme="minorHAnsi" w:hAnsiTheme="minorHAnsi" w:cstheme="minorHAnsi"/>
          <w:sz w:val="21"/>
          <w:szCs w:val="21"/>
        </w:rPr>
      </w:pPr>
      <w:r w:rsidRPr="00AB7FD0">
        <w:rPr>
          <w:rFonts w:asciiTheme="minorHAnsi" w:hAnsiTheme="minorHAnsi" w:cstheme="minorHAnsi"/>
          <w:sz w:val="21"/>
          <w:szCs w:val="21"/>
        </w:rPr>
        <w:t>Công trình khai thác, sử dụng nước dưới đất có lưu lượng từ 12.000 m</w:t>
      </w:r>
      <w:r w:rsidRPr="00AB7FD0">
        <w:rPr>
          <w:rFonts w:asciiTheme="minorHAnsi" w:hAnsiTheme="minorHAnsi" w:cstheme="minorHAnsi"/>
          <w:sz w:val="21"/>
          <w:szCs w:val="21"/>
          <w:vertAlign w:val="superscript"/>
        </w:rPr>
        <w:t>3</w:t>
      </w:r>
      <w:r w:rsidRPr="00AB7FD0">
        <w:rPr>
          <w:rFonts w:asciiTheme="minorHAnsi" w:hAnsiTheme="minorHAnsi" w:cstheme="minorHAnsi"/>
          <w:sz w:val="21"/>
          <w:szCs w:val="21"/>
        </w:rPr>
        <w:t>/ngày đêm trở lên</w:t>
      </w:r>
    </w:p>
    <w:p w14:paraId="3DDED253" w14:textId="77777777" w:rsidR="00545170" w:rsidRPr="00994A06" w:rsidRDefault="00545170" w:rsidP="00D26725">
      <w:pPr>
        <w:pStyle w:val="Heading2"/>
        <w:numPr>
          <w:ilvl w:val="0"/>
          <w:numId w:val="0"/>
        </w:numPr>
        <w:tabs>
          <w:tab w:val="clear" w:pos="2523"/>
        </w:tabs>
        <w:spacing w:before="0" w:after="0" w:line="276" w:lineRule="auto"/>
        <w:ind w:left="1215"/>
      </w:pPr>
    </w:p>
    <w:p w14:paraId="2837944B" w14:textId="74AAF786" w:rsidR="00545170" w:rsidRPr="00994A06" w:rsidRDefault="00545170" w:rsidP="00D26725">
      <w:pPr>
        <w:pStyle w:val="Heading2"/>
        <w:tabs>
          <w:tab w:val="clear" w:pos="2523"/>
        </w:tabs>
        <w:spacing w:before="0" w:after="0" w:line="276" w:lineRule="auto"/>
        <w:ind w:left="567" w:hanging="567"/>
      </w:pPr>
      <w:bookmarkStart w:id="91" w:name="_Toc68082533"/>
      <w:bookmarkStart w:id="92" w:name="_Toc77253562"/>
      <w:r w:rsidRPr="00994A06">
        <w:t>CÁC HÀNH VI BỊ NGHIÊM CẤM</w:t>
      </w:r>
      <w:bookmarkEnd w:id="91"/>
      <w:bookmarkEnd w:id="92"/>
    </w:p>
    <w:p w14:paraId="7740C86D" w14:textId="1B335928" w:rsidR="00545170" w:rsidRPr="00AB7FD0" w:rsidRDefault="00AB7FD0" w:rsidP="00D26725">
      <w:pPr>
        <w:tabs>
          <w:tab w:val="clear" w:pos="2523"/>
        </w:tabs>
        <w:spacing w:before="0" w:after="0" w:line="276" w:lineRule="auto"/>
        <w:ind w:left="567"/>
        <w:rPr>
          <w:rFonts w:cstheme="minorHAnsi"/>
          <w:color w:val="0070C0"/>
          <w:sz w:val="21"/>
          <w:szCs w:val="21"/>
        </w:rPr>
      </w:pPr>
      <w:r w:rsidRPr="00AB7FD0">
        <w:rPr>
          <w:rFonts w:cstheme="minorHAnsi"/>
          <w:color w:val="0070C0"/>
          <w:sz w:val="21"/>
          <w:szCs w:val="21"/>
        </w:rPr>
        <w:t>(</w:t>
      </w:r>
      <w:r w:rsidR="00545170" w:rsidRPr="00AB7FD0">
        <w:rPr>
          <w:rFonts w:cstheme="minorHAnsi"/>
          <w:color w:val="0070C0"/>
          <w:sz w:val="21"/>
          <w:szCs w:val="21"/>
        </w:rPr>
        <w:t>Luật Tài nguyên Nước, Điều 9, Khoản 7, 8</w:t>
      </w:r>
      <w:r w:rsidRPr="00AB7FD0">
        <w:rPr>
          <w:rFonts w:cstheme="minorHAnsi"/>
          <w:color w:val="0070C0"/>
          <w:sz w:val="21"/>
          <w:szCs w:val="21"/>
        </w:rPr>
        <w:t>)</w:t>
      </w:r>
    </w:p>
    <w:p w14:paraId="0B55ECDF" w14:textId="77777777" w:rsidR="00545170" w:rsidRPr="00AB7FD0" w:rsidRDefault="00545170" w:rsidP="00AF46C2">
      <w:pPr>
        <w:pStyle w:val="ListParagraph"/>
        <w:numPr>
          <w:ilvl w:val="0"/>
          <w:numId w:val="53"/>
        </w:numPr>
        <w:tabs>
          <w:tab w:val="clear" w:pos="2523"/>
        </w:tabs>
        <w:spacing w:before="0" w:line="276" w:lineRule="auto"/>
        <w:ind w:left="924" w:right="0" w:hanging="357"/>
        <w:rPr>
          <w:rFonts w:asciiTheme="minorHAnsi" w:hAnsiTheme="minorHAnsi" w:cstheme="minorHAnsi"/>
          <w:sz w:val="21"/>
          <w:szCs w:val="21"/>
        </w:rPr>
      </w:pPr>
      <w:r w:rsidRPr="00AB7FD0">
        <w:rPr>
          <w:rFonts w:asciiTheme="minorHAnsi" w:hAnsiTheme="minorHAnsi" w:cstheme="minorHAnsi"/>
          <w:sz w:val="21"/>
          <w:szCs w:val="21"/>
        </w:rPr>
        <w:t>Cản trở hoạt động điều tra cơ bản tài nguyên nước, quyền khai thác, sử dụng tài nguyên nước hợp pháp của tổ chức, cá nhân.</w:t>
      </w:r>
    </w:p>
    <w:p w14:paraId="7A6CD072" w14:textId="77777777" w:rsidR="00545170" w:rsidRPr="00AB7FD0" w:rsidRDefault="00545170" w:rsidP="00AF46C2">
      <w:pPr>
        <w:pStyle w:val="ListParagraph"/>
        <w:numPr>
          <w:ilvl w:val="0"/>
          <w:numId w:val="53"/>
        </w:numPr>
        <w:tabs>
          <w:tab w:val="clear" w:pos="2523"/>
        </w:tabs>
        <w:spacing w:before="0" w:line="276" w:lineRule="auto"/>
        <w:ind w:left="924" w:right="0" w:hanging="357"/>
        <w:rPr>
          <w:rFonts w:asciiTheme="minorHAnsi" w:hAnsiTheme="minorHAnsi" w:cstheme="minorHAnsi"/>
          <w:sz w:val="21"/>
          <w:szCs w:val="21"/>
        </w:rPr>
      </w:pPr>
      <w:r w:rsidRPr="00AB7FD0">
        <w:rPr>
          <w:rFonts w:asciiTheme="minorHAnsi" w:hAnsiTheme="minorHAnsi" w:cstheme="minorHAnsi"/>
          <w:sz w:val="21"/>
          <w:szCs w:val="21"/>
        </w:rPr>
        <w:t>Thăm dò, khai thác, sử dụng tài nguyên nước, xả nước thải vào nguồn nước và hành nghề khoan nước dưới đất trái phép.</w:t>
      </w:r>
    </w:p>
    <w:p w14:paraId="3B85906A" w14:textId="77777777" w:rsidR="00545170" w:rsidRPr="00994A06" w:rsidRDefault="00545170" w:rsidP="00D26725">
      <w:pPr>
        <w:pStyle w:val="Heading2"/>
        <w:numPr>
          <w:ilvl w:val="0"/>
          <w:numId w:val="0"/>
        </w:numPr>
        <w:tabs>
          <w:tab w:val="clear" w:pos="2523"/>
        </w:tabs>
        <w:spacing w:before="0" w:after="0" w:line="276" w:lineRule="auto"/>
      </w:pPr>
    </w:p>
    <w:p w14:paraId="0E01F4AC" w14:textId="000CDC12" w:rsidR="00545170" w:rsidRPr="00994A06" w:rsidRDefault="00545170" w:rsidP="00D26725">
      <w:pPr>
        <w:pStyle w:val="Heading2"/>
        <w:tabs>
          <w:tab w:val="clear" w:pos="2523"/>
        </w:tabs>
        <w:spacing w:before="0" w:after="0" w:line="276" w:lineRule="auto"/>
        <w:ind w:left="567" w:hanging="567"/>
      </w:pPr>
      <w:bookmarkStart w:id="93" w:name="_Toc68082534"/>
      <w:bookmarkStart w:id="94" w:name="_Toc77253563"/>
      <w:r w:rsidRPr="00994A06">
        <w:t>BẢO VỆ TÀI NGUYÊN NƯỚC</w:t>
      </w:r>
      <w:bookmarkEnd w:id="93"/>
      <w:bookmarkEnd w:id="94"/>
    </w:p>
    <w:p w14:paraId="7C142CDE" w14:textId="6F182B8E" w:rsidR="00545170" w:rsidRPr="00AB7FD0" w:rsidRDefault="00AB7FD0" w:rsidP="00D26725">
      <w:pPr>
        <w:pStyle w:val="NormalWeb"/>
        <w:tabs>
          <w:tab w:val="clear" w:pos="2523"/>
        </w:tabs>
        <w:spacing w:before="0" w:beforeAutospacing="0" w:after="0" w:afterAutospacing="0" w:line="276" w:lineRule="auto"/>
        <w:ind w:left="567" w:firstLine="1"/>
        <w:rPr>
          <w:rFonts w:asciiTheme="minorHAnsi" w:eastAsia="Calibri" w:hAnsiTheme="minorHAnsi" w:cstheme="minorHAnsi"/>
          <w:color w:val="0070C0"/>
          <w:sz w:val="21"/>
          <w:szCs w:val="21"/>
        </w:rPr>
      </w:pPr>
      <w:r>
        <w:rPr>
          <w:rFonts w:asciiTheme="minorHAnsi" w:eastAsia="Calibri" w:hAnsiTheme="minorHAnsi" w:cstheme="minorHAnsi"/>
          <w:color w:val="0070C0"/>
          <w:sz w:val="21"/>
          <w:szCs w:val="21"/>
        </w:rPr>
        <w:t>(</w:t>
      </w:r>
      <w:r w:rsidR="00545170" w:rsidRPr="00AB7FD0">
        <w:rPr>
          <w:rFonts w:asciiTheme="minorHAnsi" w:eastAsia="Calibri" w:hAnsiTheme="minorHAnsi" w:cstheme="minorHAnsi"/>
          <w:color w:val="0070C0"/>
          <w:sz w:val="21"/>
          <w:szCs w:val="21"/>
        </w:rPr>
        <w:t>Luật tài nguyên nước; Điều 25 khoản 1, 3; Điều 26 khoản 1, 5; Điều 27 khoản 1a, 1d; Điều 28 khoản 1c; Điều 32, khoản 1, 2; Điều 33, khoản 2; Điều 52, khoản 1, 4</w:t>
      </w:r>
      <w:r>
        <w:rPr>
          <w:rFonts w:asciiTheme="minorHAnsi" w:eastAsia="Calibri" w:hAnsiTheme="minorHAnsi" w:cstheme="minorHAnsi"/>
          <w:color w:val="0070C0"/>
          <w:sz w:val="21"/>
          <w:szCs w:val="21"/>
        </w:rPr>
        <w:t>)</w:t>
      </w:r>
    </w:p>
    <w:p w14:paraId="2D0A3E4E" w14:textId="77777777" w:rsidR="00545170" w:rsidRPr="00AB7FD0" w:rsidRDefault="00545170" w:rsidP="00AF46C2">
      <w:pPr>
        <w:pStyle w:val="ListParagraph"/>
        <w:numPr>
          <w:ilvl w:val="0"/>
          <w:numId w:val="54"/>
        </w:numPr>
        <w:tabs>
          <w:tab w:val="clear" w:pos="2523"/>
        </w:tabs>
        <w:spacing w:before="0" w:line="276" w:lineRule="auto"/>
        <w:ind w:left="924" w:right="0" w:hanging="357"/>
        <w:rPr>
          <w:rFonts w:asciiTheme="minorHAnsi" w:hAnsiTheme="minorHAnsi" w:cstheme="minorHAnsi"/>
          <w:sz w:val="21"/>
          <w:szCs w:val="21"/>
        </w:rPr>
      </w:pPr>
      <w:r w:rsidRPr="00AB7FD0">
        <w:rPr>
          <w:rFonts w:asciiTheme="minorHAnsi" w:hAnsiTheme="minorHAnsi" w:cstheme="minorHAnsi"/>
          <w:sz w:val="21"/>
          <w:szCs w:val="21"/>
        </w:rPr>
        <w:t>Tổ chức, cá nhân phải có trách nhiệm bảo vệ tài nguyên nước. (Điều 25)</w:t>
      </w:r>
    </w:p>
    <w:p w14:paraId="7D050156" w14:textId="77777777" w:rsidR="00545170" w:rsidRPr="00AB7FD0" w:rsidRDefault="00545170" w:rsidP="00AF46C2">
      <w:pPr>
        <w:pStyle w:val="ListParagraph"/>
        <w:numPr>
          <w:ilvl w:val="0"/>
          <w:numId w:val="54"/>
        </w:numPr>
        <w:tabs>
          <w:tab w:val="clear" w:pos="2523"/>
        </w:tabs>
        <w:spacing w:before="0" w:line="276" w:lineRule="auto"/>
        <w:ind w:left="924" w:right="0" w:hanging="357"/>
        <w:rPr>
          <w:rFonts w:asciiTheme="minorHAnsi" w:hAnsiTheme="minorHAnsi" w:cstheme="minorHAnsi"/>
          <w:sz w:val="21"/>
          <w:szCs w:val="21"/>
        </w:rPr>
      </w:pPr>
      <w:r w:rsidRPr="00AB7FD0">
        <w:rPr>
          <w:rFonts w:asciiTheme="minorHAnsi" w:hAnsiTheme="minorHAnsi" w:cstheme="minorHAnsi"/>
          <w:sz w:val="21"/>
          <w:szCs w:val="21"/>
        </w:rPr>
        <w:t>Tổ chức, cá nhân có trách nhiệm thường xuyên bảo vệ nguồn nước do mình khai thác, sử dụng, đồng thời có quyền giám sát những hành vi, hiện tượng gây ô nhiễm, suy thoái, cạn kiệt nguồn nước của tổ chức, cá nhân khác. (Điều 25)</w:t>
      </w:r>
    </w:p>
    <w:p w14:paraId="441139A0" w14:textId="77777777" w:rsidR="00545170" w:rsidRPr="00AB7FD0" w:rsidRDefault="00545170" w:rsidP="00AF46C2">
      <w:pPr>
        <w:pStyle w:val="ListParagraph"/>
        <w:numPr>
          <w:ilvl w:val="0"/>
          <w:numId w:val="54"/>
        </w:numPr>
        <w:tabs>
          <w:tab w:val="clear" w:pos="2523"/>
        </w:tabs>
        <w:spacing w:before="0" w:line="276" w:lineRule="auto"/>
        <w:ind w:left="924" w:right="0" w:hanging="357"/>
        <w:rPr>
          <w:rFonts w:asciiTheme="minorHAnsi" w:hAnsiTheme="minorHAnsi" w:cstheme="minorHAnsi"/>
          <w:sz w:val="21"/>
          <w:szCs w:val="21"/>
        </w:rPr>
      </w:pPr>
      <w:r w:rsidRPr="00AB7FD0">
        <w:rPr>
          <w:rFonts w:asciiTheme="minorHAnsi" w:hAnsiTheme="minorHAnsi" w:cstheme="minorHAnsi"/>
          <w:sz w:val="21"/>
          <w:szCs w:val="21"/>
        </w:rPr>
        <w:t>Hoạt động khai thác, sử dụng tài nguyên nước phải tuân thủ quy hoạch tài nguyên nước đã được cấp có thẩm quyền phê duyệt; nếu làm suy giảm chức năng của nguồn nước, gây sụt, lún đất, ô nhiễm, nhiễm mặn nguồn nước phải có trách nhiệm khắc phục hậu quả, nếu gây thiệt hại thì phải bồi thường theo quy định của pháp luật. (Điều 26)</w:t>
      </w:r>
    </w:p>
    <w:p w14:paraId="63DC92DA" w14:textId="77777777" w:rsidR="00545170" w:rsidRPr="00AB7FD0" w:rsidRDefault="00545170" w:rsidP="00AF46C2">
      <w:pPr>
        <w:pStyle w:val="ListParagraph"/>
        <w:numPr>
          <w:ilvl w:val="0"/>
          <w:numId w:val="54"/>
        </w:numPr>
        <w:tabs>
          <w:tab w:val="clear" w:pos="2523"/>
        </w:tabs>
        <w:spacing w:before="0" w:line="276" w:lineRule="auto"/>
        <w:ind w:left="924" w:right="0" w:hanging="357"/>
        <w:rPr>
          <w:rFonts w:asciiTheme="minorHAnsi" w:hAnsiTheme="minorHAnsi" w:cstheme="minorHAnsi"/>
          <w:sz w:val="21"/>
          <w:szCs w:val="21"/>
        </w:rPr>
      </w:pPr>
      <w:r w:rsidRPr="00AB7FD0">
        <w:rPr>
          <w:rFonts w:asciiTheme="minorHAnsi" w:hAnsiTheme="minorHAnsi" w:cstheme="minorHAnsi"/>
          <w:sz w:val="21"/>
          <w:szCs w:val="21"/>
        </w:rPr>
        <w:t>Ao, hồ chứa nước thải, khu chứa nước thải phải được chống thấm, chống tràn bảo đảm không gây ô nhiễm nguồn nước. (Điều 26)</w:t>
      </w:r>
    </w:p>
    <w:p w14:paraId="1FFAAC55" w14:textId="77777777" w:rsidR="00545170" w:rsidRPr="00AB7FD0" w:rsidRDefault="00545170" w:rsidP="00AF46C2">
      <w:pPr>
        <w:pStyle w:val="ListParagraph"/>
        <w:numPr>
          <w:ilvl w:val="0"/>
          <w:numId w:val="54"/>
        </w:numPr>
        <w:tabs>
          <w:tab w:val="clear" w:pos="2523"/>
        </w:tabs>
        <w:spacing w:before="0" w:line="276" w:lineRule="auto"/>
        <w:ind w:left="924" w:right="0" w:hanging="357"/>
        <w:rPr>
          <w:rFonts w:asciiTheme="minorHAnsi" w:hAnsiTheme="minorHAnsi" w:cstheme="minorHAnsi"/>
          <w:sz w:val="21"/>
          <w:szCs w:val="21"/>
        </w:rPr>
      </w:pPr>
      <w:r w:rsidRPr="00AB7FD0">
        <w:rPr>
          <w:rFonts w:asciiTheme="minorHAnsi" w:hAnsiTheme="minorHAnsi" w:cstheme="minorHAnsi"/>
          <w:sz w:val="21"/>
          <w:szCs w:val="21"/>
        </w:rPr>
        <w:t>Cơ sở sản xuất, kinh doanh, dịch vụ có nguy cơ gây ra sự cố ô nhiễm nguồn nước có trách nhiệm xây dựng phương án, trang bị các phương tiện, thiết bị cần thiết và thực hiện các biện pháp để kịp thời ứng phó, khắc phục sự cố ô nhiễm nguồn nước do mình gây ra. (Điều 27)</w:t>
      </w:r>
    </w:p>
    <w:p w14:paraId="6EB20B5F" w14:textId="77777777" w:rsidR="00545170" w:rsidRPr="00AB7FD0" w:rsidRDefault="00545170" w:rsidP="00AF46C2">
      <w:pPr>
        <w:pStyle w:val="ListParagraph"/>
        <w:numPr>
          <w:ilvl w:val="0"/>
          <w:numId w:val="54"/>
        </w:numPr>
        <w:tabs>
          <w:tab w:val="clear" w:pos="2523"/>
        </w:tabs>
        <w:spacing w:before="0" w:line="276" w:lineRule="auto"/>
        <w:ind w:left="924" w:right="0" w:hanging="357"/>
        <w:rPr>
          <w:rFonts w:asciiTheme="minorHAnsi" w:hAnsiTheme="minorHAnsi" w:cstheme="minorHAnsi"/>
          <w:sz w:val="21"/>
          <w:szCs w:val="21"/>
        </w:rPr>
      </w:pPr>
      <w:r w:rsidRPr="00AB7FD0">
        <w:rPr>
          <w:rFonts w:asciiTheme="minorHAnsi" w:hAnsiTheme="minorHAnsi" w:cstheme="minorHAnsi"/>
          <w:sz w:val="21"/>
          <w:szCs w:val="21"/>
        </w:rPr>
        <w:t>Tổ chức, cá nhân gây ra sự cố ô nhiễm nguồn nước, ngoài việc bị xử phạt vi phạm theo quy định của pháp luật còn có trách nhiệm khắc phục hậu quả ô nhiễm, suy thoái nguồn nước trước mắt, cải thiện, phục hồi chất lượng nước về lâu dài và bồi thường thiệt hại do mình gây ra. (Điều 27)</w:t>
      </w:r>
    </w:p>
    <w:p w14:paraId="3F6B3B31" w14:textId="77777777" w:rsidR="00545170" w:rsidRPr="00AB7FD0" w:rsidRDefault="00545170" w:rsidP="00AF46C2">
      <w:pPr>
        <w:pStyle w:val="ListParagraph"/>
        <w:numPr>
          <w:ilvl w:val="0"/>
          <w:numId w:val="54"/>
        </w:numPr>
        <w:tabs>
          <w:tab w:val="clear" w:pos="2523"/>
        </w:tabs>
        <w:spacing w:before="0" w:line="276" w:lineRule="auto"/>
        <w:ind w:left="924" w:right="0" w:hanging="357"/>
        <w:rPr>
          <w:rFonts w:asciiTheme="minorHAnsi" w:hAnsiTheme="minorHAnsi" w:cstheme="minorHAnsi"/>
          <w:sz w:val="21"/>
          <w:szCs w:val="21"/>
        </w:rPr>
      </w:pPr>
      <w:r w:rsidRPr="00AB7FD0">
        <w:rPr>
          <w:rFonts w:asciiTheme="minorHAnsi" w:hAnsiTheme="minorHAnsi" w:cstheme="minorHAnsi"/>
          <w:sz w:val="21"/>
          <w:szCs w:val="21"/>
        </w:rPr>
        <w:t>Tổ chức, cá nhân khai thác, sử dụng tài nguyên nước, xả nước thải vào nguồn nước có trách nhiệm quan trắc, giám sát việc khai thác, sử dụng nước và xả nước thải của mình theo quy định. (Điều 28)</w:t>
      </w:r>
    </w:p>
    <w:p w14:paraId="0FCA8E10" w14:textId="77777777" w:rsidR="00545170" w:rsidRPr="00AB7FD0" w:rsidRDefault="00545170" w:rsidP="00AF46C2">
      <w:pPr>
        <w:pStyle w:val="ListParagraph"/>
        <w:numPr>
          <w:ilvl w:val="0"/>
          <w:numId w:val="54"/>
        </w:numPr>
        <w:tabs>
          <w:tab w:val="clear" w:pos="2523"/>
        </w:tabs>
        <w:spacing w:before="0" w:line="276" w:lineRule="auto"/>
        <w:ind w:left="924" w:right="0" w:hanging="357"/>
        <w:rPr>
          <w:rFonts w:asciiTheme="minorHAnsi" w:hAnsiTheme="minorHAnsi" w:cstheme="minorHAnsi"/>
          <w:sz w:val="21"/>
          <w:szCs w:val="21"/>
        </w:rPr>
      </w:pPr>
      <w:r w:rsidRPr="00AB7FD0">
        <w:rPr>
          <w:rFonts w:asciiTheme="minorHAnsi" w:hAnsiTheme="minorHAnsi" w:cstheme="minorHAnsi"/>
          <w:sz w:val="21"/>
          <w:szCs w:val="21"/>
        </w:rPr>
        <w:t>Tổ chức, cá nhân không được xả nước thải, đưa các chất thải vào vùng bảo hộ vệ sinh khu vực lấy nước sinh hoạt. (Điều 32)</w:t>
      </w:r>
    </w:p>
    <w:p w14:paraId="68B8A552" w14:textId="77777777" w:rsidR="00545170" w:rsidRPr="00994A06" w:rsidRDefault="00545170" w:rsidP="00AF46C2">
      <w:pPr>
        <w:pStyle w:val="ListParagraph"/>
        <w:numPr>
          <w:ilvl w:val="0"/>
          <w:numId w:val="54"/>
        </w:numPr>
        <w:tabs>
          <w:tab w:val="clear" w:pos="2523"/>
        </w:tabs>
        <w:spacing w:before="0" w:line="276" w:lineRule="auto"/>
        <w:ind w:left="924" w:right="0" w:hanging="357"/>
        <w:rPr>
          <w:rFonts w:asciiTheme="minorHAnsi" w:hAnsiTheme="minorHAnsi" w:cstheme="minorHAnsi"/>
        </w:rPr>
      </w:pPr>
      <w:r w:rsidRPr="00AB7FD0">
        <w:rPr>
          <w:rFonts w:asciiTheme="minorHAnsi" w:hAnsiTheme="minorHAnsi" w:cstheme="minorHAnsi"/>
          <w:sz w:val="21"/>
          <w:szCs w:val="21"/>
        </w:rPr>
        <w:t xml:space="preserve">Tổ chức, cá nhân khai thác nước để cấp nước cho sinh hoạt phải thực hiện các biện pháp sau đây: </w:t>
      </w:r>
      <w:r w:rsidRPr="00AB7FD0">
        <w:rPr>
          <w:rFonts w:asciiTheme="minorHAnsi" w:hAnsiTheme="minorHAnsi" w:cstheme="minorHAnsi"/>
          <w:sz w:val="21"/>
          <w:szCs w:val="21"/>
        </w:rPr>
        <w:lastRenderedPageBreak/>
        <w:t>(Điều 32)</w:t>
      </w:r>
    </w:p>
    <w:p w14:paraId="0EAB2CC2" w14:textId="77777777" w:rsidR="00545170" w:rsidRPr="00994A06" w:rsidRDefault="00545170" w:rsidP="00AF46C2">
      <w:pPr>
        <w:pStyle w:val="ListParagraph"/>
        <w:numPr>
          <w:ilvl w:val="0"/>
          <w:numId w:val="55"/>
        </w:numPr>
        <w:tabs>
          <w:tab w:val="clear" w:pos="2523"/>
        </w:tabs>
        <w:spacing w:before="0" w:line="276" w:lineRule="auto"/>
        <w:ind w:left="1276" w:right="0" w:hanging="357"/>
        <w:rPr>
          <w:rFonts w:asciiTheme="minorHAnsi" w:hAnsiTheme="minorHAnsi" w:cstheme="minorHAnsi"/>
        </w:rPr>
      </w:pPr>
      <w:r w:rsidRPr="00994A06">
        <w:rPr>
          <w:rFonts w:asciiTheme="minorHAnsi" w:hAnsiTheme="minorHAnsi" w:cstheme="minorHAnsi"/>
        </w:rPr>
        <w:t>Thường xuyên quan trắc, theo dõi chất lượng nguồn nước sinh hoạt và bảo đảm chất lượng đối với nguồn nước do mình khai thác;</w:t>
      </w:r>
    </w:p>
    <w:p w14:paraId="57E0CC84" w14:textId="77777777" w:rsidR="00545170" w:rsidRPr="00994A06" w:rsidRDefault="00545170" w:rsidP="00AF46C2">
      <w:pPr>
        <w:pStyle w:val="ListParagraph"/>
        <w:numPr>
          <w:ilvl w:val="0"/>
          <w:numId w:val="55"/>
        </w:numPr>
        <w:tabs>
          <w:tab w:val="clear" w:pos="2523"/>
        </w:tabs>
        <w:spacing w:before="0" w:line="276" w:lineRule="auto"/>
        <w:ind w:left="1276" w:right="0" w:hanging="357"/>
        <w:rPr>
          <w:rFonts w:asciiTheme="minorHAnsi" w:hAnsiTheme="minorHAnsi" w:cstheme="minorHAnsi"/>
        </w:rPr>
      </w:pPr>
      <w:r w:rsidRPr="00994A06">
        <w:rPr>
          <w:rFonts w:asciiTheme="minorHAnsi" w:hAnsiTheme="minorHAnsi" w:cstheme="minorHAnsi"/>
        </w:rPr>
        <w:t>Có phương án khai thác nguồn nước khác để thay thế trong trường hợp xảy ra sự cố ô nhiễm nguồn nước sinh hoạt đang khai thác.</w:t>
      </w:r>
    </w:p>
    <w:p w14:paraId="6612CD13" w14:textId="77777777" w:rsidR="00545170" w:rsidRPr="00994A06" w:rsidRDefault="00545170" w:rsidP="00AF46C2">
      <w:pPr>
        <w:pStyle w:val="ListParagraph"/>
        <w:numPr>
          <w:ilvl w:val="0"/>
          <w:numId w:val="54"/>
        </w:numPr>
        <w:tabs>
          <w:tab w:val="clear" w:pos="2523"/>
        </w:tabs>
        <w:spacing w:before="0" w:line="276" w:lineRule="auto"/>
        <w:ind w:left="924" w:right="0" w:hanging="357"/>
        <w:rPr>
          <w:rFonts w:asciiTheme="minorHAnsi" w:hAnsiTheme="minorHAnsi" w:cstheme="minorHAnsi"/>
        </w:rPr>
      </w:pPr>
      <w:r w:rsidRPr="00994A06">
        <w:rPr>
          <w:rFonts w:asciiTheme="minorHAnsi" w:hAnsiTheme="minorHAnsi" w:cstheme="minorHAnsi"/>
        </w:rPr>
        <w:t>Cơ sở sản xuất, kinh doanh, dịch vụ, khai khoáng và các hoạt động sản xuất khác không được xả nước thải chưa qua xử lý hoặc xử lý chưa đạt tiêu chuẩn, quy chuẩn kỹ thuật vào nguồn nước; trường hợp sử dụng hóa chất độc hại thì phải có biện pháp bảo đảm an toàn, không được để rò rỉ, thất thoát dẫn đến gây ô nhiễm nguồn nước. (Điều 33).</w:t>
      </w:r>
    </w:p>
    <w:p w14:paraId="7A524C08" w14:textId="77777777" w:rsidR="00545170" w:rsidRPr="00994A06" w:rsidRDefault="00545170" w:rsidP="00AF46C2">
      <w:pPr>
        <w:numPr>
          <w:ilvl w:val="0"/>
          <w:numId w:val="57"/>
        </w:numPr>
        <w:tabs>
          <w:tab w:val="clear" w:pos="2523"/>
        </w:tabs>
        <w:spacing w:before="0" w:after="0" w:line="276" w:lineRule="auto"/>
        <w:ind w:left="924" w:right="0" w:hanging="357"/>
        <w:rPr>
          <w:rFonts w:cstheme="minorHAnsi"/>
          <w:sz w:val="20"/>
          <w:szCs w:val="20"/>
        </w:rPr>
      </w:pPr>
      <w:r w:rsidRPr="00994A06">
        <w:rPr>
          <w:rFonts w:cstheme="minorHAnsi"/>
          <w:sz w:val="20"/>
          <w:szCs w:val="20"/>
        </w:rPr>
        <w:t xml:space="preserve">Tổ chức, cá nhân thăm dò nước dưới đất phải có giấy phép của cơ quan nhà nước có thẩm quyền. </w:t>
      </w:r>
      <w:r w:rsidRPr="00994A06">
        <w:rPr>
          <w:rFonts w:cstheme="minorHAnsi"/>
          <w:sz w:val="20"/>
        </w:rPr>
        <w:t>(Điều 52)</w:t>
      </w:r>
    </w:p>
    <w:p w14:paraId="423BD1F5" w14:textId="77777777" w:rsidR="00545170" w:rsidRPr="00994A06" w:rsidRDefault="00545170" w:rsidP="00AF46C2">
      <w:pPr>
        <w:numPr>
          <w:ilvl w:val="0"/>
          <w:numId w:val="57"/>
        </w:numPr>
        <w:tabs>
          <w:tab w:val="clear" w:pos="2523"/>
        </w:tabs>
        <w:spacing w:before="0" w:after="0" w:line="276" w:lineRule="auto"/>
        <w:ind w:left="924" w:right="0" w:hanging="357"/>
        <w:rPr>
          <w:rFonts w:cstheme="minorHAnsi"/>
          <w:sz w:val="20"/>
          <w:szCs w:val="20"/>
        </w:rPr>
      </w:pPr>
      <w:r w:rsidRPr="00994A06">
        <w:rPr>
          <w:rFonts w:cstheme="minorHAnsi"/>
          <w:sz w:val="20"/>
          <w:szCs w:val="20"/>
        </w:rPr>
        <w:t xml:space="preserve">Hạn chế khai thác nước dưới đất tại các khu vực sau đây: </w:t>
      </w:r>
      <w:r w:rsidRPr="00994A06">
        <w:rPr>
          <w:rFonts w:cstheme="minorHAnsi"/>
          <w:sz w:val="20"/>
        </w:rPr>
        <w:t>(Điều 52)</w:t>
      </w:r>
    </w:p>
    <w:p w14:paraId="0BF27202" w14:textId="77777777" w:rsidR="00545170" w:rsidRPr="00994A06" w:rsidRDefault="00545170" w:rsidP="00AF46C2">
      <w:pPr>
        <w:numPr>
          <w:ilvl w:val="0"/>
          <w:numId w:val="56"/>
        </w:numPr>
        <w:tabs>
          <w:tab w:val="clear" w:pos="2523"/>
        </w:tabs>
        <w:spacing w:before="0" w:after="0" w:line="276" w:lineRule="auto"/>
        <w:ind w:left="924" w:right="0" w:hanging="357"/>
        <w:rPr>
          <w:rFonts w:cstheme="minorHAnsi"/>
          <w:sz w:val="20"/>
          <w:szCs w:val="20"/>
        </w:rPr>
      </w:pPr>
      <w:r w:rsidRPr="00994A06">
        <w:rPr>
          <w:rFonts w:cstheme="minorHAnsi"/>
          <w:sz w:val="20"/>
          <w:szCs w:val="20"/>
        </w:rPr>
        <w:t>Khu vực có nguồn nước mặt có khả năng đáp ứng ổn định cho các nhu cầu sử dụng nước;</w:t>
      </w:r>
    </w:p>
    <w:p w14:paraId="6F0C6D92" w14:textId="77777777" w:rsidR="00545170" w:rsidRPr="00994A06" w:rsidRDefault="00545170" w:rsidP="00AF46C2">
      <w:pPr>
        <w:numPr>
          <w:ilvl w:val="0"/>
          <w:numId w:val="56"/>
        </w:numPr>
        <w:tabs>
          <w:tab w:val="clear" w:pos="2523"/>
        </w:tabs>
        <w:spacing w:before="0" w:after="0" w:line="276" w:lineRule="auto"/>
        <w:ind w:left="924" w:right="0" w:hanging="357"/>
        <w:rPr>
          <w:rFonts w:cstheme="minorHAnsi"/>
          <w:sz w:val="20"/>
          <w:szCs w:val="20"/>
        </w:rPr>
      </w:pPr>
      <w:r w:rsidRPr="00994A06">
        <w:rPr>
          <w:rFonts w:cstheme="minorHAnsi"/>
          <w:sz w:val="20"/>
          <w:szCs w:val="20"/>
        </w:rPr>
        <w:t>Khu vực có mực nước dưới đất bị suy giảm liên tục và có nguy cơ bị hạ thấp quá mức;</w:t>
      </w:r>
    </w:p>
    <w:p w14:paraId="4AD478BE" w14:textId="77777777" w:rsidR="00545170" w:rsidRPr="00994A06" w:rsidRDefault="00545170" w:rsidP="00AF46C2">
      <w:pPr>
        <w:numPr>
          <w:ilvl w:val="0"/>
          <w:numId w:val="56"/>
        </w:numPr>
        <w:tabs>
          <w:tab w:val="clear" w:pos="2523"/>
        </w:tabs>
        <w:spacing w:before="0" w:after="0" w:line="276" w:lineRule="auto"/>
        <w:ind w:left="924" w:right="0" w:hanging="357"/>
        <w:rPr>
          <w:rFonts w:cstheme="minorHAnsi"/>
          <w:sz w:val="20"/>
          <w:szCs w:val="20"/>
        </w:rPr>
      </w:pPr>
      <w:r w:rsidRPr="00994A06">
        <w:rPr>
          <w:rFonts w:cstheme="minorHAnsi"/>
          <w:sz w:val="20"/>
          <w:szCs w:val="20"/>
        </w:rPr>
        <w:t>Khu vực có nguy cơ sụt, lún đất, xâm nhập mặn, gia tăng ô nhiễm do khai thác nước dưới đất;</w:t>
      </w:r>
    </w:p>
    <w:p w14:paraId="108D7F99" w14:textId="77777777" w:rsidR="00AB7FD0" w:rsidRDefault="00545170" w:rsidP="00AF46C2">
      <w:pPr>
        <w:numPr>
          <w:ilvl w:val="0"/>
          <w:numId w:val="56"/>
        </w:numPr>
        <w:tabs>
          <w:tab w:val="clear" w:pos="2523"/>
        </w:tabs>
        <w:spacing w:before="0" w:after="0" w:line="276" w:lineRule="auto"/>
        <w:ind w:left="924" w:right="0" w:hanging="357"/>
        <w:rPr>
          <w:rFonts w:cstheme="minorHAnsi"/>
          <w:sz w:val="20"/>
          <w:szCs w:val="20"/>
        </w:rPr>
      </w:pPr>
      <w:r w:rsidRPr="00994A06">
        <w:rPr>
          <w:rFonts w:cstheme="minorHAnsi"/>
          <w:sz w:val="20"/>
          <w:szCs w:val="20"/>
        </w:rPr>
        <w:t>Khu vực có nguồn nước dưới đất bị ô nhiễm hoặc có dấu hiệu ô nhiễm nhưng chưa có giải pháp công nghệ xử lý bảo đảm chất lượng;</w:t>
      </w:r>
    </w:p>
    <w:p w14:paraId="41ACE79C" w14:textId="1F64BAC5" w:rsidR="00545170" w:rsidRPr="00AB7FD0" w:rsidRDefault="00545170" w:rsidP="00AF46C2">
      <w:pPr>
        <w:numPr>
          <w:ilvl w:val="0"/>
          <w:numId w:val="56"/>
        </w:numPr>
        <w:tabs>
          <w:tab w:val="clear" w:pos="2523"/>
        </w:tabs>
        <w:spacing w:before="0" w:after="0" w:line="276" w:lineRule="auto"/>
        <w:ind w:left="924" w:right="0" w:hanging="357"/>
        <w:rPr>
          <w:rFonts w:cstheme="minorHAnsi"/>
          <w:sz w:val="20"/>
          <w:szCs w:val="20"/>
        </w:rPr>
      </w:pPr>
      <w:r w:rsidRPr="00AB7FD0">
        <w:rPr>
          <w:rFonts w:asciiTheme="minorHAnsi" w:hAnsiTheme="minorHAnsi" w:cstheme="minorHAnsi"/>
        </w:rPr>
        <w:t>Khu đô thị, khu dân cư tập trung ở nông thôn, khu, cụm công nghiệp tập trung, làng nghề đã có hệ thống cấp nước tập trung và dịch vụ cấp nước bảo đảm đáp ứng yêu cầu chất lượng, số lượng.</w:t>
      </w:r>
    </w:p>
    <w:p w14:paraId="213E34A6" w14:textId="77777777" w:rsidR="00545170" w:rsidRPr="00994A06" w:rsidRDefault="00545170" w:rsidP="00D26725">
      <w:pPr>
        <w:tabs>
          <w:tab w:val="clear" w:pos="2523"/>
        </w:tabs>
        <w:spacing w:before="0" w:after="0" w:line="276" w:lineRule="auto"/>
        <w:rPr>
          <w:rFonts w:cstheme="minorHAnsi"/>
          <w:sz w:val="20"/>
        </w:rPr>
      </w:pPr>
    </w:p>
    <w:p w14:paraId="6A768A23" w14:textId="3488BFEC" w:rsidR="00545170" w:rsidRPr="00994A06" w:rsidRDefault="00545170" w:rsidP="00D26725">
      <w:pPr>
        <w:pStyle w:val="Heading2"/>
        <w:tabs>
          <w:tab w:val="clear" w:pos="2523"/>
        </w:tabs>
        <w:spacing w:before="0" w:after="0" w:line="276" w:lineRule="auto"/>
        <w:ind w:left="567" w:hanging="567"/>
      </w:pPr>
      <w:bookmarkStart w:id="95" w:name="_Toc68082535"/>
      <w:bookmarkStart w:id="96" w:name="_Toc77253564"/>
      <w:r w:rsidRPr="00994A06">
        <w:t>BẢO TỒN NGUỒN NƯỚC</w:t>
      </w:r>
      <w:bookmarkEnd w:id="95"/>
      <w:bookmarkEnd w:id="96"/>
    </w:p>
    <w:p w14:paraId="609E45A4" w14:textId="569CA8D1" w:rsidR="00545170" w:rsidRPr="00AB7FD0" w:rsidRDefault="00AB7FD0" w:rsidP="00D26725">
      <w:pPr>
        <w:pStyle w:val="NormalWeb"/>
        <w:tabs>
          <w:tab w:val="clear" w:pos="2523"/>
        </w:tabs>
        <w:spacing w:before="0" w:beforeAutospacing="0" w:after="0" w:afterAutospacing="0" w:line="276" w:lineRule="auto"/>
        <w:ind w:left="283" w:right="-165" w:firstLine="284"/>
        <w:rPr>
          <w:rFonts w:asciiTheme="minorHAnsi" w:eastAsia="Calibri" w:hAnsiTheme="minorHAnsi" w:cstheme="minorHAnsi"/>
          <w:color w:val="0070C0"/>
          <w:sz w:val="21"/>
          <w:szCs w:val="21"/>
        </w:rPr>
      </w:pPr>
      <w:r w:rsidRPr="00AB7FD0">
        <w:rPr>
          <w:rFonts w:asciiTheme="minorHAnsi" w:eastAsia="Calibri" w:hAnsiTheme="minorHAnsi" w:cstheme="minorHAnsi"/>
          <w:color w:val="0070C0"/>
          <w:sz w:val="21"/>
          <w:szCs w:val="21"/>
        </w:rPr>
        <w:t>(</w:t>
      </w:r>
      <w:r w:rsidR="00545170" w:rsidRPr="00AB7FD0">
        <w:rPr>
          <w:rFonts w:asciiTheme="minorHAnsi" w:eastAsia="Calibri" w:hAnsiTheme="minorHAnsi" w:cstheme="minorHAnsi"/>
          <w:color w:val="0070C0"/>
          <w:sz w:val="21"/>
          <w:szCs w:val="21"/>
        </w:rPr>
        <w:t>Luật Tài nguyên Nước; Điều 39, khoản 1a,b,c; Điều 49, khoản 1</w:t>
      </w:r>
      <w:r w:rsidRPr="00AB7FD0">
        <w:rPr>
          <w:rFonts w:asciiTheme="minorHAnsi" w:eastAsia="Calibri" w:hAnsiTheme="minorHAnsi" w:cstheme="minorHAnsi"/>
          <w:color w:val="0070C0"/>
          <w:sz w:val="21"/>
          <w:szCs w:val="21"/>
        </w:rPr>
        <w:t>)</w:t>
      </w:r>
    </w:p>
    <w:p w14:paraId="32E2981E" w14:textId="77777777" w:rsidR="00545170" w:rsidRPr="00AB7FD0" w:rsidRDefault="00545170" w:rsidP="00D26725">
      <w:pPr>
        <w:tabs>
          <w:tab w:val="clear" w:pos="2523"/>
        </w:tabs>
        <w:spacing w:before="0" w:after="0" w:line="276" w:lineRule="auto"/>
        <w:ind w:left="567"/>
        <w:rPr>
          <w:rFonts w:cstheme="minorHAnsi"/>
          <w:sz w:val="21"/>
          <w:szCs w:val="21"/>
        </w:rPr>
      </w:pPr>
      <w:r w:rsidRPr="00AB7FD0">
        <w:rPr>
          <w:rFonts w:cstheme="minorHAnsi"/>
          <w:sz w:val="21"/>
          <w:szCs w:val="21"/>
        </w:rPr>
        <w:t>Tổ chức, cá nhân khai thác, sử dụng nước phải thực hiện các biện pháp sau để sử dụng nước tiết kiệm, hiệu quả:</w:t>
      </w:r>
    </w:p>
    <w:p w14:paraId="39F2942F" w14:textId="77777777" w:rsidR="00545170" w:rsidRPr="00AB7FD0" w:rsidRDefault="00545170" w:rsidP="00AF46C2">
      <w:pPr>
        <w:pStyle w:val="ListParagraph"/>
        <w:numPr>
          <w:ilvl w:val="0"/>
          <w:numId w:val="58"/>
        </w:numPr>
        <w:tabs>
          <w:tab w:val="clear" w:pos="2523"/>
        </w:tabs>
        <w:spacing w:before="0" w:line="276" w:lineRule="auto"/>
        <w:ind w:left="924" w:right="0" w:hanging="357"/>
        <w:rPr>
          <w:rFonts w:asciiTheme="minorHAnsi" w:hAnsiTheme="minorHAnsi" w:cstheme="minorHAnsi"/>
          <w:sz w:val="21"/>
          <w:szCs w:val="21"/>
        </w:rPr>
      </w:pPr>
      <w:r w:rsidRPr="00AB7FD0">
        <w:rPr>
          <w:rFonts w:asciiTheme="minorHAnsi" w:hAnsiTheme="minorHAnsi" w:cstheme="minorHAnsi"/>
          <w:sz w:val="21"/>
          <w:szCs w:val="21"/>
        </w:rPr>
        <w:t>Đúng mục đích, hợp lý;</w:t>
      </w:r>
    </w:p>
    <w:p w14:paraId="2A2BAE62" w14:textId="77777777" w:rsidR="00545170" w:rsidRPr="00AB7FD0" w:rsidRDefault="00545170" w:rsidP="00AF46C2">
      <w:pPr>
        <w:pStyle w:val="ListParagraph"/>
        <w:numPr>
          <w:ilvl w:val="0"/>
          <w:numId w:val="58"/>
        </w:numPr>
        <w:tabs>
          <w:tab w:val="clear" w:pos="2523"/>
        </w:tabs>
        <w:spacing w:before="0" w:line="276" w:lineRule="auto"/>
        <w:ind w:left="924" w:right="0" w:hanging="357"/>
        <w:rPr>
          <w:rFonts w:asciiTheme="minorHAnsi" w:hAnsiTheme="minorHAnsi" w:cstheme="minorHAnsi"/>
          <w:sz w:val="21"/>
          <w:szCs w:val="21"/>
        </w:rPr>
      </w:pPr>
      <w:r w:rsidRPr="00AB7FD0">
        <w:rPr>
          <w:rFonts w:asciiTheme="minorHAnsi" w:hAnsiTheme="minorHAnsi" w:cstheme="minorHAnsi"/>
          <w:sz w:val="21"/>
          <w:szCs w:val="21"/>
        </w:rPr>
        <w:t>Có kế hoạch thay thế, loại bỏ dần phương tiện, thiết bị có công nghệ lạc hậu, tiêu thụ nhiều nước;</w:t>
      </w:r>
    </w:p>
    <w:p w14:paraId="68CDC13D" w14:textId="77777777" w:rsidR="00545170" w:rsidRPr="00AB7FD0" w:rsidRDefault="00545170" w:rsidP="00AF46C2">
      <w:pPr>
        <w:pStyle w:val="ListParagraph"/>
        <w:numPr>
          <w:ilvl w:val="0"/>
          <w:numId w:val="58"/>
        </w:numPr>
        <w:tabs>
          <w:tab w:val="clear" w:pos="2523"/>
        </w:tabs>
        <w:spacing w:before="0" w:line="276" w:lineRule="auto"/>
        <w:ind w:left="924" w:right="0" w:hanging="357"/>
        <w:rPr>
          <w:rFonts w:asciiTheme="minorHAnsi" w:hAnsiTheme="minorHAnsi" w:cstheme="minorHAnsi"/>
          <w:sz w:val="21"/>
          <w:szCs w:val="21"/>
        </w:rPr>
      </w:pPr>
      <w:r w:rsidRPr="00AB7FD0">
        <w:rPr>
          <w:rFonts w:asciiTheme="minorHAnsi" w:hAnsiTheme="minorHAnsi" w:cstheme="minorHAnsi"/>
          <w:sz w:val="21"/>
          <w:szCs w:val="21"/>
        </w:rPr>
        <w:t>Cải tiến, hợp lý hóa quy trình sử dụng nước; áp dụng kỹ thuật, công nghệ, thiết bị tiên tiến trong khai thác, sử dụng nước; tăng khả năng sử dụng nước tuần hoàn, tái sử dụng nước; tích trữ nước mưa để sử dụng.</w:t>
      </w:r>
    </w:p>
    <w:p w14:paraId="387B209F" w14:textId="77777777" w:rsidR="00545170" w:rsidRPr="00AB7FD0" w:rsidRDefault="00545170" w:rsidP="00D26725">
      <w:pPr>
        <w:tabs>
          <w:tab w:val="clear" w:pos="2523"/>
        </w:tabs>
        <w:spacing w:before="0" w:after="0" w:line="276" w:lineRule="auto"/>
        <w:rPr>
          <w:rFonts w:cstheme="minorHAnsi"/>
          <w:sz w:val="21"/>
          <w:szCs w:val="21"/>
        </w:rPr>
      </w:pPr>
    </w:p>
    <w:p w14:paraId="669F36F8" w14:textId="2774ADD6" w:rsidR="00545170" w:rsidRPr="00994A06" w:rsidRDefault="00545170" w:rsidP="00D26725">
      <w:pPr>
        <w:pStyle w:val="Heading2"/>
        <w:tabs>
          <w:tab w:val="clear" w:pos="2523"/>
        </w:tabs>
        <w:spacing w:before="0" w:after="0" w:line="276" w:lineRule="auto"/>
        <w:ind w:left="567" w:hanging="567"/>
      </w:pPr>
      <w:bookmarkStart w:id="97" w:name="dieu_58"/>
      <w:bookmarkStart w:id="98" w:name="_Toc68082536"/>
      <w:bookmarkStart w:id="99" w:name="_Toc77253565"/>
      <w:r w:rsidRPr="00994A06">
        <w:t>BẢO VỆ MÔI TRƯỜNG NƯỚC DƯỚI ĐẤT</w:t>
      </w:r>
      <w:bookmarkEnd w:id="97"/>
      <w:bookmarkEnd w:id="98"/>
      <w:bookmarkEnd w:id="99"/>
    </w:p>
    <w:p w14:paraId="050CC5AD" w14:textId="532A8226" w:rsidR="00545170" w:rsidRPr="00AB7FD0" w:rsidRDefault="00AB7FD0" w:rsidP="00D26725">
      <w:pPr>
        <w:tabs>
          <w:tab w:val="clear" w:pos="2523"/>
        </w:tabs>
        <w:spacing w:before="0" w:after="0" w:line="276" w:lineRule="auto"/>
        <w:ind w:left="283" w:right="-232" w:firstLine="284"/>
        <w:rPr>
          <w:rFonts w:cstheme="minorHAnsi"/>
          <w:color w:val="0070C0"/>
          <w:sz w:val="20"/>
          <w:szCs w:val="20"/>
        </w:rPr>
      </w:pPr>
      <w:r>
        <w:rPr>
          <w:rFonts w:cstheme="minorHAnsi"/>
          <w:color w:val="0070C0"/>
          <w:sz w:val="20"/>
          <w:szCs w:val="20"/>
        </w:rPr>
        <w:t>(</w:t>
      </w:r>
      <w:r w:rsidR="00545170" w:rsidRPr="00AB7FD0">
        <w:rPr>
          <w:rFonts w:cstheme="minorHAnsi"/>
          <w:color w:val="0070C0"/>
          <w:sz w:val="20"/>
          <w:szCs w:val="20"/>
        </w:rPr>
        <w:t>Luật Bảo vệ Môi trường, Điều 58 Khoản 1,2,3,5</w:t>
      </w:r>
      <w:r>
        <w:rPr>
          <w:rFonts w:cstheme="minorHAnsi"/>
          <w:color w:val="0070C0"/>
          <w:sz w:val="20"/>
          <w:szCs w:val="20"/>
        </w:rPr>
        <w:t>)</w:t>
      </w:r>
    </w:p>
    <w:p w14:paraId="560841CE" w14:textId="77777777" w:rsidR="00545170" w:rsidRPr="00994A06" w:rsidRDefault="00545170" w:rsidP="00AF46C2">
      <w:pPr>
        <w:numPr>
          <w:ilvl w:val="0"/>
          <w:numId w:val="59"/>
        </w:numPr>
        <w:tabs>
          <w:tab w:val="clear" w:pos="2523"/>
        </w:tabs>
        <w:spacing w:before="0" w:after="0" w:line="276" w:lineRule="auto"/>
        <w:ind w:left="924" w:right="0" w:hanging="357"/>
        <w:rPr>
          <w:rFonts w:cstheme="minorHAnsi"/>
          <w:sz w:val="20"/>
          <w:szCs w:val="20"/>
        </w:rPr>
      </w:pPr>
      <w:r w:rsidRPr="00994A06">
        <w:rPr>
          <w:rFonts w:cstheme="minorHAnsi"/>
          <w:sz w:val="20"/>
          <w:szCs w:val="20"/>
        </w:rPr>
        <w:t>Sử dụng các loại hóa chất trong danh mục cho phép của cơ quan nhà nước có thẩm quyền trong thăm dò, khai thác nước dưới đất.</w:t>
      </w:r>
    </w:p>
    <w:p w14:paraId="15D17260" w14:textId="77777777" w:rsidR="00545170" w:rsidRPr="00994A06" w:rsidRDefault="00545170" w:rsidP="00AF46C2">
      <w:pPr>
        <w:numPr>
          <w:ilvl w:val="0"/>
          <w:numId w:val="59"/>
        </w:numPr>
        <w:tabs>
          <w:tab w:val="clear" w:pos="2523"/>
        </w:tabs>
        <w:spacing w:before="0" w:after="0" w:line="276" w:lineRule="auto"/>
        <w:ind w:left="924" w:right="0" w:hanging="357"/>
        <w:rPr>
          <w:rFonts w:cstheme="minorHAnsi"/>
          <w:sz w:val="20"/>
          <w:szCs w:val="20"/>
        </w:rPr>
      </w:pPr>
      <w:r w:rsidRPr="00994A06">
        <w:rPr>
          <w:rFonts w:cstheme="minorHAnsi"/>
          <w:sz w:val="20"/>
          <w:szCs w:val="20"/>
        </w:rPr>
        <w:t>Có biện pháp ngăn ngừa ô nhiễm nguồn nước dưới đất qua giếng khoan thăm dò, khai thác nước dưới đất. Cơ sở khai thác nước dưới đất có trách nhiệm phục hồi môi trường khu vực thăm dò, khai thác. Các lỗ khoan thăm dò, lỗ khoan khai thác không còn sử dụng phải được trám lấp theo đúng quy trình kỹ thuật.</w:t>
      </w:r>
    </w:p>
    <w:p w14:paraId="1F1D8DFD" w14:textId="77777777" w:rsidR="00545170" w:rsidRPr="00994A06" w:rsidRDefault="00545170" w:rsidP="00AF46C2">
      <w:pPr>
        <w:numPr>
          <w:ilvl w:val="0"/>
          <w:numId w:val="59"/>
        </w:numPr>
        <w:tabs>
          <w:tab w:val="clear" w:pos="2523"/>
        </w:tabs>
        <w:spacing w:before="0" w:after="0" w:line="276" w:lineRule="auto"/>
        <w:ind w:left="924" w:right="0" w:hanging="357"/>
        <w:rPr>
          <w:rFonts w:cstheme="minorHAnsi"/>
          <w:sz w:val="20"/>
          <w:szCs w:val="20"/>
        </w:rPr>
      </w:pPr>
      <w:r w:rsidRPr="00994A06">
        <w:rPr>
          <w:rFonts w:cstheme="minorHAnsi"/>
          <w:sz w:val="20"/>
          <w:szCs w:val="20"/>
        </w:rPr>
        <w:t xml:space="preserve">Cơ sở sản xuất, kinh doanh, dịch vụ có sử dụng hóa chất độc hại, chất phóng xạ phải có biện pháp bảo đảm không để rò rỉ, phát tán hóa chất. </w:t>
      </w:r>
    </w:p>
    <w:p w14:paraId="4BDCF6D4" w14:textId="77777777" w:rsidR="00545170" w:rsidRPr="00994A06" w:rsidRDefault="00545170" w:rsidP="00AF46C2">
      <w:pPr>
        <w:numPr>
          <w:ilvl w:val="0"/>
          <w:numId w:val="59"/>
        </w:numPr>
        <w:tabs>
          <w:tab w:val="clear" w:pos="2523"/>
        </w:tabs>
        <w:spacing w:before="0" w:after="0" w:line="276" w:lineRule="auto"/>
        <w:ind w:left="924" w:right="0" w:hanging="357"/>
        <w:rPr>
          <w:rFonts w:cstheme="minorHAnsi"/>
          <w:sz w:val="20"/>
          <w:szCs w:val="20"/>
        </w:rPr>
      </w:pPr>
      <w:r w:rsidRPr="00994A06">
        <w:rPr>
          <w:rFonts w:cstheme="minorHAnsi"/>
          <w:sz w:val="20"/>
          <w:szCs w:val="20"/>
        </w:rPr>
        <w:t>Tổ chức, cá nhân gây ô nhiễm nước dưới đất phải có trách nhiệm xử lý ô nhiễm nước dưới đất.</w:t>
      </w:r>
    </w:p>
    <w:p w14:paraId="624E747C" w14:textId="2ED4DA44" w:rsidR="00AB7FD0" w:rsidRPr="00FB499C" w:rsidRDefault="00AB7FD0" w:rsidP="00D26725">
      <w:pPr>
        <w:widowControl/>
        <w:tabs>
          <w:tab w:val="clear" w:pos="2523"/>
        </w:tabs>
        <w:spacing w:before="0" w:after="0"/>
        <w:ind w:right="0"/>
        <w:jc w:val="left"/>
        <w:rPr>
          <w:rFonts w:asciiTheme="minorHAnsi" w:eastAsia="Times New Roman" w:hAnsiTheme="minorHAnsi" w:cstheme="minorHAnsi"/>
          <w:b/>
          <w:bCs/>
          <w:noProof/>
          <w:color w:val="1F3864" w:themeColor="accent1" w:themeShade="80"/>
          <w:sz w:val="28"/>
          <w:szCs w:val="44"/>
        </w:rPr>
      </w:pPr>
      <w:bookmarkStart w:id="100" w:name="_Toc68082537"/>
    </w:p>
    <w:p w14:paraId="58761243" w14:textId="5E364052" w:rsidR="00545170" w:rsidRPr="00AB7FD0" w:rsidRDefault="00545170" w:rsidP="00D26725">
      <w:pPr>
        <w:pStyle w:val="Heading2"/>
        <w:tabs>
          <w:tab w:val="clear" w:pos="2523"/>
        </w:tabs>
        <w:spacing w:before="0" w:after="0" w:line="276" w:lineRule="auto"/>
        <w:ind w:left="567" w:hanging="567"/>
        <w:rPr>
          <w:rFonts w:asciiTheme="minorHAnsi" w:hAnsiTheme="minorHAnsi" w:cstheme="minorHAnsi"/>
          <w:bCs/>
        </w:rPr>
      </w:pPr>
      <w:bookmarkStart w:id="101" w:name="_Toc77253566"/>
      <w:r w:rsidRPr="00AB7FD0">
        <w:rPr>
          <w:rFonts w:asciiTheme="minorHAnsi" w:hAnsiTheme="minorHAnsi" w:cstheme="minorHAnsi"/>
          <w:bCs/>
          <w:lang w:val="vi-VN"/>
        </w:rPr>
        <w:t>GIẤY PHÉP TÀI NGUYÊN NƯỚC</w:t>
      </w:r>
      <w:bookmarkEnd w:id="100"/>
      <w:bookmarkEnd w:id="101"/>
    </w:p>
    <w:p w14:paraId="44A76B7B" w14:textId="63B81359" w:rsidR="00545170" w:rsidRPr="00994A06" w:rsidRDefault="00545170" w:rsidP="00D26725">
      <w:pPr>
        <w:pStyle w:val="Heading3"/>
        <w:tabs>
          <w:tab w:val="clear" w:pos="2523"/>
        </w:tabs>
        <w:spacing w:before="0" w:after="0" w:line="276" w:lineRule="auto"/>
        <w:ind w:left="567"/>
      </w:pPr>
      <w:bookmarkStart w:id="102" w:name="_Toc68082538"/>
      <w:r w:rsidRPr="00994A06">
        <w:t>Giấy phép tài nguyên nước</w:t>
      </w:r>
      <w:bookmarkEnd w:id="102"/>
    </w:p>
    <w:p w14:paraId="65D33109" w14:textId="37A06980" w:rsidR="00545170" w:rsidRPr="00AB7FD0" w:rsidRDefault="00AB7FD0" w:rsidP="00D26725">
      <w:pPr>
        <w:tabs>
          <w:tab w:val="clear" w:pos="2523"/>
        </w:tabs>
        <w:spacing w:before="0" w:after="0" w:line="276" w:lineRule="auto"/>
        <w:ind w:left="283" w:firstLine="284"/>
        <w:rPr>
          <w:rFonts w:cstheme="minorHAnsi"/>
          <w:color w:val="0070C0"/>
          <w:sz w:val="21"/>
          <w:szCs w:val="21"/>
        </w:rPr>
      </w:pPr>
      <w:r w:rsidRPr="00AB7FD0">
        <w:rPr>
          <w:rFonts w:cstheme="minorHAnsi"/>
          <w:color w:val="0070C0"/>
          <w:sz w:val="21"/>
          <w:szCs w:val="21"/>
        </w:rPr>
        <w:t>(</w:t>
      </w:r>
      <w:r w:rsidR="00545170" w:rsidRPr="00AB7FD0">
        <w:rPr>
          <w:rFonts w:cstheme="minorHAnsi"/>
          <w:color w:val="0070C0"/>
          <w:sz w:val="21"/>
          <w:szCs w:val="21"/>
        </w:rPr>
        <w:t>NĐ 201/2013/NĐ-CP, Điều 15, khoản 1, 2</w:t>
      </w:r>
      <w:r w:rsidRPr="00AB7FD0">
        <w:rPr>
          <w:rFonts w:cstheme="minorHAnsi"/>
          <w:color w:val="0070C0"/>
          <w:sz w:val="21"/>
          <w:szCs w:val="21"/>
        </w:rPr>
        <w:t>)</w:t>
      </w:r>
    </w:p>
    <w:p w14:paraId="720D20ED" w14:textId="77777777" w:rsidR="00545170" w:rsidRPr="00AB7FD0" w:rsidRDefault="00545170" w:rsidP="00AF46C2">
      <w:pPr>
        <w:numPr>
          <w:ilvl w:val="0"/>
          <w:numId w:val="60"/>
        </w:numPr>
        <w:tabs>
          <w:tab w:val="clear" w:pos="2523"/>
        </w:tabs>
        <w:spacing w:before="0" w:after="0" w:line="276" w:lineRule="auto"/>
        <w:ind w:left="924" w:right="0" w:hanging="357"/>
        <w:rPr>
          <w:rFonts w:cstheme="minorHAnsi"/>
          <w:sz w:val="21"/>
          <w:szCs w:val="21"/>
        </w:rPr>
      </w:pPr>
      <w:r w:rsidRPr="00AB7FD0">
        <w:rPr>
          <w:rFonts w:cstheme="minorHAnsi"/>
          <w:sz w:val="21"/>
          <w:szCs w:val="21"/>
          <w:lang w:val="vi-VN"/>
        </w:rPr>
        <w:t xml:space="preserve">Giấy phép tài nguyên nước bao gồm: </w:t>
      </w:r>
    </w:p>
    <w:p w14:paraId="7CB50B32" w14:textId="77777777" w:rsidR="00545170" w:rsidRPr="00AB7FD0" w:rsidRDefault="00545170" w:rsidP="00AF46C2">
      <w:pPr>
        <w:numPr>
          <w:ilvl w:val="0"/>
          <w:numId w:val="62"/>
        </w:numPr>
        <w:tabs>
          <w:tab w:val="clear" w:pos="2523"/>
        </w:tabs>
        <w:spacing w:before="0" w:after="0" w:line="276" w:lineRule="auto"/>
        <w:ind w:left="1321" w:right="0" w:hanging="357"/>
        <w:rPr>
          <w:rFonts w:cstheme="minorHAnsi"/>
          <w:sz w:val="21"/>
          <w:szCs w:val="21"/>
        </w:rPr>
      </w:pPr>
      <w:r w:rsidRPr="00AB7FD0">
        <w:rPr>
          <w:rFonts w:cstheme="minorHAnsi"/>
          <w:sz w:val="21"/>
          <w:szCs w:val="21"/>
          <w:lang w:val="vi-VN"/>
        </w:rPr>
        <w:t>Giấy phép thăm dò nước dưới đất</w:t>
      </w:r>
      <w:r w:rsidRPr="00AB7FD0">
        <w:rPr>
          <w:rFonts w:cstheme="minorHAnsi"/>
          <w:sz w:val="21"/>
          <w:szCs w:val="21"/>
        </w:rPr>
        <w:t>;</w:t>
      </w:r>
    </w:p>
    <w:p w14:paraId="487B7AF8" w14:textId="77777777" w:rsidR="00545170" w:rsidRPr="00AB7FD0" w:rsidRDefault="00545170" w:rsidP="00AF46C2">
      <w:pPr>
        <w:numPr>
          <w:ilvl w:val="0"/>
          <w:numId w:val="62"/>
        </w:numPr>
        <w:tabs>
          <w:tab w:val="clear" w:pos="2523"/>
        </w:tabs>
        <w:spacing w:before="0" w:after="0" w:line="276" w:lineRule="auto"/>
        <w:ind w:left="1321" w:right="0" w:hanging="357"/>
        <w:rPr>
          <w:rFonts w:cstheme="minorHAnsi"/>
          <w:sz w:val="21"/>
          <w:szCs w:val="21"/>
        </w:rPr>
      </w:pPr>
      <w:r w:rsidRPr="00AB7FD0">
        <w:rPr>
          <w:rFonts w:cstheme="minorHAnsi"/>
          <w:sz w:val="21"/>
          <w:szCs w:val="21"/>
        </w:rPr>
        <w:t>G</w:t>
      </w:r>
      <w:r w:rsidRPr="00AB7FD0">
        <w:rPr>
          <w:rFonts w:cstheme="minorHAnsi"/>
          <w:sz w:val="21"/>
          <w:szCs w:val="21"/>
          <w:lang w:val="vi-VN"/>
        </w:rPr>
        <w:t>iấy phép khai thác, sử dụng nước mặt</w:t>
      </w:r>
      <w:r w:rsidRPr="00AB7FD0">
        <w:rPr>
          <w:rFonts w:cstheme="minorHAnsi"/>
          <w:sz w:val="21"/>
          <w:szCs w:val="21"/>
        </w:rPr>
        <w:t>;</w:t>
      </w:r>
    </w:p>
    <w:p w14:paraId="44295509" w14:textId="77777777" w:rsidR="00545170" w:rsidRPr="00AB7FD0" w:rsidRDefault="00545170" w:rsidP="00AF46C2">
      <w:pPr>
        <w:numPr>
          <w:ilvl w:val="0"/>
          <w:numId w:val="62"/>
        </w:numPr>
        <w:tabs>
          <w:tab w:val="clear" w:pos="2523"/>
        </w:tabs>
        <w:spacing w:before="0" w:after="0" w:line="276" w:lineRule="auto"/>
        <w:ind w:left="1321" w:right="0" w:hanging="357"/>
        <w:rPr>
          <w:rFonts w:cstheme="minorHAnsi"/>
          <w:sz w:val="21"/>
          <w:szCs w:val="21"/>
        </w:rPr>
      </w:pPr>
      <w:r w:rsidRPr="00AB7FD0">
        <w:rPr>
          <w:rFonts w:cstheme="minorHAnsi"/>
          <w:sz w:val="21"/>
          <w:szCs w:val="21"/>
        </w:rPr>
        <w:lastRenderedPageBreak/>
        <w:t>G</w:t>
      </w:r>
      <w:r w:rsidRPr="00AB7FD0">
        <w:rPr>
          <w:rFonts w:cstheme="minorHAnsi"/>
          <w:sz w:val="21"/>
          <w:szCs w:val="21"/>
          <w:lang w:val="vi-VN"/>
        </w:rPr>
        <w:t>iấy phép khai thác, sử dụng nước dưới đất</w:t>
      </w:r>
      <w:r w:rsidRPr="00AB7FD0">
        <w:rPr>
          <w:rFonts w:cstheme="minorHAnsi"/>
          <w:sz w:val="21"/>
          <w:szCs w:val="21"/>
        </w:rPr>
        <w:t>;</w:t>
      </w:r>
    </w:p>
    <w:p w14:paraId="00B0050D" w14:textId="77777777" w:rsidR="00545170" w:rsidRPr="00AB7FD0" w:rsidRDefault="00545170" w:rsidP="00AF46C2">
      <w:pPr>
        <w:numPr>
          <w:ilvl w:val="0"/>
          <w:numId w:val="62"/>
        </w:numPr>
        <w:tabs>
          <w:tab w:val="clear" w:pos="2523"/>
        </w:tabs>
        <w:spacing w:before="0" w:after="0" w:line="276" w:lineRule="auto"/>
        <w:ind w:left="1321" w:right="0" w:hanging="357"/>
        <w:rPr>
          <w:rFonts w:cstheme="minorHAnsi"/>
          <w:sz w:val="21"/>
          <w:szCs w:val="21"/>
        </w:rPr>
      </w:pPr>
      <w:r w:rsidRPr="00AB7FD0">
        <w:rPr>
          <w:rFonts w:cstheme="minorHAnsi"/>
          <w:sz w:val="21"/>
          <w:szCs w:val="21"/>
        </w:rPr>
        <w:t>G</w:t>
      </w:r>
      <w:r w:rsidRPr="00AB7FD0">
        <w:rPr>
          <w:rFonts w:cstheme="minorHAnsi"/>
          <w:sz w:val="21"/>
          <w:szCs w:val="21"/>
          <w:lang w:val="vi-VN"/>
        </w:rPr>
        <w:t>iấy phép khai thác, sử dụng nước biển</w:t>
      </w:r>
      <w:r w:rsidRPr="00AB7FD0">
        <w:rPr>
          <w:rFonts w:cstheme="minorHAnsi"/>
          <w:sz w:val="21"/>
          <w:szCs w:val="21"/>
        </w:rPr>
        <w:t>;</w:t>
      </w:r>
    </w:p>
    <w:p w14:paraId="7BBE81D6" w14:textId="77777777" w:rsidR="00545170" w:rsidRPr="00AB7FD0" w:rsidRDefault="00545170" w:rsidP="00AF46C2">
      <w:pPr>
        <w:numPr>
          <w:ilvl w:val="0"/>
          <w:numId w:val="62"/>
        </w:numPr>
        <w:tabs>
          <w:tab w:val="clear" w:pos="2523"/>
        </w:tabs>
        <w:spacing w:before="0" w:after="0" w:line="276" w:lineRule="auto"/>
        <w:ind w:left="1321" w:right="0" w:hanging="357"/>
        <w:rPr>
          <w:rFonts w:cstheme="minorHAnsi"/>
          <w:sz w:val="21"/>
          <w:szCs w:val="21"/>
        </w:rPr>
      </w:pPr>
      <w:r w:rsidRPr="00AB7FD0">
        <w:rPr>
          <w:rFonts w:cstheme="minorHAnsi"/>
          <w:sz w:val="21"/>
          <w:szCs w:val="21"/>
        </w:rPr>
        <w:t>G</w:t>
      </w:r>
      <w:r w:rsidRPr="00AB7FD0">
        <w:rPr>
          <w:rFonts w:cstheme="minorHAnsi"/>
          <w:sz w:val="21"/>
          <w:szCs w:val="21"/>
          <w:lang w:val="vi-VN"/>
        </w:rPr>
        <w:t>iấy phép xả nước thải vào nguồn nước.</w:t>
      </w:r>
    </w:p>
    <w:p w14:paraId="5687DED6" w14:textId="77777777" w:rsidR="00545170" w:rsidRPr="00AB7FD0" w:rsidRDefault="00545170" w:rsidP="00AF46C2">
      <w:pPr>
        <w:numPr>
          <w:ilvl w:val="0"/>
          <w:numId w:val="60"/>
        </w:numPr>
        <w:tabs>
          <w:tab w:val="clear" w:pos="2523"/>
        </w:tabs>
        <w:spacing w:before="0" w:after="0" w:line="276" w:lineRule="auto"/>
        <w:ind w:left="924" w:right="0" w:hanging="357"/>
        <w:rPr>
          <w:rFonts w:cstheme="minorHAnsi"/>
          <w:sz w:val="21"/>
          <w:szCs w:val="21"/>
        </w:rPr>
      </w:pPr>
      <w:r w:rsidRPr="00AB7FD0">
        <w:rPr>
          <w:rFonts w:cstheme="minorHAnsi"/>
          <w:sz w:val="21"/>
          <w:szCs w:val="21"/>
          <w:lang w:val="vi-VN"/>
        </w:rPr>
        <w:t>Giấy phép tài nguyên nước có các nội dung chính sau:</w:t>
      </w:r>
    </w:p>
    <w:p w14:paraId="357C92EE" w14:textId="77777777" w:rsidR="00545170" w:rsidRPr="00AB7FD0" w:rsidRDefault="00545170" w:rsidP="00AF46C2">
      <w:pPr>
        <w:numPr>
          <w:ilvl w:val="0"/>
          <w:numId w:val="61"/>
        </w:numPr>
        <w:tabs>
          <w:tab w:val="clear" w:pos="2523"/>
        </w:tabs>
        <w:spacing w:before="0" w:after="0" w:line="276" w:lineRule="auto"/>
        <w:ind w:left="1321" w:right="0" w:hanging="357"/>
        <w:rPr>
          <w:rFonts w:cstheme="minorHAnsi"/>
          <w:sz w:val="21"/>
          <w:szCs w:val="21"/>
        </w:rPr>
      </w:pPr>
      <w:r w:rsidRPr="00AB7FD0">
        <w:rPr>
          <w:rFonts w:cstheme="minorHAnsi"/>
          <w:sz w:val="21"/>
          <w:szCs w:val="21"/>
          <w:lang w:val="vi-VN"/>
        </w:rPr>
        <w:t>Tên, địa chỉ của tổ chức, cá nhân được cấp giấy phép;</w:t>
      </w:r>
    </w:p>
    <w:p w14:paraId="071D907A" w14:textId="77777777" w:rsidR="00545170" w:rsidRPr="00AB7FD0" w:rsidRDefault="00545170" w:rsidP="00AF46C2">
      <w:pPr>
        <w:numPr>
          <w:ilvl w:val="0"/>
          <w:numId w:val="61"/>
        </w:numPr>
        <w:tabs>
          <w:tab w:val="clear" w:pos="2523"/>
        </w:tabs>
        <w:spacing w:before="0" w:after="0" w:line="276" w:lineRule="auto"/>
        <w:ind w:left="1321" w:right="0" w:hanging="357"/>
        <w:rPr>
          <w:rFonts w:cstheme="minorHAnsi"/>
          <w:sz w:val="21"/>
          <w:szCs w:val="21"/>
        </w:rPr>
      </w:pPr>
      <w:r w:rsidRPr="00AB7FD0">
        <w:rPr>
          <w:rFonts w:cstheme="minorHAnsi"/>
          <w:sz w:val="21"/>
          <w:szCs w:val="21"/>
          <w:lang w:val="vi-VN"/>
        </w:rPr>
        <w:t>Tên, vị trí công trình thăm dò, khai thác nước, xả nước thải vào nguồn nước;</w:t>
      </w:r>
    </w:p>
    <w:p w14:paraId="143C4DE6" w14:textId="77777777" w:rsidR="00545170" w:rsidRPr="00AB7FD0" w:rsidRDefault="00545170" w:rsidP="00AF46C2">
      <w:pPr>
        <w:numPr>
          <w:ilvl w:val="0"/>
          <w:numId w:val="61"/>
        </w:numPr>
        <w:tabs>
          <w:tab w:val="clear" w:pos="2523"/>
        </w:tabs>
        <w:spacing w:before="0" w:after="0" w:line="276" w:lineRule="auto"/>
        <w:ind w:left="1321" w:right="0" w:hanging="357"/>
        <w:rPr>
          <w:rFonts w:cstheme="minorHAnsi"/>
          <w:sz w:val="21"/>
          <w:szCs w:val="21"/>
        </w:rPr>
      </w:pPr>
      <w:r w:rsidRPr="00AB7FD0">
        <w:rPr>
          <w:rFonts w:cstheme="minorHAnsi"/>
          <w:sz w:val="21"/>
          <w:szCs w:val="21"/>
          <w:lang w:val="vi-VN"/>
        </w:rPr>
        <w:t>Nguồn nước thăm dò, khai thác, nguồn nước tiếp nhận nước thải;</w:t>
      </w:r>
    </w:p>
    <w:p w14:paraId="68851F28" w14:textId="77777777" w:rsidR="00545170" w:rsidRPr="00AB7FD0" w:rsidRDefault="00545170" w:rsidP="00AF46C2">
      <w:pPr>
        <w:numPr>
          <w:ilvl w:val="0"/>
          <w:numId w:val="61"/>
        </w:numPr>
        <w:tabs>
          <w:tab w:val="clear" w:pos="2523"/>
        </w:tabs>
        <w:spacing w:before="0" w:after="0" w:line="276" w:lineRule="auto"/>
        <w:ind w:left="1321" w:right="0" w:hanging="357"/>
        <w:rPr>
          <w:rFonts w:cstheme="minorHAnsi"/>
          <w:sz w:val="21"/>
          <w:szCs w:val="21"/>
        </w:rPr>
      </w:pPr>
      <w:r w:rsidRPr="00AB7FD0">
        <w:rPr>
          <w:rFonts w:cstheme="minorHAnsi"/>
          <w:sz w:val="21"/>
          <w:szCs w:val="21"/>
          <w:lang w:val="vi-VN"/>
        </w:rPr>
        <w:t>Quy mô, công suất, lưu lượng, thông số chủ yếu của công trình thăm dò, khai thác nước, xả nước thải; mục đích sử dụng đối với giấy phép khai thác, sử dụng nước;</w:t>
      </w:r>
    </w:p>
    <w:p w14:paraId="560940FC" w14:textId="77777777" w:rsidR="00545170" w:rsidRPr="00AB7FD0" w:rsidRDefault="00545170" w:rsidP="00AF46C2">
      <w:pPr>
        <w:numPr>
          <w:ilvl w:val="0"/>
          <w:numId w:val="61"/>
        </w:numPr>
        <w:tabs>
          <w:tab w:val="clear" w:pos="2523"/>
        </w:tabs>
        <w:spacing w:before="0" w:after="0" w:line="276" w:lineRule="auto"/>
        <w:ind w:left="1321" w:right="0" w:hanging="357"/>
        <w:rPr>
          <w:rFonts w:cstheme="minorHAnsi"/>
          <w:sz w:val="21"/>
          <w:szCs w:val="21"/>
        </w:rPr>
      </w:pPr>
      <w:r w:rsidRPr="00AB7FD0">
        <w:rPr>
          <w:rFonts w:cstheme="minorHAnsi"/>
          <w:sz w:val="21"/>
          <w:szCs w:val="21"/>
          <w:lang w:val="vi-VN"/>
        </w:rPr>
        <w:t>Chế độ, phương thức khai thác, sử dụng nước, xả nước thải;</w:t>
      </w:r>
    </w:p>
    <w:p w14:paraId="3C0EDC43" w14:textId="77777777" w:rsidR="00545170" w:rsidRPr="00AB7FD0" w:rsidRDefault="00545170" w:rsidP="00AF46C2">
      <w:pPr>
        <w:numPr>
          <w:ilvl w:val="0"/>
          <w:numId w:val="61"/>
        </w:numPr>
        <w:tabs>
          <w:tab w:val="clear" w:pos="2523"/>
        </w:tabs>
        <w:spacing w:before="0" w:after="0" w:line="276" w:lineRule="auto"/>
        <w:ind w:left="1321" w:right="0" w:hanging="357"/>
        <w:rPr>
          <w:rFonts w:cstheme="minorHAnsi"/>
          <w:sz w:val="21"/>
          <w:szCs w:val="21"/>
        </w:rPr>
      </w:pPr>
      <w:r w:rsidRPr="00AB7FD0">
        <w:rPr>
          <w:rFonts w:cstheme="minorHAnsi"/>
          <w:sz w:val="21"/>
          <w:szCs w:val="21"/>
          <w:lang w:val="vi-VN"/>
        </w:rPr>
        <w:t>Thời hạn của giấy phép;</w:t>
      </w:r>
    </w:p>
    <w:p w14:paraId="2124D294" w14:textId="77777777" w:rsidR="00545170" w:rsidRPr="00AB7FD0" w:rsidRDefault="00545170" w:rsidP="00AF46C2">
      <w:pPr>
        <w:numPr>
          <w:ilvl w:val="0"/>
          <w:numId w:val="61"/>
        </w:numPr>
        <w:tabs>
          <w:tab w:val="clear" w:pos="2523"/>
        </w:tabs>
        <w:spacing w:before="0" w:after="0" w:line="276" w:lineRule="auto"/>
        <w:ind w:left="1321" w:right="0" w:hanging="357"/>
        <w:rPr>
          <w:rFonts w:cstheme="minorHAnsi"/>
          <w:sz w:val="21"/>
          <w:szCs w:val="21"/>
        </w:rPr>
      </w:pPr>
      <w:r w:rsidRPr="00AB7FD0">
        <w:rPr>
          <w:rFonts w:cstheme="minorHAnsi"/>
          <w:sz w:val="21"/>
          <w:szCs w:val="21"/>
          <w:lang w:val="vi-VN"/>
        </w:rPr>
        <w:t>Các yêu cầu, điều kiện cụ thể đối với từng trường hợp do cơ quan cấp phép quy định nhằm mục đích bảo vệ nguồn nước, bảo đảm quyền và lợi ích hợp pháp của các tổ chức, cá nhân khác liên quan;</w:t>
      </w:r>
    </w:p>
    <w:p w14:paraId="1CAF423F" w14:textId="77777777" w:rsidR="00545170" w:rsidRPr="00AB7FD0" w:rsidRDefault="00545170" w:rsidP="00AF46C2">
      <w:pPr>
        <w:numPr>
          <w:ilvl w:val="0"/>
          <w:numId w:val="61"/>
        </w:numPr>
        <w:tabs>
          <w:tab w:val="clear" w:pos="2523"/>
        </w:tabs>
        <w:spacing w:before="0" w:after="0" w:line="276" w:lineRule="auto"/>
        <w:ind w:left="1321" w:right="0" w:hanging="357"/>
        <w:rPr>
          <w:rFonts w:cstheme="minorHAnsi"/>
          <w:sz w:val="21"/>
          <w:szCs w:val="21"/>
        </w:rPr>
      </w:pPr>
      <w:r w:rsidRPr="00AB7FD0">
        <w:rPr>
          <w:rFonts w:cstheme="minorHAnsi"/>
          <w:sz w:val="21"/>
          <w:szCs w:val="21"/>
          <w:lang w:val="vi-VN"/>
        </w:rPr>
        <w:t>Quyền, nghĩa vụ của chủ giấy phép</w:t>
      </w:r>
    </w:p>
    <w:p w14:paraId="0A8D337F" w14:textId="77777777" w:rsidR="00545170" w:rsidRPr="00AB7FD0" w:rsidRDefault="00545170" w:rsidP="00D26725">
      <w:pPr>
        <w:tabs>
          <w:tab w:val="clear" w:pos="2523"/>
        </w:tabs>
        <w:spacing w:before="0" w:after="0" w:line="276" w:lineRule="auto"/>
        <w:rPr>
          <w:rFonts w:cstheme="minorHAnsi"/>
          <w:sz w:val="21"/>
          <w:szCs w:val="21"/>
        </w:rPr>
      </w:pPr>
    </w:p>
    <w:p w14:paraId="65FD42FC" w14:textId="6FE8B99C" w:rsidR="00545170" w:rsidRPr="00994A06" w:rsidRDefault="00545170" w:rsidP="00D26725">
      <w:pPr>
        <w:pStyle w:val="Heading3"/>
        <w:tabs>
          <w:tab w:val="clear" w:pos="2523"/>
        </w:tabs>
        <w:spacing w:before="0" w:after="0" w:line="276" w:lineRule="auto"/>
        <w:ind w:left="567"/>
      </w:pPr>
      <w:bookmarkStart w:id="103" w:name="_Toc68082539"/>
      <w:r w:rsidRPr="00994A06">
        <w:t>Điều kiện cấp phép</w:t>
      </w:r>
      <w:bookmarkEnd w:id="103"/>
    </w:p>
    <w:p w14:paraId="3FFFB210" w14:textId="13696D22" w:rsidR="00545170" w:rsidRPr="001B4D97" w:rsidRDefault="00AB7FD0" w:rsidP="00D26725">
      <w:pPr>
        <w:tabs>
          <w:tab w:val="clear" w:pos="2523"/>
        </w:tabs>
        <w:spacing w:before="0" w:after="0" w:line="276" w:lineRule="auto"/>
        <w:ind w:left="283" w:firstLine="284"/>
        <w:rPr>
          <w:rFonts w:cstheme="minorHAnsi"/>
          <w:color w:val="0070C0"/>
          <w:sz w:val="21"/>
          <w:szCs w:val="21"/>
        </w:rPr>
      </w:pPr>
      <w:r w:rsidRPr="001B4D97">
        <w:rPr>
          <w:rFonts w:cstheme="minorHAnsi"/>
          <w:color w:val="0070C0"/>
          <w:sz w:val="21"/>
          <w:szCs w:val="21"/>
        </w:rPr>
        <w:t>(</w:t>
      </w:r>
      <w:r w:rsidR="00545170" w:rsidRPr="001B4D97">
        <w:rPr>
          <w:rFonts w:cstheme="minorHAnsi"/>
          <w:color w:val="0070C0"/>
          <w:sz w:val="21"/>
          <w:szCs w:val="21"/>
        </w:rPr>
        <w:t>NĐ 201/2013/NĐ-CP; Điều 20, khoản 2, 3a, 3b, 4</w:t>
      </w:r>
      <w:r w:rsidRPr="001B4D97">
        <w:rPr>
          <w:rFonts w:cstheme="minorHAnsi"/>
          <w:color w:val="0070C0"/>
          <w:sz w:val="21"/>
          <w:szCs w:val="21"/>
        </w:rPr>
        <w:t>)</w:t>
      </w:r>
    </w:p>
    <w:p w14:paraId="4F5ED499" w14:textId="77777777" w:rsidR="00545170" w:rsidRPr="001B4D97" w:rsidRDefault="00545170" w:rsidP="00D26725">
      <w:pPr>
        <w:pStyle w:val="ListParagraph"/>
        <w:tabs>
          <w:tab w:val="clear" w:pos="2523"/>
        </w:tabs>
        <w:spacing w:before="0" w:line="276" w:lineRule="auto"/>
        <w:ind w:left="567"/>
        <w:rPr>
          <w:rFonts w:asciiTheme="minorHAnsi" w:hAnsiTheme="minorHAnsi" w:cstheme="minorHAnsi"/>
          <w:sz w:val="21"/>
          <w:szCs w:val="21"/>
        </w:rPr>
      </w:pPr>
      <w:r w:rsidRPr="001B4D97">
        <w:rPr>
          <w:rFonts w:asciiTheme="minorHAnsi" w:hAnsiTheme="minorHAnsi" w:cstheme="minorHAnsi"/>
          <w:sz w:val="21"/>
          <w:szCs w:val="21"/>
        </w:rPr>
        <w:t>Tổ chức, cá nhân được cấp giấy phép tài nguyên nước phải đáp ứng các điều kiện sau đây:</w:t>
      </w:r>
    </w:p>
    <w:p w14:paraId="452910B8" w14:textId="2605DF82" w:rsidR="00545170" w:rsidRPr="001B4D97" w:rsidRDefault="00545170" w:rsidP="00AF46C2">
      <w:pPr>
        <w:pStyle w:val="ListParagraph"/>
        <w:numPr>
          <w:ilvl w:val="0"/>
          <w:numId w:val="63"/>
        </w:numPr>
        <w:tabs>
          <w:tab w:val="clear" w:pos="2523"/>
        </w:tabs>
        <w:spacing w:before="0" w:line="276" w:lineRule="auto"/>
        <w:ind w:left="924" w:right="0" w:hanging="357"/>
        <w:rPr>
          <w:rFonts w:asciiTheme="minorHAnsi" w:hAnsiTheme="minorHAnsi" w:cstheme="minorHAnsi"/>
          <w:sz w:val="21"/>
          <w:szCs w:val="21"/>
        </w:rPr>
      </w:pPr>
      <w:r w:rsidRPr="001B4D97">
        <w:rPr>
          <w:rFonts w:asciiTheme="minorHAnsi" w:hAnsiTheme="minorHAnsi" w:cstheme="minorHAnsi"/>
          <w:sz w:val="21"/>
          <w:szCs w:val="21"/>
        </w:rPr>
        <w:t>Có đề án, báo cáo phù hợp với quy hoạch tài nguyên nước đã được phê duyệt hoặc phù hợp với khả năng nguồn nước, khả năng tiếp nhận nước thải của nguồn nước nếu chưa có quy hoạch tài nguyên nước. Đề án, báo cáo phải do tổ chức, cá nhân có đủ điều kiện năng lực theo quy định của Bộ Tài nguyên và Môi trường lập; thông tin, số liệu sử dụng để lập đề án, báo cáo phải bảo đảm đầy đủ, rõ ràng, chính xác và trung thực.</w:t>
      </w:r>
      <w:r w:rsidR="00AB7FD0" w:rsidRPr="001B4D97">
        <w:rPr>
          <w:rFonts w:asciiTheme="minorHAnsi" w:hAnsiTheme="minorHAnsi" w:cstheme="minorHAnsi"/>
          <w:sz w:val="21"/>
          <w:szCs w:val="21"/>
        </w:rPr>
        <w:t xml:space="preserve"> </w:t>
      </w:r>
      <w:r w:rsidRPr="001B4D97">
        <w:rPr>
          <w:rFonts w:cstheme="minorHAnsi"/>
          <w:sz w:val="21"/>
          <w:szCs w:val="21"/>
        </w:rPr>
        <w:t>Phương án, biện pháp xử lý nước thải thể hiện trong đề án, báo cáo xả nước thải vào nguồn nước phải bảo đảm nước thải được xử lý đạt tiêu chuẩn, quy chuẩn kỹ thuật; phương án thiết kế công trình hoặc công trình khai thác tài nguyên nước phải phù hợp với quy mô, đối tượng khai thác và đáp ứng yêu cầu bảo vệ tài nguyên nước.</w:t>
      </w:r>
    </w:p>
    <w:p w14:paraId="53733AE2" w14:textId="77777777" w:rsidR="00545170" w:rsidRPr="001B4D97" w:rsidRDefault="00545170" w:rsidP="00AF46C2">
      <w:pPr>
        <w:pStyle w:val="ListParagraph"/>
        <w:numPr>
          <w:ilvl w:val="0"/>
          <w:numId w:val="65"/>
        </w:numPr>
        <w:tabs>
          <w:tab w:val="clear" w:pos="2523"/>
        </w:tabs>
        <w:spacing w:before="0" w:line="276" w:lineRule="auto"/>
        <w:ind w:left="924" w:right="0" w:hanging="357"/>
        <w:rPr>
          <w:rFonts w:asciiTheme="minorHAnsi" w:hAnsiTheme="minorHAnsi" w:cstheme="minorHAnsi"/>
          <w:sz w:val="21"/>
          <w:szCs w:val="21"/>
        </w:rPr>
      </w:pPr>
      <w:r w:rsidRPr="001B4D97">
        <w:rPr>
          <w:rFonts w:asciiTheme="minorHAnsi" w:hAnsiTheme="minorHAnsi" w:cstheme="minorHAnsi"/>
          <w:sz w:val="21"/>
          <w:szCs w:val="21"/>
        </w:rPr>
        <w:t>Đối với trường hợp xả nước thải vào nguồn nước, ngoài điều kiện quy định tại Khoản 1 này, còn phải đáp ứng các điều kiện sau:</w:t>
      </w:r>
    </w:p>
    <w:p w14:paraId="06A6DA5B" w14:textId="77777777" w:rsidR="00545170" w:rsidRPr="001B4D97" w:rsidRDefault="00545170" w:rsidP="00AF46C2">
      <w:pPr>
        <w:pStyle w:val="ListParagraph"/>
        <w:numPr>
          <w:ilvl w:val="0"/>
          <w:numId w:val="64"/>
        </w:numPr>
        <w:tabs>
          <w:tab w:val="clear" w:pos="2523"/>
        </w:tabs>
        <w:spacing w:before="0" w:line="276" w:lineRule="auto"/>
        <w:ind w:left="1321" w:right="0" w:hanging="357"/>
        <w:rPr>
          <w:rFonts w:asciiTheme="minorHAnsi" w:hAnsiTheme="minorHAnsi" w:cstheme="minorHAnsi"/>
          <w:sz w:val="21"/>
          <w:szCs w:val="21"/>
        </w:rPr>
      </w:pPr>
      <w:r w:rsidRPr="001B4D97">
        <w:rPr>
          <w:rFonts w:asciiTheme="minorHAnsi" w:hAnsiTheme="minorHAnsi" w:cstheme="minorHAnsi"/>
          <w:sz w:val="21"/>
          <w:szCs w:val="21"/>
        </w:rPr>
        <w:t>Có thiết bị, nhân lực hoặc có hợp đồng thuê tổ chức, cá nhân khác đủ năng lực thực hiện việc vận hành hệ thống xử lý nước thải và quan trắc hoạt động xả nước thải đối với trường hợp đã có công trình xả nước thải;</w:t>
      </w:r>
    </w:p>
    <w:p w14:paraId="4A1377E6" w14:textId="77777777" w:rsidR="00545170" w:rsidRPr="001B4D97" w:rsidRDefault="00545170" w:rsidP="00AF46C2">
      <w:pPr>
        <w:pStyle w:val="ListParagraph"/>
        <w:numPr>
          <w:ilvl w:val="0"/>
          <w:numId w:val="64"/>
        </w:numPr>
        <w:tabs>
          <w:tab w:val="clear" w:pos="2523"/>
        </w:tabs>
        <w:spacing w:before="0" w:line="276" w:lineRule="auto"/>
        <w:ind w:left="1321" w:right="0" w:hanging="357"/>
        <w:rPr>
          <w:rFonts w:asciiTheme="minorHAnsi" w:hAnsiTheme="minorHAnsi" w:cstheme="minorHAnsi"/>
          <w:sz w:val="21"/>
          <w:szCs w:val="21"/>
        </w:rPr>
      </w:pPr>
      <w:r w:rsidRPr="001B4D97">
        <w:rPr>
          <w:rFonts w:asciiTheme="minorHAnsi" w:hAnsiTheme="minorHAnsi" w:cstheme="minorHAnsi"/>
          <w:sz w:val="21"/>
          <w:szCs w:val="21"/>
        </w:rPr>
        <w:t>Có phương án bố trí thiết bị, nhân lực để thực hiện việc vận hành hệ thống xử lý nước thải và quan trắc hoạt động xả nước thải đối với trường hợp chưa có công trình xả nước thải;</w:t>
      </w:r>
    </w:p>
    <w:p w14:paraId="67EB9E26" w14:textId="77777777" w:rsidR="00545170" w:rsidRPr="00994A06" w:rsidRDefault="00545170" w:rsidP="00AF46C2">
      <w:pPr>
        <w:pStyle w:val="ListParagraph"/>
        <w:numPr>
          <w:ilvl w:val="0"/>
          <w:numId w:val="65"/>
        </w:numPr>
        <w:tabs>
          <w:tab w:val="clear" w:pos="2523"/>
        </w:tabs>
        <w:spacing w:before="0" w:line="276" w:lineRule="auto"/>
        <w:ind w:left="851" w:right="0" w:hanging="284"/>
        <w:rPr>
          <w:rFonts w:asciiTheme="minorHAnsi" w:hAnsiTheme="minorHAnsi" w:cstheme="minorHAnsi"/>
        </w:rPr>
      </w:pPr>
      <w:r w:rsidRPr="001B4D97">
        <w:rPr>
          <w:rFonts w:asciiTheme="minorHAnsi" w:hAnsiTheme="minorHAnsi" w:cstheme="minorHAnsi"/>
          <w:sz w:val="21"/>
          <w:szCs w:val="21"/>
        </w:rPr>
        <w:t>Đối với trường hợp khai thác, sử dụng nước dưới đất với quy mô từ 3.000 m3/ngày đêm trở lên, ngoài điều kiện quy định tại các Khoản 1 và Khoản 2 Điều này, còn phải có thiết bị, nhân lực hoặc có hợp đồng thuê tổ chức, cá nhân có đủ năng lực thực hiện việc quan trắc, giám sát hoạt động khai thác nước theo quy định; trường hợp chưa có công trình thì phải có phương án bố trí thiết bị, nhân lực thực hiện việc quan trắc, giám sát hoạt động khai thác nước.</w:t>
      </w:r>
    </w:p>
    <w:p w14:paraId="551F11B6" w14:textId="77777777" w:rsidR="00545170" w:rsidRPr="00994A06" w:rsidRDefault="00545170" w:rsidP="00D26725">
      <w:pPr>
        <w:pStyle w:val="ListParagraph"/>
        <w:tabs>
          <w:tab w:val="clear" w:pos="2523"/>
        </w:tabs>
        <w:spacing w:before="0" w:line="276" w:lineRule="auto"/>
        <w:ind w:left="425" w:hanging="425"/>
        <w:outlineLvl w:val="1"/>
        <w:rPr>
          <w:rFonts w:asciiTheme="minorHAnsi" w:hAnsiTheme="minorHAnsi" w:cstheme="minorHAnsi"/>
          <w:color w:val="000099"/>
        </w:rPr>
      </w:pPr>
    </w:p>
    <w:p w14:paraId="23F76144" w14:textId="0F5C98BE" w:rsidR="00545170" w:rsidRPr="001B4D97" w:rsidRDefault="00545170" w:rsidP="00D26725">
      <w:pPr>
        <w:pStyle w:val="Heading3"/>
        <w:tabs>
          <w:tab w:val="clear" w:pos="2523"/>
        </w:tabs>
        <w:spacing w:before="0" w:after="0" w:line="276" w:lineRule="auto"/>
        <w:ind w:left="567"/>
        <w:rPr>
          <w:rFonts w:cstheme="minorHAnsi"/>
          <w:color w:val="1F3864" w:themeColor="accent1" w:themeShade="80"/>
        </w:rPr>
      </w:pPr>
      <w:bookmarkStart w:id="104" w:name="_Toc61873042"/>
      <w:bookmarkStart w:id="105" w:name="_Toc68082540"/>
      <w:r w:rsidRPr="001B4D97">
        <w:rPr>
          <w:rFonts w:cstheme="minorHAnsi"/>
          <w:color w:val="1F3864" w:themeColor="accent1" w:themeShade="80"/>
        </w:rPr>
        <w:t xml:space="preserve"> Thời hạn của giấy phép</w:t>
      </w:r>
      <w:bookmarkEnd w:id="104"/>
      <w:bookmarkEnd w:id="105"/>
    </w:p>
    <w:p w14:paraId="645B21A0" w14:textId="4AD1B356" w:rsidR="00545170" w:rsidRPr="001B4D97" w:rsidRDefault="001B4D97" w:rsidP="00D26725">
      <w:pPr>
        <w:tabs>
          <w:tab w:val="clear" w:pos="2523"/>
        </w:tabs>
        <w:spacing w:before="0" w:after="0" w:line="276" w:lineRule="auto"/>
        <w:ind w:left="283" w:firstLine="284"/>
        <w:rPr>
          <w:rFonts w:cstheme="minorHAnsi"/>
          <w:color w:val="0070C0"/>
          <w:sz w:val="21"/>
          <w:szCs w:val="21"/>
        </w:rPr>
      </w:pPr>
      <w:r>
        <w:rPr>
          <w:rFonts w:cstheme="minorHAnsi"/>
          <w:color w:val="0070C0"/>
          <w:sz w:val="21"/>
          <w:szCs w:val="21"/>
        </w:rPr>
        <w:t>(</w:t>
      </w:r>
      <w:r w:rsidR="00545170" w:rsidRPr="001B4D97">
        <w:rPr>
          <w:rFonts w:cstheme="minorHAnsi"/>
          <w:color w:val="0070C0"/>
          <w:sz w:val="21"/>
          <w:szCs w:val="21"/>
        </w:rPr>
        <w:t>NĐ 201/2013/NĐ-CP, Điều 21, khoản 1</w:t>
      </w:r>
      <w:r>
        <w:rPr>
          <w:rFonts w:cstheme="minorHAnsi"/>
          <w:color w:val="0070C0"/>
          <w:sz w:val="21"/>
          <w:szCs w:val="21"/>
        </w:rPr>
        <w:t>)</w:t>
      </w:r>
    </w:p>
    <w:p w14:paraId="1725F29C" w14:textId="6124B83B" w:rsidR="00545170" w:rsidRPr="001B4D97" w:rsidRDefault="001B4D97" w:rsidP="00D26725">
      <w:pPr>
        <w:tabs>
          <w:tab w:val="clear" w:pos="2523"/>
        </w:tabs>
        <w:spacing w:before="0" w:after="0" w:line="276" w:lineRule="auto"/>
        <w:rPr>
          <w:rFonts w:cstheme="minorHAnsi"/>
          <w:sz w:val="21"/>
          <w:szCs w:val="21"/>
        </w:rPr>
      </w:pPr>
      <w:r>
        <w:rPr>
          <w:rFonts w:cstheme="minorHAnsi"/>
          <w:sz w:val="21"/>
          <w:szCs w:val="21"/>
        </w:rPr>
        <w:tab/>
      </w:r>
      <w:r>
        <w:rPr>
          <w:rFonts w:cstheme="minorHAnsi"/>
          <w:sz w:val="21"/>
          <w:szCs w:val="21"/>
        </w:rPr>
        <w:tab/>
      </w:r>
      <w:r w:rsidR="00545170" w:rsidRPr="001B4D97">
        <w:rPr>
          <w:rFonts w:cstheme="minorHAnsi"/>
          <w:sz w:val="21"/>
          <w:szCs w:val="21"/>
        </w:rPr>
        <w:t>Thời hạn của giấy phép tài nguyên nước được quy định như sau:</w:t>
      </w:r>
    </w:p>
    <w:p w14:paraId="25D90B56" w14:textId="77777777" w:rsidR="00545170" w:rsidRPr="001B4D97" w:rsidRDefault="00545170" w:rsidP="00AF46C2">
      <w:pPr>
        <w:numPr>
          <w:ilvl w:val="0"/>
          <w:numId w:val="66"/>
        </w:numPr>
        <w:tabs>
          <w:tab w:val="clear" w:pos="2523"/>
        </w:tabs>
        <w:spacing w:before="0" w:after="0" w:line="276" w:lineRule="auto"/>
        <w:ind w:left="924" w:right="0" w:hanging="357"/>
        <w:rPr>
          <w:rFonts w:cstheme="minorHAnsi"/>
          <w:sz w:val="21"/>
          <w:szCs w:val="21"/>
        </w:rPr>
      </w:pPr>
      <w:r w:rsidRPr="001B4D97">
        <w:rPr>
          <w:rFonts w:cstheme="minorHAnsi"/>
          <w:sz w:val="21"/>
          <w:szCs w:val="21"/>
          <w:lang w:val="vi-VN"/>
        </w:rPr>
        <w:t>Giấy phép khai thác, sử dụng nước mặt, nước biển có thời hạn tối đa là mười lăm (15) năm, tối thiểu là năm (05) năm và được xem xét gia hạn nhiều lần, mỗi lần gia hạn tối thiểu là ba (03) năm, tối đa là mười (10) năm;</w:t>
      </w:r>
    </w:p>
    <w:p w14:paraId="1294B2B8" w14:textId="77777777" w:rsidR="00545170" w:rsidRPr="001B4D97" w:rsidRDefault="00545170" w:rsidP="00AF46C2">
      <w:pPr>
        <w:numPr>
          <w:ilvl w:val="0"/>
          <w:numId w:val="66"/>
        </w:numPr>
        <w:tabs>
          <w:tab w:val="clear" w:pos="2523"/>
        </w:tabs>
        <w:spacing w:before="0" w:after="0" w:line="276" w:lineRule="auto"/>
        <w:ind w:left="924" w:right="0" w:hanging="357"/>
        <w:rPr>
          <w:rFonts w:cstheme="minorHAnsi"/>
          <w:sz w:val="21"/>
          <w:szCs w:val="21"/>
        </w:rPr>
      </w:pPr>
      <w:r w:rsidRPr="001B4D97">
        <w:rPr>
          <w:rFonts w:cstheme="minorHAnsi"/>
          <w:sz w:val="21"/>
          <w:szCs w:val="21"/>
          <w:lang w:val="vi-VN"/>
        </w:rPr>
        <w:t xml:space="preserve">Giấy phép thăm dò nước dưới đất có thời hạn là hai (02) năm và được xem xét gia hạn một (01) lần, </w:t>
      </w:r>
      <w:r w:rsidRPr="001B4D97">
        <w:rPr>
          <w:rFonts w:cstheme="minorHAnsi"/>
          <w:sz w:val="21"/>
          <w:szCs w:val="21"/>
          <w:lang w:val="vi-VN"/>
        </w:rPr>
        <w:lastRenderedPageBreak/>
        <w:t>thời gian gia hạn không quá một (01) năm;</w:t>
      </w:r>
    </w:p>
    <w:p w14:paraId="6D98F377" w14:textId="77777777" w:rsidR="00545170" w:rsidRPr="001B4D97" w:rsidRDefault="00545170" w:rsidP="00AF46C2">
      <w:pPr>
        <w:numPr>
          <w:ilvl w:val="0"/>
          <w:numId w:val="66"/>
        </w:numPr>
        <w:tabs>
          <w:tab w:val="clear" w:pos="2523"/>
        </w:tabs>
        <w:spacing w:before="0" w:after="0" w:line="276" w:lineRule="auto"/>
        <w:ind w:left="924" w:right="0" w:hanging="357"/>
        <w:rPr>
          <w:rFonts w:cstheme="minorHAnsi"/>
          <w:sz w:val="21"/>
          <w:szCs w:val="21"/>
        </w:rPr>
      </w:pPr>
      <w:r w:rsidRPr="001B4D97">
        <w:rPr>
          <w:rFonts w:cstheme="minorHAnsi"/>
          <w:sz w:val="21"/>
          <w:szCs w:val="21"/>
          <w:lang w:val="vi-VN"/>
        </w:rPr>
        <w:t>Giấy phép khai thác, sử dụng nước dưới đất có thời hạn tối đa là mười (10) năm, tối thiểu là ba (03) năm và được xem xét gia hạn nhiều lần, mỗi lần gia hạn tối thiểu là hai (02) năm, tối đa là năm (05) năm;</w:t>
      </w:r>
    </w:p>
    <w:p w14:paraId="1FC10608" w14:textId="77777777" w:rsidR="00545170" w:rsidRPr="001B4D97" w:rsidRDefault="00545170" w:rsidP="00AF46C2">
      <w:pPr>
        <w:numPr>
          <w:ilvl w:val="0"/>
          <w:numId w:val="66"/>
        </w:numPr>
        <w:tabs>
          <w:tab w:val="clear" w:pos="2523"/>
        </w:tabs>
        <w:spacing w:before="0" w:after="0" w:line="276" w:lineRule="auto"/>
        <w:ind w:left="924" w:right="0" w:hanging="357"/>
        <w:rPr>
          <w:rFonts w:cstheme="minorHAnsi"/>
          <w:sz w:val="21"/>
          <w:szCs w:val="21"/>
        </w:rPr>
      </w:pPr>
      <w:r w:rsidRPr="001B4D97">
        <w:rPr>
          <w:rFonts w:cstheme="minorHAnsi"/>
          <w:sz w:val="21"/>
          <w:szCs w:val="21"/>
          <w:lang w:val="vi-VN"/>
        </w:rPr>
        <w:t>Giấy phép xả nước thải vào nguồn nước có thời hạn tối đa là mười (10) năm, tối thiểu là ba (03) năm và được xem xét gia hạn nhiều lần, mỗi lần gia hạn tối thiểu là hai (02) năm, tối đa là năm (05) năm.</w:t>
      </w:r>
    </w:p>
    <w:p w14:paraId="4B1126AA" w14:textId="77777777" w:rsidR="00545170" w:rsidRPr="001B4D97" w:rsidRDefault="00545170" w:rsidP="00D26725">
      <w:pPr>
        <w:tabs>
          <w:tab w:val="clear" w:pos="2523"/>
        </w:tabs>
        <w:spacing w:before="0" w:after="0" w:line="276" w:lineRule="auto"/>
        <w:ind w:left="567" w:right="0"/>
        <w:rPr>
          <w:rFonts w:cstheme="minorHAnsi"/>
          <w:sz w:val="21"/>
          <w:szCs w:val="21"/>
        </w:rPr>
      </w:pPr>
      <w:r w:rsidRPr="001B4D97">
        <w:rPr>
          <w:rFonts w:cstheme="minorHAnsi"/>
          <w:sz w:val="21"/>
          <w:szCs w:val="21"/>
          <w:lang w:val="vi-VN"/>
        </w:rPr>
        <w:t>Trường hợp tổ chức, cá nhân đề nghị cấp hoặc gia hạn giấy phép với thời hạn ngắn hơn thời hạn tối thiểu quy định tại Khoản này thì giấy phép được cấp hoặc gia hạn theo thời hạn đề nghị trong đơn.</w:t>
      </w:r>
    </w:p>
    <w:p w14:paraId="6C0525B7" w14:textId="77777777" w:rsidR="00545170" w:rsidRPr="001B4D97" w:rsidRDefault="00545170" w:rsidP="00D26725">
      <w:pPr>
        <w:tabs>
          <w:tab w:val="clear" w:pos="2523"/>
        </w:tabs>
        <w:spacing w:before="0" w:after="0" w:line="276" w:lineRule="auto"/>
        <w:rPr>
          <w:rFonts w:cstheme="minorHAnsi"/>
          <w:sz w:val="21"/>
          <w:szCs w:val="21"/>
        </w:rPr>
      </w:pPr>
    </w:p>
    <w:p w14:paraId="1C84D525" w14:textId="517FF91A" w:rsidR="00545170" w:rsidRPr="001B4D97" w:rsidRDefault="00545170" w:rsidP="00D26725">
      <w:pPr>
        <w:pStyle w:val="Heading3"/>
        <w:tabs>
          <w:tab w:val="clear" w:pos="2523"/>
        </w:tabs>
        <w:spacing w:before="0" w:after="0" w:line="276" w:lineRule="auto"/>
        <w:ind w:left="567"/>
        <w:rPr>
          <w:rFonts w:cstheme="minorHAnsi"/>
          <w:color w:val="1F3864" w:themeColor="accent1" w:themeShade="80"/>
          <w:szCs w:val="20"/>
        </w:rPr>
      </w:pPr>
      <w:bookmarkStart w:id="106" w:name="_Toc61873043"/>
      <w:bookmarkStart w:id="107" w:name="_Toc68082541"/>
      <w:r w:rsidRPr="001B4D97">
        <w:rPr>
          <w:rFonts w:cstheme="minorHAnsi"/>
          <w:color w:val="1F3864" w:themeColor="accent1" w:themeShade="80"/>
          <w:szCs w:val="20"/>
        </w:rPr>
        <w:t>Gia hạn giấy phép</w:t>
      </w:r>
      <w:bookmarkEnd w:id="106"/>
      <w:bookmarkEnd w:id="107"/>
    </w:p>
    <w:p w14:paraId="2EF1A311" w14:textId="04CF3DA5" w:rsidR="00545170" w:rsidRPr="001B4D97" w:rsidRDefault="001B4D97" w:rsidP="00D26725">
      <w:pPr>
        <w:tabs>
          <w:tab w:val="clear" w:pos="2523"/>
        </w:tabs>
        <w:spacing w:before="0" w:after="0" w:line="276" w:lineRule="auto"/>
        <w:ind w:left="283" w:firstLine="284"/>
        <w:outlineLvl w:val="2"/>
        <w:rPr>
          <w:rFonts w:cstheme="minorHAnsi"/>
          <w:b/>
          <w:color w:val="0070C0"/>
          <w:sz w:val="21"/>
          <w:szCs w:val="21"/>
        </w:rPr>
      </w:pPr>
      <w:bookmarkStart w:id="108" w:name="_Toc68082542"/>
      <w:r>
        <w:rPr>
          <w:rFonts w:cstheme="minorHAnsi"/>
          <w:color w:val="0070C0"/>
          <w:sz w:val="21"/>
          <w:szCs w:val="21"/>
        </w:rPr>
        <w:t>(</w:t>
      </w:r>
      <w:r w:rsidR="00545170" w:rsidRPr="001B4D97">
        <w:rPr>
          <w:rFonts w:cstheme="minorHAnsi"/>
          <w:color w:val="0070C0"/>
          <w:sz w:val="21"/>
          <w:szCs w:val="21"/>
        </w:rPr>
        <w:t>NĐ 201/2013/NĐ-CP, Điều 22</w:t>
      </w:r>
      <w:bookmarkEnd w:id="108"/>
      <w:r>
        <w:rPr>
          <w:rFonts w:cstheme="minorHAnsi"/>
          <w:color w:val="0070C0"/>
          <w:sz w:val="21"/>
          <w:szCs w:val="21"/>
        </w:rPr>
        <w:t>)</w:t>
      </w:r>
    </w:p>
    <w:p w14:paraId="0709869D" w14:textId="77777777" w:rsidR="00545170" w:rsidRPr="001B4D97" w:rsidRDefault="00545170" w:rsidP="00AF46C2">
      <w:pPr>
        <w:pStyle w:val="ListParagraph"/>
        <w:numPr>
          <w:ilvl w:val="0"/>
          <w:numId w:val="67"/>
        </w:numPr>
        <w:tabs>
          <w:tab w:val="clear" w:pos="2523"/>
        </w:tabs>
        <w:spacing w:before="0" w:line="276" w:lineRule="auto"/>
        <w:ind w:left="924" w:right="0" w:hanging="357"/>
        <w:rPr>
          <w:rFonts w:asciiTheme="minorHAnsi" w:hAnsiTheme="minorHAnsi" w:cstheme="minorHAnsi"/>
          <w:sz w:val="21"/>
          <w:szCs w:val="21"/>
        </w:rPr>
      </w:pPr>
      <w:r w:rsidRPr="001B4D97">
        <w:rPr>
          <w:rFonts w:asciiTheme="minorHAnsi" w:hAnsiTheme="minorHAnsi" w:cstheme="minorHAnsi"/>
          <w:sz w:val="21"/>
          <w:szCs w:val="21"/>
        </w:rPr>
        <w:t xml:space="preserve">Việc gia hạn giấy phép thăm dò, khai thác, sử dụng tài nguyên nước, xả nước thải vào nguồn nước phải căn cứ vào các quy định của </w:t>
      </w:r>
      <w:r w:rsidRPr="001B4D97">
        <w:rPr>
          <w:rFonts w:asciiTheme="minorHAnsi" w:hAnsiTheme="minorHAnsi" w:cstheme="minorHAnsi"/>
          <w:bCs/>
          <w:sz w:val="21"/>
          <w:szCs w:val="21"/>
          <w:lang w:val="vi-VN"/>
        </w:rPr>
        <w:t>Nguyên tắc cấp phép</w:t>
      </w:r>
      <w:r w:rsidRPr="001B4D97">
        <w:rPr>
          <w:rFonts w:asciiTheme="minorHAnsi" w:hAnsiTheme="minorHAnsi" w:cstheme="minorHAnsi"/>
          <w:bCs/>
          <w:sz w:val="21"/>
          <w:szCs w:val="21"/>
        </w:rPr>
        <w:t xml:space="preserve">; </w:t>
      </w:r>
      <w:r w:rsidRPr="001B4D97">
        <w:rPr>
          <w:rFonts w:asciiTheme="minorHAnsi" w:hAnsiTheme="minorHAnsi" w:cstheme="minorHAnsi"/>
          <w:bCs/>
          <w:sz w:val="21"/>
          <w:szCs w:val="21"/>
          <w:lang w:val="vi-VN"/>
        </w:rPr>
        <w:t>Căn cứ cấp phép</w:t>
      </w:r>
      <w:r w:rsidRPr="001B4D97">
        <w:rPr>
          <w:rFonts w:asciiTheme="minorHAnsi" w:hAnsiTheme="minorHAnsi" w:cstheme="minorHAnsi"/>
          <w:bCs/>
          <w:sz w:val="21"/>
          <w:szCs w:val="21"/>
        </w:rPr>
        <w:t xml:space="preserve">, </w:t>
      </w:r>
      <w:r w:rsidRPr="001B4D97">
        <w:rPr>
          <w:rFonts w:asciiTheme="minorHAnsi" w:hAnsiTheme="minorHAnsi" w:cstheme="minorHAnsi"/>
          <w:bCs/>
          <w:sz w:val="21"/>
          <w:szCs w:val="21"/>
          <w:lang w:val="vi-VN"/>
        </w:rPr>
        <w:t>Điều kiện cấp phép</w:t>
      </w:r>
      <w:r w:rsidRPr="001B4D97">
        <w:rPr>
          <w:rFonts w:asciiTheme="minorHAnsi" w:hAnsiTheme="minorHAnsi" w:cstheme="minorHAnsi"/>
          <w:sz w:val="21"/>
          <w:szCs w:val="21"/>
        </w:rPr>
        <w:t xml:space="preserve"> và các điều kiện sau đây:</w:t>
      </w:r>
    </w:p>
    <w:p w14:paraId="137DFACC" w14:textId="77777777" w:rsidR="00545170" w:rsidRPr="001B4D97" w:rsidRDefault="00545170" w:rsidP="00AF46C2">
      <w:pPr>
        <w:pStyle w:val="ListParagraph"/>
        <w:numPr>
          <w:ilvl w:val="0"/>
          <w:numId w:val="68"/>
        </w:numPr>
        <w:tabs>
          <w:tab w:val="clear" w:pos="2523"/>
        </w:tabs>
        <w:spacing w:before="0" w:line="276" w:lineRule="auto"/>
        <w:ind w:left="1321" w:right="0" w:hanging="357"/>
        <w:rPr>
          <w:rFonts w:asciiTheme="minorHAnsi" w:hAnsiTheme="minorHAnsi" w:cstheme="minorHAnsi"/>
          <w:sz w:val="21"/>
          <w:szCs w:val="21"/>
        </w:rPr>
      </w:pPr>
      <w:r w:rsidRPr="001B4D97">
        <w:rPr>
          <w:rFonts w:asciiTheme="minorHAnsi" w:hAnsiTheme="minorHAnsi" w:cstheme="minorHAnsi"/>
          <w:sz w:val="21"/>
          <w:szCs w:val="21"/>
        </w:rPr>
        <w:t>Giấy phép vẫn còn hiệu lực và hồ sơ đề nghị gia hạn giấy phép được nộp trước thời điểm giấy phép hết hiệu lực ít nhất chín mươi (90) ngày;</w:t>
      </w:r>
    </w:p>
    <w:p w14:paraId="630B1BB4" w14:textId="77777777" w:rsidR="00545170" w:rsidRPr="001B4D97" w:rsidRDefault="00545170" w:rsidP="00AF46C2">
      <w:pPr>
        <w:pStyle w:val="ListParagraph"/>
        <w:numPr>
          <w:ilvl w:val="0"/>
          <w:numId w:val="68"/>
        </w:numPr>
        <w:tabs>
          <w:tab w:val="clear" w:pos="2523"/>
        </w:tabs>
        <w:spacing w:before="0" w:line="276" w:lineRule="auto"/>
        <w:ind w:left="1321" w:right="0" w:hanging="357"/>
        <w:rPr>
          <w:rFonts w:asciiTheme="minorHAnsi" w:hAnsiTheme="minorHAnsi" w:cstheme="minorHAnsi"/>
          <w:sz w:val="21"/>
          <w:szCs w:val="21"/>
        </w:rPr>
      </w:pPr>
      <w:r w:rsidRPr="001B4D97">
        <w:rPr>
          <w:rFonts w:asciiTheme="minorHAnsi" w:hAnsiTheme="minorHAnsi" w:cstheme="minorHAnsi"/>
          <w:sz w:val="21"/>
          <w:szCs w:val="21"/>
        </w:rPr>
        <w:t>Đến thời điểm đề nghị gia hạn, tổ chức, cá nhân được cấp giấy phép đã hoàn thành đầy đủ các nghĩa vụ liên quan đến giấy phép đã được cấp theo quy định của pháp luật và không có tranh chấp;</w:t>
      </w:r>
    </w:p>
    <w:p w14:paraId="3C32C00D" w14:textId="77777777" w:rsidR="00545170" w:rsidRPr="001B4D97" w:rsidRDefault="00545170" w:rsidP="00AF46C2">
      <w:pPr>
        <w:pStyle w:val="ListParagraph"/>
        <w:numPr>
          <w:ilvl w:val="0"/>
          <w:numId w:val="68"/>
        </w:numPr>
        <w:tabs>
          <w:tab w:val="clear" w:pos="2523"/>
        </w:tabs>
        <w:spacing w:before="0" w:line="276" w:lineRule="auto"/>
        <w:ind w:left="1321" w:right="0" w:hanging="357"/>
        <w:rPr>
          <w:rFonts w:asciiTheme="minorHAnsi" w:hAnsiTheme="minorHAnsi" w:cstheme="minorHAnsi"/>
          <w:sz w:val="21"/>
          <w:szCs w:val="21"/>
        </w:rPr>
      </w:pPr>
      <w:r w:rsidRPr="001B4D97">
        <w:rPr>
          <w:rFonts w:asciiTheme="minorHAnsi" w:hAnsiTheme="minorHAnsi" w:cstheme="minorHAnsi"/>
          <w:sz w:val="21"/>
          <w:szCs w:val="21"/>
        </w:rPr>
        <w:t>Tại thời điểm đề nghị gia hạn giấy phép, kế hoạch khai thác, sử dụng tài nguyên nước, xả nước thải vào nguồn nước của tổ chức, cá nhân phù hợp với quy hoạch tài nguyên nước, khả năng đáp ứng của nguồn nước.</w:t>
      </w:r>
    </w:p>
    <w:p w14:paraId="01FE8FA3" w14:textId="77777777" w:rsidR="00545170" w:rsidRPr="001B4D97" w:rsidRDefault="00545170" w:rsidP="00AF46C2">
      <w:pPr>
        <w:pStyle w:val="ListParagraph"/>
        <w:numPr>
          <w:ilvl w:val="0"/>
          <w:numId w:val="67"/>
        </w:numPr>
        <w:tabs>
          <w:tab w:val="clear" w:pos="2523"/>
        </w:tabs>
        <w:spacing w:before="0" w:line="276" w:lineRule="auto"/>
        <w:ind w:left="924" w:right="0" w:hanging="357"/>
        <w:rPr>
          <w:rFonts w:asciiTheme="minorHAnsi" w:hAnsiTheme="minorHAnsi" w:cstheme="minorHAnsi"/>
          <w:sz w:val="21"/>
          <w:szCs w:val="21"/>
        </w:rPr>
      </w:pPr>
      <w:r w:rsidRPr="001B4D97">
        <w:rPr>
          <w:rFonts w:asciiTheme="minorHAnsi" w:hAnsiTheme="minorHAnsi" w:cstheme="minorHAnsi"/>
          <w:sz w:val="21"/>
          <w:szCs w:val="21"/>
        </w:rPr>
        <w:t>Đối với trường hợp khác với quy định tại Điểm a Khoản 1 này thì tổ chức, cá nhân thăm dò, khai thác, sử dụng tài nguyên nước, xả nước thải vào nguồn nước phải lập hồ sơ đề nghị cấp giấy phép mới.</w:t>
      </w:r>
    </w:p>
    <w:p w14:paraId="1DD91CAF" w14:textId="77777777" w:rsidR="00545170" w:rsidRPr="001B4D97" w:rsidRDefault="00545170" w:rsidP="00D26725">
      <w:pPr>
        <w:pStyle w:val="ListParagraph"/>
        <w:tabs>
          <w:tab w:val="clear" w:pos="2523"/>
        </w:tabs>
        <w:spacing w:before="0" w:line="276" w:lineRule="auto"/>
        <w:ind w:firstLine="6"/>
        <w:rPr>
          <w:rFonts w:asciiTheme="minorHAnsi" w:hAnsiTheme="minorHAnsi" w:cstheme="minorHAnsi"/>
          <w:b/>
          <w:sz w:val="21"/>
          <w:szCs w:val="21"/>
        </w:rPr>
      </w:pPr>
    </w:p>
    <w:p w14:paraId="2D2E2F75" w14:textId="2E3D2E0D" w:rsidR="00545170" w:rsidRPr="001B4D97" w:rsidRDefault="00545170" w:rsidP="00D26725">
      <w:pPr>
        <w:pStyle w:val="Heading3"/>
        <w:tabs>
          <w:tab w:val="clear" w:pos="2523"/>
        </w:tabs>
        <w:spacing w:before="0" w:after="0" w:line="276" w:lineRule="auto"/>
        <w:ind w:left="567"/>
        <w:rPr>
          <w:rFonts w:asciiTheme="minorHAnsi" w:hAnsiTheme="minorHAnsi" w:cstheme="minorHAnsi"/>
          <w:color w:val="1F3864" w:themeColor="accent1" w:themeShade="80"/>
        </w:rPr>
      </w:pPr>
      <w:bookmarkStart w:id="109" w:name="_Toc61873044"/>
      <w:bookmarkStart w:id="110" w:name="_Toc68082543"/>
      <w:r w:rsidRPr="001B4D97">
        <w:rPr>
          <w:rFonts w:asciiTheme="minorHAnsi" w:hAnsiTheme="minorHAnsi" w:cstheme="minorHAnsi"/>
          <w:color w:val="1F3864" w:themeColor="accent1" w:themeShade="80"/>
        </w:rPr>
        <w:t>Điều chỉnh giấy phép</w:t>
      </w:r>
      <w:bookmarkEnd w:id="109"/>
      <w:bookmarkEnd w:id="110"/>
    </w:p>
    <w:p w14:paraId="5FDF69BA" w14:textId="0EDE7F83" w:rsidR="00545170" w:rsidRPr="001B4D97" w:rsidRDefault="001B4D97" w:rsidP="00D26725">
      <w:pPr>
        <w:tabs>
          <w:tab w:val="clear" w:pos="2523"/>
        </w:tabs>
        <w:spacing w:before="0" w:after="0" w:line="276" w:lineRule="auto"/>
        <w:ind w:left="283" w:firstLine="284"/>
        <w:rPr>
          <w:rFonts w:cstheme="minorHAnsi"/>
          <w:color w:val="0070C0"/>
          <w:sz w:val="21"/>
          <w:szCs w:val="21"/>
        </w:rPr>
      </w:pPr>
      <w:r w:rsidRPr="001B4D97">
        <w:rPr>
          <w:rFonts w:cstheme="minorHAnsi"/>
          <w:color w:val="0070C0"/>
          <w:sz w:val="21"/>
          <w:szCs w:val="21"/>
        </w:rPr>
        <w:t>(</w:t>
      </w:r>
      <w:r w:rsidR="00545170" w:rsidRPr="001B4D97">
        <w:rPr>
          <w:rFonts w:cstheme="minorHAnsi"/>
          <w:color w:val="0070C0"/>
          <w:sz w:val="21"/>
          <w:szCs w:val="21"/>
        </w:rPr>
        <w:t>NĐ 201/2013/NĐ-CP, Điều 23, khoản 2, 3, 4, 5</w:t>
      </w:r>
      <w:r w:rsidRPr="001B4D97">
        <w:rPr>
          <w:rFonts w:cstheme="minorHAnsi"/>
          <w:color w:val="0070C0"/>
          <w:sz w:val="21"/>
          <w:szCs w:val="21"/>
        </w:rPr>
        <w:t>)</w:t>
      </w:r>
    </w:p>
    <w:p w14:paraId="18E7F6B0" w14:textId="77777777" w:rsidR="00545170" w:rsidRPr="001B4D97" w:rsidRDefault="00545170" w:rsidP="00AF46C2">
      <w:pPr>
        <w:pStyle w:val="ListParagraph"/>
        <w:numPr>
          <w:ilvl w:val="0"/>
          <w:numId w:val="69"/>
        </w:numPr>
        <w:tabs>
          <w:tab w:val="clear" w:pos="2523"/>
        </w:tabs>
        <w:spacing w:before="0" w:line="276" w:lineRule="auto"/>
        <w:ind w:left="924" w:right="0" w:hanging="357"/>
        <w:rPr>
          <w:rFonts w:asciiTheme="minorHAnsi" w:hAnsiTheme="minorHAnsi" w:cstheme="minorHAnsi"/>
          <w:sz w:val="21"/>
          <w:szCs w:val="21"/>
        </w:rPr>
      </w:pPr>
      <w:r w:rsidRPr="001B4D97">
        <w:rPr>
          <w:rFonts w:asciiTheme="minorHAnsi" w:hAnsiTheme="minorHAnsi" w:cstheme="minorHAnsi"/>
          <w:sz w:val="21"/>
          <w:szCs w:val="21"/>
        </w:rPr>
        <w:t>Các trường hợp điều chỉnh giấy phép khai thác, sử dụng tài nguyên nước:</w:t>
      </w:r>
    </w:p>
    <w:p w14:paraId="15EF89EB" w14:textId="77777777" w:rsidR="00545170" w:rsidRPr="001B4D97" w:rsidRDefault="00545170" w:rsidP="00AF46C2">
      <w:pPr>
        <w:pStyle w:val="ListParagraph"/>
        <w:numPr>
          <w:ilvl w:val="0"/>
          <w:numId w:val="70"/>
        </w:numPr>
        <w:tabs>
          <w:tab w:val="clear" w:pos="2523"/>
        </w:tabs>
        <w:spacing w:before="0" w:line="276" w:lineRule="auto"/>
        <w:ind w:left="1321" w:right="0" w:hanging="357"/>
        <w:rPr>
          <w:rFonts w:asciiTheme="minorHAnsi" w:hAnsiTheme="minorHAnsi" w:cstheme="minorHAnsi"/>
          <w:sz w:val="21"/>
          <w:szCs w:val="21"/>
        </w:rPr>
      </w:pPr>
      <w:r w:rsidRPr="001B4D97">
        <w:rPr>
          <w:rFonts w:asciiTheme="minorHAnsi" w:hAnsiTheme="minorHAnsi" w:cstheme="minorHAnsi"/>
          <w:sz w:val="21"/>
          <w:szCs w:val="21"/>
        </w:rPr>
        <w:t>Nguồn nước không bảo đảm việc cung cấp nước bình thường;</w:t>
      </w:r>
    </w:p>
    <w:p w14:paraId="218AB6E4" w14:textId="77777777" w:rsidR="00545170" w:rsidRPr="001B4D97" w:rsidRDefault="00545170" w:rsidP="00AF46C2">
      <w:pPr>
        <w:pStyle w:val="ListParagraph"/>
        <w:numPr>
          <w:ilvl w:val="0"/>
          <w:numId w:val="70"/>
        </w:numPr>
        <w:tabs>
          <w:tab w:val="clear" w:pos="2523"/>
        </w:tabs>
        <w:spacing w:before="0" w:line="276" w:lineRule="auto"/>
        <w:ind w:left="1321" w:right="0" w:hanging="357"/>
        <w:rPr>
          <w:rFonts w:asciiTheme="minorHAnsi" w:hAnsiTheme="minorHAnsi" w:cstheme="minorHAnsi"/>
          <w:sz w:val="21"/>
          <w:szCs w:val="21"/>
        </w:rPr>
      </w:pPr>
      <w:r w:rsidRPr="001B4D97">
        <w:rPr>
          <w:rFonts w:asciiTheme="minorHAnsi" w:hAnsiTheme="minorHAnsi" w:cstheme="minorHAnsi"/>
          <w:sz w:val="21"/>
          <w:szCs w:val="21"/>
        </w:rPr>
        <w:t>Nhu cầu khai thác, sử dụng nước tăng mà chưa có biện pháp xử lý, bổ sung nguồn nước;</w:t>
      </w:r>
    </w:p>
    <w:p w14:paraId="61971D58" w14:textId="77777777" w:rsidR="00545170" w:rsidRPr="001B4D97" w:rsidRDefault="00545170" w:rsidP="00AF46C2">
      <w:pPr>
        <w:pStyle w:val="ListParagraph"/>
        <w:numPr>
          <w:ilvl w:val="0"/>
          <w:numId w:val="70"/>
        </w:numPr>
        <w:tabs>
          <w:tab w:val="clear" w:pos="2523"/>
        </w:tabs>
        <w:spacing w:before="0" w:line="276" w:lineRule="auto"/>
        <w:ind w:left="1321" w:right="0" w:hanging="357"/>
        <w:rPr>
          <w:rFonts w:asciiTheme="minorHAnsi" w:hAnsiTheme="minorHAnsi" w:cstheme="minorHAnsi"/>
          <w:sz w:val="21"/>
          <w:szCs w:val="21"/>
        </w:rPr>
      </w:pPr>
      <w:r w:rsidRPr="001B4D97">
        <w:rPr>
          <w:rFonts w:asciiTheme="minorHAnsi" w:hAnsiTheme="minorHAnsi" w:cstheme="minorHAnsi"/>
          <w:sz w:val="21"/>
          <w:szCs w:val="21"/>
        </w:rPr>
        <w:t>Xảy ra các tình huống khẩn cấp cần phải hạn chế việc khai thác, sử dụng nước;</w:t>
      </w:r>
    </w:p>
    <w:p w14:paraId="7D4DB4F9" w14:textId="77777777" w:rsidR="00545170" w:rsidRPr="001B4D97" w:rsidRDefault="00545170" w:rsidP="00AF46C2">
      <w:pPr>
        <w:pStyle w:val="ListParagraph"/>
        <w:numPr>
          <w:ilvl w:val="0"/>
          <w:numId w:val="70"/>
        </w:numPr>
        <w:tabs>
          <w:tab w:val="clear" w:pos="2523"/>
        </w:tabs>
        <w:spacing w:before="0" w:line="276" w:lineRule="auto"/>
        <w:ind w:left="1321" w:right="0" w:hanging="357"/>
        <w:rPr>
          <w:rFonts w:asciiTheme="minorHAnsi" w:hAnsiTheme="minorHAnsi" w:cstheme="minorHAnsi"/>
          <w:sz w:val="21"/>
          <w:szCs w:val="21"/>
        </w:rPr>
      </w:pPr>
      <w:r w:rsidRPr="001B4D97">
        <w:rPr>
          <w:rFonts w:asciiTheme="minorHAnsi" w:hAnsiTheme="minorHAnsi" w:cstheme="minorHAnsi"/>
          <w:sz w:val="21"/>
          <w:szCs w:val="21"/>
        </w:rPr>
        <w:t>Khai thác nước gây sụt, lún mặt đất, biến dạng công trình, xâm nhập mặn, cạn kiệt, ô nhiễm nghiêm trọng nguồn nước;</w:t>
      </w:r>
    </w:p>
    <w:p w14:paraId="2924A5E6" w14:textId="77777777" w:rsidR="00545170" w:rsidRPr="001B4D97" w:rsidRDefault="00545170" w:rsidP="00AF46C2">
      <w:pPr>
        <w:pStyle w:val="ListParagraph"/>
        <w:numPr>
          <w:ilvl w:val="0"/>
          <w:numId w:val="70"/>
        </w:numPr>
        <w:tabs>
          <w:tab w:val="clear" w:pos="2523"/>
        </w:tabs>
        <w:spacing w:before="0" w:line="276" w:lineRule="auto"/>
        <w:ind w:left="1321" w:right="0" w:hanging="357"/>
        <w:rPr>
          <w:rFonts w:asciiTheme="minorHAnsi" w:hAnsiTheme="minorHAnsi" w:cstheme="minorHAnsi"/>
          <w:sz w:val="21"/>
          <w:szCs w:val="21"/>
        </w:rPr>
      </w:pPr>
      <w:r w:rsidRPr="001B4D97">
        <w:rPr>
          <w:rFonts w:asciiTheme="minorHAnsi" w:hAnsiTheme="minorHAnsi" w:cstheme="minorHAnsi"/>
          <w:sz w:val="21"/>
          <w:szCs w:val="21"/>
        </w:rPr>
        <w:t>Lượng nước thực tế khai thác của chủ giấy phép nhỏ hơn 70% so với lượng nước được cấp phép trong thời gian mười hai (12) tháng liên tục mà không thông báo lý do cho cơ quan cấp phép;</w:t>
      </w:r>
    </w:p>
    <w:p w14:paraId="7DFD42B1" w14:textId="77777777" w:rsidR="00545170" w:rsidRPr="001B4D97" w:rsidRDefault="00545170" w:rsidP="00AF46C2">
      <w:pPr>
        <w:pStyle w:val="ListParagraph"/>
        <w:numPr>
          <w:ilvl w:val="0"/>
          <w:numId w:val="70"/>
        </w:numPr>
        <w:tabs>
          <w:tab w:val="clear" w:pos="2523"/>
        </w:tabs>
        <w:spacing w:before="0" w:line="276" w:lineRule="auto"/>
        <w:ind w:left="1321" w:right="0" w:hanging="357"/>
        <w:rPr>
          <w:rFonts w:asciiTheme="minorHAnsi" w:hAnsiTheme="minorHAnsi" w:cstheme="minorHAnsi"/>
          <w:sz w:val="21"/>
          <w:szCs w:val="21"/>
        </w:rPr>
      </w:pPr>
      <w:r w:rsidRPr="001B4D97">
        <w:rPr>
          <w:rFonts w:asciiTheme="minorHAnsi" w:hAnsiTheme="minorHAnsi" w:cstheme="minorHAnsi"/>
          <w:sz w:val="21"/>
          <w:szCs w:val="21"/>
        </w:rPr>
        <w:t>Chủ giấy phép đề nghị điều chỉnh nội dung giấy phép khác với quy định tại Khoản 3 dưới đây.</w:t>
      </w:r>
    </w:p>
    <w:p w14:paraId="77F46DD8" w14:textId="77777777" w:rsidR="00545170" w:rsidRPr="001B4D97" w:rsidRDefault="00545170" w:rsidP="00AF46C2">
      <w:pPr>
        <w:pStyle w:val="ListParagraph"/>
        <w:numPr>
          <w:ilvl w:val="0"/>
          <w:numId w:val="69"/>
        </w:numPr>
        <w:tabs>
          <w:tab w:val="clear" w:pos="2523"/>
        </w:tabs>
        <w:spacing w:before="0" w:line="276" w:lineRule="auto"/>
        <w:ind w:left="924" w:right="0" w:hanging="357"/>
        <w:rPr>
          <w:rFonts w:asciiTheme="minorHAnsi" w:hAnsiTheme="minorHAnsi" w:cstheme="minorHAnsi"/>
          <w:sz w:val="21"/>
          <w:szCs w:val="21"/>
        </w:rPr>
      </w:pPr>
      <w:r w:rsidRPr="001B4D97">
        <w:rPr>
          <w:rFonts w:asciiTheme="minorHAnsi" w:hAnsiTheme="minorHAnsi" w:cstheme="minorHAnsi"/>
          <w:sz w:val="21"/>
          <w:szCs w:val="21"/>
        </w:rPr>
        <w:t>Các trường hợp điều chỉnh giấy phép xả nước thải vào nguồn nước:</w:t>
      </w:r>
    </w:p>
    <w:p w14:paraId="7726E6E2" w14:textId="77777777" w:rsidR="00545170" w:rsidRPr="00501F3B" w:rsidRDefault="00545170" w:rsidP="00AF46C2">
      <w:pPr>
        <w:pStyle w:val="ListParagraph"/>
        <w:numPr>
          <w:ilvl w:val="0"/>
          <w:numId w:val="71"/>
        </w:numPr>
        <w:tabs>
          <w:tab w:val="clear" w:pos="2523"/>
        </w:tabs>
        <w:spacing w:before="0" w:line="276" w:lineRule="auto"/>
        <w:ind w:left="1321" w:right="0" w:hanging="357"/>
        <w:rPr>
          <w:rFonts w:asciiTheme="minorHAnsi" w:hAnsiTheme="minorHAnsi" w:cstheme="minorHAnsi"/>
          <w:sz w:val="21"/>
          <w:szCs w:val="21"/>
        </w:rPr>
      </w:pPr>
      <w:r w:rsidRPr="00501F3B">
        <w:rPr>
          <w:rFonts w:asciiTheme="minorHAnsi" w:hAnsiTheme="minorHAnsi" w:cstheme="minorHAnsi"/>
          <w:sz w:val="21"/>
          <w:szCs w:val="21"/>
        </w:rPr>
        <w:t>Nguồn nước không còn khả năng tiếp nhận nước thải;</w:t>
      </w:r>
    </w:p>
    <w:p w14:paraId="2A747034" w14:textId="77777777" w:rsidR="00545170" w:rsidRPr="00501F3B" w:rsidRDefault="00545170" w:rsidP="00AF46C2">
      <w:pPr>
        <w:pStyle w:val="ListParagraph"/>
        <w:numPr>
          <w:ilvl w:val="0"/>
          <w:numId w:val="71"/>
        </w:numPr>
        <w:tabs>
          <w:tab w:val="clear" w:pos="2523"/>
        </w:tabs>
        <w:spacing w:before="0" w:line="276" w:lineRule="auto"/>
        <w:ind w:left="1321" w:right="0" w:hanging="357"/>
        <w:rPr>
          <w:rFonts w:asciiTheme="minorHAnsi" w:hAnsiTheme="minorHAnsi" w:cstheme="minorHAnsi"/>
          <w:sz w:val="21"/>
          <w:szCs w:val="21"/>
        </w:rPr>
      </w:pPr>
      <w:r w:rsidRPr="00501F3B">
        <w:rPr>
          <w:rFonts w:asciiTheme="minorHAnsi" w:hAnsiTheme="minorHAnsi" w:cstheme="minorHAnsi"/>
          <w:sz w:val="21"/>
          <w:szCs w:val="21"/>
        </w:rPr>
        <w:t>Nhu cầu xả nước thải tăng mà chưa có biện pháp xử lý, khắc phục;</w:t>
      </w:r>
    </w:p>
    <w:p w14:paraId="5001375B" w14:textId="77777777" w:rsidR="00545170" w:rsidRPr="00501F3B" w:rsidRDefault="00545170" w:rsidP="00AF46C2">
      <w:pPr>
        <w:pStyle w:val="ListParagraph"/>
        <w:numPr>
          <w:ilvl w:val="0"/>
          <w:numId w:val="71"/>
        </w:numPr>
        <w:tabs>
          <w:tab w:val="clear" w:pos="2523"/>
        </w:tabs>
        <w:spacing w:before="0" w:line="276" w:lineRule="auto"/>
        <w:ind w:left="1321" w:right="0" w:hanging="357"/>
        <w:rPr>
          <w:rFonts w:asciiTheme="minorHAnsi" w:hAnsiTheme="minorHAnsi" w:cstheme="minorHAnsi"/>
          <w:sz w:val="21"/>
          <w:szCs w:val="21"/>
        </w:rPr>
      </w:pPr>
      <w:r w:rsidRPr="00501F3B">
        <w:rPr>
          <w:rFonts w:asciiTheme="minorHAnsi" w:hAnsiTheme="minorHAnsi" w:cstheme="minorHAnsi"/>
          <w:sz w:val="21"/>
          <w:szCs w:val="21"/>
        </w:rPr>
        <w:t>Xảy ra các tình huống khẩn cấp cần phải hạn chế việc xả nước thải vào nguồn nước;</w:t>
      </w:r>
    </w:p>
    <w:p w14:paraId="59B58E4D" w14:textId="77777777" w:rsidR="00545170" w:rsidRPr="00501F3B" w:rsidRDefault="00545170" w:rsidP="00AF46C2">
      <w:pPr>
        <w:pStyle w:val="ListParagraph"/>
        <w:numPr>
          <w:ilvl w:val="0"/>
          <w:numId w:val="71"/>
        </w:numPr>
        <w:tabs>
          <w:tab w:val="clear" w:pos="2523"/>
        </w:tabs>
        <w:spacing w:before="0" w:line="276" w:lineRule="auto"/>
        <w:ind w:left="1321" w:right="0" w:hanging="357"/>
        <w:rPr>
          <w:rFonts w:asciiTheme="minorHAnsi" w:hAnsiTheme="minorHAnsi" w:cstheme="minorHAnsi"/>
          <w:sz w:val="21"/>
          <w:szCs w:val="21"/>
        </w:rPr>
      </w:pPr>
      <w:r w:rsidRPr="00501F3B">
        <w:rPr>
          <w:rFonts w:asciiTheme="minorHAnsi" w:hAnsiTheme="minorHAnsi" w:cstheme="minorHAnsi"/>
          <w:sz w:val="21"/>
          <w:szCs w:val="21"/>
        </w:rPr>
        <w:t>Do chuyển đổi chức năng nguồn nước;</w:t>
      </w:r>
    </w:p>
    <w:p w14:paraId="2520FD8F" w14:textId="77777777" w:rsidR="00545170" w:rsidRPr="00501F3B" w:rsidRDefault="00545170" w:rsidP="00AF46C2">
      <w:pPr>
        <w:pStyle w:val="ListParagraph"/>
        <w:numPr>
          <w:ilvl w:val="0"/>
          <w:numId w:val="71"/>
        </w:numPr>
        <w:tabs>
          <w:tab w:val="clear" w:pos="2523"/>
        </w:tabs>
        <w:spacing w:before="0" w:line="276" w:lineRule="auto"/>
        <w:ind w:left="1321" w:right="0" w:hanging="357"/>
        <w:rPr>
          <w:rFonts w:asciiTheme="minorHAnsi" w:hAnsiTheme="minorHAnsi" w:cstheme="minorHAnsi"/>
          <w:sz w:val="21"/>
          <w:szCs w:val="21"/>
        </w:rPr>
      </w:pPr>
      <w:r w:rsidRPr="00501F3B">
        <w:rPr>
          <w:rFonts w:asciiTheme="minorHAnsi" w:hAnsiTheme="minorHAnsi" w:cstheme="minorHAnsi"/>
          <w:sz w:val="21"/>
          <w:szCs w:val="21"/>
        </w:rPr>
        <w:t>Chủ giấy phép đề nghị điều chỉnh nội dung giấy phép khác với quy định tại Khoản 3 Điều này.</w:t>
      </w:r>
    </w:p>
    <w:p w14:paraId="7DAC2BC4" w14:textId="77777777" w:rsidR="00545170" w:rsidRPr="00501F3B" w:rsidRDefault="00545170" w:rsidP="00AF46C2">
      <w:pPr>
        <w:pStyle w:val="ListParagraph"/>
        <w:numPr>
          <w:ilvl w:val="0"/>
          <w:numId w:val="69"/>
        </w:numPr>
        <w:tabs>
          <w:tab w:val="clear" w:pos="2523"/>
        </w:tabs>
        <w:spacing w:before="0" w:line="276" w:lineRule="auto"/>
        <w:ind w:left="924" w:right="0" w:hanging="357"/>
        <w:rPr>
          <w:rFonts w:asciiTheme="minorHAnsi" w:hAnsiTheme="minorHAnsi" w:cstheme="minorHAnsi"/>
          <w:sz w:val="21"/>
          <w:szCs w:val="21"/>
        </w:rPr>
      </w:pPr>
      <w:r w:rsidRPr="00501F3B">
        <w:rPr>
          <w:rFonts w:asciiTheme="minorHAnsi" w:hAnsiTheme="minorHAnsi" w:cstheme="minorHAnsi"/>
          <w:sz w:val="21"/>
          <w:szCs w:val="21"/>
        </w:rPr>
        <w:t>Các nội dung trong giấy phép không được điều chỉnh:</w:t>
      </w:r>
    </w:p>
    <w:p w14:paraId="5117EFB8" w14:textId="77777777" w:rsidR="00545170" w:rsidRPr="00501F3B" w:rsidRDefault="00545170" w:rsidP="00AF46C2">
      <w:pPr>
        <w:pStyle w:val="ListParagraph"/>
        <w:numPr>
          <w:ilvl w:val="0"/>
          <w:numId w:val="72"/>
        </w:numPr>
        <w:tabs>
          <w:tab w:val="clear" w:pos="2523"/>
        </w:tabs>
        <w:spacing w:before="0" w:line="276" w:lineRule="auto"/>
        <w:ind w:left="1321" w:right="0" w:hanging="357"/>
        <w:rPr>
          <w:rFonts w:asciiTheme="minorHAnsi" w:hAnsiTheme="minorHAnsi" w:cstheme="minorHAnsi"/>
          <w:sz w:val="21"/>
          <w:szCs w:val="21"/>
        </w:rPr>
      </w:pPr>
      <w:r w:rsidRPr="00501F3B">
        <w:rPr>
          <w:rFonts w:asciiTheme="minorHAnsi" w:hAnsiTheme="minorHAnsi" w:cstheme="minorHAnsi"/>
          <w:sz w:val="21"/>
          <w:szCs w:val="21"/>
        </w:rPr>
        <w:t>Nguồn nước khai thác, sử dụng; nguồn nước tiếp nhận nước thải;</w:t>
      </w:r>
    </w:p>
    <w:p w14:paraId="1E5446E1" w14:textId="77777777" w:rsidR="00545170" w:rsidRPr="00501F3B" w:rsidRDefault="00545170" w:rsidP="00AF46C2">
      <w:pPr>
        <w:pStyle w:val="ListParagraph"/>
        <w:numPr>
          <w:ilvl w:val="0"/>
          <w:numId w:val="72"/>
        </w:numPr>
        <w:tabs>
          <w:tab w:val="clear" w:pos="2523"/>
        </w:tabs>
        <w:spacing w:before="0" w:line="276" w:lineRule="auto"/>
        <w:ind w:left="1321" w:right="0" w:hanging="357"/>
        <w:rPr>
          <w:rFonts w:asciiTheme="minorHAnsi" w:hAnsiTheme="minorHAnsi" w:cstheme="minorHAnsi"/>
          <w:sz w:val="21"/>
          <w:szCs w:val="21"/>
        </w:rPr>
      </w:pPr>
      <w:r w:rsidRPr="00501F3B">
        <w:rPr>
          <w:rFonts w:asciiTheme="minorHAnsi" w:hAnsiTheme="minorHAnsi" w:cstheme="minorHAnsi"/>
          <w:sz w:val="21"/>
          <w:szCs w:val="21"/>
        </w:rPr>
        <w:t>Lượng nước khai thác, sử dụng vượt quá 25% quy định trong giấy phép đã được cấp;</w:t>
      </w:r>
    </w:p>
    <w:p w14:paraId="222FE1D5" w14:textId="77777777" w:rsidR="00545170" w:rsidRPr="00501F3B" w:rsidRDefault="00545170" w:rsidP="00AF46C2">
      <w:pPr>
        <w:pStyle w:val="ListParagraph"/>
        <w:numPr>
          <w:ilvl w:val="0"/>
          <w:numId w:val="72"/>
        </w:numPr>
        <w:tabs>
          <w:tab w:val="clear" w:pos="2523"/>
        </w:tabs>
        <w:spacing w:before="0" w:line="276" w:lineRule="auto"/>
        <w:ind w:left="1321" w:right="0" w:hanging="357"/>
        <w:rPr>
          <w:rFonts w:asciiTheme="minorHAnsi" w:hAnsiTheme="minorHAnsi" w:cstheme="minorHAnsi"/>
          <w:sz w:val="21"/>
          <w:szCs w:val="21"/>
        </w:rPr>
      </w:pPr>
      <w:r w:rsidRPr="00501F3B">
        <w:rPr>
          <w:rFonts w:asciiTheme="minorHAnsi" w:hAnsiTheme="minorHAnsi" w:cstheme="minorHAnsi"/>
          <w:sz w:val="21"/>
          <w:szCs w:val="21"/>
        </w:rPr>
        <w:t>Lượng nước xả vượt quá 25% quy định trong giấy phép đã được cấp;</w:t>
      </w:r>
    </w:p>
    <w:p w14:paraId="21F775C8" w14:textId="77777777" w:rsidR="00545170" w:rsidRPr="00501F3B" w:rsidRDefault="00545170" w:rsidP="00AF46C2">
      <w:pPr>
        <w:pStyle w:val="ListParagraph"/>
        <w:numPr>
          <w:ilvl w:val="0"/>
          <w:numId w:val="72"/>
        </w:numPr>
        <w:tabs>
          <w:tab w:val="clear" w:pos="2523"/>
        </w:tabs>
        <w:spacing w:before="0" w:line="276" w:lineRule="auto"/>
        <w:ind w:left="1321" w:right="0" w:hanging="357"/>
        <w:rPr>
          <w:rFonts w:asciiTheme="minorHAnsi" w:hAnsiTheme="minorHAnsi" w:cstheme="minorHAnsi"/>
          <w:sz w:val="21"/>
          <w:szCs w:val="21"/>
        </w:rPr>
      </w:pPr>
      <w:r w:rsidRPr="00501F3B">
        <w:rPr>
          <w:rFonts w:asciiTheme="minorHAnsi" w:hAnsiTheme="minorHAnsi" w:cstheme="minorHAnsi"/>
          <w:sz w:val="21"/>
          <w:szCs w:val="21"/>
        </w:rPr>
        <w:t xml:space="preserve">Thông số, nồng độ các chất ô nhiễm, quy chuẩn áp dụng quy định trong giấy phép xả nước thải, </w:t>
      </w:r>
      <w:r w:rsidRPr="00501F3B">
        <w:rPr>
          <w:rFonts w:asciiTheme="minorHAnsi" w:hAnsiTheme="minorHAnsi" w:cstheme="minorHAnsi"/>
          <w:sz w:val="21"/>
          <w:szCs w:val="21"/>
        </w:rPr>
        <w:lastRenderedPageBreak/>
        <w:t>trừ trường hợp cơ quan cấp phép yêu cầu điều chỉnh hoặc chủ giấy phép đề nghị áp dụng mức quy chuẩn cao hơn. Trường hợp cần điều chỉnh nội dung quy định tại Khoản này, chủ giấy phép phải lập hồ sơ đề nghị cấp giấy phép mới.</w:t>
      </w:r>
    </w:p>
    <w:p w14:paraId="2D6E457C" w14:textId="77777777" w:rsidR="00545170" w:rsidRPr="00501F3B" w:rsidRDefault="00545170" w:rsidP="00AF46C2">
      <w:pPr>
        <w:pStyle w:val="ListParagraph"/>
        <w:numPr>
          <w:ilvl w:val="0"/>
          <w:numId w:val="69"/>
        </w:numPr>
        <w:tabs>
          <w:tab w:val="clear" w:pos="2523"/>
        </w:tabs>
        <w:spacing w:before="0" w:line="276" w:lineRule="auto"/>
        <w:ind w:left="924" w:right="0" w:hanging="357"/>
        <w:rPr>
          <w:rFonts w:asciiTheme="minorHAnsi" w:hAnsiTheme="minorHAnsi" w:cstheme="minorHAnsi"/>
          <w:sz w:val="21"/>
          <w:szCs w:val="21"/>
        </w:rPr>
      </w:pPr>
      <w:r w:rsidRPr="00501F3B">
        <w:rPr>
          <w:rFonts w:asciiTheme="minorHAnsi" w:hAnsiTheme="minorHAnsi" w:cstheme="minorHAnsi"/>
          <w:sz w:val="21"/>
          <w:szCs w:val="21"/>
        </w:rPr>
        <w:t>Trường hợp chủ giấy phép đề nghị điều chỉnh giấy phép thì chủ giấy phép phải lập hồ sơ điều chỉnh giấy phép theo quy định; trường hợp cơ quan cấp phép điều chỉnh giấy phép thì cơ quan cấp phép phải thông báo cho chủ giấy phép biết trước ít nhất chín mươi (90) ngày.</w:t>
      </w:r>
    </w:p>
    <w:p w14:paraId="7A6C78FD" w14:textId="77777777" w:rsidR="00545170" w:rsidRPr="00501F3B" w:rsidRDefault="00545170" w:rsidP="00D26725">
      <w:pPr>
        <w:pStyle w:val="ListParagraph"/>
        <w:tabs>
          <w:tab w:val="clear" w:pos="2523"/>
        </w:tabs>
        <w:spacing w:before="0" w:line="276" w:lineRule="auto"/>
        <w:ind w:firstLine="6"/>
        <w:rPr>
          <w:rFonts w:asciiTheme="minorHAnsi" w:hAnsiTheme="minorHAnsi" w:cstheme="minorHAnsi"/>
          <w:b/>
          <w:color w:val="C00000"/>
          <w:sz w:val="21"/>
          <w:szCs w:val="21"/>
        </w:rPr>
      </w:pPr>
    </w:p>
    <w:p w14:paraId="2E6A8509" w14:textId="3D9B0719" w:rsidR="00545170" w:rsidRPr="00501F3B" w:rsidRDefault="00545170" w:rsidP="00D26725">
      <w:pPr>
        <w:pStyle w:val="Heading3"/>
        <w:tabs>
          <w:tab w:val="clear" w:pos="2523"/>
        </w:tabs>
        <w:spacing w:before="0" w:after="0" w:line="276" w:lineRule="auto"/>
        <w:ind w:left="567"/>
        <w:rPr>
          <w:rFonts w:asciiTheme="minorHAnsi" w:hAnsiTheme="minorHAnsi" w:cstheme="minorHAnsi"/>
          <w:color w:val="1F3864" w:themeColor="accent1" w:themeShade="80"/>
          <w:szCs w:val="20"/>
        </w:rPr>
      </w:pPr>
      <w:bookmarkStart w:id="111" w:name="_Toc61873045"/>
      <w:bookmarkStart w:id="112" w:name="_Toc68082544"/>
      <w:r w:rsidRPr="00501F3B">
        <w:rPr>
          <w:rFonts w:asciiTheme="minorHAnsi" w:hAnsiTheme="minorHAnsi" w:cstheme="minorHAnsi"/>
          <w:color w:val="1F3864" w:themeColor="accent1" w:themeShade="80"/>
          <w:szCs w:val="20"/>
        </w:rPr>
        <w:t>Đình chỉ hiệu lực của giấy phép</w:t>
      </w:r>
      <w:bookmarkEnd w:id="111"/>
      <w:bookmarkEnd w:id="112"/>
    </w:p>
    <w:p w14:paraId="477E7F50" w14:textId="435304A3" w:rsidR="00545170" w:rsidRPr="00501F3B" w:rsidRDefault="00501F3B" w:rsidP="00D26725">
      <w:pPr>
        <w:tabs>
          <w:tab w:val="clear" w:pos="2523"/>
        </w:tabs>
        <w:spacing w:before="0" w:after="0" w:line="276" w:lineRule="auto"/>
        <w:ind w:left="567"/>
        <w:rPr>
          <w:rFonts w:cstheme="minorHAnsi"/>
          <w:sz w:val="21"/>
          <w:szCs w:val="21"/>
        </w:rPr>
      </w:pPr>
      <w:r>
        <w:rPr>
          <w:rFonts w:cstheme="minorHAnsi"/>
          <w:color w:val="0070C0"/>
          <w:sz w:val="21"/>
          <w:szCs w:val="21"/>
        </w:rPr>
        <w:t>(</w:t>
      </w:r>
      <w:r w:rsidR="00545170" w:rsidRPr="00501F3B">
        <w:rPr>
          <w:rFonts w:cstheme="minorHAnsi"/>
          <w:color w:val="0070C0"/>
          <w:sz w:val="21"/>
          <w:szCs w:val="21"/>
        </w:rPr>
        <w:t>NĐ 201/2013/NĐ-CP, Điều 24</w:t>
      </w:r>
      <w:r>
        <w:rPr>
          <w:rFonts w:cstheme="minorHAnsi"/>
          <w:color w:val="0070C0"/>
          <w:sz w:val="21"/>
          <w:szCs w:val="21"/>
        </w:rPr>
        <w:t>)</w:t>
      </w:r>
    </w:p>
    <w:p w14:paraId="5AE7001F" w14:textId="77777777" w:rsidR="00545170" w:rsidRPr="00501F3B" w:rsidRDefault="00545170" w:rsidP="00AF46C2">
      <w:pPr>
        <w:pStyle w:val="ListParagraph"/>
        <w:numPr>
          <w:ilvl w:val="0"/>
          <w:numId w:val="73"/>
        </w:numPr>
        <w:tabs>
          <w:tab w:val="clear" w:pos="2523"/>
        </w:tabs>
        <w:spacing w:before="0" w:line="276" w:lineRule="auto"/>
        <w:ind w:left="924" w:right="0" w:hanging="357"/>
        <w:rPr>
          <w:rFonts w:asciiTheme="minorHAnsi" w:hAnsiTheme="minorHAnsi" w:cstheme="minorHAnsi"/>
          <w:sz w:val="21"/>
          <w:szCs w:val="21"/>
        </w:rPr>
      </w:pPr>
      <w:r w:rsidRPr="00501F3B">
        <w:rPr>
          <w:rFonts w:asciiTheme="minorHAnsi" w:hAnsiTheme="minorHAnsi" w:cstheme="minorHAnsi"/>
          <w:sz w:val="21"/>
          <w:szCs w:val="21"/>
        </w:rPr>
        <w:t>Giấy phép bị đình chỉ hiệu lực khi chủ giấy phép có một trong những vi phạm sau đây:</w:t>
      </w:r>
    </w:p>
    <w:p w14:paraId="6AFC79DA" w14:textId="77777777" w:rsidR="00545170" w:rsidRPr="00501F3B" w:rsidRDefault="00545170" w:rsidP="00AF46C2">
      <w:pPr>
        <w:pStyle w:val="ListParagraph"/>
        <w:numPr>
          <w:ilvl w:val="0"/>
          <w:numId w:val="74"/>
        </w:numPr>
        <w:tabs>
          <w:tab w:val="clear" w:pos="2523"/>
        </w:tabs>
        <w:spacing w:before="0" w:line="276" w:lineRule="auto"/>
        <w:ind w:left="1321" w:right="0" w:hanging="357"/>
        <w:rPr>
          <w:rFonts w:asciiTheme="minorHAnsi" w:hAnsiTheme="minorHAnsi" w:cstheme="minorHAnsi"/>
          <w:sz w:val="21"/>
          <w:szCs w:val="21"/>
        </w:rPr>
      </w:pPr>
      <w:r w:rsidRPr="00501F3B">
        <w:rPr>
          <w:rFonts w:asciiTheme="minorHAnsi" w:hAnsiTheme="minorHAnsi" w:cstheme="minorHAnsi"/>
          <w:sz w:val="21"/>
          <w:szCs w:val="21"/>
        </w:rPr>
        <w:t>Vi phạm nội dung quy định trong giấy phép gây ô nhiễm, cạn kiệt nghiêm trọng nguồn nước;</w:t>
      </w:r>
    </w:p>
    <w:p w14:paraId="72DBA32B" w14:textId="77777777" w:rsidR="00545170" w:rsidRPr="00501F3B" w:rsidRDefault="00545170" w:rsidP="00AF46C2">
      <w:pPr>
        <w:pStyle w:val="ListParagraph"/>
        <w:numPr>
          <w:ilvl w:val="0"/>
          <w:numId w:val="74"/>
        </w:numPr>
        <w:tabs>
          <w:tab w:val="clear" w:pos="2523"/>
        </w:tabs>
        <w:spacing w:before="0" w:line="276" w:lineRule="auto"/>
        <w:ind w:left="1321" w:right="0" w:hanging="357"/>
        <w:rPr>
          <w:rFonts w:asciiTheme="minorHAnsi" w:hAnsiTheme="minorHAnsi" w:cstheme="minorHAnsi"/>
          <w:sz w:val="21"/>
          <w:szCs w:val="21"/>
        </w:rPr>
      </w:pPr>
      <w:r w:rsidRPr="00501F3B">
        <w:rPr>
          <w:rFonts w:asciiTheme="minorHAnsi" w:hAnsiTheme="minorHAnsi" w:cstheme="minorHAnsi"/>
          <w:sz w:val="21"/>
          <w:szCs w:val="21"/>
        </w:rPr>
        <w:t>Chuyển nhượng quyền khai thác tài nguyên nước mà không được cơ quan có thẩm quyền cấp giấy phép chấp thuận;</w:t>
      </w:r>
    </w:p>
    <w:p w14:paraId="6F0F95F0" w14:textId="77777777" w:rsidR="00545170" w:rsidRPr="00501F3B" w:rsidRDefault="00545170" w:rsidP="00AF46C2">
      <w:pPr>
        <w:pStyle w:val="ListParagraph"/>
        <w:numPr>
          <w:ilvl w:val="0"/>
          <w:numId w:val="74"/>
        </w:numPr>
        <w:tabs>
          <w:tab w:val="clear" w:pos="2523"/>
        </w:tabs>
        <w:spacing w:before="0" w:line="276" w:lineRule="auto"/>
        <w:ind w:left="1321" w:right="0" w:hanging="357"/>
        <w:rPr>
          <w:rFonts w:asciiTheme="minorHAnsi" w:hAnsiTheme="minorHAnsi" w:cstheme="minorHAnsi"/>
          <w:sz w:val="21"/>
          <w:szCs w:val="21"/>
        </w:rPr>
      </w:pPr>
      <w:r w:rsidRPr="00501F3B">
        <w:rPr>
          <w:rFonts w:asciiTheme="minorHAnsi" w:hAnsiTheme="minorHAnsi" w:cstheme="minorHAnsi"/>
          <w:sz w:val="21"/>
          <w:szCs w:val="21"/>
        </w:rPr>
        <w:t>Không thực hiện nghĩa vụ tài chính theo quy định;</w:t>
      </w:r>
    </w:p>
    <w:p w14:paraId="43F818FD" w14:textId="77777777" w:rsidR="00545170" w:rsidRPr="00501F3B" w:rsidRDefault="00545170" w:rsidP="00AF46C2">
      <w:pPr>
        <w:pStyle w:val="ListParagraph"/>
        <w:numPr>
          <w:ilvl w:val="0"/>
          <w:numId w:val="74"/>
        </w:numPr>
        <w:tabs>
          <w:tab w:val="clear" w:pos="2523"/>
        </w:tabs>
        <w:spacing w:before="0" w:line="276" w:lineRule="auto"/>
        <w:ind w:left="1321" w:right="0" w:hanging="357"/>
        <w:rPr>
          <w:rFonts w:asciiTheme="minorHAnsi" w:hAnsiTheme="minorHAnsi" w:cstheme="minorHAnsi"/>
          <w:sz w:val="21"/>
          <w:szCs w:val="21"/>
        </w:rPr>
      </w:pPr>
      <w:r w:rsidRPr="00501F3B">
        <w:rPr>
          <w:rFonts w:asciiTheme="minorHAnsi" w:hAnsiTheme="minorHAnsi" w:cstheme="minorHAnsi"/>
          <w:sz w:val="21"/>
          <w:szCs w:val="21"/>
        </w:rPr>
        <w:t>Lợi dụng giấy phép để tổ chức hoạt động trái quy định của pháp luật.</w:t>
      </w:r>
    </w:p>
    <w:p w14:paraId="1FE3850B" w14:textId="77777777" w:rsidR="00545170" w:rsidRPr="00501F3B" w:rsidRDefault="00545170" w:rsidP="00AF46C2">
      <w:pPr>
        <w:pStyle w:val="ListParagraph"/>
        <w:numPr>
          <w:ilvl w:val="0"/>
          <w:numId w:val="73"/>
        </w:numPr>
        <w:tabs>
          <w:tab w:val="clear" w:pos="2523"/>
        </w:tabs>
        <w:spacing w:before="0" w:line="276" w:lineRule="auto"/>
        <w:ind w:left="924" w:right="0" w:hanging="357"/>
        <w:rPr>
          <w:rFonts w:asciiTheme="minorHAnsi" w:hAnsiTheme="minorHAnsi" w:cstheme="minorHAnsi"/>
          <w:sz w:val="21"/>
          <w:szCs w:val="21"/>
        </w:rPr>
      </w:pPr>
      <w:r w:rsidRPr="00501F3B">
        <w:rPr>
          <w:rFonts w:asciiTheme="minorHAnsi" w:hAnsiTheme="minorHAnsi" w:cstheme="minorHAnsi"/>
          <w:sz w:val="21"/>
          <w:szCs w:val="21"/>
        </w:rPr>
        <w:t>Thời hạn đình chỉ giấy phép:</w:t>
      </w:r>
    </w:p>
    <w:p w14:paraId="7673B662" w14:textId="77777777" w:rsidR="00545170" w:rsidRPr="00501F3B" w:rsidRDefault="00545170" w:rsidP="00AF46C2">
      <w:pPr>
        <w:pStyle w:val="ListParagraph"/>
        <w:numPr>
          <w:ilvl w:val="0"/>
          <w:numId w:val="75"/>
        </w:numPr>
        <w:tabs>
          <w:tab w:val="clear" w:pos="2523"/>
        </w:tabs>
        <w:spacing w:before="0" w:line="276" w:lineRule="auto"/>
        <w:ind w:left="1321" w:right="0" w:hanging="357"/>
        <w:rPr>
          <w:rFonts w:asciiTheme="minorHAnsi" w:hAnsiTheme="minorHAnsi" w:cstheme="minorHAnsi"/>
          <w:sz w:val="21"/>
          <w:szCs w:val="21"/>
        </w:rPr>
      </w:pPr>
      <w:r w:rsidRPr="00501F3B">
        <w:rPr>
          <w:rFonts w:asciiTheme="minorHAnsi" w:hAnsiTheme="minorHAnsi" w:cstheme="minorHAnsi"/>
          <w:sz w:val="21"/>
          <w:szCs w:val="21"/>
          <w:lang w:val="vi-VN"/>
        </w:rPr>
        <w:t>Không quá ba (03) tháng đối với giấy phép thăm dò nước dưới đất;</w:t>
      </w:r>
    </w:p>
    <w:p w14:paraId="5028C111" w14:textId="77777777" w:rsidR="00545170" w:rsidRPr="00501F3B" w:rsidRDefault="00545170" w:rsidP="00AF46C2">
      <w:pPr>
        <w:pStyle w:val="ListParagraph"/>
        <w:numPr>
          <w:ilvl w:val="0"/>
          <w:numId w:val="75"/>
        </w:numPr>
        <w:tabs>
          <w:tab w:val="clear" w:pos="2523"/>
        </w:tabs>
        <w:spacing w:before="0" w:line="276" w:lineRule="auto"/>
        <w:ind w:left="1321" w:right="0" w:hanging="357"/>
        <w:rPr>
          <w:rFonts w:asciiTheme="minorHAnsi" w:hAnsiTheme="minorHAnsi" w:cstheme="minorHAnsi"/>
          <w:sz w:val="21"/>
          <w:szCs w:val="21"/>
        </w:rPr>
      </w:pPr>
      <w:r w:rsidRPr="00501F3B">
        <w:rPr>
          <w:rFonts w:asciiTheme="minorHAnsi" w:hAnsiTheme="minorHAnsi" w:cstheme="minorHAnsi"/>
          <w:sz w:val="21"/>
          <w:szCs w:val="21"/>
        </w:rPr>
        <w:t>Không quá mười hai (12) tháng đối với giấy phép khai thác, sử dụng tài nguyên nước, xả nước thải vào nguồn nước.</w:t>
      </w:r>
    </w:p>
    <w:p w14:paraId="46837F91" w14:textId="77777777" w:rsidR="00545170" w:rsidRPr="00501F3B" w:rsidRDefault="00545170" w:rsidP="00AF46C2">
      <w:pPr>
        <w:pStyle w:val="ListParagraph"/>
        <w:numPr>
          <w:ilvl w:val="0"/>
          <w:numId w:val="73"/>
        </w:numPr>
        <w:tabs>
          <w:tab w:val="clear" w:pos="2523"/>
        </w:tabs>
        <w:spacing w:before="0" w:line="276" w:lineRule="auto"/>
        <w:ind w:left="924" w:right="0" w:hanging="357"/>
        <w:rPr>
          <w:rFonts w:asciiTheme="minorHAnsi" w:hAnsiTheme="minorHAnsi" w:cstheme="minorHAnsi"/>
          <w:sz w:val="21"/>
          <w:szCs w:val="21"/>
        </w:rPr>
      </w:pPr>
      <w:r w:rsidRPr="00501F3B">
        <w:rPr>
          <w:rFonts w:asciiTheme="minorHAnsi" w:hAnsiTheme="minorHAnsi" w:cstheme="minorHAnsi"/>
          <w:sz w:val="21"/>
          <w:szCs w:val="21"/>
        </w:rPr>
        <w:t>Trong thời gian giấy phép bị đình chỉ hiệu lực, chủ giấy phép không có các quyền liên quan đến giấy phép và phải có biện pháp khắc phục hậu quả, bồi thường thiệt hại (nếu có) theo quy định của pháp luật.</w:t>
      </w:r>
    </w:p>
    <w:p w14:paraId="3DC1C813" w14:textId="77777777" w:rsidR="00545170" w:rsidRPr="00501F3B" w:rsidRDefault="00545170" w:rsidP="00AF46C2">
      <w:pPr>
        <w:pStyle w:val="ListParagraph"/>
        <w:numPr>
          <w:ilvl w:val="0"/>
          <w:numId w:val="73"/>
        </w:numPr>
        <w:tabs>
          <w:tab w:val="clear" w:pos="2523"/>
        </w:tabs>
        <w:spacing w:before="0" w:line="276" w:lineRule="auto"/>
        <w:ind w:left="924" w:right="0" w:hanging="357"/>
        <w:rPr>
          <w:rFonts w:asciiTheme="minorHAnsi" w:hAnsiTheme="minorHAnsi" w:cstheme="minorHAnsi"/>
          <w:sz w:val="21"/>
          <w:szCs w:val="21"/>
        </w:rPr>
      </w:pPr>
      <w:r w:rsidRPr="00501F3B">
        <w:rPr>
          <w:rFonts w:asciiTheme="minorHAnsi" w:hAnsiTheme="minorHAnsi" w:cstheme="minorHAnsi"/>
          <w:sz w:val="21"/>
          <w:szCs w:val="21"/>
        </w:rPr>
        <w:t>Khi hết thời hạn đình chỉ hiệu lực của giấy phép mà cơ quan cấp phép không có quyết định khác thì chủ giấy phép được tiếp tục thực hiện quyền và nghĩa vụ của mình.</w:t>
      </w:r>
    </w:p>
    <w:p w14:paraId="4E25580B" w14:textId="77777777" w:rsidR="00545170" w:rsidRPr="005675EC" w:rsidRDefault="00545170" w:rsidP="00D26725">
      <w:pPr>
        <w:tabs>
          <w:tab w:val="clear" w:pos="2523"/>
        </w:tabs>
        <w:spacing w:before="0" w:after="0" w:line="276" w:lineRule="auto"/>
        <w:ind w:left="720" w:firstLine="6"/>
        <w:rPr>
          <w:rFonts w:cstheme="minorHAnsi"/>
          <w:b/>
          <w:sz w:val="20"/>
          <w:szCs w:val="20"/>
        </w:rPr>
      </w:pPr>
    </w:p>
    <w:p w14:paraId="09AF815B" w14:textId="62FF59D9" w:rsidR="00545170" w:rsidRPr="00501F3B" w:rsidRDefault="00545170" w:rsidP="00D26725">
      <w:pPr>
        <w:pStyle w:val="Heading3"/>
        <w:tabs>
          <w:tab w:val="clear" w:pos="2523"/>
        </w:tabs>
        <w:spacing w:before="0" w:after="0" w:line="276" w:lineRule="auto"/>
        <w:ind w:left="567"/>
      </w:pPr>
      <w:bookmarkStart w:id="113" w:name="_Toc61873046"/>
      <w:bookmarkStart w:id="114" w:name="_Toc68082545"/>
      <w:r w:rsidRPr="00501F3B">
        <w:t>Thu hồi giấy phép</w:t>
      </w:r>
      <w:bookmarkEnd w:id="113"/>
      <w:bookmarkEnd w:id="114"/>
    </w:p>
    <w:p w14:paraId="2D022DFE" w14:textId="57CF6214" w:rsidR="00545170" w:rsidRPr="00501F3B" w:rsidRDefault="00501F3B" w:rsidP="00D26725">
      <w:pPr>
        <w:tabs>
          <w:tab w:val="clear" w:pos="2523"/>
        </w:tabs>
        <w:spacing w:before="0" w:after="0" w:line="276" w:lineRule="auto"/>
        <w:ind w:left="283" w:firstLine="284"/>
        <w:rPr>
          <w:rFonts w:cstheme="minorHAnsi"/>
          <w:color w:val="0070C0"/>
          <w:sz w:val="21"/>
          <w:szCs w:val="21"/>
        </w:rPr>
      </w:pPr>
      <w:r>
        <w:rPr>
          <w:rFonts w:cstheme="minorHAnsi"/>
          <w:color w:val="0070C0"/>
          <w:sz w:val="21"/>
          <w:szCs w:val="21"/>
        </w:rPr>
        <w:t>(</w:t>
      </w:r>
      <w:r w:rsidR="00545170" w:rsidRPr="00501F3B">
        <w:rPr>
          <w:rFonts w:cstheme="minorHAnsi"/>
          <w:color w:val="0070C0"/>
          <w:sz w:val="21"/>
          <w:szCs w:val="21"/>
        </w:rPr>
        <w:t>NĐ 201/2013/NĐ-CP, Điều 25</w:t>
      </w:r>
      <w:r>
        <w:rPr>
          <w:rFonts w:cstheme="minorHAnsi"/>
          <w:color w:val="0070C0"/>
          <w:sz w:val="21"/>
          <w:szCs w:val="21"/>
        </w:rPr>
        <w:t>)</w:t>
      </w:r>
    </w:p>
    <w:p w14:paraId="47AB2A03" w14:textId="77777777" w:rsidR="00545170" w:rsidRPr="00501F3B" w:rsidRDefault="00545170" w:rsidP="00AF46C2">
      <w:pPr>
        <w:pStyle w:val="ListParagraph"/>
        <w:numPr>
          <w:ilvl w:val="0"/>
          <w:numId w:val="76"/>
        </w:numPr>
        <w:tabs>
          <w:tab w:val="clear" w:pos="2523"/>
        </w:tabs>
        <w:spacing w:before="0" w:line="276" w:lineRule="auto"/>
        <w:ind w:left="924" w:right="0" w:hanging="357"/>
        <w:rPr>
          <w:rFonts w:asciiTheme="minorHAnsi" w:hAnsiTheme="minorHAnsi" w:cstheme="minorHAnsi"/>
          <w:sz w:val="21"/>
          <w:szCs w:val="21"/>
        </w:rPr>
      </w:pPr>
      <w:r w:rsidRPr="00501F3B">
        <w:rPr>
          <w:rFonts w:asciiTheme="minorHAnsi" w:hAnsiTheme="minorHAnsi" w:cstheme="minorHAnsi"/>
          <w:sz w:val="21"/>
          <w:szCs w:val="21"/>
        </w:rPr>
        <w:t>Việc thu hồi giấy phép được thực hiện trong các trường hợp sau đây:</w:t>
      </w:r>
    </w:p>
    <w:p w14:paraId="0C778C89" w14:textId="77777777" w:rsidR="00545170" w:rsidRPr="00501F3B" w:rsidRDefault="00545170" w:rsidP="00AF46C2">
      <w:pPr>
        <w:pStyle w:val="ListParagraph"/>
        <w:numPr>
          <w:ilvl w:val="0"/>
          <w:numId w:val="77"/>
        </w:numPr>
        <w:tabs>
          <w:tab w:val="clear" w:pos="2523"/>
        </w:tabs>
        <w:spacing w:before="0" w:line="276" w:lineRule="auto"/>
        <w:ind w:left="1321" w:right="0" w:hanging="357"/>
        <w:rPr>
          <w:rFonts w:asciiTheme="minorHAnsi" w:hAnsiTheme="minorHAnsi" w:cstheme="minorHAnsi"/>
          <w:sz w:val="21"/>
          <w:szCs w:val="21"/>
        </w:rPr>
      </w:pPr>
      <w:r w:rsidRPr="00501F3B">
        <w:rPr>
          <w:rFonts w:asciiTheme="minorHAnsi" w:hAnsiTheme="minorHAnsi" w:cstheme="minorHAnsi"/>
          <w:sz w:val="21"/>
          <w:szCs w:val="21"/>
        </w:rPr>
        <w:t>Chủ giấy phép bị phát hiện giả mạo tài liệu, kê khai không trung thực các nội dung trong hồ sơ đề nghị cấp giấy phép hoặc sửa chữa làm sai lệch nội dung của giấy phép.</w:t>
      </w:r>
    </w:p>
    <w:p w14:paraId="61571645" w14:textId="77777777" w:rsidR="00545170" w:rsidRPr="00501F3B" w:rsidRDefault="00545170" w:rsidP="00AF46C2">
      <w:pPr>
        <w:pStyle w:val="ListParagraph"/>
        <w:numPr>
          <w:ilvl w:val="0"/>
          <w:numId w:val="77"/>
        </w:numPr>
        <w:tabs>
          <w:tab w:val="clear" w:pos="2523"/>
        </w:tabs>
        <w:spacing w:before="0" w:line="276" w:lineRule="auto"/>
        <w:ind w:left="1321" w:right="0" w:hanging="357"/>
        <w:rPr>
          <w:rFonts w:asciiTheme="minorHAnsi" w:hAnsiTheme="minorHAnsi" w:cstheme="minorHAnsi"/>
          <w:sz w:val="21"/>
          <w:szCs w:val="21"/>
        </w:rPr>
      </w:pPr>
      <w:r w:rsidRPr="00501F3B">
        <w:rPr>
          <w:rFonts w:asciiTheme="minorHAnsi" w:hAnsiTheme="minorHAnsi" w:cstheme="minorHAnsi"/>
          <w:sz w:val="21"/>
          <w:szCs w:val="21"/>
        </w:rPr>
        <w:t>Tổ chức là chủ giấy phép bị giải thể hoặc bị tòa án tuyên bố phá sản.</w:t>
      </w:r>
    </w:p>
    <w:p w14:paraId="64FE3F3D" w14:textId="77777777" w:rsidR="00545170" w:rsidRPr="00501F3B" w:rsidRDefault="00545170" w:rsidP="00AF46C2">
      <w:pPr>
        <w:pStyle w:val="ListParagraph"/>
        <w:numPr>
          <w:ilvl w:val="0"/>
          <w:numId w:val="77"/>
        </w:numPr>
        <w:tabs>
          <w:tab w:val="clear" w:pos="2523"/>
        </w:tabs>
        <w:spacing w:before="0" w:line="276" w:lineRule="auto"/>
        <w:ind w:left="1321" w:right="0" w:hanging="357"/>
        <w:rPr>
          <w:rFonts w:asciiTheme="minorHAnsi" w:hAnsiTheme="minorHAnsi" w:cstheme="minorHAnsi"/>
          <w:sz w:val="21"/>
          <w:szCs w:val="21"/>
        </w:rPr>
      </w:pPr>
      <w:r w:rsidRPr="00501F3B">
        <w:rPr>
          <w:rFonts w:asciiTheme="minorHAnsi" w:hAnsiTheme="minorHAnsi" w:cstheme="minorHAnsi"/>
          <w:sz w:val="21"/>
          <w:szCs w:val="21"/>
        </w:rPr>
        <w:t>Chủ giấy phép vi phạm quyết định đình chỉ hiệu lực của giấy phép, tái phạm hoặc vi phạm nhiều lần các quy định của giấy phép.</w:t>
      </w:r>
    </w:p>
    <w:p w14:paraId="08CCEFC4" w14:textId="77777777" w:rsidR="00545170" w:rsidRPr="00501F3B" w:rsidRDefault="00545170" w:rsidP="00AF46C2">
      <w:pPr>
        <w:pStyle w:val="ListParagraph"/>
        <w:numPr>
          <w:ilvl w:val="0"/>
          <w:numId w:val="77"/>
        </w:numPr>
        <w:tabs>
          <w:tab w:val="clear" w:pos="2523"/>
        </w:tabs>
        <w:spacing w:before="0" w:line="276" w:lineRule="auto"/>
        <w:ind w:left="1321" w:right="0" w:hanging="357"/>
        <w:rPr>
          <w:rFonts w:asciiTheme="minorHAnsi" w:hAnsiTheme="minorHAnsi" w:cstheme="minorHAnsi"/>
          <w:sz w:val="21"/>
          <w:szCs w:val="21"/>
        </w:rPr>
      </w:pPr>
      <w:r w:rsidRPr="00501F3B">
        <w:rPr>
          <w:rFonts w:asciiTheme="minorHAnsi" w:hAnsiTheme="minorHAnsi" w:cstheme="minorHAnsi"/>
          <w:sz w:val="21"/>
          <w:szCs w:val="21"/>
        </w:rPr>
        <w:t>Giấy phép được cấp không đúng thẩm quyền.</w:t>
      </w:r>
    </w:p>
    <w:p w14:paraId="3916D532" w14:textId="77777777" w:rsidR="00545170" w:rsidRPr="00501F3B" w:rsidRDefault="00545170" w:rsidP="00AF46C2">
      <w:pPr>
        <w:pStyle w:val="ListParagraph"/>
        <w:numPr>
          <w:ilvl w:val="0"/>
          <w:numId w:val="77"/>
        </w:numPr>
        <w:tabs>
          <w:tab w:val="clear" w:pos="2523"/>
        </w:tabs>
        <w:spacing w:before="0" w:line="276" w:lineRule="auto"/>
        <w:ind w:left="1321" w:right="0" w:hanging="357"/>
        <w:rPr>
          <w:rFonts w:asciiTheme="minorHAnsi" w:hAnsiTheme="minorHAnsi" w:cstheme="minorHAnsi"/>
          <w:sz w:val="21"/>
          <w:szCs w:val="21"/>
        </w:rPr>
      </w:pPr>
      <w:r w:rsidRPr="00501F3B">
        <w:rPr>
          <w:rFonts w:asciiTheme="minorHAnsi" w:hAnsiTheme="minorHAnsi" w:cstheme="minorHAnsi"/>
          <w:sz w:val="21"/>
          <w:szCs w:val="21"/>
        </w:rPr>
        <w:t>Khi cơ quan nhà nước có thẩm quyền quyết định thu hồi giấy phép vì lý do quốc phòng, an ninh hoặc vì lợi ích quốc gia, lợi ích công cộng.</w:t>
      </w:r>
    </w:p>
    <w:p w14:paraId="3BFDB256" w14:textId="77777777" w:rsidR="00545170" w:rsidRPr="00501F3B" w:rsidRDefault="00545170" w:rsidP="00AF46C2">
      <w:pPr>
        <w:pStyle w:val="ListParagraph"/>
        <w:numPr>
          <w:ilvl w:val="0"/>
          <w:numId w:val="77"/>
        </w:numPr>
        <w:tabs>
          <w:tab w:val="clear" w:pos="2523"/>
        </w:tabs>
        <w:spacing w:before="0" w:line="276" w:lineRule="auto"/>
        <w:ind w:left="1321" w:right="0" w:hanging="357"/>
        <w:rPr>
          <w:rFonts w:asciiTheme="minorHAnsi" w:hAnsiTheme="minorHAnsi" w:cstheme="minorHAnsi"/>
          <w:sz w:val="21"/>
          <w:szCs w:val="21"/>
        </w:rPr>
      </w:pPr>
      <w:r w:rsidRPr="00501F3B">
        <w:rPr>
          <w:rFonts w:asciiTheme="minorHAnsi" w:hAnsiTheme="minorHAnsi" w:cstheme="minorHAnsi"/>
          <w:sz w:val="21"/>
          <w:szCs w:val="21"/>
        </w:rPr>
        <w:t>Giấy phép đã được cấp nhưng chủ giấy phép không thực hiện nghĩa vụ tài chính và nhận giấy phép.</w:t>
      </w:r>
    </w:p>
    <w:p w14:paraId="0EAF588C" w14:textId="77777777" w:rsidR="00545170" w:rsidRPr="00501F3B" w:rsidRDefault="00545170" w:rsidP="00AF46C2">
      <w:pPr>
        <w:pStyle w:val="ListParagraph"/>
        <w:numPr>
          <w:ilvl w:val="0"/>
          <w:numId w:val="76"/>
        </w:numPr>
        <w:tabs>
          <w:tab w:val="clear" w:pos="2523"/>
        </w:tabs>
        <w:spacing w:before="0" w:line="276" w:lineRule="auto"/>
        <w:ind w:left="924" w:right="0" w:hanging="357"/>
        <w:rPr>
          <w:rFonts w:asciiTheme="minorHAnsi" w:hAnsiTheme="minorHAnsi" w:cstheme="minorHAnsi"/>
          <w:sz w:val="21"/>
          <w:szCs w:val="21"/>
        </w:rPr>
      </w:pPr>
      <w:r w:rsidRPr="00501F3B">
        <w:rPr>
          <w:rFonts w:asciiTheme="minorHAnsi" w:hAnsiTheme="minorHAnsi" w:cstheme="minorHAnsi"/>
          <w:sz w:val="21"/>
          <w:szCs w:val="21"/>
        </w:rPr>
        <w:t>Trường hợp giấy phép bị thu hồi quy định tại Điểm a, Điểm c Khoản 1 này, chủ giấy phép chỉ được xem xét cấp giấy phép mới sau ba (03) năm, kể từ ngày giấy phép bị thu hồi sau khi đã thực hiện đầy đủ các nghĩa vụ liên quan đến việc thu hồi giấy phép cũ.</w:t>
      </w:r>
    </w:p>
    <w:p w14:paraId="77E4BB63" w14:textId="77777777" w:rsidR="00545170" w:rsidRPr="00501F3B" w:rsidRDefault="00545170" w:rsidP="00AF46C2">
      <w:pPr>
        <w:pStyle w:val="ListParagraph"/>
        <w:numPr>
          <w:ilvl w:val="0"/>
          <w:numId w:val="76"/>
        </w:numPr>
        <w:tabs>
          <w:tab w:val="clear" w:pos="2523"/>
        </w:tabs>
        <w:spacing w:before="0" w:line="276" w:lineRule="auto"/>
        <w:ind w:left="924" w:right="0" w:hanging="357"/>
        <w:rPr>
          <w:rFonts w:asciiTheme="minorHAnsi" w:hAnsiTheme="minorHAnsi" w:cstheme="minorHAnsi"/>
          <w:sz w:val="21"/>
          <w:szCs w:val="21"/>
        </w:rPr>
      </w:pPr>
      <w:r w:rsidRPr="00501F3B">
        <w:rPr>
          <w:rFonts w:asciiTheme="minorHAnsi" w:hAnsiTheme="minorHAnsi" w:cstheme="minorHAnsi"/>
          <w:sz w:val="21"/>
          <w:szCs w:val="21"/>
        </w:rPr>
        <w:t>Trường hợp giấy phép bị thu hồi quy định tại Điểm d Khoản 1 này, cơ quan nhà nước có thẩm quyền cấp phép xem xét việc cấp giấy phép mới.</w:t>
      </w:r>
    </w:p>
    <w:p w14:paraId="1CF5BE93" w14:textId="77777777" w:rsidR="00545170" w:rsidRPr="00501F3B" w:rsidRDefault="00545170" w:rsidP="00AF46C2">
      <w:pPr>
        <w:pStyle w:val="ListParagraph"/>
        <w:numPr>
          <w:ilvl w:val="0"/>
          <w:numId w:val="76"/>
        </w:numPr>
        <w:tabs>
          <w:tab w:val="clear" w:pos="2523"/>
        </w:tabs>
        <w:spacing w:before="0" w:line="276" w:lineRule="auto"/>
        <w:ind w:left="924" w:right="0" w:hanging="357"/>
        <w:rPr>
          <w:rFonts w:asciiTheme="minorHAnsi" w:hAnsiTheme="minorHAnsi" w:cstheme="minorHAnsi"/>
          <w:sz w:val="21"/>
          <w:szCs w:val="21"/>
        </w:rPr>
      </w:pPr>
      <w:r w:rsidRPr="00501F3B">
        <w:rPr>
          <w:rFonts w:asciiTheme="minorHAnsi" w:hAnsiTheme="minorHAnsi" w:cstheme="minorHAnsi"/>
          <w:sz w:val="21"/>
          <w:szCs w:val="21"/>
        </w:rPr>
        <w:t>Trường hợp giấy phép bị thu hồi quy định tại Điểm e Khoản 1 này thì chủ giấy phép được nhà nước bồi thường thiệt hại, hoàn trả tiền cấp quyền khai thác tài nguyên nước theo quy định của pháp luật.</w:t>
      </w:r>
    </w:p>
    <w:p w14:paraId="1A9CDFC0" w14:textId="77777777" w:rsidR="00545170" w:rsidRPr="00501F3B" w:rsidRDefault="00545170" w:rsidP="00D26725">
      <w:pPr>
        <w:tabs>
          <w:tab w:val="clear" w:pos="2523"/>
        </w:tabs>
        <w:spacing w:before="0" w:after="0" w:line="276" w:lineRule="auto"/>
        <w:ind w:left="720" w:firstLine="6"/>
        <w:rPr>
          <w:rFonts w:cstheme="minorHAnsi"/>
          <w:sz w:val="21"/>
          <w:szCs w:val="21"/>
        </w:rPr>
      </w:pPr>
    </w:p>
    <w:p w14:paraId="0F409422" w14:textId="2FDFD596" w:rsidR="00545170" w:rsidRPr="00501F3B" w:rsidRDefault="00545170" w:rsidP="00D26725">
      <w:pPr>
        <w:pStyle w:val="Heading3"/>
        <w:tabs>
          <w:tab w:val="clear" w:pos="2523"/>
        </w:tabs>
        <w:spacing w:before="0" w:after="0" w:line="276" w:lineRule="auto"/>
        <w:ind w:left="567"/>
      </w:pPr>
      <w:bookmarkStart w:id="115" w:name="_Toc61873047"/>
      <w:bookmarkStart w:id="116" w:name="_Toc68082546"/>
      <w:r w:rsidRPr="00501F3B">
        <w:t>Trả lại giấy phép, chấm dứt hiệu lực của giấy phép</w:t>
      </w:r>
      <w:bookmarkEnd w:id="115"/>
      <w:bookmarkEnd w:id="116"/>
    </w:p>
    <w:p w14:paraId="3B7F857D" w14:textId="757DA589" w:rsidR="00545170" w:rsidRPr="00501F3B" w:rsidRDefault="00501F3B" w:rsidP="00D26725">
      <w:pPr>
        <w:tabs>
          <w:tab w:val="clear" w:pos="2523"/>
        </w:tabs>
        <w:spacing w:before="0" w:after="0" w:line="276" w:lineRule="auto"/>
        <w:ind w:left="283" w:firstLine="284"/>
        <w:rPr>
          <w:rFonts w:cstheme="minorHAnsi"/>
          <w:color w:val="0070C0"/>
          <w:sz w:val="21"/>
          <w:szCs w:val="21"/>
        </w:rPr>
      </w:pPr>
      <w:r>
        <w:rPr>
          <w:rFonts w:cstheme="minorHAnsi"/>
          <w:color w:val="0070C0"/>
          <w:sz w:val="21"/>
          <w:szCs w:val="21"/>
        </w:rPr>
        <w:lastRenderedPageBreak/>
        <w:t>(</w:t>
      </w:r>
      <w:r w:rsidR="00545170" w:rsidRPr="00501F3B">
        <w:rPr>
          <w:rFonts w:cstheme="minorHAnsi"/>
          <w:color w:val="0070C0"/>
          <w:sz w:val="21"/>
          <w:szCs w:val="21"/>
        </w:rPr>
        <w:t>NĐ 201/2013/NĐ-CP, Điều 26</w:t>
      </w:r>
      <w:r>
        <w:rPr>
          <w:rFonts w:cstheme="minorHAnsi"/>
          <w:color w:val="0070C0"/>
          <w:sz w:val="21"/>
          <w:szCs w:val="21"/>
        </w:rPr>
        <w:t>)</w:t>
      </w:r>
    </w:p>
    <w:p w14:paraId="2630DB89" w14:textId="77777777" w:rsidR="00545170" w:rsidRPr="00501F3B" w:rsidRDefault="00545170" w:rsidP="00AF46C2">
      <w:pPr>
        <w:pStyle w:val="ListParagraph"/>
        <w:numPr>
          <w:ilvl w:val="0"/>
          <w:numId w:val="96"/>
        </w:numPr>
        <w:tabs>
          <w:tab w:val="clear" w:pos="2523"/>
        </w:tabs>
        <w:spacing w:before="0" w:line="276" w:lineRule="auto"/>
        <w:ind w:left="924" w:right="0" w:hanging="357"/>
        <w:rPr>
          <w:rFonts w:asciiTheme="minorHAnsi" w:hAnsiTheme="minorHAnsi" w:cstheme="minorHAnsi"/>
          <w:sz w:val="21"/>
          <w:szCs w:val="21"/>
        </w:rPr>
      </w:pPr>
      <w:r w:rsidRPr="00501F3B">
        <w:rPr>
          <w:rFonts w:asciiTheme="minorHAnsi" w:hAnsiTheme="minorHAnsi" w:cstheme="minorHAnsi"/>
          <w:sz w:val="21"/>
          <w:szCs w:val="21"/>
        </w:rPr>
        <w:t>Giấy phép tài nguyên nước đã được cấp nhưng chủ giấy phép không sử dụng hoặc không có nhu cầu sử dụng tiếp thì có quyền trả lại cho cơ quan cấp giấy phép và thông báo lý do.</w:t>
      </w:r>
    </w:p>
    <w:p w14:paraId="3B62E96B" w14:textId="77777777" w:rsidR="00545170" w:rsidRPr="00501F3B" w:rsidRDefault="00545170" w:rsidP="00AF46C2">
      <w:pPr>
        <w:pStyle w:val="ListParagraph"/>
        <w:numPr>
          <w:ilvl w:val="0"/>
          <w:numId w:val="96"/>
        </w:numPr>
        <w:tabs>
          <w:tab w:val="clear" w:pos="2523"/>
        </w:tabs>
        <w:spacing w:before="0" w:line="276" w:lineRule="auto"/>
        <w:ind w:left="924" w:right="0" w:hanging="357"/>
        <w:rPr>
          <w:rFonts w:asciiTheme="minorHAnsi" w:hAnsiTheme="minorHAnsi" w:cstheme="minorHAnsi"/>
          <w:sz w:val="21"/>
          <w:szCs w:val="21"/>
        </w:rPr>
      </w:pPr>
      <w:r w:rsidRPr="00501F3B">
        <w:rPr>
          <w:rFonts w:asciiTheme="minorHAnsi" w:hAnsiTheme="minorHAnsi" w:cstheme="minorHAnsi"/>
          <w:sz w:val="21"/>
          <w:szCs w:val="21"/>
        </w:rPr>
        <w:t>Giấy phép bị chấm dứt hiệu lực trong các trường hợp sau đây:</w:t>
      </w:r>
    </w:p>
    <w:p w14:paraId="5CA16EC2" w14:textId="77777777" w:rsidR="00545170" w:rsidRPr="00501F3B" w:rsidRDefault="00545170" w:rsidP="00AF46C2">
      <w:pPr>
        <w:pStyle w:val="ListParagraph"/>
        <w:numPr>
          <w:ilvl w:val="0"/>
          <w:numId w:val="78"/>
        </w:numPr>
        <w:tabs>
          <w:tab w:val="clear" w:pos="2523"/>
        </w:tabs>
        <w:spacing w:before="0" w:line="276" w:lineRule="auto"/>
        <w:ind w:left="1321" w:right="0" w:hanging="357"/>
        <w:rPr>
          <w:rFonts w:asciiTheme="minorHAnsi" w:hAnsiTheme="minorHAnsi" w:cstheme="minorHAnsi"/>
          <w:sz w:val="21"/>
          <w:szCs w:val="21"/>
        </w:rPr>
      </w:pPr>
      <w:r w:rsidRPr="00501F3B">
        <w:rPr>
          <w:rFonts w:asciiTheme="minorHAnsi" w:hAnsiTheme="minorHAnsi" w:cstheme="minorHAnsi"/>
          <w:sz w:val="21"/>
          <w:szCs w:val="21"/>
        </w:rPr>
        <w:t>Giấy phép bị thu hồi;</w:t>
      </w:r>
    </w:p>
    <w:p w14:paraId="3822EDDB" w14:textId="77777777" w:rsidR="00545170" w:rsidRPr="00501F3B" w:rsidRDefault="00545170" w:rsidP="00AF46C2">
      <w:pPr>
        <w:pStyle w:val="ListParagraph"/>
        <w:numPr>
          <w:ilvl w:val="0"/>
          <w:numId w:val="78"/>
        </w:numPr>
        <w:tabs>
          <w:tab w:val="clear" w:pos="2523"/>
        </w:tabs>
        <w:spacing w:before="0" w:line="276" w:lineRule="auto"/>
        <w:ind w:left="1321" w:right="0" w:hanging="357"/>
        <w:rPr>
          <w:rFonts w:asciiTheme="minorHAnsi" w:hAnsiTheme="minorHAnsi" w:cstheme="minorHAnsi"/>
          <w:sz w:val="21"/>
          <w:szCs w:val="21"/>
        </w:rPr>
      </w:pPr>
      <w:r w:rsidRPr="00501F3B">
        <w:rPr>
          <w:rFonts w:asciiTheme="minorHAnsi" w:hAnsiTheme="minorHAnsi" w:cstheme="minorHAnsi"/>
          <w:sz w:val="21"/>
          <w:szCs w:val="21"/>
        </w:rPr>
        <w:t>Giấy phép đã hết hạn;</w:t>
      </w:r>
    </w:p>
    <w:p w14:paraId="2F0BBB2F" w14:textId="77777777" w:rsidR="00545170" w:rsidRPr="00501F3B" w:rsidRDefault="00545170" w:rsidP="00AF46C2">
      <w:pPr>
        <w:pStyle w:val="ListParagraph"/>
        <w:numPr>
          <w:ilvl w:val="0"/>
          <w:numId w:val="78"/>
        </w:numPr>
        <w:tabs>
          <w:tab w:val="clear" w:pos="2523"/>
        </w:tabs>
        <w:spacing w:before="0" w:line="276" w:lineRule="auto"/>
        <w:ind w:left="1321" w:right="0" w:hanging="357"/>
        <w:rPr>
          <w:rFonts w:asciiTheme="minorHAnsi" w:hAnsiTheme="minorHAnsi" w:cstheme="minorHAnsi"/>
          <w:sz w:val="21"/>
          <w:szCs w:val="21"/>
        </w:rPr>
      </w:pPr>
      <w:r w:rsidRPr="00501F3B">
        <w:rPr>
          <w:rFonts w:asciiTheme="minorHAnsi" w:hAnsiTheme="minorHAnsi" w:cstheme="minorHAnsi"/>
          <w:sz w:val="21"/>
          <w:szCs w:val="21"/>
        </w:rPr>
        <w:t>Giấy phép đã được trả lại.</w:t>
      </w:r>
    </w:p>
    <w:p w14:paraId="7018BEA2" w14:textId="77777777" w:rsidR="00545170" w:rsidRPr="00501F3B" w:rsidRDefault="00545170" w:rsidP="00AF46C2">
      <w:pPr>
        <w:pStyle w:val="ListParagraph"/>
        <w:numPr>
          <w:ilvl w:val="0"/>
          <w:numId w:val="96"/>
        </w:numPr>
        <w:tabs>
          <w:tab w:val="clear" w:pos="2523"/>
        </w:tabs>
        <w:spacing w:before="0" w:line="276" w:lineRule="auto"/>
        <w:ind w:left="924" w:right="0" w:hanging="357"/>
        <w:rPr>
          <w:rFonts w:asciiTheme="minorHAnsi" w:hAnsiTheme="minorHAnsi" w:cstheme="minorHAnsi"/>
          <w:sz w:val="21"/>
          <w:szCs w:val="21"/>
        </w:rPr>
      </w:pPr>
      <w:r w:rsidRPr="00501F3B">
        <w:rPr>
          <w:rFonts w:asciiTheme="minorHAnsi" w:hAnsiTheme="minorHAnsi" w:cstheme="minorHAnsi"/>
          <w:sz w:val="21"/>
          <w:szCs w:val="21"/>
        </w:rPr>
        <w:t>Khi giấy phép bị chấm dứt hiệu lực thì các quyền liên quan đến giấy phép cũng chấm dứt.</w:t>
      </w:r>
    </w:p>
    <w:p w14:paraId="00562E6A" w14:textId="77777777" w:rsidR="00545170" w:rsidRPr="00501F3B" w:rsidRDefault="00545170" w:rsidP="00D26725">
      <w:pPr>
        <w:tabs>
          <w:tab w:val="clear" w:pos="2523"/>
        </w:tabs>
        <w:spacing w:before="0" w:after="0" w:line="276" w:lineRule="auto"/>
        <w:ind w:left="720" w:firstLine="6"/>
        <w:rPr>
          <w:rFonts w:cstheme="minorHAnsi"/>
          <w:sz w:val="21"/>
          <w:szCs w:val="21"/>
        </w:rPr>
      </w:pPr>
    </w:p>
    <w:p w14:paraId="053F38CE" w14:textId="520C7E00" w:rsidR="00545170" w:rsidRPr="00501F3B" w:rsidRDefault="00545170" w:rsidP="00D26725">
      <w:pPr>
        <w:pStyle w:val="Heading3"/>
        <w:tabs>
          <w:tab w:val="clear" w:pos="2523"/>
        </w:tabs>
        <w:spacing w:before="0" w:after="0" w:line="276" w:lineRule="auto"/>
        <w:ind w:left="567"/>
      </w:pPr>
      <w:bookmarkStart w:id="117" w:name="_Toc61873048"/>
      <w:bookmarkStart w:id="118" w:name="_Toc68082547"/>
      <w:r w:rsidRPr="00501F3B">
        <w:t>Cấp lại giấy phép</w:t>
      </w:r>
      <w:bookmarkEnd w:id="117"/>
      <w:bookmarkEnd w:id="118"/>
    </w:p>
    <w:p w14:paraId="6572F553" w14:textId="7D0B3679" w:rsidR="00545170" w:rsidRPr="005675EC" w:rsidRDefault="00501F3B" w:rsidP="00D26725">
      <w:pPr>
        <w:tabs>
          <w:tab w:val="clear" w:pos="2523"/>
        </w:tabs>
        <w:spacing w:before="0" w:after="0" w:line="276" w:lineRule="auto"/>
        <w:ind w:left="283" w:firstLine="284"/>
        <w:rPr>
          <w:rFonts w:cstheme="minorHAnsi"/>
          <w:sz w:val="20"/>
          <w:szCs w:val="20"/>
        </w:rPr>
      </w:pPr>
      <w:r>
        <w:rPr>
          <w:rFonts w:cstheme="minorHAnsi"/>
          <w:color w:val="0070C0"/>
          <w:sz w:val="20"/>
          <w:szCs w:val="20"/>
        </w:rPr>
        <w:t>(</w:t>
      </w:r>
      <w:r w:rsidR="00545170" w:rsidRPr="005675EC">
        <w:rPr>
          <w:rFonts w:cstheme="minorHAnsi"/>
          <w:color w:val="0070C0"/>
          <w:sz w:val="20"/>
          <w:szCs w:val="20"/>
        </w:rPr>
        <w:t>NĐ 201/2013/NĐ-CP, Điều 27</w:t>
      </w:r>
      <w:r>
        <w:rPr>
          <w:rFonts w:cstheme="minorHAnsi"/>
          <w:color w:val="0070C0"/>
          <w:sz w:val="20"/>
          <w:szCs w:val="20"/>
        </w:rPr>
        <w:t>)</w:t>
      </w:r>
    </w:p>
    <w:p w14:paraId="063A6C19" w14:textId="77777777" w:rsidR="00545170" w:rsidRPr="005675EC" w:rsidRDefault="00545170" w:rsidP="00AF46C2">
      <w:pPr>
        <w:pStyle w:val="ListParagraph"/>
        <w:numPr>
          <w:ilvl w:val="0"/>
          <w:numId w:val="79"/>
        </w:numPr>
        <w:tabs>
          <w:tab w:val="clear" w:pos="2523"/>
        </w:tabs>
        <w:spacing w:before="0" w:line="276" w:lineRule="auto"/>
        <w:ind w:left="924" w:right="0" w:hanging="357"/>
        <w:rPr>
          <w:rFonts w:asciiTheme="minorHAnsi" w:hAnsiTheme="minorHAnsi" w:cstheme="minorHAnsi"/>
        </w:rPr>
      </w:pPr>
      <w:r w:rsidRPr="005675EC">
        <w:rPr>
          <w:rFonts w:asciiTheme="minorHAnsi" w:hAnsiTheme="minorHAnsi" w:cstheme="minorHAnsi"/>
          <w:lang w:val="vi-VN"/>
        </w:rPr>
        <w:t>Giấy phép được cấp lại trong các trường hợp sau đây:</w:t>
      </w:r>
    </w:p>
    <w:p w14:paraId="0A51C0D8" w14:textId="77777777" w:rsidR="00545170" w:rsidRPr="005675EC" w:rsidRDefault="00545170" w:rsidP="00AF46C2">
      <w:pPr>
        <w:pStyle w:val="ListParagraph"/>
        <w:numPr>
          <w:ilvl w:val="0"/>
          <w:numId w:val="80"/>
        </w:numPr>
        <w:tabs>
          <w:tab w:val="clear" w:pos="2523"/>
        </w:tabs>
        <w:spacing w:before="0" w:line="276" w:lineRule="auto"/>
        <w:ind w:left="1321" w:right="0" w:hanging="357"/>
        <w:rPr>
          <w:rFonts w:asciiTheme="minorHAnsi" w:hAnsiTheme="minorHAnsi" w:cstheme="minorHAnsi"/>
        </w:rPr>
      </w:pPr>
      <w:r w:rsidRPr="005675EC">
        <w:rPr>
          <w:rFonts w:asciiTheme="minorHAnsi" w:hAnsiTheme="minorHAnsi" w:cstheme="minorHAnsi"/>
          <w:lang w:val="vi-VN"/>
        </w:rPr>
        <w:t>Giấy phép bị mất, bị rách nát, hư hỏng;</w:t>
      </w:r>
    </w:p>
    <w:p w14:paraId="7D5FD610" w14:textId="77777777" w:rsidR="00545170" w:rsidRPr="005675EC" w:rsidRDefault="00545170" w:rsidP="00AF46C2">
      <w:pPr>
        <w:pStyle w:val="ListParagraph"/>
        <w:numPr>
          <w:ilvl w:val="0"/>
          <w:numId w:val="80"/>
        </w:numPr>
        <w:tabs>
          <w:tab w:val="clear" w:pos="2523"/>
        </w:tabs>
        <w:spacing w:before="0" w:line="276" w:lineRule="auto"/>
        <w:ind w:left="1321" w:right="0" w:hanging="357"/>
        <w:rPr>
          <w:rFonts w:asciiTheme="minorHAnsi" w:hAnsiTheme="minorHAnsi" w:cstheme="minorHAnsi"/>
        </w:rPr>
      </w:pPr>
      <w:r w:rsidRPr="005675EC">
        <w:rPr>
          <w:rFonts w:asciiTheme="minorHAnsi" w:hAnsiTheme="minorHAnsi" w:cstheme="minorHAnsi"/>
          <w:lang w:val="vi-VN"/>
        </w:rPr>
        <w:t xml:space="preserve">Tên của chủ giấy phép đã được cấp bị thay đổi </w:t>
      </w:r>
      <w:r w:rsidRPr="005675EC">
        <w:rPr>
          <w:rFonts w:asciiTheme="minorHAnsi" w:hAnsiTheme="minorHAnsi" w:cstheme="minorHAnsi"/>
        </w:rPr>
        <w:t>d</w:t>
      </w:r>
      <w:r w:rsidRPr="005675EC">
        <w:rPr>
          <w:rFonts w:asciiTheme="minorHAnsi" w:hAnsiTheme="minorHAnsi" w:cstheme="minorHAnsi"/>
          <w:lang w:val="vi-VN"/>
        </w:rPr>
        <w:t>o nhận chuyển nhượng, sáp nhập, chia tách, cơ cấu lại tổ chức làm thay đổi chủ quản lý, vận hành công trình thăm d</w:t>
      </w:r>
      <w:r w:rsidRPr="005675EC">
        <w:rPr>
          <w:rFonts w:asciiTheme="minorHAnsi" w:hAnsiTheme="minorHAnsi" w:cstheme="minorHAnsi"/>
        </w:rPr>
        <w:t>ò</w:t>
      </w:r>
      <w:r w:rsidRPr="005675EC">
        <w:rPr>
          <w:rFonts w:asciiTheme="minorHAnsi" w:hAnsiTheme="minorHAnsi" w:cstheme="minorHAnsi"/>
          <w:lang w:val="vi-VN"/>
        </w:rPr>
        <w:t>, khai thác, sử dụng tài nguyên nước, xả nước thải vào nguồn nước nhưng không có sự thay đổi các nội dung khác của giấy phép.</w:t>
      </w:r>
    </w:p>
    <w:p w14:paraId="60A41B79" w14:textId="77777777" w:rsidR="00545170" w:rsidRPr="005675EC" w:rsidRDefault="00545170" w:rsidP="00AF46C2">
      <w:pPr>
        <w:pStyle w:val="ListParagraph"/>
        <w:numPr>
          <w:ilvl w:val="0"/>
          <w:numId w:val="79"/>
        </w:numPr>
        <w:tabs>
          <w:tab w:val="clear" w:pos="2523"/>
        </w:tabs>
        <w:spacing w:before="0" w:line="276" w:lineRule="auto"/>
        <w:ind w:left="924" w:right="0" w:hanging="357"/>
        <w:rPr>
          <w:rFonts w:asciiTheme="minorHAnsi" w:hAnsiTheme="minorHAnsi" w:cstheme="minorHAnsi"/>
        </w:rPr>
      </w:pPr>
      <w:r w:rsidRPr="005675EC">
        <w:rPr>
          <w:rFonts w:asciiTheme="minorHAnsi" w:hAnsiTheme="minorHAnsi" w:cstheme="minorHAnsi"/>
          <w:lang w:val="vi-VN"/>
        </w:rPr>
        <w:t>Thời hạn ghi trong giấy phép được cấp lại là thời hạn còn lại theo giấy phép đã được cấp trước đó.</w:t>
      </w:r>
    </w:p>
    <w:p w14:paraId="12BECDF2" w14:textId="77777777" w:rsidR="00545170" w:rsidRPr="005675EC" w:rsidRDefault="00545170" w:rsidP="00D26725">
      <w:pPr>
        <w:tabs>
          <w:tab w:val="clear" w:pos="2523"/>
        </w:tabs>
        <w:spacing w:before="0" w:after="0" w:line="276" w:lineRule="auto"/>
        <w:rPr>
          <w:rFonts w:cstheme="minorHAnsi"/>
          <w:sz w:val="20"/>
          <w:szCs w:val="20"/>
        </w:rPr>
      </w:pPr>
    </w:p>
    <w:p w14:paraId="055DC7DC" w14:textId="77777777" w:rsidR="00FB499C" w:rsidRDefault="00FB499C">
      <w:pPr>
        <w:widowControl/>
        <w:tabs>
          <w:tab w:val="clear" w:pos="2523"/>
        </w:tabs>
        <w:spacing w:before="0" w:after="0"/>
        <w:ind w:right="0"/>
        <w:jc w:val="left"/>
        <w:rPr>
          <w:rFonts w:eastAsia="Times New Roman"/>
          <w:b/>
          <w:noProof/>
          <w:color w:val="1F3864" w:themeColor="accent1" w:themeShade="80"/>
          <w:sz w:val="28"/>
          <w:szCs w:val="44"/>
        </w:rPr>
      </w:pPr>
      <w:bookmarkStart w:id="119" w:name="_Toc61873049"/>
      <w:bookmarkStart w:id="120" w:name="_Toc68082548"/>
      <w:bookmarkStart w:id="121" w:name="_Toc77253567"/>
      <w:r>
        <w:br w:type="page"/>
      </w:r>
    </w:p>
    <w:p w14:paraId="3CEF805A" w14:textId="02655AEC" w:rsidR="00545170" w:rsidRPr="00501F3B" w:rsidRDefault="00545170" w:rsidP="00D26725">
      <w:pPr>
        <w:pStyle w:val="Heading2"/>
        <w:tabs>
          <w:tab w:val="clear" w:pos="2523"/>
        </w:tabs>
        <w:spacing w:before="0" w:after="0" w:line="276" w:lineRule="auto"/>
        <w:ind w:left="567" w:hanging="567"/>
      </w:pPr>
      <w:r w:rsidRPr="00501F3B">
        <w:lastRenderedPageBreak/>
        <w:t>ĐĂNG KÝ, CẤP PHÉP KHAI THÁC, SỬ DỤNG TÀI NGUYÊN NƯỚC</w:t>
      </w:r>
      <w:bookmarkEnd w:id="119"/>
      <w:bookmarkEnd w:id="120"/>
      <w:bookmarkEnd w:id="121"/>
    </w:p>
    <w:p w14:paraId="4B1BC274" w14:textId="6578D99E" w:rsidR="00545170" w:rsidRPr="00501F3B" w:rsidRDefault="00545170" w:rsidP="00D26725">
      <w:pPr>
        <w:pStyle w:val="Heading3"/>
        <w:tabs>
          <w:tab w:val="clear" w:pos="2523"/>
        </w:tabs>
        <w:spacing w:before="0" w:after="0" w:line="276" w:lineRule="auto"/>
        <w:ind w:left="567"/>
        <w:rPr>
          <w:sz w:val="25"/>
          <w:szCs w:val="21"/>
        </w:rPr>
      </w:pPr>
      <w:bookmarkStart w:id="122" w:name="_Toc61873050"/>
      <w:bookmarkStart w:id="123" w:name="_Toc68082549"/>
      <w:r w:rsidRPr="00501F3B">
        <w:rPr>
          <w:sz w:val="25"/>
          <w:szCs w:val="21"/>
        </w:rPr>
        <w:t>Đăng ký, cấp phép khai thác, sử dụng tài nguyên nước</w:t>
      </w:r>
      <w:bookmarkEnd w:id="122"/>
      <w:bookmarkEnd w:id="123"/>
    </w:p>
    <w:p w14:paraId="02FFBA1B" w14:textId="0C68C374" w:rsidR="00545170" w:rsidRDefault="00501F3B" w:rsidP="00D26725">
      <w:pPr>
        <w:tabs>
          <w:tab w:val="clear" w:pos="2523"/>
        </w:tabs>
        <w:spacing w:before="0" w:after="0" w:line="276" w:lineRule="auto"/>
        <w:ind w:left="567" w:firstLine="1"/>
        <w:rPr>
          <w:rFonts w:cstheme="minorHAnsi"/>
          <w:color w:val="0070C0"/>
          <w:sz w:val="20"/>
          <w:szCs w:val="20"/>
        </w:rPr>
      </w:pPr>
      <w:r>
        <w:rPr>
          <w:rFonts w:cstheme="minorHAnsi"/>
          <w:color w:val="0070C0"/>
          <w:sz w:val="21"/>
          <w:szCs w:val="21"/>
        </w:rPr>
        <w:t>(</w:t>
      </w:r>
      <w:r w:rsidR="00545170" w:rsidRPr="00501F3B">
        <w:rPr>
          <w:rFonts w:cstheme="minorHAnsi"/>
          <w:color w:val="0070C0"/>
          <w:sz w:val="21"/>
          <w:szCs w:val="21"/>
        </w:rPr>
        <w:t>Luật Tài nguyên nước, Điều 44, khoản 1b, 2; NĐ 201/2013/NĐ-CP, Điều 15; Điều 16, khoản 2a, 2c; Điều 17, khoản 1, Điều 20, 21, 31, 32; TT 27/2014/TT-BTNMT, Điều 4, Phụ lục</w:t>
      </w:r>
      <w:r>
        <w:rPr>
          <w:rFonts w:cstheme="minorHAnsi"/>
          <w:color w:val="0070C0"/>
          <w:sz w:val="21"/>
          <w:szCs w:val="21"/>
        </w:rPr>
        <w:t>)</w:t>
      </w:r>
    </w:p>
    <w:p w14:paraId="279348BF" w14:textId="77777777" w:rsidR="00545170" w:rsidRPr="005675EC" w:rsidRDefault="00545170" w:rsidP="00D26725">
      <w:pPr>
        <w:tabs>
          <w:tab w:val="clear" w:pos="2523"/>
        </w:tabs>
        <w:spacing w:before="0" w:after="0" w:line="276" w:lineRule="auto"/>
        <w:rPr>
          <w:rFonts w:cstheme="minorHAnsi"/>
          <w:color w:val="0070C0"/>
          <w:sz w:val="20"/>
          <w:szCs w:val="20"/>
        </w:rPr>
      </w:pPr>
    </w:p>
    <w:p w14:paraId="585A7DF0" w14:textId="77777777" w:rsidR="00545170" w:rsidRPr="005675EC" w:rsidRDefault="00545170" w:rsidP="00D26725">
      <w:pPr>
        <w:tabs>
          <w:tab w:val="clear" w:pos="2523"/>
        </w:tabs>
        <w:spacing w:before="0" w:after="0" w:line="276" w:lineRule="auto"/>
        <w:ind w:right="1980" w:firstLine="709"/>
        <w:rPr>
          <w:rFonts w:cstheme="minorHAnsi"/>
          <w:sz w:val="20"/>
          <w:szCs w:val="20"/>
        </w:rPr>
      </w:pPr>
      <w:r w:rsidRPr="005675EC">
        <w:rPr>
          <w:rFonts w:cstheme="minorHAnsi"/>
          <w:noProof/>
          <w:sz w:val="20"/>
          <w:szCs w:val="20"/>
        </w:rPr>
        <mc:AlternateContent>
          <mc:Choice Requires="wpg">
            <w:drawing>
              <wp:inline distT="0" distB="0" distL="0" distR="0" wp14:anchorId="2F107DCB" wp14:editId="4B208518">
                <wp:extent cx="5382895" cy="6416479"/>
                <wp:effectExtent l="0" t="0" r="8255" b="60960"/>
                <wp:docPr id="1475" name="Group 1475"/>
                <wp:cNvGraphicFramePr/>
                <a:graphic xmlns:a="http://schemas.openxmlformats.org/drawingml/2006/main">
                  <a:graphicData uri="http://schemas.microsoft.com/office/word/2010/wordprocessingGroup">
                    <wpg:wgp>
                      <wpg:cNvGrpSpPr/>
                      <wpg:grpSpPr>
                        <a:xfrm>
                          <a:off x="0" y="0"/>
                          <a:ext cx="5382895" cy="6416479"/>
                          <a:chOff x="0" y="0"/>
                          <a:chExt cx="5382895" cy="6416479"/>
                        </a:xfrm>
                      </wpg:grpSpPr>
                      <wps:wsp>
                        <wps:cNvPr id="1476" name="Rectangle 1476"/>
                        <wps:cNvSpPr/>
                        <wps:spPr>
                          <a:xfrm>
                            <a:off x="0" y="0"/>
                            <a:ext cx="5382895" cy="6416040"/>
                          </a:xfrm>
                          <a:prstGeom prst="rect">
                            <a:avLst/>
                          </a:prstGeom>
                          <a:noFill/>
                        </wps:spPr>
                        <wps:bodyPr/>
                      </wps:wsp>
                      <wps:wsp>
                        <wps:cNvPr id="1477" name="Straight Arrow Connector 1477"/>
                        <wps:cNvCnPr>
                          <a:cxnSpLocks noChangeShapeType="1"/>
                        </wps:cNvCnPr>
                        <wps:spPr bwMode="auto">
                          <a:xfrm flipH="1">
                            <a:off x="482600" y="803714"/>
                            <a:ext cx="0" cy="443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8" name="Rounded Rectangle 1478"/>
                        <wps:cNvSpPr>
                          <a:spLocks noChangeArrowheads="1"/>
                        </wps:cNvSpPr>
                        <wps:spPr bwMode="auto">
                          <a:xfrm>
                            <a:off x="2844800" y="1269804"/>
                            <a:ext cx="2502535" cy="869950"/>
                          </a:xfrm>
                          <a:prstGeom prst="roundRect">
                            <a:avLst>
                              <a:gd name="adj" fmla="val 16667"/>
                            </a:avLst>
                          </a:prstGeom>
                          <a:solidFill>
                            <a:srgbClr val="FFFFFF"/>
                          </a:solidFill>
                          <a:ln w="6350">
                            <a:solidFill>
                              <a:srgbClr val="000000"/>
                            </a:solidFill>
                            <a:round/>
                            <a:headEnd/>
                            <a:tailEnd/>
                          </a:ln>
                        </wps:spPr>
                        <wps:txbx>
                          <w:txbxContent>
                            <w:p w14:paraId="0EFC496D" w14:textId="77777777" w:rsidR="0014315C" w:rsidRDefault="0014315C" w:rsidP="00AF46C2">
                              <w:pPr>
                                <w:pStyle w:val="NormalWeb"/>
                                <w:numPr>
                                  <w:ilvl w:val="0"/>
                                  <w:numId w:val="81"/>
                                </w:numPr>
                                <w:tabs>
                                  <w:tab w:val="clear" w:pos="2523"/>
                                </w:tabs>
                                <w:spacing w:before="0" w:beforeAutospacing="0" w:after="0" w:afterAutospacing="0"/>
                                <w:ind w:left="180" w:right="-38" w:hanging="180"/>
                                <w:rPr>
                                  <w:rFonts w:ascii="Calibri" w:hAnsi="Calibri"/>
                                  <w:i/>
                                  <w:sz w:val="18"/>
                                  <w:szCs w:val="18"/>
                                </w:rPr>
                              </w:pPr>
                              <w:r>
                                <w:rPr>
                                  <w:rFonts w:ascii="Calibri" w:hAnsi="Calibri"/>
                                  <w:i/>
                                  <w:sz w:val="18"/>
                                  <w:szCs w:val="18"/>
                                </w:rPr>
                                <w:t xml:space="preserve">Khai thác nước dưới đất không vượt quá 10 </w:t>
                              </w:r>
                              <w:r>
                                <w:rPr>
                                  <w:i/>
                                  <w:sz w:val="18"/>
                                  <w:szCs w:val="18"/>
                                  <w:lang w:val="vi-VN"/>
                                </w:rPr>
                                <w:t>m</w:t>
                              </w:r>
                              <w:r>
                                <w:rPr>
                                  <w:i/>
                                  <w:sz w:val="18"/>
                                  <w:szCs w:val="18"/>
                                  <w:vertAlign w:val="superscript"/>
                                  <w:lang w:val="vi-VN"/>
                                </w:rPr>
                                <w:t>3</w:t>
                              </w:r>
                              <w:r>
                                <w:rPr>
                                  <w:rFonts w:ascii="Calibri" w:hAnsi="Calibri"/>
                                  <w:i/>
                                  <w:sz w:val="18"/>
                                  <w:szCs w:val="18"/>
                                </w:rPr>
                                <w:t>/ngày đêm và không thuộc các vùng mà mực nước đã bị suy giảm quá mức</w:t>
                              </w:r>
                            </w:p>
                            <w:p w14:paraId="7F9993C4" w14:textId="77777777" w:rsidR="0014315C" w:rsidRDefault="0014315C" w:rsidP="00AF46C2">
                              <w:pPr>
                                <w:pStyle w:val="ListParagraph"/>
                                <w:numPr>
                                  <w:ilvl w:val="0"/>
                                  <w:numId w:val="81"/>
                                </w:numPr>
                                <w:tabs>
                                  <w:tab w:val="clear" w:pos="2523"/>
                                </w:tabs>
                                <w:spacing w:before="0"/>
                                <w:ind w:left="180" w:right="0" w:hanging="180"/>
                                <w:jc w:val="left"/>
                              </w:pPr>
                              <w:r>
                                <w:rPr>
                                  <w:i/>
                                  <w:sz w:val="18"/>
                                  <w:szCs w:val="18"/>
                                  <w:lang w:val="vi-VN"/>
                                </w:rPr>
                                <w:t>Khai thác nước mặt không vượt quá 100 m</w:t>
                              </w:r>
                              <w:r>
                                <w:rPr>
                                  <w:i/>
                                  <w:sz w:val="18"/>
                                  <w:szCs w:val="18"/>
                                  <w:vertAlign w:val="superscript"/>
                                  <w:lang w:val="vi-VN"/>
                                </w:rPr>
                                <w:t>3</w:t>
                              </w:r>
                              <w:r>
                                <w:rPr>
                                  <w:i/>
                                  <w:sz w:val="18"/>
                                  <w:szCs w:val="18"/>
                                  <w:lang w:val="vi-VN"/>
                                </w:rPr>
                                <w:t>/ngày đêm</w:t>
                              </w:r>
                            </w:p>
                            <w:p w14:paraId="41C6B6BF" w14:textId="77777777" w:rsidR="0014315C" w:rsidRDefault="0014315C" w:rsidP="00AF46C2">
                              <w:pPr>
                                <w:pStyle w:val="NormalWeb"/>
                                <w:numPr>
                                  <w:ilvl w:val="0"/>
                                  <w:numId w:val="81"/>
                                </w:numPr>
                                <w:tabs>
                                  <w:tab w:val="clear" w:pos="2523"/>
                                </w:tabs>
                                <w:spacing w:before="0" w:beforeAutospacing="0" w:after="0" w:afterAutospacing="0"/>
                                <w:ind w:left="180" w:right="-38" w:hanging="180"/>
                                <w:rPr>
                                  <w:rFonts w:ascii="Calibri" w:hAnsi="Calibri"/>
                                  <w:i/>
                                  <w:sz w:val="18"/>
                                  <w:szCs w:val="18"/>
                                </w:rPr>
                              </w:pPr>
                            </w:p>
                          </w:txbxContent>
                        </wps:txbx>
                        <wps:bodyPr rot="0" vert="horz" wrap="square" lIns="36000" tIns="36000" rIns="36000" bIns="36000" anchor="ctr" anchorCtr="0" upright="1">
                          <a:noAutofit/>
                        </wps:bodyPr>
                      </wps:wsp>
                      <wps:wsp>
                        <wps:cNvPr id="1479" name="Straight Arrow Connector 1479"/>
                        <wps:cNvCnPr>
                          <a:cxnSpLocks noChangeShapeType="1"/>
                        </wps:cNvCnPr>
                        <wps:spPr bwMode="auto">
                          <a:xfrm>
                            <a:off x="1315720" y="1998784"/>
                            <a:ext cx="264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0" name="Rounded Rectangle 1480"/>
                        <wps:cNvSpPr>
                          <a:spLocks noChangeArrowheads="1"/>
                        </wps:cNvSpPr>
                        <wps:spPr bwMode="auto">
                          <a:xfrm>
                            <a:off x="100330" y="498279"/>
                            <a:ext cx="1610360" cy="35433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7F5D90A1" w14:textId="77777777" w:rsidR="0014315C" w:rsidRDefault="0014315C" w:rsidP="002B113C">
                              <w:pPr>
                                <w:pStyle w:val="NormalWeb"/>
                                <w:spacing w:before="0" w:beforeAutospacing="0" w:after="0" w:afterAutospacing="0" w:line="276" w:lineRule="auto"/>
                                <w:ind w:left="0" w:right="0"/>
                                <w:jc w:val="center"/>
                                <w:rPr>
                                  <w:rFonts w:ascii="Calibri" w:hAnsi="Calibri"/>
                                  <w:i/>
                                  <w:sz w:val="16"/>
                                  <w:szCs w:val="18"/>
                                </w:rPr>
                              </w:pPr>
                              <w:r>
                                <w:rPr>
                                  <w:rFonts w:ascii="Calibri" w:eastAsia="Calibri" w:hAnsi="Calibri"/>
                                  <w:i/>
                                  <w:color w:val="000000"/>
                                  <w:sz w:val="16"/>
                                  <w:szCs w:val="18"/>
                                </w:rPr>
                                <w:t xml:space="preserve">Đối tượng </w:t>
                              </w:r>
                              <w:r>
                                <w:rPr>
                                  <w:rFonts w:ascii="Calibri" w:eastAsia="Calibri" w:hAnsi="Calibri"/>
                                  <w:b/>
                                  <w:i/>
                                  <w:sz w:val="16"/>
                                  <w:szCs w:val="18"/>
                                  <w:u w:val="single"/>
                                </w:rPr>
                                <w:t>phải</w:t>
                              </w:r>
                              <w:r>
                                <w:rPr>
                                  <w:rFonts w:ascii="Calibri" w:eastAsia="Calibri" w:hAnsi="Calibri"/>
                                  <w:i/>
                                  <w:color w:val="000000"/>
                                  <w:sz w:val="16"/>
                                  <w:szCs w:val="18"/>
                                </w:rPr>
                                <w:t xml:space="preserve"> đăng ký, xin phép</w:t>
                              </w:r>
                            </w:p>
                          </w:txbxContent>
                        </wps:txbx>
                        <wps:bodyPr rot="0" vert="horz" wrap="square" lIns="36000" tIns="36000" rIns="36000" bIns="36000" anchor="ctr" anchorCtr="0" upright="1">
                          <a:noAutofit/>
                        </wps:bodyPr>
                      </wps:wsp>
                      <wps:wsp>
                        <wps:cNvPr id="1481" name="AutoShape 6055"/>
                        <wps:cNvSpPr>
                          <a:spLocks noChangeArrowheads="1"/>
                        </wps:cNvSpPr>
                        <wps:spPr bwMode="auto">
                          <a:xfrm>
                            <a:off x="3994150" y="3952044"/>
                            <a:ext cx="1282700" cy="523240"/>
                          </a:xfrm>
                          <a:prstGeom prst="roundRect">
                            <a:avLst>
                              <a:gd name="adj" fmla="val 16667"/>
                            </a:avLst>
                          </a:prstGeom>
                          <a:solidFill>
                            <a:srgbClr val="365F91"/>
                          </a:solidFill>
                          <a:ln w="9525">
                            <a:solidFill>
                              <a:srgbClr val="7D60A0"/>
                            </a:solidFill>
                            <a:prstDash val="dash"/>
                            <a:round/>
                            <a:headEnd/>
                            <a:tailEnd/>
                          </a:ln>
                          <a:effectLst>
                            <a:outerShdw dist="20000" dir="5400000" rotWithShape="0">
                              <a:srgbClr val="000000">
                                <a:alpha val="37999"/>
                              </a:srgbClr>
                            </a:outerShdw>
                          </a:effectLst>
                        </wps:spPr>
                        <wps:txbx>
                          <w:txbxContent>
                            <w:p w14:paraId="4382691F" w14:textId="77777777" w:rsidR="0014315C" w:rsidRDefault="0014315C" w:rsidP="000D53B9">
                              <w:pPr>
                                <w:pStyle w:val="NormalWeb"/>
                                <w:spacing w:before="0" w:beforeAutospacing="0" w:after="0" w:afterAutospacing="0" w:line="276" w:lineRule="auto"/>
                                <w:ind w:left="0" w:right="108"/>
                                <w:jc w:val="center"/>
                                <w:rPr>
                                  <w:rFonts w:ascii="Calibri" w:eastAsia="Calibri" w:hAnsi="Calibri"/>
                                  <w:b/>
                                  <w:color w:val="FFFFFF"/>
                                  <w:sz w:val="16"/>
                                  <w:szCs w:val="18"/>
                                  <w:u w:val="single"/>
                                </w:rPr>
                              </w:pPr>
                              <w:r>
                                <w:rPr>
                                  <w:rFonts w:ascii="Calibri" w:eastAsia="Calibri" w:hAnsi="Calibri"/>
                                  <w:b/>
                                  <w:color w:val="FFFFFF"/>
                                  <w:sz w:val="16"/>
                                  <w:szCs w:val="18"/>
                                  <w:u w:val="single"/>
                                </w:rPr>
                                <w:t>Theo mẫu</w:t>
                              </w:r>
                            </w:p>
                            <w:p w14:paraId="7D07B52E" w14:textId="77777777" w:rsidR="0014315C" w:rsidRDefault="0014315C" w:rsidP="000D53B9">
                              <w:pPr>
                                <w:pStyle w:val="NormalWeb"/>
                                <w:spacing w:before="0" w:beforeAutospacing="0" w:after="0" w:afterAutospacing="0" w:line="276" w:lineRule="auto"/>
                                <w:ind w:left="0" w:right="108"/>
                                <w:jc w:val="center"/>
                                <w:rPr>
                                  <w:rFonts w:ascii="Calibri" w:hAnsi="Calibri"/>
                                  <w:color w:val="FFFFFF"/>
                                  <w:sz w:val="16"/>
                                  <w:szCs w:val="18"/>
                                </w:rPr>
                              </w:pPr>
                              <w:r>
                                <w:rPr>
                                  <w:rFonts w:ascii="Calibri" w:eastAsia="Calibri" w:hAnsi="Calibri"/>
                                  <w:color w:val="FFFFFF"/>
                                  <w:sz w:val="16"/>
                                  <w:szCs w:val="18"/>
                                </w:rPr>
                                <w:t xml:space="preserve">TT 27/2014, Phụ lục _ mẫu 03, 25 hoặc 26 hoặc 27 </w:t>
                              </w:r>
                            </w:p>
                          </w:txbxContent>
                        </wps:txbx>
                        <wps:bodyPr rot="0" vert="horz" wrap="square" lIns="36000" tIns="36000" rIns="36000" bIns="36000" anchor="ctr" anchorCtr="0" upright="1">
                          <a:noAutofit/>
                        </wps:bodyPr>
                      </wps:wsp>
                      <wps:wsp>
                        <wps:cNvPr id="1482" name="Rounded Rectangle 1482"/>
                        <wps:cNvSpPr>
                          <a:spLocks noChangeArrowheads="1"/>
                        </wps:cNvSpPr>
                        <wps:spPr bwMode="auto">
                          <a:xfrm>
                            <a:off x="688975" y="35999"/>
                            <a:ext cx="2252345" cy="484505"/>
                          </a:xfrm>
                          <a:prstGeom prst="roundRect">
                            <a:avLst>
                              <a:gd name="adj" fmla="val 1666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BBEADA2" w14:textId="77777777" w:rsidR="0014315C" w:rsidRDefault="0014315C" w:rsidP="002B113C">
                              <w:pPr>
                                <w:spacing w:before="0" w:after="0"/>
                                <w:ind w:right="11"/>
                                <w:jc w:val="center"/>
                                <w:rPr>
                                  <w:b/>
                                  <w:color w:val="0D0D0D"/>
                                </w:rPr>
                              </w:pPr>
                              <w:r>
                                <w:rPr>
                                  <w:b/>
                                  <w:color w:val="0D0D0D"/>
                                </w:rPr>
                                <w:t>ĐĂNG KÝ, CẤP PHÉP KHAI THÁC, SỬ DỤNG TÀI NGUYÊN NƯỚC</w:t>
                              </w:r>
                            </w:p>
                          </w:txbxContent>
                        </wps:txbx>
                        <wps:bodyPr rot="0" vert="horz" wrap="square" lIns="91440" tIns="45720" rIns="91440" bIns="45720" anchor="ctr" anchorCtr="0" upright="1">
                          <a:noAutofit/>
                        </wps:bodyPr>
                      </wps:wsp>
                      <wps:wsp>
                        <wps:cNvPr id="1483" name="Straight Connector 1483"/>
                        <wps:cNvCnPr>
                          <a:cxnSpLocks noChangeShapeType="1"/>
                        </wps:cNvCnPr>
                        <wps:spPr bwMode="auto">
                          <a:xfrm>
                            <a:off x="1767840" y="520504"/>
                            <a:ext cx="0" cy="266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4" name="Straight Connector 1484"/>
                        <wps:cNvCnPr>
                          <a:cxnSpLocks noChangeShapeType="1"/>
                        </wps:cNvCnPr>
                        <wps:spPr bwMode="auto">
                          <a:xfrm>
                            <a:off x="482600" y="803714"/>
                            <a:ext cx="3088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5" name="Straight Arrow Connector 1485"/>
                        <wps:cNvCnPr>
                          <a:cxnSpLocks noChangeShapeType="1"/>
                        </wps:cNvCnPr>
                        <wps:spPr bwMode="auto">
                          <a:xfrm>
                            <a:off x="3571240" y="797999"/>
                            <a:ext cx="0" cy="464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6" name="Rounded Rectangle 1486"/>
                        <wps:cNvSpPr>
                          <a:spLocks noChangeArrowheads="1"/>
                        </wps:cNvSpPr>
                        <wps:spPr bwMode="auto">
                          <a:xfrm>
                            <a:off x="1830070" y="539554"/>
                            <a:ext cx="1824990" cy="28067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4D17E682" w14:textId="77777777" w:rsidR="0014315C" w:rsidRDefault="0014315C" w:rsidP="002B113C">
                              <w:pPr>
                                <w:pStyle w:val="NormalWeb"/>
                                <w:spacing w:before="0" w:beforeAutospacing="0" w:after="0" w:afterAutospacing="0" w:line="276" w:lineRule="auto"/>
                                <w:ind w:left="0" w:right="0"/>
                                <w:jc w:val="center"/>
                                <w:rPr>
                                  <w:rFonts w:ascii="Calibri" w:hAnsi="Calibri"/>
                                  <w:i/>
                                  <w:sz w:val="16"/>
                                  <w:szCs w:val="18"/>
                                </w:rPr>
                              </w:pPr>
                              <w:r>
                                <w:rPr>
                                  <w:rFonts w:ascii="Calibri" w:eastAsia="Calibri" w:hAnsi="Calibri"/>
                                  <w:i/>
                                  <w:color w:val="000000"/>
                                  <w:sz w:val="16"/>
                                  <w:szCs w:val="18"/>
                                </w:rPr>
                                <w:t xml:space="preserve">Đối </w:t>
                              </w:r>
                              <w:r>
                                <w:rPr>
                                  <w:rFonts w:ascii="Calibri" w:eastAsia="Calibri" w:hAnsi="Calibri"/>
                                  <w:i/>
                                  <w:sz w:val="16"/>
                                  <w:szCs w:val="18"/>
                                </w:rPr>
                                <w:t>tượng</w:t>
                              </w:r>
                              <w:r>
                                <w:rPr>
                                  <w:rFonts w:ascii="Calibri" w:eastAsia="Calibri" w:hAnsi="Calibri"/>
                                  <w:b/>
                                  <w:i/>
                                  <w:sz w:val="16"/>
                                  <w:szCs w:val="18"/>
                                  <w:u w:val="single"/>
                                </w:rPr>
                                <w:t xml:space="preserve"> không phải</w:t>
                              </w:r>
                              <w:r>
                                <w:rPr>
                                  <w:rFonts w:ascii="Calibri" w:eastAsia="Calibri" w:hAnsi="Calibri"/>
                                  <w:i/>
                                  <w:color w:val="FF0000"/>
                                  <w:sz w:val="16"/>
                                  <w:szCs w:val="18"/>
                                </w:rPr>
                                <w:t xml:space="preserve"> </w:t>
                              </w:r>
                              <w:r>
                                <w:rPr>
                                  <w:rFonts w:ascii="Calibri" w:eastAsia="Calibri" w:hAnsi="Calibri"/>
                                  <w:i/>
                                  <w:color w:val="000000"/>
                                  <w:sz w:val="16"/>
                                  <w:szCs w:val="18"/>
                                </w:rPr>
                                <w:t>đăng ký, xin phép</w:t>
                              </w:r>
                            </w:p>
                          </w:txbxContent>
                        </wps:txbx>
                        <wps:bodyPr rot="0" vert="horz" wrap="square" lIns="36000" tIns="36000" rIns="36000" bIns="36000" anchor="ctr" anchorCtr="0" upright="1">
                          <a:noAutofit/>
                        </wps:bodyPr>
                      </wps:wsp>
                      <wps:wsp>
                        <wps:cNvPr id="1487" name="Rounded Rectangle 1487"/>
                        <wps:cNvSpPr>
                          <a:spLocks noChangeArrowheads="1"/>
                        </wps:cNvSpPr>
                        <wps:spPr bwMode="auto">
                          <a:xfrm>
                            <a:off x="641350" y="851974"/>
                            <a:ext cx="2825115" cy="34417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28F2EE15" w14:textId="77777777" w:rsidR="0014315C" w:rsidRDefault="0014315C" w:rsidP="00545170">
                              <w:pPr>
                                <w:pStyle w:val="NormalWeb"/>
                                <w:spacing w:before="0" w:beforeAutospacing="0" w:after="0" w:afterAutospacing="0"/>
                                <w:jc w:val="center"/>
                                <w:rPr>
                                  <w:rFonts w:ascii="Calibri" w:eastAsia="Calibri" w:hAnsi="Calibri"/>
                                  <w:iCs/>
                                  <w:sz w:val="18"/>
                                  <w:szCs w:val="18"/>
                                </w:rPr>
                              </w:pPr>
                              <w:r>
                                <w:rPr>
                                  <w:rFonts w:ascii="Calibri" w:eastAsia="Calibri" w:hAnsi="Calibri"/>
                                  <w:iCs/>
                                  <w:sz w:val="18"/>
                                  <w:szCs w:val="18"/>
                                </w:rPr>
                                <w:t xml:space="preserve">Luật TNN, </w:t>
                              </w:r>
                              <w:r>
                                <w:rPr>
                                  <w:rFonts w:ascii="Calibri" w:hAnsi="Calibri"/>
                                  <w:sz w:val="18"/>
                                  <w:szCs w:val="18"/>
                                </w:rPr>
                                <w:t xml:space="preserve">Điều 44; </w:t>
                              </w:r>
                              <w:r>
                                <w:rPr>
                                  <w:rFonts w:ascii="Calibri" w:eastAsia="Calibri" w:hAnsi="Calibri"/>
                                  <w:iCs/>
                                  <w:sz w:val="18"/>
                                  <w:szCs w:val="18"/>
                                </w:rPr>
                                <w:t>NĐ 201/2013, điều 15, 16,17</w:t>
                              </w:r>
                            </w:p>
                            <w:p w14:paraId="0AA461D7" w14:textId="77777777" w:rsidR="0014315C" w:rsidRDefault="0014315C" w:rsidP="00545170">
                              <w:pPr>
                                <w:pStyle w:val="NormalWeb"/>
                                <w:spacing w:before="0" w:beforeAutospacing="0" w:after="0" w:afterAutospacing="0"/>
                                <w:jc w:val="center"/>
                                <w:rPr>
                                  <w:rFonts w:ascii="Calibri" w:eastAsia="Calibri" w:hAnsi="Calibri"/>
                                  <w:iCs/>
                                  <w:sz w:val="18"/>
                                  <w:szCs w:val="18"/>
                                </w:rPr>
                              </w:pPr>
                              <w:r>
                                <w:rPr>
                                  <w:rFonts w:ascii="Calibri" w:hAnsi="Calibri"/>
                                  <w:sz w:val="18"/>
                                  <w:szCs w:val="18"/>
                                </w:rPr>
                                <w:t>Thông tư 27/2014/TT-BTNMT, điều 4</w:t>
                              </w:r>
                            </w:p>
                            <w:p w14:paraId="5F4A3026" w14:textId="77777777" w:rsidR="0014315C" w:rsidRDefault="0014315C" w:rsidP="00545170">
                              <w:pPr>
                                <w:pStyle w:val="NormalWeb"/>
                                <w:spacing w:before="0" w:beforeAutospacing="0" w:after="0" w:afterAutospacing="0"/>
                                <w:jc w:val="center"/>
                                <w:rPr>
                                  <w:rFonts w:ascii="Calibri" w:hAnsi="Calibri"/>
                                  <w:sz w:val="16"/>
                                  <w:szCs w:val="18"/>
                                </w:rPr>
                              </w:pPr>
                            </w:p>
                          </w:txbxContent>
                        </wps:txbx>
                        <wps:bodyPr rot="0" vert="horz" wrap="square" lIns="36000" tIns="0" rIns="36000" bIns="36000" anchor="ctr" anchorCtr="0" upright="1">
                          <a:noAutofit/>
                        </wps:bodyPr>
                      </wps:wsp>
                      <wps:wsp>
                        <wps:cNvPr id="1488" name="Rounded Rectangle 1488"/>
                        <wps:cNvSpPr>
                          <a:spLocks noChangeArrowheads="1"/>
                        </wps:cNvSpPr>
                        <wps:spPr bwMode="auto">
                          <a:xfrm>
                            <a:off x="0" y="1244404"/>
                            <a:ext cx="2740025" cy="895350"/>
                          </a:xfrm>
                          <a:prstGeom prst="roundRect">
                            <a:avLst>
                              <a:gd name="adj" fmla="val 16667"/>
                            </a:avLst>
                          </a:prstGeom>
                          <a:solidFill>
                            <a:srgbClr val="FFFFFF"/>
                          </a:solidFill>
                          <a:ln w="6350">
                            <a:solidFill>
                              <a:srgbClr val="000000"/>
                            </a:solidFill>
                            <a:round/>
                            <a:headEnd/>
                            <a:tailEnd/>
                          </a:ln>
                        </wps:spPr>
                        <wps:txbx>
                          <w:txbxContent>
                            <w:p w14:paraId="3C2600BD" w14:textId="77777777" w:rsidR="0014315C" w:rsidRDefault="0014315C" w:rsidP="00AF46C2">
                              <w:pPr>
                                <w:pStyle w:val="NormalWeb"/>
                                <w:numPr>
                                  <w:ilvl w:val="0"/>
                                  <w:numId w:val="82"/>
                                </w:numPr>
                                <w:tabs>
                                  <w:tab w:val="clear" w:pos="2523"/>
                                </w:tabs>
                                <w:spacing w:before="0" w:beforeAutospacing="0" w:after="0" w:afterAutospacing="0"/>
                                <w:ind w:left="86" w:right="0" w:hanging="86"/>
                                <w:jc w:val="left"/>
                                <w:rPr>
                                  <w:rFonts w:ascii="Calibri" w:hAnsi="Calibri"/>
                                  <w:i/>
                                  <w:sz w:val="18"/>
                                  <w:szCs w:val="18"/>
                                </w:rPr>
                              </w:pPr>
                              <w:r>
                                <w:rPr>
                                  <w:rFonts w:ascii="Calibri" w:hAnsi="Calibri"/>
                                  <w:sz w:val="18"/>
                                  <w:szCs w:val="18"/>
                                </w:rPr>
                                <w:t xml:space="preserve">Tất cả </w:t>
                              </w:r>
                              <w:r>
                                <w:rPr>
                                  <w:rFonts w:ascii="Calibri" w:eastAsia="Calibri" w:hAnsi="Calibri"/>
                                  <w:b/>
                                  <w:i/>
                                  <w:color w:val="FF0000"/>
                                  <w:sz w:val="18"/>
                                  <w:szCs w:val="18"/>
                                  <w:u w:val="single"/>
                                </w:rPr>
                                <w:t xml:space="preserve"> </w:t>
                              </w:r>
                              <w:r>
                                <w:rPr>
                                  <w:rFonts w:ascii="Calibri" w:eastAsia="Calibri" w:hAnsi="Calibri"/>
                                  <w:b/>
                                  <w:i/>
                                  <w:sz w:val="18"/>
                                  <w:szCs w:val="18"/>
                                  <w:u w:val="single"/>
                                </w:rPr>
                                <w:t>phải</w:t>
                              </w:r>
                              <w:r>
                                <w:rPr>
                                  <w:rFonts w:ascii="Calibri" w:eastAsia="Calibri" w:hAnsi="Calibri"/>
                                  <w:i/>
                                  <w:sz w:val="18"/>
                                  <w:szCs w:val="18"/>
                                </w:rPr>
                                <w:t xml:space="preserve"> đăng ký, xin phép</w:t>
                              </w:r>
                              <w:r>
                                <w:rPr>
                                  <w:rFonts w:ascii="Calibri" w:hAnsi="Calibri"/>
                                  <w:sz w:val="18"/>
                                  <w:szCs w:val="18"/>
                                </w:rPr>
                                <w:t xml:space="preserve">, ngoại trừ </w:t>
                              </w:r>
                              <w:r>
                                <w:rPr>
                                  <w:rFonts w:ascii="Calibri" w:eastAsia="Calibri" w:hAnsi="Calibri"/>
                                  <w:i/>
                                  <w:sz w:val="18"/>
                                  <w:szCs w:val="18"/>
                                </w:rPr>
                                <w:t xml:space="preserve">Đối tượng </w:t>
                              </w:r>
                              <w:r>
                                <w:rPr>
                                  <w:rFonts w:ascii="Calibri" w:eastAsia="Calibri" w:hAnsi="Calibri"/>
                                  <w:b/>
                                  <w:i/>
                                  <w:sz w:val="18"/>
                                  <w:szCs w:val="18"/>
                                  <w:u w:val="single"/>
                                </w:rPr>
                                <w:t>không phải</w:t>
                              </w:r>
                              <w:r>
                                <w:rPr>
                                  <w:rFonts w:ascii="Calibri" w:eastAsia="Calibri" w:hAnsi="Calibri"/>
                                  <w:i/>
                                  <w:color w:val="FF0000"/>
                                  <w:sz w:val="18"/>
                                  <w:szCs w:val="18"/>
                                </w:rPr>
                                <w:t xml:space="preserve"> </w:t>
                              </w:r>
                              <w:r>
                                <w:rPr>
                                  <w:rFonts w:ascii="Calibri" w:eastAsia="Calibri" w:hAnsi="Calibri"/>
                                  <w:i/>
                                  <w:color w:val="000000"/>
                                  <w:sz w:val="18"/>
                                  <w:szCs w:val="18"/>
                                </w:rPr>
                                <w:t>đăng ký, xin phép.</w:t>
                              </w:r>
                            </w:p>
                            <w:p w14:paraId="18F731D2" w14:textId="77777777" w:rsidR="0014315C" w:rsidRDefault="0014315C" w:rsidP="00AF46C2">
                              <w:pPr>
                                <w:pStyle w:val="NormalWeb"/>
                                <w:numPr>
                                  <w:ilvl w:val="0"/>
                                  <w:numId w:val="82"/>
                                </w:numPr>
                                <w:tabs>
                                  <w:tab w:val="clear" w:pos="2523"/>
                                </w:tabs>
                                <w:spacing w:before="0" w:beforeAutospacing="0" w:after="0" w:afterAutospacing="0"/>
                                <w:ind w:left="86" w:right="0" w:hanging="86"/>
                                <w:rPr>
                                  <w:rFonts w:ascii="Calibri" w:hAnsi="Calibri"/>
                                  <w:i/>
                                  <w:sz w:val="18"/>
                                  <w:szCs w:val="18"/>
                                </w:rPr>
                              </w:pPr>
                              <w:r>
                                <w:rPr>
                                  <w:rFonts w:ascii="Calibri" w:hAnsi="Calibri"/>
                                  <w:i/>
                                  <w:sz w:val="18"/>
                                  <w:szCs w:val="18"/>
                                </w:rPr>
                                <w:t xml:space="preserve">Khai thác nước dưới đất dưới 10 </w:t>
                              </w:r>
                              <w:r>
                                <w:rPr>
                                  <w:i/>
                                  <w:sz w:val="18"/>
                                  <w:szCs w:val="18"/>
                                  <w:lang w:val="vi-VN"/>
                                </w:rPr>
                                <w:t>m</w:t>
                              </w:r>
                              <w:r>
                                <w:rPr>
                                  <w:i/>
                                  <w:sz w:val="18"/>
                                  <w:szCs w:val="18"/>
                                  <w:vertAlign w:val="superscript"/>
                                  <w:lang w:val="vi-VN"/>
                                </w:rPr>
                                <w:t>3</w:t>
                              </w:r>
                              <w:r>
                                <w:rPr>
                                  <w:rFonts w:ascii="Calibri" w:hAnsi="Calibri"/>
                                  <w:i/>
                                  <w:sz w:val="18"/>
                                  <w:szCs w:val="18"/>
                                </w:rPr>
                                <w:t>/ngày nhưng thuộc các vùng mà mực nước đã bị suy giảm quá mức (hạ thấp, sụt lún, xâm nhập mặn, ô nhiễm)</w:t>
                              </w:r>
                            </w:p>
                            <w:p w14:paraId="5E3F12FD" w14:textId="77777777" w:rsidR="0014315C" w:rsidRDefault="0014315C" w:rsidP="00545170">
                              <w:pPr>
                                <w:pStyle w:val="NormalWeb"/>
                                <w:spacing w:before="0" w:beforeAutospacing="0" w:after="0" w:afterAutospacing="0"/>
                                <w:ind w:left="90" w:hanging="90"/>
                                <w:jc w:val="center"/>
                                <w:rPr>
                                  <w:rFonts w:ascii="Calibri" w:hAnsi="Calibri"/>
                                  <w:sz w:val="18"/>
                                  <w:szCs w:val="18"/>
                                </w:rPr>
                              </w:pPr>
                            </w:p>
                            <w:p w14:paraId="34C85B9D" w14:textId="77777777" w:rsidR="0014315C" w:rsidRDefault="0014315C" w:rsidP="00545170">
                              <w:pPr>
                                <w:pStyle w:val="NormalWeb"/>
                                <w:spacing w:before="0" w:beforeAutospacing="0" w:after="0" w:afterAutospacing="0"/>
                                <w:jc w:val="center"/>
                                <w:rPr>
                                  <w:rFonts w:ascii="Calibri" w:hAnsi="Calibri"/>
                                  <w:sz w:val="18"/>
                                  <w:szCs w:val="18"/>
                                </w:rPr>
                              </w:pPr>
                            </w:p>
                          </w:txbxContent>
                        </wps:txbx>
                        <wps:bodyPr rot="0" vert="horz" wrap="square" lIns="36000" tIns="0" rIns="36000" bIns="0" anchor="ctr" anchorCtr="0" upright="1">
                          <a:noAutofit/>
                        </wps:bodyPr>
                      </wps:wsp>
                      <wps:wsp>
                        <wps:cNvPr id="1489" name="Rounded Rectangle 1489"/>
                        <wps:cNvSpPr>
                          <a:spLocks noChangeArrowheads="1"/>
                        </wps:cNvSpPr>
                        <wps:spPr bwMode="auto">
                          <a:xfrm>
                            <a:off x="314960" y="2341684"/>
                            <a:ext cx="911225" cy="281940"/>
                          </a:xfrm>
                          <a:prstGeom prst="roundRect">
                            <a:avLst>
                              <a:gd name="adj" fmla="val 16667"/>
                            </a:avLst>
                          </a:prstGeom>
                          <a:solidFill>
                            <a:srgbClr val="FFFFFF"/>
                          </a:solidFill>
                          <a:ln>
                            <a:noFill/>
                          </a:ln>
                          <a:extLst>
                            <a:ext uri="{91240B29-F687-4F45-9708-019B960494DF}">
                              <a14:hiddenLine xmlns:a14="http://schemas.microsoft.com/office/drawing/2010/main" w="6350">
                                <a:solidFill>
                                  <a:srgbClr val="000000"/>
                                </a:solidFill>
                                <a:round/>
                                <a:headEnd/>
                                <a:tailEnd/>
                              </a14:hiddenLine>
                            </a:ext>
                          </a:extLst>
                        </wps:spPr>
                        <wps:txbx>
                          <w:txbxContent>
                            <w:p w14:paraId="056F5880" w14:textId="77777777" w:rsidR="0014315C" w:rsidRDefault="0014315C" w:rsidP="00FF070A">
                              <w:pPr>
                                <w:pStyle w:val="NormalWeb"/>
                                <w:spacing w:before="0" w:beforeAutospacing="0" w:after="0" w:afterAutospacing="0"/>
                                <w:ind w:left="0" w:right="13"/>
                                <w:jc w:val="center"/>
                                <w:rPr>
                                  <w:rFonts w:ascii="Calibri" w:hAnsi="Calibri"/>
                                  <w:sz w:val="16"/>
                                  <w:szCs w:val="18"/>
                                </w:rPr>
                              </w:pPr>
                              <w:r>
                                <w:rPr>
                                  <w:rFonts w:ascii="Calibri" w:hAnsi="Calibri"/>
                                  <w:sz w:val="16"/>
                                  <w:szCs w:val="18"/>
                                </w:rPr>
                                <w:t xml:space="preserve">Điều kiện </w:t>
                              </w:r>
                            </w:p>
                            <w:p w14:paraId="1BA2DE66" w14:textId="77777777" w:rsidR="0014315C" w:rsidRDefault="0014315C" w:rsidP="00FF070A">
                              <w:pPr>
                                <w:pStyle w:val="NormalWeb"/>
                                <w:spacing w:before="0" w:beforeAutospacing="0" w:after="0" w:afterAutospacing="0"/>
                                <w:ind w:left="0" w:right="13"/>
                                <w:jc w:val="center"/>
                                <w:rPr>
                                  <w:rFonts w:ascii="Calibri" w:hAnsi="Calibri"/>
                                  <w:sz w:val="14"/>
                                  <w:szCs w:val="18"/>
                                </w:rPr>
                              </w:pPr>
                              <w:r>
                                <w:rPr>
                                  <w:rFonts w:ascii="Calibri" w:hAnsi="Calibri"/>
                                  <w:sz w:val="16"/>
                                  <w:szCs w:val="18"/>
                                </w:rPr>
                                <w:t>cấp phép</w:t>
                              </w:r>
                            </w:p>
                          </w:txbxContent>
                        </wps:txbx>
                        <wps:bodyPr rot="0" vert="horz" wrap="square" lIns="36000" tIns="0" rIns="36000" bIns="0" anchor="ctr" anchorCtr="0" upright="1">
                          <a:noAutofit/>
                        </wps:bodyPr>
                      </wps:wsp>
                      <wps:wsp>
                        <wps:cNvPr id="1490" name="Rounded Rectangle 1490"/>
                        <wps:cNvSpPr>
                          <a:spLocks noChangeArrowheads="1"/>
                        </wps:cNvSpPr>
                        <wps:spPr bwMode="auto">
                          <a:xfrm>
                            <a:off x="446405" y="2673154"/>
                            <a:ext cx="730250" cy="334645"/>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523AB5DC" w14:textId="77777777" w:rsidR="0014315C" w:rsidRDefault="0014315C" w:rsidP="00FF070A">
                              <w:pPr>
                                <w:pStyle w:val="NormalWeb"/>
                                <w:tabs>
                                  <w:tab w:val="clear" w:pos="2523"/>
                                </w:tabs>
                                <w:spacing w:before="0" w:beforeAutospacing="0" w:after="0" w:afterAutospacing="0" w:line="276" w:lineRule="auto"/>
                                <w:ind w:left="0" w:right="0"/>
                                <w:jc w:val="center"/>
                                <w:rPr>
                                  <w:rFonts w:ascii="Calibri" w:eastAsia="Calibri" w:hAnsi="Calibri"/>
                                  <w:iCs/>
                                  <w:sz w:val="16"/>
                                  <w:szCs w:val="18"/>
                                </w:rPr>
                              </w:pPr>
                              <w:r>
                                <w:rPr>
                                  <w:rFonts w:ascii="Calibri" w:eastAsia="Calibri" w:hAnsi="Calibri"/>
                                  <w:iCs/>
                                  <w:sz w:val="16"/>
                                  <w:szCs w:val="18"/>
                                </w:rPr>
                                <w:t>NĐ 201/2013</w:t>
                              </w:r>
                            </w:p>
                            <w:p w14:paraId="315FABB7" w14:textId="77777777" w:rsidR="0014315C" w:rsidRDefault="0014315C" w:rsidP="00FF070A">
                              <w:pPr>
                                <w:pStyle w:val="NormalWeb"/>
                                <w:spacing w:before="0" w:beforeAutospacing="0" w:after="0" w:afterAutospacing="0" w:line="276" w:lineRule="auto"/>
                                <w:ind w:left="0" w:right="95"/>
                                <w:jc w:val="center"/>
                                <w:rPr>
                                  <w:rFonts w:ascii="Calibri" w:eastAsia="Calibri" w:hAnsi="Calibri"/>
                                  <w:iCs/>
                                  <w:sz w:val="16"/>
                                  <w:szCs w:val="18"/>
                                </w:rPr>
                              </w:pPr>
                              <w:r>
                                <w:rPr>
                                  <w:rFonts w:ascii="Calibri" w:eastAsia="Calibri" w:hAnsi="Calibri"/>
                                  <w:iCs/>
                                  <w:sz w:val="16"/>
                                  <w:szCs w:val="18"/>
                                </w:rPr>
                                <w:t>Điều 20</w:t>
                              </w:r>
                            </w:p>
                            <w:p w14:paraId="3E4B4972" w14:textId="77777777" w:rsidR="0014315C" w:rsidRDefault="0014315C" w:rsidP="00545170">
                              <w:pPr>
                                <w:pStyle w:val="NormalWeb"/>
                                <w:spacing w:before="0" w:beforeAutospacing="0" w:after="0" w:afterAutospacing="0" w:line="276" w:lineRule="auto"/>
                                <w:jc w:val="center"/>
                                <w:rPr>
                                  <w:rFonts w:ascii="Calibri" w:hAnsi="Calibri"/>
                                  <w:sz w:val="16"/>
                                  <w:szCs w:val="18"/>
                                </w:rPr>
                              </w:pPr>
                            </w:p>
                          </w:txbxContent>
                        </wps:txbx>
                        <wps:bodyPr rot="0" vert="horz" wrap="square" lIns="0" tIns="0" rIns="0" bIns="36000" anchor="ctr" anchorCtr="0" upright="1">
                          <a:noAutofit/>
                        </wps:bodyPr>
                      </wps:wsp>
                      <wps:wsp>
                        <wps:cNvPr id="1491" name="Straight Connector 1491"/>
                        <wps:cNvCnPr>
                          <a:cxnSpLocks noChangeShapeType="1"/>
                        </wps:cNvCnPr>
                        <wps:spPr bwMode="auto">
                          <a:xfrm flipH="1">
                            <a:off x="438150" y="2139754"/>
                            <a:ext cx="0" cy="3638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2" name="Straight Arrow Connector 1492"/>
                        <wps:cNvCnPr>
                          <a:cxnSpLocks noChangeShapeType="1"/>
                        </wps:cNvCnPr>
                        <wps:spPr bwMode="auto">
                          <a:xfrm>
                            <a:off x="473075" y="2610924"/>
                            <a:ext cx="7918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3" name="Rounded Rectangle 1493"/>
                        <wps:cNvSpPr>
                          <a:spLocks noChangeArrowheads="1"/>
                        </wps:cNvSpPr>
                        <wps:spPr bwMode="auto">
                          <a:xfrm>
                            <a:off x="1361440" y="4034594"/>
                            <a:ext cx="923925" cy="1090295"/>
                          </a:xfrm>
                          <a:prstGeom prst="roundRect">
                            <a:avLst>
                              <a:gd name="adj" fmla="val 16667"/>
                            </a:avLst>
                          </a:prstGeom>
                          <a:solidFill>
                            <a:srgbClr val="FFFFFF"/>
                          </a:solidFill>
                          <a:ln w="6350">
                            <a:solidFill>
                              <a:srgbClr val="000000"/>
                            </a:solidFill>
                            <a:round/>
                            <a:headEnd/>
                            <a:tailEnd/>
                          </a:ln>
                        </wps:spPr>
                        <wps:txbx>
                          <w:txbxContent>
                            <w:p w14:paraId="694D7C91" w14:textId="77777777" w:rsidR="0014315C" w:rsidRDefault="0014315C" w:rsidP="00FF070A">
                              <w:pPr>
                                <w:pStyle w:val="NormalWeb"/>
                                <w:spacing w:before="0" w:beforeAutospacing="0" w:after="0" w:afterAutospacing="0" w:line="276" w:lineRule="auto"/>
                                <w:ind w:left="0" w:right="0"/>
                                <w:jc w:val="center"/>
                                <w:rPr>
                                  <w:rFonts w:ascii="Calibri" w:hAnsi="Calibri"/>
                                  <w:b/>
                                  <w:sz w:val="16"/>
                                  <w:szCs w:val="18"/>
                                </w:rPr>
                              </w:pPr>
                              <w:r>
                                <w:rPr>
                                  <w:rFonts w:ascii="Calibri" w:hAnsi="Calibri"/>
                                  <w:sz w:val="18"/>
                                  <w:szCs w:val="18"/>
                                </w:rPr>
                                <w:t xml:space="preserve">Hồ sơ cấp, gia hạn, điều chỉnh nội dung giấy phép khai thác, sử dụng </w:t>
                              </w:r>
                              <w:r>
                                <w:rPr>
                                  <w:rFonts w:ascii="Calibri" w:hAnsi="Calibri"/>
                                  <w:b/>
                                  <w:sz w:val="18"/>
                                  <w:szCs w:val="18"/>
                                </w:rPr>
                                <w:t xml:space="preserve">nước dưới đất </w:t>
                              </w:r>
                            </w:p>
                          </w:txbxContent>
                        </wps:txbx>
                        <wps:bodyPr rot="0" vert="horz" wrap="square" lIns="36000" tIns="0" rIns="36000" bIns="0" anchor="ctr" anchorCtr="0" upright="1">
                          <a:noAutofit/>
                        </wps:bodyPr>
                      </wps:wsp>
                      <wps:wsp>
                        <wps:cNvPr id="1494" name="Straight Arrow Connector 1494"/>
                        <wps:cNvCnPr>
                          <a:cxnSpLocks noChangeShapeType="1"/>
                        </wps:cNvCnPr>
                        <wps:spPr bwMode="auto">
                          <a:xfrm>
                            <a:off x="450215" y="4587679"/>
                            <a:ext cx="8997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5" name="Straight Arrow Connector 1495"/>
                        <wps:cNvCnPr>
                          <a:cxnSpLocks noChangeShapeType="1"/>
                        </wps:cNvCnPr>
                        <wps:spPr bwMode="auto">
                          <a:xfrm>
                            <a:off x="2477770" y="4315264"/>
                            <a:ext cx="2647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6" name="Rounded Rectangle 1496"/>
                        <wps:cNvSpPr>
                          <a:spLocks noChangeArrowheads="1"/>
                        </wps:cNvSpPr>
                        <wps:spPr bwMode="auto">
                          <a:xfrm>
                            <a:off x="471170" y="4621334"/>
                            <a:ext cx="756285" cy="34671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5CB0C4EE" w14:textId="77777777" w:rsidR="0014315C" w:rsidRDefault="0014315C" w:rsidP="00FF070A">
                              <w:pPr>
                                <w:pStyle w:val="NormalWeb"/>
                                <w:spacing w:before="0" w:beforeAutospacing="0" w:after="0" w:afterAutospacing="0" w:line="276" w:lineRule="auto"/>
                                <w:ind w:left="-90" w:right="12"/>
                                <w:jc w:val="center"/>
                                <w:rPr>
                                  <w:rFonts w:ascii="Calibri" w:eastAsia="Calibri" w:hAnsi="Calibri"/>
                                  <w:iCs/>
                                  <w:sz w:val="16"/>
                                  <w:szCs w:val="18"/>
                                </w:rPr>
                              </w:pPr>
                              <w:r>
                                <w:rPr>
                                  <w:rFonts w:ascii="Calibri" w:eastAsia="Calibri" w:hAnsi="Calibri"/>
                                  <w:iCs/>
                                  <w:sz w:val="16"/>
                                  <w:szCs w:val="18"/>
                                </w:rPr>
                                <w:t>NĐ 201/2013</w:t>
                              </w:r>
                            </w:p>
                            <w:p w14:paraId="047FBAC7" w14:textId="77777777" w:rsidR="0014315C" w:rsidRDefault="0014315C" w:rsidP="00545170">
                              <w:pPr>
                                <w:pStyle w:val="NormalWeb"/>
                                <w:spacing w:before="0" w:beforeAutospacing="0" w:after="0" w:afterAutospacing="0" w:line="276" w:lineRule="auto"/>
                                <w:ind w:left="-90"/>
                                <w:jc w:val="center"/>
                                <w:rPr>
                                  <w:rFonts w:ascii="Calibri" w:eastAsia="Calibri" w:hAnsi="Calibri"/>
                                  <w:iCs/>
                                  <w:sz w:val="16"/>
                                  <w:szCs w:val="18"/>
                                </w:rPr>
                              </w:pPr>
                              <w:r>
                                <w:rPr>
                                  <w:rFonts w:ascii="Calibri" w:eastAsia="Calibri" w:hAnsi="Calibri"/>
                                  <w:iCs/>
                                  <w:sz w:val="16"/>
                                  <w:szCs w:val="18"/>
                                </w:rPr>
                                <w:t>Điều 31</w:t>
                              </w:r>
                            </w:p>
                            <w:p w14:paraId="332D0F61" w14:textId="77777777" w:rsidR="0014315C" w:rsidRDefault="0014315C" w:rsidP="00545170">
                              <w:pPr>
                                <w:pStyle w:val="NormalWeb"/>
                                <w:spacing w:before="0" w:beforeAutospacing="0" w:after="0" w:afterAutospacing="0" w:line="276" w:lineRule="auto"/>
                                <w:jc w:val="center"/>
                                <w:rPr>
                                  <w:rFonts w:ascii="Calibri" w:hAnsi="Calibri"/>
                                  <w:sz w:val="16"/>
                                  <w:szCs w:val="18"/>
                                </w:rPr>
                              </w:pPr>
                            </w:p>
                          </w:txbxContent>
                        </wps:txbx>
                        <wps:bodyPr rot="0" vert="horz" wrap="square" lIns="36000" tIns="0" rIns="36000" bIns="36000" anchor="ctr" anchorCtr="0" upright="1">
                          <a:noAutofit/>
                        </wps:bodyPr>
                      </wps:wsp>
                      <wps:wsp>
                        <wps:cNvPr id="1497" name="Rounded Rectangle 1497"/>
                        <wps:cNvSpPr>
                          <a:spLocks noChangeArrowheads="1"/>
                        </wps:cNvSpPr>
                        <wps:spPr bwMode="auto">
                          <a:xfrm>
                            <a:off x="2743200" y="4192709"/>
                            <a:ext cx="1012190" cy="250825"/>
                          </a:xfrm>
                          <a:prstGeom prst="roundRect">
                            <a:avLst>
                              <a:gd name="adj" fmla="val 16667"/>
                            </a:avLst>
                          </a:prstGeom>
                          <a:solidFill>
                            <a:srgbClr val="FFFFFF"/>
                          </a:solidFill>
                          <a:ln w="6350">
                            <a:solidFill>
                              <a:srgbClr val="000000"/>
                            </a:solidFill>
                            <a:round/>
                            <a:headEnd/>
                            <a:tailEnd/>
                          </a:ln>
                        </wps:spPr>
                        <wps:txbx>
                          <w:txbxContent>
                            <w:p w14:paraId="62B3C0B9" w14:textId="77777777" w:rsidR="0014315C" w:rsidRDefault="0014315C" w:rsidP="00FF070A">
                              <w:pPr>
                                <w:pStyle w:val="NormalWeb"/>
                                <w:spacing w:before="0" w:beforeAutospacing="0" w:after="0" w:afterAutospacing="0" w:line="276" w:lineRule="auto"/>
                                <w:ind w:left="0" w:right="0"/>
                                <w:jc w:val="center"/>
                                <w:rPr>
                                  <w:rFonts w:ascii="Calibri" w:hAnsi="Calibri"/>
                                  <w:sz w:val="16"/>
                                  <w:szCs w:val="18"/>
                                </w:rPr>
                              </w:pPr>
                              <w:r>
                                <w:rPr>
                                  <w:rFonts w:ascii="Calibri" w:hAnsi="Calibri"/>
                                  <w:sz w:val="18"/>
                                  <w:szCs w:val="18"/>
                                </w:rPr>
                                <w:t>Cấp mới</w:t>
                              </w:r>
                            </w:p>
                          </w:txbxContent>
                        </wps:txbx>
                        <wps:bodyPr rot="0" vert="horz" wrap="square" lIns="36000" tIns="0" rIns="36000" bIns="0" anchor="ctr" anchorCtr="0" upright="1">
                          <a:noAutofit/>
                        </wps:bodyPr>
                      </wps:wsp>
                      <wps:wsp>
                        <wps:cNvPr id="1498" name="Straight Connector 1498"/>
                        <wps:cNvCnPr>
                          <a:cxnSpLocks noChangeShapeType="1"/>
                        </wps:cNvCnPr>
                        <wps:spPr bwMode="auto">
                          <a:xfrm>
                            <a:off x="2477770" y="4315899"/>
                            <a:ext cx="635" cy="558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1" name="Straight Arrow Connector 1501"/>
                        <wps:cNvCnPr>
                          <a:cxnSpLocks noChangeShapeType="1"/>
                        </wps:cNvCnPr>
                        <wps:spPr bwMode="auto">
                          <a:xfrm>
                            <a:off x="2295525" y="4562279"/>
                            <a:ext cx="1803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2" name="Straight Arrow Connector 1502"/>
                        <wps:cNvCnPr>
                          <a:cxnSpLocks noChangeShapeType="1"/>
                        </wps:cNvCnPr>
                        <wps:spPr bwMode="auto">
                          <a:xfrm>
                            <a:off x="2475865" y="4872794"/>
                            <a:ext cx="2654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3" name="Rounded Rectangle 1503"/>
                        <wps:cNvSpPr>
                          <a:spLocks noChangeArrowheads="1"/>
                        </wps:cNvSpPr>
                        <wps:spPr bwMode="auto">
                          <a:xfrm>
                            <a:off x="2740660" y="4683564"/>
                            <a:ext cx="1042670" cy="327025"/>
                          </a:xfrm>
                          <a:prstGeom prst="roundRect">
                            <a:avLst>
                              <a:gd name="adj" fmla="val 16667"/>
                            </a:avLst>
                          </a:prstGeom>
                          <a:solidFill>
                            <a:srgbClr val="FFFFFF"/>
                          </a:solidFill>
                          <a:ln w="6350">
                            <a:solidFill>
                              <a:srgbClr val="000000"/>
                            </a:solidFill>
                            <a:round/>
                            <a:headEnd/>
                            <a:tailEnd/>
                          </a:ln>
                        </wps:spPr>
                        <wps:txbx>
                          <w:txbxContent>
                            <w:p w14:paraId="24F553CC" w14:textId="77777777" w:rsidR="0014315C" w:rsidRDefault="0014315C" w:rsidP="00FF070A">
                              <w:pPr>
                                <w:pStyle w:val="NormalWeb"/>
                                <w:spacing w:before="0" w:beforeAutospacing="0" w:after="0" w:afterAutospacing="0" w:line="276" w:lineRule="auto"/>
                                <w:ind w:left="0" w:right="55"/>
                                <w:jc w:val="center"/>
                                <w:rPr>
                                  <w:rFonts w:ascii="Calibri" w:hAnsi="Calibri"/>
                                  <w:sz w:val="16"/>
                                  <w:szCs w:val="18"/>
                                </w:rPr>
                              </w:pPr>
                              <w:r>
                                <w:rPr>
                                  <w:rFonts w:ascii="Calibri" w:hAnsi="Calibri"/>
                                  <w:sz w:val="18"/>
                                  <w:szCs w:val="18"/>
                                </w:rPr>
                                <w:t>Gia hạn/Điều chỉnh</w:t>
                              </w:r>
                            </w:p>
                          </w:txbxContent>
                        </wps:txbx>
                        <wps:bodyPr rot="0" vert="horz" wrap="square" lIns="36000" tIns="0" rIns="36000" bIns="0" anchor="ctr" anchorCtr="0" upright="1">
                          <a:noAutofit/>
                        </wps:bodyPr>
                      </wps:wsp>
                      <wps:wsp>
                        <wps:cNvPr id="2885" name="Rounded Rectangle 2885"/>
                        <wps:cNvSpPr>
                          <a:spLocks noChangeArrowheads="1"/>
                        </wps:cNvSpPr>
                        <wps:spPr bwMode="auto">
                          <a:xfrm>
                            <a:off x="4036060" y="4604824"/>
                            <a:ext cx="1240790" cy="523875"/>
                          </a:xfrm>
                          <a:prstGeom prst="roundRect">
                            <a:avLst>
                              <a:gd name="adj" fmla="val 16667"/>
                            </a:avLst>
                          </a:prstGeom>
                          <a:solidFill>
                            <a:srgbClr val="365F91"/>
                          </a:solidFill>
                          <a:ln w="9525">
                            <a:solidFill>
                              <a:srgbClr val="7D60A0"/>
                            </a:solidFill>
                            <a:prstDash val="dash"/>
                            <a:round/>
                            <a:headEnd/>
                            <a:tailEnd/>
                          </a:ln>
                          <a:effectLst>
                            <a:outerShdw dist="20000" dir="5400000" rotWithShape="0">
                              <a:srgbClr val="000000">
                                <a:alpha val="37999"/>
                              </a:srgbClr>
                            </a:outerShdw>
                          </a:effectLst>
                        </wps:spPr>
                        <wps:txbx>
                          <w:txbxContent>
                            <w:p w14:paraId="729C83BC" w14:textId="77777777" w:rsidR="0014315C" w:rsidRDefault="0014315C" w:rsidP="000D53B9">
                              <w:pPr>
                                <w:pStyle w:val="NormalWeb"/>
                                <w:spacing w:before="0" w:beforeAutospacing="0" w:after="0" w:afterAutospacing="0" w:line="276" w:lineRule="auto"/>
                                <w:ind w:left="0" w:right="41"/>
                                <w:jc w:val="center"/>
                                <w:rPr>
                                  <w:rFonts w:ascii="Calibri" w:eastAsia="Calibri" w:hAnsi="Calibri"/>
                                  <w:b/>
                                  <w:color w:val="FFFFFF"/>
                                  <w:sz w:val="16"/>
                                  <w:szCs w:val="18"/>
                                  <w:u w:val="single"/>
                                </w:rPr>
                              </w:pPr>
                              <w:r>
                                <w:rPr>
                                  <w:rFonts w:ascii="Calibri" w:eastAsia="Calibri" w:hAnsi="Calibri"/>
                                  <w:b/>
                                  <w:color w:val="FFFFFF"/>
                                  <w:sz w:val="16"/>
                                  <w:szCs w:val="18"/>
                                  <w:u w:val="single"/>
                                </w:rPr>
                                <w:t>Theo mẫu</w:t>
                              </w:r>
                            </w:p>
                            <w:p w14:paraId="7976C033" w14:textId="77777777" w:rsidR="0014315C" w:rsidRDefault="0014315C" w:rsidP="000D53B9">
                              <w:pPr>
                                <w:pStyle w:val="NormalWeb"/>
                                <w:spacing w:before="0" w:beforeAutospacing="0" w:after="0" w:afterAutospacing="0" w:line="276" w:lineRule="auto"/>
                                <w:ind w:left="0" w:right="41"/>
                                <w:jc w:val="center"/>
                                <w:rPr>
                                  <w:rFonts w:ascii="Calibri" w:eastAsia="Calibri" w:hAnsi="Calibri"/>
                                  <w:color w:val="FFFFFF"/>
                                  <w:sz w:val="16"/>
                                  <w:szCs w:val="18"/>
                                </w:rPr>
                              </w:pPr>
                              <w:r>
                                <w:rPr>
                                  <w:rFonts w:ascii="Calibri" w:eastAsia="Calibri" w:hAnsi="Calibri"/>
                                  <w:color w:val="FFFFFF"/>
                                  <w:sz w:val="16"/>
                                  <w:szCs w:val="18"/>
                                </w:rPr>
                                <w:t xml:space="preserve">TT 27/2014, Phụ lục _ mẫu 04, 28 </w:t>
                              </w:r>
                            </w:p>
                          </w:txbxContent>
                        </wps:txbx>
                        <wps:bodyPr rot="0" vert="horz" wrap="square" lIns="36000" tIns="36000" rIns="36000" bIns="36000" anchor="ctr" anchorCtr="0" upright="1">
                          <a:noAutofit/>
                        </wps:bodyPr>
                      </wps:wsp>
                      <wps:wsp>
                        <wps:cNvPr id="2886" name="Rounded Rectangle 2886"/>
                        <wps:cNvSpPr>
                          <a:spLocks noChangeArrowheads="1"/>
                        </wps:cNvSpPr>
                        <wps:spPr bwMode="auto">
                          <a:xfrm>
                            <a:off x="3998595" y="5240459"/>
                            <a:ext cx="1240790" cy="523240"/>
                          </a:xfrm>
                          <a:prstGeom prst="roundRect">
                            <a:avLst>
                              <a:gd name="adj" fmla="val 16667"/>
                            </a:avLst>
                          </a:prstGeom>
                          <a:solidFill>
                            <a:srgbClr val="365F91"/>
                          </a:solidFill>
                          <a:ln w="9525">
                            <a:solidFill>
                              <a:srgbClr val="7D60A0"/>
                            </a:solidFill>
                            <a:prstDash val="dash"/>
                            <a:round/>
                            <a:headEnd/>
                            <a:tailEnd/>
                          </a:ln>
                          <a:effectLst>
                            <a:outerShdw dist="20000" dir="5400000" rotWithShape="0">
                              <a:srgbClr val="000000">
                                <a:alpha val="37999"/>
                              </a:srgbClr>
                            </a:outerShdw>
                          </a:effectLst>
                        </wps:spPr>
                        <wps:txbx>
                          <w:txbxContent>
                            <w:p w14:paraId="5BB85CF0" w14:textId="77777777" w:rsidR="0014315C" w:rsidRDefault="0014315C" w:rsidP="000D53B9">
                              <w:pPr>
                                <w:pStyle w:val="NormalWeb"/>
                                <w:spacing w:before="0" w:beforeAutospacing="0" w:after="0" w:afterAutospacing="0" w:line="276" w:lineRule="auto"/>
                                <w:ind w:left="0" w:right="57"/>
                                <w:jc w:val="center"/>
                                <w:rPr>
                                  <w:rFonts w:ascii="Calibri" w:eastAsia="Calibri" w:hAnsi="Calibri"/>
                                  <w:b/>
                                  <w:color w:val="FFFFFF"/>
                                  <w:sz w:val="16"/>
                                  <w:szCs w:val="18"/>
                                  <w:u w:val="single"/>
                                </w:rPr>
                              </w:pPr>
                              <w:r>
                                <w:rPr>
                                  <w:rFonts w:ascii="Calibri" w:eastAsia="Calibri" w:hAnsi="Calibri"/>
                                  <w:b/>
                                  <w:color w:val="FFFFFF"/>
                                  <w:sz w:val="16"/>
                                  <w:szCs w:val="18"/>
                                  <w:u w:val="single"/>
                                </w:rPr>
                                <w:t>Theo mẫu</w:t>
                              </w:r>
                            </w:p>
                            <w:p w14:paraId="4AD23921" w14:textId="77777777" w:rsidR="0014315C" w:rsidRDefault="0014315C" w:rsidP="000D53B9">
                              <w:pPr>
                                <w:pStyle w:val="NormalWeb"/>
                                <w:spacing w:before="0" w:beforeAutospacing="0" w:after="0" w:afterAutospacing="0" w:line="276" w:lineRule="auto"/>
                                <w:ind w:left="0" w:right="57"/>
                                <w:jc w:val="center"/>
                                <w:rPr>
                                  <w:rFonts w:ascii="Calibri" w:hAnsi="Calibri"/>
                                  <w:color w:val="FFFFFF"/>
                                  <w:sz w:val="16"/>
                                  <w:szCs w:val="18"/>
                                </w:rPr>
                              </w:pPr>
                              <w:r>
                                <w:rPr>
                                  <w:rFonts w:ascii="Calibri" w:eastAsia="Calibri" w:hAnsi="Calibri"/>
                                  <w:color w:val="FFFFFF"/>
                                  <w:sz w:val="16"/>
                                  <w:szCs w:val="18"/>
                                </w:rPr>
                                <w:t xml:space="preserve">TT 27/2014, Phụ lục _ mẫu 05, 29 hoặc 30  </w:t>
                              </w:r>
                            </w:p>
                          </w:txbxContent>
                        </wps:txbx>
                        <wps:bodyPr rot="0" vert="horz" wrap="square" lIns="36000" tIns="36000" rIns="36000" bIns="36000" anchor="ctr" anchorCtr="0" upright="1">
                          <a:noAutofit/>
                        </wps:bodyPr>
                      </wps:wsp>
                      <wps:wsp>
                        <wps:cNvPr id="2888" name="Rounded Rectangle 2888"/>
                        <wps:cNvSpPr>
                          <a:spLocks noChangeArrowheads="1"/>
                        </wps:cNvSpPr>
                        <wps:spPr bwMode="auto">
                          <a:xfrm>
                            <a:off x="1361440" y="5240459"/>
                            <a:ext cx="934085" cy="1031240"/>
                          </a:xfrm>
                          <a:prstGeom prst="roundRect">
                            <a:avLst>
                              <a:gd name="adj" fmla="val 16667"/>
                            </a:avLst>
                          </a:prstGeom>
                          <a:solidFill>
                            <a:srgbClr val="FFFFFF"/>
                          </a:solidFill>
                          <a:ln w="6350">
                            <a:solidFill>
                              <a:srgbClr val="000000"/>
                            </a:solidFill>
                            <a:round/>
                            <a:headEnd/>
                            <a:tailEnd/>
                          </a:ln>
                        </wps:spPr>
                        <wps:txbx>
                          <w:txbxContent>
                            <w:p w14:paraId="7DE68DF0" w14:textId="77777777" w:rsidR="0014315C" w:rsidRDefault="0014315C" w:rsidP="00FF070A">
                              <w:pPr>
                                <w:pStyle w:val="NormalWeb"/>
                                <w:spacing w:before="0" w:beforeAutospacing="0" w:after="0" w:afterAutospacing="0" w:line="276" w:lineRule="auto"/>
                                <w:ind w:left="0" w:right="0"/>
                                <w:jc w:val="center"/>
                                <w:rPr>
                                  <w:rFonts w:ascii="Calibri" w:hAnsi="Calibri"/>
                                  <w:b/>
                                  <w:sz w:val="16"/>
                                  <w:szCs w:val="18"/>
                                </w:rPr>
                              </w:pPr>
                              <w:r>
                                <w:rPr>
                                  <w:rFonts w:ascii="Calibri" w:hAnsi="Calibri"/>
                                  <w:sz w:val="18"/>
                                  <w:szCs w:val="18"/>
                                </w:rPr>
                                <w:t xml:space="preserve">Hồ sơ cấp, gia hạn, điều chỉnh nội dung giấy phép khai thác, sử dụng </w:t>
                              </w:r>
                              <w:r>
                                <w:rPr>
                                  <w:rFonts w:ascii="Calibri" w:hAnsi="Calibri"/>
                                  <w:b/>
                                  <w:sz w:val="18"/>
                                  <w:szCs w:val="18"/>
                                </w:rPr>
                                <w:t>nước mặt</w:t>
                              </w:r>
                            </w:p>
                          </w:txbxContent>
                        </wps:txbx>
                        <wps:bodyPr rot="0" vert="horz" wrap="square" lIns="36000" tIns="0" rIns="36000" bIns="0" anchor="ctr" anchorCtr="0" upright="1">
                          <a:noAutofit/>
                        </wps:bodyPr>
                      </wps:wsp>
                      <wps:wsp>
                        <wps:cNvPr id="2889" name="Straight Arrow Connector 2889"/>
                        <wps:cNvCnPr>
                          <a:cxnSpLocks noChangeShapeType="1"/>
                        </wps:cNvCnPr>
                        <wps:spPr bwMode="auto">
                          <a:xfrm>
                            <a:off x="438150" y="5777669"/>
                            <a:ext cx="8997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0" name="Straight Arrow Connector 2890"/>
                        <wps:cNvCnPr>
                          <a:cxnSpLocks noChangeShapeType="1"/>
                        </wps:cNvCnPr>
                        <wps:spPr bwMode="auto">
                          <a:xfrm>
                            <a:off x="2487295" y="5413814"/>
                            <a:ext cx="2654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3" name="Rounded Rectangle 2893"/>
                        <wps:cNvSpPr>
                          <a:spLocks noChangeArrowheads="1"/>
                        </wps:cNvSpPr>
                        <wps:spPr bwMode="auto">
                          <a:xfrm>
                            <a:off x="532130" y="5876729"/>
                            <a:ext cx="753745" cy="34544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10E0200F" w14:textId="77777777" w:rsidR="0014315C" w:rsidRDefault="0014315C" w:rsidP="00545170">
                              <w:pPr>
                                <w:pStyle w:val="NormalWeb"/>
                                <w:spacing w:before="0" w:beforeAutospacing="0" w:after="0" w:afterAutospacing="0" w:line="276" w:lineRule="auto"/>
                                <w:ind w:left="-90" w:right="-60"/>
                                <w:jc w:val="center"/>
                                <w:rPr>
                                  <w:rFonts w:ascii="Calibri" w:eastAsia="Calibri" w:hAnsi="Calibri"/>
                                  <w:iCs/>
                                  <w:sz w:val="16"/>
                                  <w:szCs w:val="18"/>
                                </w:rPr>
                              </w:pPr>
                              <w:r>
                                <w:rPr>
                                  <w:rFonts w:ascii="Calibri" w:eastAsia="Calibri" w:hAnsi="Calibri"/>
                                  <w:iCs/>
                                  <w:sz w:val="16"/>
                                  <w:szCs w:val="18"/>
                                </w:rPr>
                                <w:t>NĐ 201/2013</w:t>
                              </w:r>
                            </w:p>
                            <w:p w14:paraId="013A9A46" w14:textId="77777777" w:rsidR="0014315C" w:rsidRDefault="0014315C" w:rsidP="00545170">
                              <w:pPr>
                                <w:pStyle w:val="NormalWeb"/>
                                <w:spacing w:before="0" w:beforeAutospacing="0" w:after="0" w:afterAutospacing="0" w:line="276" w:lineRule="auto"/>
                                <w:ind w:left="-90" w:right="-60"/>
                                <w:jc w:val="center"/>
                                <w:rPr>
                                  <w:rFonts w:ascii="Calibri" w:eastAsia="Calibri" w:hAnsi="Calibri"/>
                                  <w:iCs/>
                                  <w:sz w:val="16"/>
                                  <w:szCs w:val="18"/>
                                </w:rPr>
                              </w:pPr>
                              <w:r>
                                <w:rPr>
                                  <w:rFonts w:ascii="Calibri" w:eastAsia="Calibri" w:hAnsi="Calibri"/>
                                  <w:iCs/>
                                  <w:sz w:val="16"/>
                                  <w:szCs w:val="18"/>
                                </w:rPr>
                                <w:t>Điều 32</w:t>
                              </w:r>
                            </w:p>
                            <w:p w14:paraId="403D1319" w14:textId="77777777" w:rsidR="0014315C" w:rsidRDefault="0014315C" w:rsidP="00545170">
                              <w:pPr>
                                <w:pStyle w:val="NormalWeb"/>
                                <w:spacing w:before="0" w:beforeAutospacing="0" w:after="0" w:afterAutospacing="0" w:line="276" w:lineRule="auto"/>
                                <w:jc w:val="center"/>
                                <w:rPr>
                                  <w:rFonts w:ascii="Calibri" w:hAnsi="Calibri"/>
                                  <w:sz w:val="16"/>
                                  <w:szCs w:val="18"/>
                                </w:rPr>
                              </w:pPr>
                            </w:p>
                          </w:txbxContent>
                        </wps:txbx>
                        <wps:bodyPr rot="0" vert="horz" wrap="square" lIns="36000" tIns="0" rIns="36000" bIns="36000" anchor="ctr" anchorCtr="0" upright="1">
                          <a:noAutofit/>
                        </wps:bodyPr>
                      </wps:wsp>
                      <wps:wsp>
                        <wps:cNvPr id="2902" name="Rounded Rectangle 2902"/>
                        <wps:cNvSpPr>
                          <a:spLocks noChangeArrowheads="1"/>
                        </wps:cNvSpPr>
                        <wps:spPr bwMode="auto">
                          <a:xfrm>
                            <a:off x="2752725" y="5291259"/>
                            <a:ext cx="1012825" cy="250825"/>
                          </a:xfrm>
                          <a:prstGeom prst="roundRect">
                            <a:avLst>
                              <a:gd name="adj" fmla="val 16667"/>
                            </a:avLst>
                          </a:prstGeom>
                          <a:solidFill>
                            <a:srgbClr val="FFFFFF"/>
                          </a:solidFill>
                          <a:ln w="6350">
                            <a:solidFill>
                              <a:srgbClr val="000000"/>
                            </a:solidFill>
                            <a:round/>
                            <a:headEnd/>
                            <a:tailEnd/>
                          </a:ln>
                        </wps:spPr>
                        <wps:txbx>
                          <w:txbxContent>
                            <w:p w14:paraId="17A90191" w14:textId="77777777" w:rsidR="0014315C" w:rsidRDefault="0014315C" w:rsidP="00FF070A">
                              <w:pPr>
                                <w:pStyle w:val="NormalWeb"/>
                                <w:spacing w:before="0" w:beforeAutospacing="0" w:after="0" w:afterAutospacing="0" w:line="276" w:lineRule="auto"/>
                                <w:ind w:left="0" w:right="6"/>
                                <w:jc w:val="center"/>
                                <w:rPr>
                                  <w:rFonts w:ascii="Calibri" w:hAnsi="Calibri"/>
                                  <w:sz w:val="16"/>
                                  <w:szCs w:val="18"/>
                                </w:rPr>
                              </w:pPr>
                              <w:r>
                                <w:rPr>
                                  <w:rFonts w:ascii="Calibri" w:hAnsi="Calibri"/>
                                  <w:sz w:val="18"/>
                                  <w:szCs w:val="18"/>
                                </w:rPr>
                                <w:t>Cấp mới</w:t>
                              </w:r>
                            </w:p>
                          </w:txbxContent>
                        </wps:txbx>
                        <wps:bodyPr rot="0" vert="horz" wrap="square" lIns="36000" tIns="0" rIns="36000" bIns="0" anchor="ctr" anchorCtr="0" upright="1">
                          <a:noAutofit/>
                        </wps:bodyPr>
                      </wps:wsp>
                      <wps:wsp>
                        <wps:cNvPr id="2903" name="Straight Connector 2903"/>
                        <wps:cNvCnPr>
                          <a:cxnSpLocks noChangeShapeType="1"/>
                        </wps:cNvCnPr>
                        <wps:spPr bwMode="auto">
                          <a:xfrm>
                            <a:off x="2487930" y="5414449"/>
                            <a:ext cx="635" cy="558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4" name="Straight Arrow Connector 2904"/>
                        <wps:cNvCnPr>
                          <a:cxnSpLocks noChangeShapeType="1"/>
                        </wps:cNvCnPr>
                        <wps:spPr bwMode="auto">
                          <a:xfrm>
                            <a:off x="2305685" y="5660829"/>
                            <a:ext cx="1803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5" name="Straight Arrow Connector 2905"/>
                        <wps:cNvCnPr>
                          <a:cxnSpLocks noChangeShapeType="1"/>
                        </wps:cNvCnPr>
                        <wps:spPr bwMode="auto">
                          <a:xfrm>
                            <a:off x="2486025" y="5971344"/>
                            <a:ext cx="2654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6" name="Rounded Rectangle 2906"/>
                        <wps:cNvSpPr>
                          <a:spLocks noChangeArrowheads="1"/>
                        </wps:cNvSpPr>
                        <wps:spPr bwMode="auto">
                          <a:xfrm>
                            <a:off x="2750820" y="5817039"/>
                            <a:ext cx="1051560" cy="327025"/>
                          </a:xfrm>
                          <a:prstGeom prst="roundRect">
                            <a:avLst>
                              <a:gd name="adj" fmla="val 16667"/>
                            </a:avLst>
                          </a:prstGeom>
                          <a:solidFill>
                            <a:srgbClr val="FFFFFF"/>
                          </a:solidFill>
                          <a:ln w="6350">
                            <a:solidFill>
                              <a:srgbClr val="000000"/>
                            </a:solidFill>
                            <a:round/>
                            <a:headEnd/>
                            <a:tailEnd/>
                          </a:ln>
                        </wps:spPr>
                        <wps:txbx>
                          <w:txbxContent>
                            <w:p w14:paraId="2DCD0386" w14:textId="77777777" w:rsidR="0014315C" w:rsidRDefault="0014315C" w:rsidP="00FF070A">
                              <w:pPr>
                                <w:pStyle w:val="NormalWeb"/>
                                <w:spacing w:before="0" w:beforeAutospacing="0" w:after="0" w:afterAutospacing="0" w:line="276" w:lineRule="auto"/>
                                <w:ind w:left="0" w:right="56"/>
                                <w:jc w:val="center"/>
                                <w:rPr>
                                  <w:rFonts w:ascii="Calibri" w:hAnsi="Calibri"/>
                                  <w:sz w:val="16"/>
                                  <w:szCs w:val="18"/>
                                </w:rPr>
                              </w:pPr>
                              <w:r>
                                <w:rPr>
                                  <w:rFonts w:ascii="Calibri" w:hAnsi="Calibri"/>
                                  <w:sz w:val="18"/>
                                  <w:szCs w:val="18"/>
                                </w:rPr>
                                <w:t>Gia hạn/Điều chỉnh</w:t>
                              </w:r>
                            </w:p>
                          </w:txbxContent>
                        </wps:txbx>
                        <wps:bodyPr rot="0" vert="horz" wrap="square" lIns="36000" tIns="0" rIns="36000" bIns="0" anchor="ctr" anchorCtr="0" upright="1">
                          <a:noAutofit/>
                        </wps:bodyPr>
                      </wps:wsp>
                      <wps:wsp>
                        <wps:cNvPr id="2907" name="Rounded Rectangle 2907"/>
                        <wps:cNvSpPr>
                          <a:spLocks noChangeArrowheads="1"/>
                        </wps:cNvSpPr>
                        <wps:spPr bwMode="auto">
                          <a:xfrm>
                            <a:off x="4045585" y="5893239"/>
                            <a:ext cx="1231265" cy="523240"/>
                          </a:xfrm>
                          <a:prstGeom prst="roundRect">
                            <a:avLst>
                              <a:gd name="adj" fmla="val 16667"/>
                            </a:avLst>
                          </a:prstGeom>
                          <a:solidFill>
                            <a:srgbClr val="365F91"/>
                          </a:solidFill>
                          <a:ln w="9525">
                            <a:solidFill>
                              <a:srgbClr val="7D60A0"/>
                            </a:solidFill>
                            <a:prstDash val="dash"/>
                            <a:round/>
                            <a:headEnd/>
                            <a:tailEnd/>
                          </a:ln>
                          <a:effectLst>
                            <a:outerShdw dist="20000" dir="5400000" rotWithShape="0">
                              <a:srgbClr val="000000">
                                <a:alpha val="37999"/>
                              </a:srgbClr>
                            </a:outerShdw>
                          </a:effectLst>
                        </wps:spPr>
                        <wps:txbx>
                          <w:txbxContent>
                            <w:p w14:paraId="63274433" w14:textId="77777777" w:rsidR="0014315C" w:rsidRDefault="0014315C" w:rsidP="000D53B9">
                              <w:pPr>
                                <w:pStyle w:val="NormalWeb"/>
                                <w:spacing w:before="0" w:beforeAutospacing="0" w:after="0" w:afterAutospacing="0" w:line="276" w:lineRule="auto"/>
                                <w:ind w:left="0" w:right="24"/>
                                <w:jc w:val="center"/>
                                <w:rPr>
                                  <w:rFonts w:ascii="Calibri" w:eastAsia="Calibri" w:hAnsi="Calibri"/>
                                  <w:b/>
                                  <w:color w:val="FFFFFF"/>
                                  <w:sz w:val="16"/>
                                  <w:szCs w:val="18"/>
                                  <w:u w:val="single"/>
                                </w:rPr>
                              </w:pPr>
                              <w:r>
                                <w:rPr>
                                  <w:rFonts w:ascii="Calibri" w:eastAsia="Calibri" w:hAnsi="Calibri"/>
                                  <w:b/>
                                  <w:color w:val="FFFFFF"/>
                                  <w:sz w:val="16"/>
                                  <w:szCs w:val="18"/>
                                  <w:u w:val="single"/>
                                </w:rPr>
                                <w:t>Theo mẫu</w:t>
                              </w:r>
                            </w:p>
                            <w:p w14:paraId="74704698" w14:textId="77777777" w:rsidR="0014315C" w:rsidRDefault="0014315C" w:rsidP="000D53B9">
                              <w:pPr>
                                <w:pStyle w:val="NormalWeb"/>
                                <w:spacing w:before="0" w:beforeAutospacing="0" w:after="0" w:afterAutospacing="0" w:line="276" w:lineRule="auto"/>
                                <w:ind w:left="0" w:right="24"/>
                                <w:jc w:val="center"/>
                                <w:rPr>
                                  <w:rFonts w:ascii="Calibri" w:eastAsia="Calibri" w:hAnsi="Calibri"/>
                                  <w:color w:val="FFFFFF"/>
                                  <w:sz w:val="16"/>
                                  <w:szCs w:val="18"/>
                                </w:rPr>
                              </w:pPr>
                              <w:r>
                                <w:rPr>
                                  <w:rFonts w:ascii="Calibri" w:eastAsia="Calibri" w:hAnsi="Calibri"/>
                                  <w:color w:val="FFFFFF"/>
                                  <w:sz w:val="16"/>
                                  <w:szCs w:val="18"/>
                                </w:rPr>
                                <w:t xml:space="preserve">TT 27/2014, Phụ lục _ mẫu 06, 31 </w:t>
                              </w:r>
                            </w:p>
                          </w:txbxContent>
                        </wps:txbx>
                        <wps:bodyPr rot="0" vert="horz" wrap="square" lIns="36000" tIns="36000" rIns="36000" bIns="36000" anchor="ctr" anchorCtr="0" upright="1">
                          <a:noAutofit/>
                        </wps:bodyPr>
                      </wps:wsp>
                      <wps:wsp>
                        <wps:cNvPr id="2908" name="Rounded Rectangle 2908"/>
                        <wps:cNvSpPr>
                          <a:spLocks noChangeArrowheads="1"/>
                        </wps:cNvSpPr>
                        <wps:spPr bwMode="auto">
                          <a:xfrm>
                            <a:off x="461645" y="3324664"/>
                            <a:ext cx="580390" cy="288925"/>
                          </a:xfrm>
                          <a:prstGeom prst="roundRect">
                            <a:avLst>
                              <a:gd name="adj" fmla="val 16667"/>
                            </a:avLst>
                          </a:prstGeom>
                          <a:solidFill>
                            <a:srgbClr val="FFFFFF"/>
                          </a:solidFill>
                          <a:ln>
                            <a:noFill/>
                          </a:ln>
                          <a:extLst>
                            <a:ext uri="{91240B29-F687-4F45-9708-019B960494DF}">
                              <a14:hiddenLine xmlns:a14="http://schemas.microsoft.com/office/drawing/2010/main" w="6350">
                                <a:solidFill>
                                  <a:srgbClr val="000000"/>
                                </a:solidFill>
                                <a:round/>
                                <a:headEnd/>
                                <a:tailEnd/>
                              </a14:hiddenLine>
                            </a:ext>
                          </a:extLst>
                        </wps:spPr>
                        <wps:txbx>
                          <w:txbxContent>
                            <w:p w14:paraId="4F812D28" w14:textId="77777777" w:rsidR="0014315C" w:rsidRDefault="0014315C" w:rsidP="00FF070A">
                              <w:pPr>
                                <w:pStyle w:val="NormalWeb"/>
                                <w:spacing w:before="0" w:beforeAutospacing="0" w:after="0" w:afterAutospacing="0"/>
                                <w:ind w:left="0" w:right="0"/>
                                <w:jc w:val="center"/>
                                <w:rPr>
                                  <w:rFonts w:ascii="Calibri" w:hAnsi="Calibri"/>
                                  <w:sz w:val="16"/>
                                  <w:szCs w:val="18"/>
                                </w:rPr>
                              </w:pPr>
                              <w:r>
                                <w:rPr>
                                  <w:rFonts w:ascii="Calibri" w:hAnsi="Calibri"/>
                                  <w:sz w:val="16"/>
                                  <w:szCs w:val="18"/>
                                </w:rPr>
                                <w:t>Thời hạn giấy phép</w:t>
                              </w:r>
                            </w:p>
                          </w:txbxContent>
                        </wps:txbx>
                        <wps:bodyPr rot="0" vert="horz" wrap="square" lIns="36000" tIns="0" rIns="36000" bIns="0" anchor="ctr" anchorCtr="0" upright="1">
                          <a:noAutofit/>
                        </wps:bodyPr>
                      </wps:wsp>
                      <wps:wsp>
                        <wps:cNvPr id="2909" name="Rounded Rectangle 2909"/>
                        <wps:cNvSpPr>
                          <a:spLocks noChangeArrowheads="1"/>
                        </wps:cNvSpPr>
                        <wps:spPr bwMode="auto">
                          <a:xfrm>
                            <a:off x="482600" y="3676454"/>
                            <a:ext cx="743585" cy="360045"/>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1C946512" w14:textId="77777777" w:rsidR="0014315C" w:rsidRDefault="0014315C" w:rsidP="00FF070A">
                              <w:pPr>
                                <w:pStyle w:val="NormalWeb"/>
                                <w:spacing w:before="0" w:beforeAutospacing="0" w:after="0" w:afterAutospacing="0" w:line="276" w:lineRule="auto"/>
                                <w:ind w:left="0" w:right="0"/>
                                <w:jc w:val="center"/>
                                <w:rPr>
                                  <w:rFonts w:ascii="Calibri" w:eastAsia="Calibri" w:hAnsi="Calibri"/>
                                  <w:iCs/>
                                  <w:sz w:val="16"/>
                                  <w:szCs w:val="18"/>
                                </w:rPr>
                              </w:pPr>
                              <w:r>
                                <w:rPr>
                                  <w:rFonts w:ascii="Calibri" w:eastAsia="Calibri" w:hAnsi="Calibri"/>
                                  <w:iCs/>
                                  <w:sz w:val="16"/>
                                  <w:szCs w:val="18"/>
                                </w:rPr>
                                <w:t>NĐ 201/2013</w:t>
                              </w:r>
                            </w:p>
                            <w:p w14:paraId="03F62EC5" w14:textId="77777777" w:rsidR="0014315C" w:rsidRDefault="0014315C" w:rsidP="00FF070A">
                              <w:pPr>
                                <w:pStyle w:val="NormalWeb"/>
                                <w:spacing w:before="0" w:beforeAutospacing="0" w:after="0" w:afterAutospacing="0" w:line="276" w:lineRule="auto"/>
                                <w:ind w:left="0" w:right="0"/>
                                <w:jc w:val="center"/>
                                <w:rPr>
                                  <w:rFonts w:ascii="Calibri" w:eastAsia="Calibri" w:hAnsi="Calibri"/>
                                  <w:iCs/>
                                  <w:sz w:val="16"/>
                                  <w:szCs w:val="18"/>
                                </w:rPr>
                              </w:pPr>
                              <w:r>
                                <w:rPr>
                                  <w:rFonts w:ascii="Calibri" w:eastAsia="Calibri" w:hAnsi="Calibri"/>
                                  <w:iCs/>
                                  <w:sz w:val="16"/>
                                  <w:szCs w:val="18"/>
                                </w:rPr>
                                <w:t>Điều 21</w:t>
                              </w:r>
                            </w:p>
                            <w:p w14:paraId="166CFD22" w14:textId="77777777" w:rsidR="0014315C" w:rsidRDefault="0014315C" w:rsidP="00545170">
                              <w:pPr>
                                <w:pStyle w:val="NormalWeb"/>
                                <w:spacing w:before="0" w:beforeAutospacing="0" w:after="0" w:afterAutospacing="0" w:line="276" w:lineRule="auto"/>
                                <w:jc w:val="center"/>
                                <w:rPr>
                                  <w:rFonts w:ascii="Calibri" w:hAnsi="Calibri"/>
                                  <w:sz w:val="16"/>
                                  <w:szCs w:val="18"/>
                                </w:rPr>
                              </w:pPr>
                            </w:p>
                          </w:txbxContent>
                        </wps:txbx>
                        <wps:bodyPr rot="0" vert="horz" wrap="square" lIns="36000" tIns="0" rIns="36000" bIns="36000" anchor="ctr" anchorCtr="0" upright="1">
                          <a:noAutofit/>
                        </wps:bodyPr>
                      </wps:wsp>
                      <wps:wsp>
                        <wps:cNvPr id="2910" name="Straight Arrow Connector 2910"/>
                        <wps:cNvCnPr>
                          <a:cxnSpLocks noChangeShapeType="1"/>
                        </wps:cNvCnPr>
                        <wps:spPr bwMode="auto">
                          <a:xfrm>
                            <a:off x="438150" y="3607874"/>
                            <a:ext cx="8642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Rounded Rectangle 141"/>
                        <wps:cNvSpPr>
                          <a:spLocks noChangeArrowheads="1"/>
                        </wps:cNvSpPr>
                        <wps:spPr bwMode="auto">
                          <a:xfrm>
                            <a:off x="1257935" y="2231829"/>
                            <a:ext cx="2529205" cy="970280"/>
                          </a:xfrm>
                          <a:prstGeom prst="roundRect">
                            <a:avLst>
                              <a:gd name="adj" fmla="val 16667"/>
                            </a:avLst>
                          </a:prstGeom>
                          <a:solidFill>
                            <a:srgbClr val="FFFFFF"/>
                          </a:solidFill>
                          <a:ln w="6350">
                            <a:solidFill>
                              <a:srgbClr val="000000"/>
                            </a:solidFill>
                            <a:round/>
                            <a:headEnd/>
                            <a:tailEnd/>
                          </a:ln>
                        </wps:spPr>
                        <wps:txbx>
                          <w:txbxContent>
                            <w:p w14:paraId="69C21EF4" w14:textId="77777777" w:rsidR="0014315C" w:rsidRDefault="0014315C" w:rsidP="00AF46C2">
                              <w:pPr>
                                <w:pStyle w:val="NormalWeb"/>
                                <w:numPr>
                                  <w:ilvl w:val="0"/>
                                  <w:numId w:val="83"/>
                                </w:numPr>
                                <w:tabs>
                                  <w:tab w:val="clear" w:pos="2523"/>
                                </w:tabs>
                                <w:spacing w:before="0" w:beforeAutospacing="0" w:after="0" w:afterAutospacing="0"/>
                                <w:ind w:left="284" w:right="0" w:hanging="284"/>
                                <w:rPr>
                                  <w:rFonts w:ascii="Calibri" w:hAnsi="Calibri"/>
                                  <w:sz w:val="18"/>
                                  <w:szCs w:val="18"/>
                                </w:rPr>
                              </w:pPr>
                              <w:r>
                                <w:rPr>
                                  <w:rFonts w:ascii="Calibri" w:hAnsi="Calibri"/>
                                  <w:sz w:val="18"/>
                                  <w:szCs w:val="18"/>
                                </w:rPr>
                                <w:t>Có đề án báo cáo phù hợp</w:t>
                              </w:r>
                            </w:p>
                            <w:p w14:paraId="572A6502" w14:textId="77777777" w:rsidR="0014315C" w:rsidRDefault="0014315C" w:rsidP="00AF46C2">
                              <w:pPr>
                                <w:pStyle w:val="NormalWeb"/>
                                <w:numPr>
                                  <w:ilvl w:val="0"/>
                                  <w:numId w:val="83"/>
                                </w:numPr>
                                <w:tabs>
                                  <w:tab w:val="clear" w:pos="2523"/>
                                </w:tabs>
                                <w:spacing w:before="0" w:beforeAutospacing="0" w:after="0" w:afterAutospacing="0"/>
                                <w:ind w:left="284" w:right="0" w:hanging="284"/>
                                <w:rPr>
                                  <w:rFonts w:ascii="Calibri" w:hAnsi="Calibri"/>
                                  <w:sz w:val="18"/>
                                  <w:szCs w:val="18"/>
                                </w:rPr>
                              </w:pPr>
                              <w:r>
                                <w:rPr>
                                  <w:rFonts w:ascii="Calibri" w:hAnsi="Calibri"/>
                                  <w:sz w:val="18"/>
                                  <w:szCs w:val="18"/>
                                </w:rPr>
                                <w:t>Thông tin số liệu đầy đủ, rõ ràng, chính xác</w:t>
                              </w:r>
                            </w:p>
                            <w:p w14:paraId="1071ECEC" w14:textId="77777777" w:rsidR="0014315C" w:rsidRDefault="0014315C" w:rsidP="00AF46C2">
                              <w:pPr>
                                <w:pStyle w:val="NormalWeb"/>
                                <w:numPr>
                                  <w:ilvl w:val="0"/>
                                  <w:numId w:val="83"/>
                                </w:numPr>
                                <w:tabs>
                                  <w:tab w:val="clear" w:pos="2523"/>
                                </w:tabs>
                                <w:spacing w:before="0" w:beforeAutospacing="0" w:after="0" w:afterAutospacing="0"/>
                                <w:ind w:left="284" w:right="0" w:hanging="284"/>
                                <w:rPr>
                                  <w:rFonts w:ascii="Calibri" w:hAnsi="Calibri"/>
                                  <w:sz w:val="18"/>
                                  <w:szCs w:val="18"/>
                                </w:rPr>
                              </w:pPr>
                              <w:r>
                                <w:rPr>
                                  <w:rFonts w:ascii="Calibri" w:hAnsi="Calibri"/>
                                  <w:sz w:val="18"/>
                                  <w:szCs w:val="18"/>
                                </w:rPr>
                                <w:t>Phương án, biện pháp xử lý nước thải đảm bảo xử lý đạt quy chuẩn</w:t>
                              </w:r>
                            </w:p>
                            <w:p w14:paraId="7D9AE27C" w14:textId="77777777" w:rsidR="0014315C" w:rsidRDefault="0014315C" w:rsidP="00AF46C2">
                              <w:pPr>
                                <w:pStyle w:val="NormalWeb"/>
                                <w:numPr>
                                  <w:ilvl w:val="0"/>
                                  <w:numId w:val="83"/>
                                </w:numPr>
                                <w:tabs>
                                  <w:tab w:val="clear" w:pos="2523"/>
                                </w:tabs>
                                <w:spacing w:before="0" w:beforeAutospacing="0" w:after="0" w:afterAutospacing="0"/>
                                <w:ind w:left="284" w:right="0" w:hanging="284"/>
                                <w:rPr>
                                  <w:rFonts w:ascii="Calibri" w:hAnsi="Calibri"/>
                                  <w:sz w:val="18"/>
                                  <w:szCs w:val="18"/>
                                </w:rPr>
                              </w:pPr>
                              <w:r>
                                <w:rPr>
                                  <w:rFonts w:ascii="Calibri" w:hAnsi="Calibri"/>
                                  <w:sz w:val="18"/>
                                  <w:szCs w:val="18"/>
                                </w:rPr>
                                <w:t>Công trình khai thác đáp ứng yêu cầu bảo vệ tài nguyên nước</w:t>
                              </w:r>
                            </w:p>
                          </w:txbxContent>
                        </wps:txbx>
                        <wps:bodyPr rot="0" vert="horz" wrap="square" lIns="36000" tIns="0" rIns="36000" bIns="0" anchor="ctr" anchorCtr="0" upright="1">
                          <a:noAutofit/>
                        </wps:bodyPr>
                      </wps:wsp>
                      <wps:wsp>
                        <wps:cNvPr id="142" name="Rounded Rectangle 142"/>
                        <wps:cNvSpPr>
                          <a:spLocks noChangeArrowheads="1"/>
                        </wps:cNvSpPr>
                        <wps:spPr bwMode="auto">
                          <a:xfrm>
                            <a:off x="1315720" y="3391974"/>
                            <a:ext cx="2471420" cy="463550"/>
                          </a:xfrm>
                          <a:prstGeom prst="roundRect">
                            <a:avLst>
                              <a:gd name="adj" fmla="val 16667"/>
                            </a:avLst>
                          </a:prstGeom>
                          <a:solidFill>
                            <a:srgbClr val="FFFFFF"/>
                          </a:solidFill>
                          <a:ln w="6350">
                            <a:solidFill>
                              <a:srgbClr val="000000"/>
                            </a:solidFill>
                            <a:round/>
                            <a:headEnd/>
                            <a:tailEnd/>
                          </a:ln>
                        </wps:spPr>
                        <wps:txbx>
                          <w:txbxContent>
                            <w:p w14:paraId="3D48035F" w14:textId="77777777" w:rsidR="0014315C" w:rsidRDefault="0014315C" w:rsidP="00AF46C2">
                              <w:pPr>
                                <w:pStyle w:val="NormalWeb"/>
                                <w:numPr>
                                  <w:ilvl w:val="0"/>
                                  <w:numId w:val="84"/>
                                </w:numPr>
                                <w:tabs>
                                  <w:tab w:val="clear" w:pos="2523"/>
                                </w:tabs>
                                <w:spacing w:before="120" w:beforeAutospacing="0" w:after="0" w:afterAutospacing="0"/>
                                <w:ind w:left="284" w:right="0" w:hanging="284"/>
                                <w:rPr>
                                  <w:rFonts w:ascii="Calibri" w:hAnsi="Calibri"/>
                                  <w:sz w:val="18"/>
                                  <w:szCs w:val="18"/>
                                </w:rPr>
                              </w:pPr>
                              <w:r>
                                <w:rPr>
                                  <w:rFonts w:ascii="Calibri" w:hAnsi="Calibri"/>
                                  <w:sz w:val="18"/>
                                  <w:szCs w:val="18"/>
                                </w:rPr>
                                <w:t>Khai thác sử dụng nước mặt: 5 – 15 năm</w:t>
                              </w:r>
                            </w:p>
                            <w:p w14:paraId="0EB626FC" w14:textId="77777777" w:rsidR="0014315C" w:rsidRDefault="0014315C" w:rsidP="00AF46C2">
                              <w:pPr>
                                <w:pStyle w:val="NormalWeb"/>
                                <w:numPr>
                                  <w:ilvl w:val="0"/>
                                  <w:numId w:val="84"/>
                                </w:numPr>
                                <w:tabs>
                                  <w:tab w:val="clear" w:pos="2523"/>
                                </w:tabs>
                                <w:spacing w:before="0" w:beforeAutospacing="0" w:after="0" w:afterAutospacing="0"/>
                                <w:ind w:left="284" w:right="0" w:hanging="284"/>
                                <w:rPr>
                                  <w:rFonts w:ascii="Calibri" w:hAnsi="Calibri"/>
                                  <w:b/>
                                  <w:sz w:val="18"/>
                                  <w:szCs w:val="18"/>
                                </w:rPr>
                              </w:pPr>
                              <w:r>
                                <w:rPr>
                                  <w:rFonts w:ascii="Calibri" w:hAnsi="Calibri"/>
                                  <w:sz w:val="18"/>
                                  <w:szCs w:val="18"/>
                                </w:rPr>
                                <w:t>Khai thác, sử dụng nước dưới đất: 3 – 10 năm</w:t>
                              </w:r>
                              <w:r>
                                <w:rPr>
                                  <w:rFonts w:ascii="Calibri" w:hAnsi="Calibri"/>
                                  <w:b/>
                                  <w:sz w:val="18"/>
                                  <w:szCs w:val="18"/>
                                </w:rPr>
                                <w:t xml:space="preserve"> </w:t>
                              </w:r>
                            </w:p>
                          </w:txbxContent>
                        </wps:txbx>
                        <wps:bodyPr rot="0" vert="horz" wrap="square" lIns="36000" tIns="0" rIns="36000" bIns="0" anchor="ctr" anchorCtr="0" upright="1">
                          <a:noAutofit/>
                        </wps:bodyPr>
                      </wps:wsp>
                      <wps:wsp>
                        <wps:cNvPr id="143" name="Rounded Rectangle 143"/>
                        <wps:cNvSpPr>
                          <a:spLocks noChangeArrowheads="1"/>
                        </wps:cNvSpPr>
                        <wps:spPr bwMode="auto">
                          <a:xfrm>
                            <a:off x="471169" y="4274966"/>
                            <a:ext cx="755015" cy="287111"/>
                          </a:xfrm>
                          <a:prstGeom prst="roundRect">
                            <a:avLst>
                              <a:gd name="adj" fmla="val 16667"/>
                            </a:avLst>
                          </a:prstGeom>
                          <a:solidFill>
                            <a:srgbClr val="FFFFFF"/>
                          </a:solidFill>
                          <a:ln>
                            <a:noFill/>
                          </a:ln>
                          <a:extLst>
                            <a:ext uri="{91240B29-F687-4F45-9708-019B960494DF}">
                              <a14:hiddenLine xmlns:a14="http://schemas.microsoft.com/office/drawing/2010/main" w="6350">
                                <a:solidFill>
                                  <a:srgbClr val="000000"/>
                                </a:solidFill>
                                <a:round/>
                                <a:headEnd/>
                                <a:tailEnd/>
                              </a14:hiddenLine>
                            </a:ext>
                          </a:extLst>
                        </wps:spPr>
                        <wps:txbx>
                          <w:txbxContent>
                            <w:p w14:paraId="5D1E71D4" w14:textId="77777777" w:rsidR="0014315C" w:rsidRDefault="0014315C" w:rsidP="00FF070A">
                              <w:pPr>
                                <w:pStyle w:val="NormalWeb"/>
                                <w:tabs>
                                  <w:tab w:val="left" w:pos="426"/>
                                </w:tabs>
                                <w:spacing w:before="0" w:beforeAutospacing="0" w:after="0" w:afterAutospacing="0"/>
                                <w:ind w:left="0" w:right="0"/>
                                <w:jc w:val="center"/>
                                <w:rPr>
                                  <w:rFonts w:ascii="Calibri" w:hAnsi="Calibri"/>
                                  <w:sz w:val="16"/>
                                  <w:szCs w:val="18"/>
                                </w:rPr>
                              </w:pPr>
                              <w:r>
                                <w:rPr>
                                  <w:rFonts w:ascii="Calibri" w:hAnsi="Calibri"/>
                                  <w:sz w:val="16"/>
                                  <w:szCs w:val="18"/>
                                </w:rPr>
                                <w:t xml:space="preserve">Hồ sơ </w:t>
                              </w:r>
                            </w:p>
                            <w:p w14:paraId="7401CD1F" w14:textId="77777777" w:rsidR="0014315C" w:rsidRDefault="0014315C" w:rsidP="00FF070A">
                              <w:pPr>
                                <w:pStyle w:val="NormalWeb"/>
                                <w:spacing w:before="0" w:beforeAutospacing="0" w:after="0" w:afterAutospacing="0"/>
                                <w:ind w:left="0" w:right="0"/>
                                <w:jc w:val="center"/>
                                <w:rPr>
                                  <w:rFonts w:ascii="Calibri" w:hAnsi="Calibri"/>
                                  <w:sz w:val="16"/>
                                  <w:szCs w:val="18"/>
                                </w:rPr>
                              </w:pPr>
                              <w:r>
                                <w:rPr>
                                  <w:rFonts w:ascii="Calibri" w:hAnsi="Calibri"/>
                                  <w:sz w:val="16"/>
                                  <w:szCs w:val="18"/>
                                </w:rPr>
                                <w:t>nước dưới đất</w:t>
                              </w:r>
                            </w:p>
                          </w:txbxContent>
                        </wps:txbx>
                        <wps:bodyPr rot="0" vert="horz" wrap="square" lIns="36000" tIns="0" rIns="36000" bIns="0" anchor="ctr" anchorCtr="0" upright="1">
                          <a:noAutofit/>
                        </wps:bodyPr>
                      </wps:wsp>
                      <wps:wsp>
                        <wps:cNvPr id="150" name="Rounded Rectangle 150"/>
                        <wps:cNvSpPr>
                          <a:spLocks noChangeArrowheads="1"/>
                        </wps:cNvSpPr>
                        <wps:spPr bwMode="auto">
                          <a:xfrm>
                            <a:off x="446405" y="5491284"/>
                            <a:ext cx="784860" cy="287020"/>
                          </a:xfrm>
                          <a:prstGeom prst="roundRect">
                            <a:avLst>
                              <a:gd name="adj" fmla="val 16667"/>
                            </a:avLst>
                          </a:prstGeom>
                          <a:solidFill>
                            <a:srgbClr val="FFFFFF"/>
                          </a:solidFill>
                          <a:ln>
                            <a:noFill/>
                          </a:ln>
                          <a:extLst>
                            <a:ext uri="{91240B29-F687-4F45-9708-019B960494DF}">
                              <a14:hiddenLine xmlns:a14="http://schemas.microsoft.com/office/drawing/2010/main" w="6350">
                                <a:solidFill>
                                  <a:srgbClr val="000000"/>
                                </a:solidFill>
                                <a:round/>
                                <a:headEnd/>
                                <a:tailEnd/>
                              </a14:hiddenLine>
                            </a:ext>
                          </a:extLst>
                        </wps:spPr>
                        <wps:txbx>
                          <w:txbxContent>
                            <w:p w14:paraId="6889D26D" w14:textId="77777777" w:rsidR="0014315C" w:rsidRDefault="0014315C" w:rsidP="00FF070A">
                              <w:pPr>
                                <w:pStyle w:val="NormalWeb"/>
                                <w:spacing w:before="0" w:beforeAutospacing="0" w:after="0" w:afterAutospacing="0"/>
                                <w:ind w:left="0" w:right="0"/>
                                <w:jc w:val="center"/>
                                <w:rPr>
                                  <w:rFonts w:ascii="Calibri" w:hAnsi="Calibri"/>
                                  <w:sz w:val="16"/>
                                  <w:szCs w:val="18"/>
                                </w:rPr>
                              </w:pPr>
                              <w:r>
                                <w:rPr>
                                  <w:rFonts w:ascii="Calibri" w:hAnsi="Calibri"/>
                                  <w:sz w:val="16"/>
                                  <w:szCs w:val="18"/>
                                </w:rPr>
                                <w:t xml:space="preserve">Hồ sơ </w:t>
                              </w:r>
                            </w:p>
                            <w:p w14:paraId="0A5A88A7" w14:textId="77777777" w:rsidR="0014315C" w:rsidRDefault="0014315C" w:rsidP="00FF070A">
                              <w:pPr>
                                <w:pStyle w:val="NormalWeb"/>
                                <w:spacing w:before="0" w:beforeAutospacing="0" w:after="0" w:afterAutospacing="0"/>
                                <w:ind w:left="0" w:right="0"/>
                                <w:jc w:val="center"/>
                                <w:rPr>
                                  <w:rFonts w:ascii="Calibri" w:hAnsi="Calibri"/>
                                  <w:sz w:val="16"/>
                                  <w:szCs w:val="18"/>
                                </w:rPr>
                              </w:pPr>
                              <w:r>
                                <w:rPr>
                                  <w:rFonts w:ascii="Calibri" w:hAnsi="Calibri"/>
                                  <w:sz w:val="16"/>
                                  <w:szCs w:val="18"/>
                                </w:rPr>
                                <w:t>nước mặt</w:t>
                              </w:r>
                            </w:p>
                          </w:txbxContent>
                        </wps:txbx>
                        <wps:bodyPr rot="0" vert="horz" wrap="square" lIns="36000" tIns="0" rIns="36000" bIns="0" anchor="ctr" anchorCtr="0" upright="1">
                          <a:noAutofit/>
                        </wps:bodyPr>
                      </wps:wsp>
                    </wpg:wgp>
                  </a:graphicData>
                </a:graphic>
              </wp:inline>
            </w:drawing>
          </mc:Choice>
          <mc:Fallback>
            <w:pict>
              <v:group id="Group 1475" o:spid="_x0000_s1120" style="width:423.85pt;height:505.25pt;mso-position-horizontal-relative:char;mso-position-vertical-relative:line" coordsize="53828,6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nEofw0AAGCRAAAOAAAAZHJzL2Uyb0RvYy54bWzsXdty27oVfe9M/4Gjd8cECIKAJs6ZxLJP&#10;O5O2Z05Op8+0REtqZVGllMhpp//etQESlKhbfBEruciDIxEUCYL7svbaG8D7nx4fJsG3rJiP8+lV&#10;h70LO0E27eeD8XR41fnrb7cXqhPMF+l0kE7yaXbV+Z7NOz99+P3v3i9n3Yzno3wyyIoAF5nOu8vZ&#10;VWe0WMy6l5fz/ih7SOfv8lk2ReN9XjykC3wthpeDIl3i6g+TSx6G8nKZF4NZkfez+RxHe7ax88Fc&#10;//4+6y/+cn8/zxbB5KqDvi3M38L8vaO/lx/ep91hkc5G437ZjfQZvXhIx1Pc1F2qly7S4Gsx3rjU&#10;w7hf5PP8fvGunz9c5vf3435mngFPw8LG0/xc5F9n5lmG3eVw5oYJQ9sYp2dftv/nb78UwXiAdyeS&#10;uBNM0we8JXPjwBzBAC1nwy7O+7mYfZn9UpQHhvYbPfPjffFA/+NpgkcztN/d0GaPi6CPg3GkuNK4&#10;QR9tUjApEm0Hvz/CG9r4XX90c+CXl9WNL6l/rjvLGQRpXo/V/GVj9WWUzjLzCuY0BvVYyWqsfoWM&#10;pdPhJKPxkvRM1AWc6wZr3p1j3J49UqEwYuqeN+3Oivni5yx/COjDVadAD4zwpd8+zxfoAE6tTqG7&#10;TvPb8WRCx6lnti/06S4ffDfv0xzHoNmutzF6STV6XxZFOh6OFsHHosiXwXU+neJp8oIGM1kZzOup&#10;HcH+4/TL7HPe/8c8mObXIwx8Zl7Rb99nkFtGvzBPg/G3P6keObhb/ikf4Jz06yI3o0ViG9xPxrM/&#10;0A9XBFgoLkMYC0iqCqOECSuolSijhYRYiEjJ2NywksR62Ms3My+fzj2Wvc+h95R2J9NgedXRMY9N&#10;x+b5ZDygl0i9nBfDu+tJEXxLyaaZf2Uv1k6D7ZgOMBxpd5Slg5vy8yIdT/A5WJjxWhRjI7oduttD&#10;NugEkwxmnD5ZMZpM6QJ4cghW+cmatX/rUN+oGyUuBJc3FyLs9S4+3l6LC3nLkrgX9a6ve+w/1Hkm&#10;uqPxYJBNqf+ViWXix9SyNPbWODojWwv0+tWN5KOz1f+m06cj9HCF1rz+Sq8mGwRrpkPRkK+YDhru&#10;eUPUjZLQ64RVW5N1sjX216Te22WdLliaaK6EUKWIMy61ChsyzuOQx1FprpXUOj5kg+iR6HmMvBoB&#10;p/sNB+Ujp4O/d4L7hwmcK+Q2YFJKo94wVeXJDaO1JstrIn9r/m0Teas1MkJnzei9ttbUOtEQqsXj&#10;3aNxorEZx9q4BkVuIQcgEj6M8uJf0DXAjavO/J9f0yKDxv1xircZweIQPln9Uqx+uVv9kk77uNRV&#10;p78oOoH9cr2wqObrrCB7Wpm0af4R9u5+bNxC3a/SSrZq83Ul/vtsvgEFpRYcyeav6AGLWJxwa+qZ&#10;1ipRTT0gnFKqwQEN8Lbe23oHDxVkaretR2t7tp6FYRRZERda8Qp2V2iGSRbC+FhME8WCzrV2roL1&#10;FZSs0OZrW3rnzQn2kHK6A3AJpwlAnu6cLnchFYOuKkzFuAg/cX1xK1VyIW5FfKGTUF2ETH/SMhRa&#10;9G7XMdXn8TR7OaYi9Hdkr+lQIPW4wmfV/9twWu1SDcauXZd3qbWVYZWVISdv4qBAhrEbsDIINVjo&#10;SEgy0low4C0KliLEK6FoeFDGYXMI2lDMFPMIEt6yfdmtrJGMb7XF0cDaq2jxh+OvpCfDj9UTrV2C&#10;zGYvnY9snDbAJ3rutLs3LqsRJuyCoa/KwCv/usiKL6PBMhiMKeYH90WDOhgD9cXCBoGkGX8bL0ZG&#10;EIiBMS9+S7RIx9PJbJTavkWJ1gZ3wd6WSNtoprun1dO6OzvRr6M/LLXgVbVWVV6p6rbgT/EWAYFU&#10;ShPVRxobl2/eeiEi6jiHkooS8gol4vAAx2Hk+TUjP+f+KxrkyK7p7WMM6HVF4exUXUe2PVF1NROw&#10;6GXgKmw0ZQPXssUGrmXLOQauKqpU1wWujs8DTYnmGsy3ELImElGqdbhwt3GTuSk9LZcyPMROTgDF&#10;arrGup4K7JOL2FDE4/GRa37Ps41PyBEZZ4+3WHImtcMR+6XWEVWOKU+7r0yukwyVhOMBSj0KFejI&#10;H+NZvNQ2sodviSNXkAHLmzhbu5kYwkltWtwoTiguN4Ap0RVWrhFTaXGFhJBXkcAO7sRzhJ4jrC10&#10;nULekg9SLpZqIYpnKgrDpAQVCONtGqMWcaa40LqCFiqUONe67B2CftygYA2ceJLQk4Sd2GVPnxi+&#10;vP28m3K1FluZBxf3tWBmUPdDuVlTWBEznTSoQjCFMWMlCoyEYK1bmTUCby3p/En2ejdGyIgkexZV&#10;uPsSxlrCnm4t1VgLjWoODtD6LChBl9B9iWJCZt5WMlztrQVBaw1wbWkHhO5IDL7VRyBc8DhNhUzA&#10;LKMEyXD3qN4j5W3X7a9p2ppCnnIVCNKp5ft7faHH6zpLEs1Vf2z1Qs5KtOCFIiaQTDVeCEw3k82a&#10;D80YSHAr9FwxfUIJq31C/wRQ7NPMrlzOpZmlyQO+NM283VGdqc5SwLe7iAWt7TkpAXaF+EHkrLhM&#10;ULXV8FRJBD+F7lKSOYpwcttJq92Oajfs++Ek8+5LvGHkKF1O9IlOFGJgyyjxwaJGfLBZqDLaO0cH&#10;ijqFJjO6moWyZQxlEuBIWajtxfKRquo/OIuQWG5oZqWUMlLxIfjoqf03TO1rVwGxh9rHSbVTOZIY&#10;r6al4DfKUgiOOkjNG8KbaIYKCOtWUIWwP/jx5L4n9x25r13RwLZ4B621mB87wGeRtDUawEYiRG2P&#10;bki55pGuAh4oQchR8Y7ugehqi93fjZ72RTwtlK2a2qBdNTPSvcUnIpQ10tmhlPKoRSo4epYoZbPq&#10;YDN/a+XvuFhl1chjLhOxyiT+sUL5jCEb6uSW0kjqeiPvZ/TtnIe9q8aGpOZgtYI1pq1JO8e82aRM&#10;5QoEylw2rD0OeHG/6nhxf7q47y1Y0G0WLIiEUXbQ2HSJuDNqCHkSS061RIYPEjJhp5O42E3meD6I&#10;JpnvRFvmFR+HoD1nXmhvel+3md7niYgwL8VqJdOY9tNAWixknLkyojhEvt8HGrRGQ1nDtFP0zTAd&#10;R/TPNdBwCXTHJq3RoasZ9OPzSE3QhZCCBLuOMYg8sjPgYsV8Xb5d7wlTYv/vVgGJw00efyNCppNq&#10;fqgF8QXjQ0vN2BBZ8s1J4lgHhyqgCU55HtQverO5VNmOEBnUy+EQmU5qVdyx0hkt3WTEXSWQ9kb0&#10;wCXWQfDi7kPkp4bIcbiP9qfWWs6PTfsDjYeYBFjGyCqKm0QQC7F0FwXRJkgGWvdo3K6SdgiNO6LD&#10;0/5m0Suu6mlbm9ku09qe2CPDhZmvldiHmJPVMO5U/JZUQWjMI4UEMLp3EtkuvyCFWdTw1RaksGvM&#10;vTRwLtmht1SBDqXcQ+aa1vZUFmvIqJhyKYguYmgnMtSkkXX03FRZmo3pVdYM0Za1Pe3IlAtnnd2E&#10;EemYm5d417epso7z2upl3cC1UEO/WlOyVWU1+IIqAYMF5kiDT0ZlT7qmxJi+l3oswJ8t3gpHz6+m&#10;BL7ITR1xVG+TMTMnwe7RuEH6j8+YYe3nquo1RrpdyobH8jUlZvF7zyA8kUHAGvnQ0gM1JeakNqWd&#10;C7BkFUDDHF7VXBLdE2Ze3PdvZbGdH4Yk7yHMTGst58cmzOIIhSSWODBlgrxh05M4SqpicFTR0rJn&#10;Fmr/76tkfU2JIXDcjHjzbWX9zF2JdbvAwHHQ1tnWlHBUgFc+aEugQa3tKSVPYp6UqcmYa8Y3uAHU&#10;lFAdiWGxMQfQ15TQ/h7WMBEHsFP0XYr5JXH2Wwo0dJ28cYFGXVMCrVjN3hw/xCDQpSt/JDCDQzT8&#10;ka8p8TvL0MZdkMzDsy7MSbXZbkF8ozCWxAARqYs8pGrCKeZrSmh/OB8iPzVE1rQQwKEQmU5qVdyF&#10;kmapHBJ3nTAsX0X3r3MYPkT2IfKzQmQd7svUUWst58cOkYHGYcirGBkzMKIGJmFhzGLKvvuaElL+&#10;crc9vKADNSWJi6k8Grc1JTrcM7EBaKbNiQ2Uko4rLAPKCvOl140748hwUUUhiX3sNzl5y5ucJC4M&#10;fImqvsUEtQ73JaiptT1PJSS2GLbRR4Q9h2Sz+DFG9FEVgVH28ExqH8mpuG0ZSp9iMObm/qx+kbfN&#10;Rd7sirPH4XsBes4wu45tfKtgaivXaxxdmVY/Nrpc2SQikgnUtxFCYXqh8cIGW2K/VL/I2xrTCztw&#10;dtVetvb2OAp5xgkYTFc/zHDYOe2lbh6f0FspecHIJqq5ereSglezHP0cMT9H7IfniAk3I3LTAzE0&#10;tgcakV1EysWiRo6QboOzxt54Gntu2TgPW7Nyu5PvScwdOOWqxsSRVC+JmWAU30pVIxN7UuzU2KLQ&#10;r+yBHkV6y7YMWGxFEOlHuEvAtB9axrN47R2iz3N5uMRRVF7oDafHxJ5iL2psT+hp/SDU7JoZwJgo&#10;qaUxUHW2JoGQVzuRcIWTjRs6eTvv6QEQ7c/fajxxDJXXWKuxtKb6ziXgrR9oixyoV4CPBerAmrs2&#10;YFNUZGCtk4LGhoe24jsRJ+U19mUa6/ip09dYVOINu8vhzCQDh0U6G437vXSRrn439XrdjOejfDLI&#10;ig//BQAA//8DAFBLAwQUAAYACAAAACEAR3A5KN4AAAAGAQAADwAAAGRycy9kb3ducmV2LnhtbEyP&#10;QUvDQBCF74L/YRnBm92NWlvSbEop6qkIbQXpbZudJqHZ2ZDdJum/d/SilwfDe7z3TbYcXSN67ELt&#10;SUMyUSCQCm9rKjV87t8e5iBCNGRN4wk1XDHAMr+9yUxq/UBb7HexFFxCITUaqhjbVMpQVOhMmPgW&#10;ib2T75yJfHaltJ0ZuNw18lGpF+lMTbxQmRbXFRbn3cVpeB/MsHpKXvvN+bS+HvbTj69Nglrf342r&#10;BYiIY/wLww8+o0POTEd/IRtEo4Efib/K3vx5NgNx5JBK1BRknsn/+Pk3AAAA//8DAFBLAQItABQA&#10;BgAIAAAAIQC2gziS/gAAAOEBAAATAAAAAAAAAAAAAAAAAAAAAABbQ29udGVudF9UeXBlc10ueG1s&#10;UEsBAi0AFAAGAAgAAAAhADj9If/WAAAAlAEAAAsAAAAAAAAAAAAAAAAALwEAAF9yZWxzLy5yZWxz&#10;UEsBAi0AFAAGAAgAAAAhACDicSh/DQAAYJEAAA4AAAAAAAAAAAAAAAAALgIAAGRycy9lMm9Eb2Mu&#10;eG1sUEsBAi0AFAAGAAgAAAAhAEdwOSjeAAAABgEAAA8AAAAAAAAAAAAAAAAA2Q8AAGRycy9kb3du&#10;cmV2LnhtbFBLBQYAAAAABAAEAPMAAADkEAAAAAA=&#10;">
                <v:rect id="Rectangle 1476" o:spid="_x0000_s1121" style="position:absolute;width:53828;height:6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d1cQA&#10;AADdAAAADwAAAGRycy9kb3ducmV2LnhtbERPTWvCQBC9C/6HZQpeitlUii0xq4hQDKUgjdXzkB2T&#10;0OxszK5J+u+7hYK3ebzPSTejaURPnastK3iKYhDEhdU1lwq+jm/zVxDOI2tsLJOCH3KwWU8nKSba&#10;DvxJfe5LEULYJaig8r5NpHRFRQZdZFviwF1sZ9AH2JVSdziEcNPIRRwvpcGaQ0OFLe0qKr7zm1Ew&#10;FIf+fPzYy8PjObN8za67/PSu1Oxh3K5AeBr9XfzvznSY//yyhL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iHdXEAAAA3QAAAA8AAAAAAAAAAAAAAAAAmAIAAGRycy9k&#10;b3ducmV2LnhtbFBLBQYAAAAABAAEAPUAAACJAwAAAAA=&#10;" filled="f" stroked="f"/>
                <v:shape id="Straight Arrow Connector 1477" o:spid="_x0000_s1122" type="#_x0000_t32" style="position:absolute;left:4826;top:8037;width:0;height:44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rC28IAAADdAAAADwAAAGRycy9kb3ducmV2LnhtbERPTWsCMRC9F/ofwhS81WxFq6xGaQVB&#10;vEi1UI/DZtwN3UyWTdys/94Igrd5vM9ZrHpbi45abxwr+BhmIIgLpw2XCn6Pm/cZCB+QNdaOScGV&#10;PKyWry8LzLWL/EPdIZQihbDPUUEVQpNL6YuKLPqha4gTd3atxZBgW0rdYkzhtpajLPuUFg2nhgob&#10;WldU/B8uVoGJe9M123X83v2dvI5krhNnlBq89V9zEIH68BQ/3Fud5o+nU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rC28IAAADdAAAADwAAAAAAAAAAAAAA&#10;AAChAgAAZHJzL2Rvd25yZXYueG1sUEsFBgAAAAAEAAQA+QAAAJADAAAAAA==&#10;">
                  <v:stroke endarrow="block"/>
                </v:shape>
                <v:roundrect id="Rounded Rectangle 1478" o:spid="_x0000_s1123" style="position:absolute;left:28448;top:12698;width:25025;height:86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jw8YA&#10;AADdAAAADwAAAGRycy9kb3ducmV2LnhtbESPQWvCQBCF7wX/wzKCt7rRSltSV1Gp4MVC00Kvw+40&#10;SZudDdnVRH+9cyj0NsN78943y/XgG3WmLtaBDcymGShiG1zNpYHPj/39M6iYkB02gcnAhSKsV6O7&#10;JeYu9PxO5yKVSkI45migSqnNtY62Io9xGlpi0b5D5zHJ2pXaddhLuG/0PMsetceapaHClnYV2d/i&#10;5A0cW+wfNkWDb4ftycZX+4PHr6sxk/GweQGVaEj/5r/rgxP8xZPgyjcygl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Sjw8YAAADdAAAADwAAAAAAAAAAAAAAAACYAgAAZHJz&#10;L2Rvd25yZXYueG1sUEsFBgAAAAAEAAQA9QAAAIsDAAAAAA==&#10;" strokeweight=".5pt">
                  <v:textbox inset="1mm,1mm,1mm,1mm">
                    <w:txbxContent>
                      <w:p w14:paraId="0EFC496D" w14:textId="77777777" w:rsidR="0014315C" w:rsidRDefault="0014315C" w:rsidP="00AF46C2">
                        <w:pPr>
                          <w:pStyle w:val="NormalWeb"/>
                          <w:numPr>
                            <w:ilvl w:val="0"/>
                            <w:numId w:val="81"/>
                          </w:numPr>
                          <w:tabs>
                            <w:tab w:val="clear" w:pos="2523"/>
                          </w:tabs>
                          <w:spacing w:before="0" w:beforeAutospacing="0" w:after="0" w:afterAutospacing="0"/>
                          <w:ind w:left="180" w:right="-38" w:hanging="180"/>
                          <w:rPr>
                            <w:rFonts w:ascii="Calibri" w:hAnsi="Calibri"/>
                            <w:i/>
                            <w:sz w:val="18"/>
                            <w:szCs w:val="18"/>
                          </w:rPr>
                        </w:pPr>
                        <w:r>
                          <w:rPr>
                            <w:rFonts w:ascii="Calibri" w:hAnsi="Calibri"/>
                            <w:i/>
                            <w:sz w:val="18"/>
                            <w:szCs w:val="18"/>
                          </w:rPr>
                          <w:t xml:space="preserve">Khai thác nước dưới đất không vượt quá 10 </w:t>
                        </w:r>
                        <w:r>
                          <w:rPr>
                            <w:i/>
                            <w:sz w:val="18"/>
                            <w:szCs w:val="18"/>
                            <w:lang w:val="vi-VN"/>
                          </w:rPr>
                          <w:t>m</w:t>
                        </w:r>
                        <w:r>
                          <w:rPr>
                            <w:i/>
                            <w:sz w:val="18"/>
                            <w:szCs w:val="18"/>
                            <w:vertAlign w:val="superscript"/>
                            <w:lang w:val="vi-VN"/>
                          </w:rPr>
                          <w:t>3</w:t>
                        </w:r>
                        <w:r>
                          <w:rPr>
                            <w:rFonts w:ascii="Calibri" w:hAnsi="Calibri"/>
                            <w:i/>
                            <w:sz w:val="18"/>
                            <w:szCs w:val="18"/>
                          </w:rPr>
                          <w:t>/ngày đêm và không thuộc các vùng mà mực nước đã bị suy giảm quá mức</w:t>
                        </w:r>
                      </w:p>
                      <w:p w14:paraId="7F9993C4" w14:textId="77777777" w:rsidR="0014315C" w:rsidRDefault="0014315C" w:rsidP="00AF46C2">
                        <w:pPr>
                          <w:pStyle w:val="ListParagraph"/>
                          <w:numPr>
                            <w:ilvl w:val="0"/>
                            <w:numId w:val="81"/>
                          </w:numPr>
                          <w:tabs>
                            <w:tab w:val="clear" w:pos="2523"/>
                          </w:tabs>
                          <w:spacing w:before="0"/>
                          <w:ind w:left="180" w:right="0" w:hanging="180"/>
                          <w:jc w:val="left"/>
                        </w:pPr>
                        <w:r>
                          <w:rPr>
                            <w:i/>
                            <w:sz w:val="18"/>
                            <w:szCs w:val="18"/>
                            <w:lang w:val="vi-VN"/>
                          </w:rPr>
                          <w:t>Khai thác nước mặt không vượt quá 100 m</w:t>
                        </w:r>
                        <w:r>
                          <w:rPr>
                            <w:i/>
                            <w:sz w:val="18"/>
                            <w:szCs w:val="18"/>
                            <w:vertAlign w:val="superscript"/>
                            <w:lang w:val="vi-VN"/>
                          </w:rPr>
                          <w:t>3</w:t>
                        </w:r>
                        <w:r>
                          <w:rPr>
                            <w:i/>
                            <w:sz w:val="18"/>
                            <w:szCs w:val="18"/>
                            <w:lang w:val="vi-VN"/>
                          </w:rPr>
                          <w:t>/ngày đêm</w:t>
                        </w:r>
                      </w:p>
                      <w:p w14:paraId="41C6B6BF" w14:textId="77777777" w:rsidR="0014315C" w:rsidRDefault="0014315C" w:rsidP="00AF46C2">
                        <w:pPr>
                          <w:pStyle w:val="NormalWeb"/>
                          <w:numPr>
                            <w:ilvl w:val="0"/>
                            <w:numId w:val="81"/>
                          </w:numPr>
                          <w:tabs>
                            <w:tab w:val="clear" w:pos="2523"/>
                          </w:tabs>
                          <w:spacing w:before="0" w:beforeAutospacing="0" w:after="0" w:afterAutospacing="0"/>
                          <w:ind w:left="180" w:right="-38" w:hanging="180"/>
                          <w:rPr>
                            <w:rFonts w:ascii="Calibri" w:hAnsi="Calibri"/>
                            <w:i/>
                            <w:sz w:val="18"/>
                            <w:szCs w:val="18"/>
                          </w:rPr>
                        </w:pPr>
                      </w:p>
                    </w:txbxContent>
                  </v:textbox>
                </v:roundrect>
                <v:shape id="Straight Arrow Connector 1479" o:spid="_x0000_s1124" type="#_x0000_t32" style="position:absolute;left:13157;top:19987;width:26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IAWMUAAADdAAAADwAAAGRycy9kb3ducmV2LnhtbERPS2vCQBC+F/wPywi91Y1FWhNdRYRK&#10;sfTgg6C3ITsmwexs2F019td3CwVv8/E9ZzrvTCOu5HxtWcFwkIAgLqyuuVSw3328jEH4gKyxsUwK&#10;7uRhPus9TTHT9sYbum5DKWII+wwVVCG0mZS+qMigH9iWOHIn6wyGCF0ptcNbDDeNfE2SN2mw5thQ&#10;YUvLiorz9mIUHL7SS37Pv2mdD9P1EZ3xP7uVUs/9bjEBEagLD/G/+1PH+aP3F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IAWMUAAADdAAAADwAAAAAAAAAA&#10;AAAAAAChAgAAZHJzL2Rvd25yZXYueG1sUEsFBgAAAAAEAAQA+QAAAJMDAAAAAA==&#10;">
                  <v:stroke endarrow="block"/>
                </v:shape>
                <v:roundrect id="Rounded Rectangle 1480" o:spid="_x0000_s1125" style="position:absolute;left:1003;top:4982;width:16103;height:35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I1sgA&#10;AADdAAAADwAAAGRycy9kb3ducmV2LnhtbESPQWvCQBCF7wX/wzKFXkrdtEiR6CpVGlv0ZOzB45Cd&#10;JqHZ2ZBdTZpf3zkUvM3w3rz3zXI9uEZdqQu1ZwPP0wQUceFtzaWBr1P2NAcVIrLFxjMZ+KUA69Xk&#10;bomp9T0f6ZrHUkkIhxQNVDG2qdahqMhhmPqWWLRv3zmMsnalth32Eu4a/ZIkr9phzdJQYUvbioqf&#10;/OIMfOwv/fusGXfjYTPuHs/bbJ8fM2Me7oe3BahIQ7yZ/68/reDP5sIv38gIe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wjWyAAAAN0AAAAPAAAAAAAAAAAAAAAAAJgCAABk&#10;cnMvZG93bnJldi54bWxQSwUGAAAAAAQABAD1AAAAjQMAAAAA&#10;" filled="f" stroked="f" strokeweight=".5pt">
                  <v:textbox inset="1mm,1mm,1mm,1mm">
                    <w:txbxContent>
                      <w:p w14:paraId="7F5D90A1" w14:textId="77777777" w:rsidR="0014315C" w:rsidRDefault="0014315C" w:rsidP="002B113C">
                        <w:pPr>
                          <w:pStyle w:val="NormalWeb"/>
                          <w:spacing w:before="0" w:beforeAutospacing="0" w:after="0" w:afterAutospacing="0" w:line="276" w:lineRule="auto"/>
                          <w:ind w:left="0" w:right="0"/>
                          <w:jc w:val="center"/>
                          <w:rPr>
                            <w:rFonts w:ascii="Calibri" w:hAnsi="Calibri"/>
                            <w:i/>
                            <w:sz w:val="16"/>
                            <w:szCs w:val="18"/>
                          </w:rPr>
                        </w:pPr>
                        <w:r>
                          <w:rPr>
                            <w:rFonts w:ascii="Calibri" w:eastAsia="Calibri" w:hAnsi="Calibri"/>
                            <w:i/>
                            <w:color w:val="000000"/>
                            <w:sz w:val="16"/>
                            <w:szCs w:val="18"/>
                          </w:rPr>
                          <w:t xml:space="preserve">Đối tượng </w:t>
                        </w:r>
                        <w:r>
                          <w:rPr>
                            <w:rFonts w:ascii="Calibri" w:eastAsia="Calibri" w:hAnsi="Calibri"/>
                            <w:b/>
                            <w:i/>
                            <w:sz w:val="16"/>
                            <w:szCs w:val="18"/>
                            <w:u w:val="single"/>
                          </w:rPr>
                          <w:t>phải</w:t>
                        </w:r>
                        <w:r>
                          <w:rPr>
                            <w:rFonts w:ascii="Calibri" w:eastAsia="Calibri" w:hAnsi="Calibri"/>
                            <w:i/>
                            <w:color w:val="000000"/>
                            <w:sz w:val="16"/>
                            <w:szCs w:val="18"/>
                          </w:rPr>
                          <w:t xml:space="preserve"> đăng ký, xin phép</w:t>
                        </w:r>
                      </w:p>
                    </w:txbxContent>
                  </v:textbox>
                </v:roundrect>
                <v:roundrect id="AutoShape 6055" o:spid="_x0000_s1126" style="position:absolute;left:39941;top:39520;width:12827;height:52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IzlcYA&#10;AADdAAAADwAAAGRycy9kb3ducmV2LnhtbESPQWvCQBCF7wX/wzJCb83GIiIxqxRBWiwBa8TzNDtN&#10;QrOzIbtNor/eFQreZnhv3vcm3YymET11rrasYBbFIIgLq2suFZzy3csShPPIGhvLpOBCDjbryVOK&#10;ibYDf1F/9KUIIewSVFB53yZSuqIigy6yLXHQfmxn0Ie1K6XucAjhppGvcbyQBmsOhApb2lZU/B7/&#10;TIDk8T7vs/fzdXHAfX3JPlsz/1bqeTq+rUB4Gv3D/H/9oUP9+XIG92/CCH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IzlcYAAADdAAAADwAAAAAAAAAAAAAAAACYAgAAZHJz&#10;L2Rvd25yZXYueG1sUEsFBgAAAAAEAAQA9QAAAIsDAAAAAA==&#10;" fillcolor="#365f91" strokecolor="#7d60a0">
                  <v:stroke dashstyle="dash"/>
                  <v:shadow on="t" color="black" opacity="24903f" origin=",.5" offset="0,.55556mm"/>
                  <v:textbox inset="1mm,1mm,1mm,1mm">
                    <w:txbxContent>
                      <w:p w14:paraId="4382691F" w14:textId="77777777" w:rsidR="0014315C" w:rsidRDefault="0014315C" w:rsidP="000D53B9">
                        <w:pPr>
                          <w:pStyle w:val="NormalWeb"/>
                          <w:spacing w:before="0" w:beforeAutospacing="0" w:after="0" w:afterAutospacing="0" w:line="276" w:lineRule="auto"/>
                          <w:ind w:left="0" w:right="108"/>
                          <w:jc w:val="center"/>
                          <w:rPr>
                            <w:rFonts w:ascii="Calibri" w:eastAsia="Calibri" w:hAnsi="Calibri"/>
                            <w:b/>
                            <w:color w:val="FFFFFF"/>
                            <w:sz w:val="16"/>
                            <w:szCs w:val="18"/>
                            <w:u w:val="single"/>
                          </w:rPr>
                        </w:pPr>
                        <w:r>
                          <w:rPr>
                            <w:rFonts w:ascii="Calibri" w:eastAsia="Calibri" w:hAnsi="Calibri"/>
                            <w:b/>
                            <w:color w:val="FFFFFF"/>
                            <w:sz w:val="16"/>
                            <w:szCs w:val="18"/>
                            <w:u w:val="single"/>
                          </w:rPr>
                          <w:t>Theo mẫu</w:t>
                        </w:r>
                      </w:p>
                      <w:p w14:paraId="7D07B52E" w14:textId="77777777" w:rsidR="0014315C" w:rsidRDefault="0014315C" w:rsidP="000D53B9">
                        <w:pPr>
                          <w:pStyle w:val="NormalWeb"/>
                          <w:spacing w:before="0" w:beforeAutospacing="0" w:after="0" w:afterAutospacing="0" w:line="276" w:lineRule="auto"/>
                          <w:ind w:left="0" w:right="108"/>
                          <w:jc w:val="center"/>
                          <w:rPr>
                            <w:rFonts w:ascii="Calibri" w:hAnsi="Calibri"/>
                            <w:color w:val="FFFFFF"/>
                            <w:sz w:val="16"/>
                            <w:szCs w:val="18"/>
                          </w:rPr>
                        </w:pPr>
                        <w:r>
                          <w:rPr>
                            <w:rFonts w:ascii="Calibri" w:eastAsia="Calibri" w:hAnsi="Calibri"/>
                            <w:color w:val="FFFFFF"/>
                            <w:sz w:val="16"/>
                            <w:szCs w:val="18"/>
                          </w:rPr>
                          <w:t xml:space="preserve">TT 27/2014, Phụ lục _ mẫu 03, 25 hoặc 26 hoặc 27 </w:t>
                        </w:r>
                      </w:p>
                    </w:txbxContent>
                  </v:textbox>
                </v:roundrect>
                <v:roundrect id="Rounded Rectangle 1482" o:spid="_x0000_s1127" style="position:absolute;left:6889;top:359;width:22524;height:48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WP8IA&#10;AADdAAAADwAAAGRycy9kb3ducmV2LnhtbERP22rCQBB9L/Qflin0rW4UCZK6ShFKxUqh2g+YZqdJ&#10;aHY2ZEaNfr0rFPo2h3Od+XIIrTlSL01kB+NRBoa4jL7hysHX/vVpBkYU2WMbmRycSWC5uL+bY+Hj&#10;iT/puNPKpBCWAh3Uql1hrZQ1BZRR7IgT9xP7gJpgX1nf4ymFh9ZOsiy3ARtODTV2tKqp/N0dggPe&#10;6EG3w1nk226nl/e3XD4uuXOPD8PLMxilQf/Ff+61T/Onswncvkkn2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9Y/wgAAAN0AAAAPAAAAAAAAAAAAAAAAAJgCAABkcnMvZG93&#10;bnJldi54bWxQSwUGAAAAAAQABAD1AAAAhwMAAAAA&#10;" filled="f" strokeweight=".5pt">
                  <v:textbox>
                    <w:txbxContent>
                      <w:p w14:paraId="2BBEADA2" w14:textId="77777777" w:rsidR="0014315C" w:rsidRDefault="0014315C" w:rsidP="002B113C">
                        <w:pPr>
                          <w:spacing w:before="0" w:after="0"/>
                          <w:ind w:right="11"/>
                          <w:jc w:val="center"/>
                          <w:rPr>
                            <w:b/>
                            <w:color w:val="0D0D0D"/>
                          </w:rPr>
                        </w:pPr>
                        <w:r>
                          <w:rPr>
                            <w:b/>
                            <w:color w:val="0D0D0D"/>
                          </w:rPr>
                          <w:t>ĐĂNG KÝ, CẤP PHÉP KHAI THÁC, SỬ DỤNG TÀI NGUYÊN NƯỚC</w:t>
                        </w:r>
                      </w:p>
                    </w:txbxContent>
                  </v:textbox>
                </v:roundrect>
                <v:line id="Straight Connector 1483" o:spid="_x0000_s1128" style="position:absolute;visibility:visible;mso-wrap-style:square" from="17678,5205" to="17678,7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4r8UAAADdAAAADwAAAGRycy9kb3ducmV2LnhtbERPS2vCQBC+F/wPywi91U1rCRJdRVoK&#10;2oP4Aj2O2TFJm50Nu9sk/feuUOhtPr7nzBa9qUVLzleWFTyPEhDEudUVFwqOh4+nCQgfkDXWlknB&#10;L3lYzAcPM8y07XhH7T4UIoawz1BBGUKTSenzkgz6kW2II3e1zmCI0BVSO+xiuKnlS5Kk0mDFsaHE&#10;ht5Kyr/3P0bBZrxN2+X6c9Wf1uklf99dzl+dU+px2C+nIAL14V/8517pOP91Mob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C4r8UAAADdAAAADwAAAAAAAAAA&#10;AAAAAAChAgAAZHJzL2Rvd25yZXYueG1sUEsFBgAAAAAEAAQA+QAAAJMDAAAAAA==&#10;"/>
                <v:line id="Straight Connector 1484" o:spid="_x0000_s1129" style="position:absolute;visibility:visible;mso-wrap-style:square" from="4826,8037" to="35706,8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kg28UAAADdAAAADwAAAGRycy9kb3ducmV2LnhtbERPS2vCQBC+F/wPywi91Y1VgqSuIhZB&#10;eyi+oD2O2WkSzc6G3W2S/nu3UOhtPr7nzJe9qUVLzleWFYxHCQji3OqKCwXn0+ZpBsIHZI21ZVLw&#10;Qx6Wi8HDHDNtOz5QewyFiCHsM1RQhtBkUvq8JIN+ZBviyH1ZZzBE6AqpHXYx3NTyOUlSabDi2FBi&#10;Q+uS8tvx2yh4n+zTdrV72/Yfu/SSvx4un9fOKfU47FcvIAL14V/8597qOH86m8LvN/EE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kg28UAAADdAAAADwAAAAAAAAAA&#10;AAAAAAChAgAAZHJzL2Rvd25yZXYueG1sUEsFBgAAAAAEAAQA+QAAAJMDAAAAAA==&#10;"/>
                <v:shape id="Straight Arrow Connector 1485" o:spid="_x0000_s1130" type="#_x0000_t32" style="position:absolute;left:35712;top:7979;width:0;height:46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p6esUAAADdAAAADwAAAGRycy9kb3ducmV2LnhtbERPTWvCQBC9C/0PyxR6042lLRqzSim0&#10;FMWDWkK9DdkxCWZnw+5GY3+9KxS8zeN9TrboTSNO5HxtWcF4lIAgLqyuuVTws/scTkD4gKyxsUwK&#10;LuRhMX8YZJhqe+YNnbahFDGEfYoKqhDaVEpfVGTQj2xLHLmDdQZDhK6U2uE5hptGPifJmzRYc2yo&#10;sKWPiorjtjMKflfTLr/ka1rm4+lyj874v92XUk+P/fsMRKA+3MX/7m8d579MX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p6esUAAADdAAAADwAAAAAAAAAA&#10;AAAAAAChAgAAZHJzL2Rvd25yZXYueG1sUEsFBgAAAAAEAAQA+QAAAJMDAAAAAA==&#10;">
                  <v:stroke endarrow="block"/>
                </v:shape>
                <v:roundrect id="Rounded Rectangle 1486" o:spid="_x0000_s1131" style="position:absolute;left:18300;top:5395;width:18250;height:28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1OcUA&#10;AADdAAAADwAAAGRycy9kb3ducmV2LnhtbERPTWvCQBC9C/6HZQq9SN1YRCR1lSpGxZ5Me+hxyE6T&#10;0OxsyK4m5te7guBtHu9zFqvOVOJCjSstK5iMIxDEmdUl5wp+vpO3OQjnkTVWlknBlRyslsPBAmNt&#10;Wz7RJfW5CCHsYlRQeF/HUrqsIINubGviwP3ZxqAPsMmlbrAN4aaS71E0kwZLDg0F1rQpKPtPz0bB&#10;/nhut9Oq3/Vf6343+t0kx/SUKPX60n1+gPDU+af44T7oMH86n8H9m3CC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jU5xQAAAN0AAAAPAAAAAAAAAAAAAAAAAJgCAABkcnMv&#10;ZG93bnJldi54bWxQSwUGAAAAAAQABAD1AAAAigMAAAAA&#10;" filled="f" stroked="f" strokeweight=".5pt">
                  <v:textbox inset="1mm,1mm,1mm,1mm">
                    <w:txbxContent>
                      <w:p w14:paraId="4D17E682" w14:textId="77777777" w:rsidR="0014315C" w:rsidRDefault="0014315C" w:rsidP="002B113C">
                        <w:pPr>
                          <w:pStyle w:val="NormalWeb"/>
                          <w:spacing w:before="0" w:beforeAutospacing="0" w:after="0" w:afterAutospacing="0" w:line="276" w:lineRule="auto"/>
                          <w:ind w:left="0" w:right="0"/>
                          <w:jc w:val="center"/>
                          <w:rPr>
                            <w:rFonts w:ascii="Calibri" w:hAnsi="Calibri"/>
                            <w:i/>
                            <w:sz w:val="16"/>
                            <w:szCs w:val="18"/>
                          </w:rPr>
                        </w:pPr>
                        <w:r>
                          <w:rPr>
                            <w:rFonts w:ascii="Calibri" w:eastAsia="Calibri" w:hAnsi="Calibri"/>
                            <w:i/>
                            <w:color w:val="000000"/>
                            <w:sz w:val="16"/>
                            <w:szCs w:val="18"/>
                          </w:rPr>
                          <w:t xml:space="preserve">Đối </w:t>
                        </w:r>
                        <w:r>
                          <w:rPr>
                            <w:rFonts w:ascii="Calibri" w:eastAsia="Calibri" w:hAnsi="Calibri"/>
                            <w:i/>
                            <w:sz w:val="16"/>
                            <w:szCs w:val="18"/>
                          </w:rPr>
                          <w:t>tượng</w:t>
                        </w:r>
                        <w:r>
                          <w:rPr>
                            <w:rFonts w:ascii="Calibri" w:eastAsia="Calibri" w:hAnsi="Calibri"/>
                            <w:b/>
                            <w:i/>
                            <w:sz w:val="16"/>
                            <w:szCs w:val="18"/>
                            <w:u w:val="single"/>
                          </w:rPr>
                          <w:t xml:space="preserve"> không phải</w:t>
                        </w:r>
                        <w:r>
                          <w:rPr>
                            <w:rFonts w:ascii="Calibri" w:eastAsia="Calibri" w:hAnsi="Calibri"/>
                            <w:i/>
                            <w:color w:val="FF0000"/>
                            <w:sz w:val="16"/>
                            <w:szCs w:val="18"/>
                          </w:rPr>
                          <w:t xml:space="preserve"> </w:t>
                        </w:r>
                        <w:r>
                          <w:rPr>
                            <w:rFonts w:ascii="Calibri" w:eastAsia="Calibri" w:hAnsi="Calibri"/>
                            <w:i/>
                            <w:color w:val="000000"/>
                            <w:sz w:val="16"/>
                            <w:szCs w:val="18"/>
                          </w:rPr>
                          <w:t>đăng ký, xin phép</w:t>
                        </w:r>
                      </w:p>
                    </w:txbxContent>
                  </v:textbox>
                </v:roundrect>
                <v:roundrect id="Rounded Rectangle 1487" o:spid="_x0000_s1132" style="position:absolute;left:6413;top:8519;width:28251;height:34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288QA&#10;AADdAAAADwAAAGRycy9kb3ducmV2LnhtbERPTWvCQBC9F/wPywhepG4spYboJojY4sVDrdDmNt0d&#10;k2B2NmRXTf99Vyj0No/3OatisK24Uu8bxwrmswQEsXam4UrB8eP1MQXhA7LB1jEp+CEPRT56WGFm&#10;3I3f6XoIlYgh7DNUUIfQZVJ6XZNFP3MdceROrrcYIuwraXq8xXDbyqckeZEWG44NNXa0qUmfDxer&#10;YKsTftt9uulXm07Lb73dY+mDUpPxsF6CCDSEf/Gfe2fi/Od0Afd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wtvPEAAAA3QAAAA8AAAAAAAAAAAAAAAAAmAIAAGRycy9k&#10;b3ducmV2LnhtbFBLBQYAAAAABAAEAPUAAACJAwAAAAA=&#10;" fillcolor="#b6dde8" strokecolor="#b6dde8">
                  <v:shadow on="t" color="black" opacity="24903f" origin=",.5" offset="0,.55556mm"/>
                  <v:textbox inset="1mm,0,1mm,1mm">
                    <w:txbxContent>
                      <w:p w14:paraId="28F2EE15" w14:textId="77777777" w:rsidR="0014315C" w:rsidRDefault="0014315C" w:rsidP="00545170">
                        <w:pPr>
                          <w:pStyle w:val="NormalWeb"/>
                          <w:spacing w:before="0" w:beforeAutospacing="0" w:after="0" w:afterAutospacing="0"/>
                          <w:jc w:val="center"/>
                          <w:rPr>
                            <w:rFonts w:ascii="Calibri" w:eastAsia="Calibri" w:hAnsi="Calibri"/>
                            <w:iCs/>
                            <w:sz w:val="18"/>
                            <w:szCs w:val="18"/>
                          </w:rPr>
                        </w:pPr>
                        <w:r>
                          <w:rPr>
                            <w:rFonts w:ascii="Calibri" w:eastAsia="Calibri" w:hAnsi="Calibri"/>
                            <w:iCs/>
                            <w:sz w:val="18"/>
                            <w:szCs w:val="18"/>
                          </w:rPr>
                          <w:t xml:space="preserve">Luật TNN, </w:t>
                        </w:r>
                        <w:r>
                          <w:rPr>
                            <w:rFonts w:ascii="Calibri" w:hAnsi="Calibri"/>
                            <w:sz w:val="18"/>
                            <w:szCs w:val="18"/>
                          </w:rPr>
                          <w:t xml:space="preserve">Điều 44; </w:t>
                        </w:r>
                        <w:r>
                          <w:rPr>
                            <w:rFonts w:ascii="Calibri" w:eastAsia="Calibri" w:hAnsi="Calibri"/>
                            <w:iCs/>
                            <w:sz w:val="18"/>
                            <w:szCs w:val="18"/>
                          </w:rPr>
                          <w:t>NĐ 201/2013, điều 15, 16,17</w:t>
                        </w:r>
                      </w:p>
                      <w:p w14:paraId="0AA461D7" w14:textId="77777777" w:rsidR="0014315C" w:rsidRDefault="0014315C" w:rsidP="00545170">
                        <w:pPr>
                          <w:pStyle w:val="NormalWeb"/>
                          <w:spacing w:before="0" w:beforeAutospacing="0" w:after="0" w:afterAutospacing="0"/>
                          <w:jc w:val="center"/>
                          <w:rPr>
                            <w:rFonts w:ascii="Calibri" w:eastAsia="Calibri" w:hAnsi="Calibri"/>
                            <w:iCs/>
                            <w:sz w:val="18"/>
                            <w:szCs w:val="18"/>
                          </w:rPr>
                        </w:pPr>
                        <w:r>
                          <w:rPr>
                            <w:rFonts w:ascii="Calibri" w:hAnsi="Calibri"/>
                            <w:sz w:val="18"/>
                            <w:szCs w:val="18"/>
                          </w:rPr>
                          <w:t>Thông tư 27/2014/TT-BTNMT, điều 4</w:t>
                        </w:r>
                      </w:p>
                      <w:p w14:paraId="5F4A3026" w14:textId="77777777" w:rsidR="0014315C" w:rsidRDefault="0014315C" w:rsidP="00545170">
                        <w:pPr>
                          <w:pStyle w:val="NormalWeb"/>
                          <w:spacing w:before="0" w:beforeAutospacing="0" w:after="0" w:afterAutospacing="0"/>
                          <w:jc w:val="center"/>
                          <w:rPr>
                            <w:rFonts w:ascii="Calibri" w:hAnsi="Calibri"/>
                            <w:sz w:val="16"/>
                            <w:szCs w:val="18"/>
                          </w:rPr>
                        </w:pPr>
                      </w:p>
                    </w:txbxContent>
                  </v:textbox>
                </v:roundrect>
                <v:roundrect id="Rounded Rectangle 1488" o:spid="_x0000_s1133" style="position:absolute;top:12444;width:27400;height:8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osscA&#10;AADdAAAADwAAAGRycy9kb3ducmV2LnhtbESP3WrCQBCF7wt9h2UKvSm66Q8i0VVqoVgvKib6AEN2&#10;zAazsyG7atqndy4KvZvhnDnnm/ly8K26UB+bwAaexxko4irYhmsDh/3naAoqJmSLbWAy8EMRlov7&#10;uznmNly5oEuZaiUhHHM04FLqcq1j5chjHIeOWLRj6D0mWfta2x6vEu5b/ZJlE+2xYWlw2NGHo+pU&#10;nr2BdeHPdCi+n1abbfn7iuV6tXNszOPD8D4DlWhI/+a/6y8r+G9TwZVvZAS9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k6LLHAAAA3QAAAA8AAAAAAAAAAAAAAAAAmAIAAGRy&#10;cy9kb3ducmV2LnhtbFBLBQYAAAAABAAEAPUAAACMAwAAAAA=&#10;" strokeweight=".5pt">
                  <v:textbox inset="1mm,0,1mm,0">
                    <w:txbxContent>
                      <w:p w14:paraId="3C2600BD" w14:textId="77777777" w:rsidR="0014315C" w:rsidRDefault="0014315C" w:rsidP="00AF46C2">
                        <w:pPr>
                          <w:pStyle w:val="NormalWeb"/>
                          <w:numPr>
                            <w:ilvl w:val="0"/>
                            <w:numId w:val="82"/>
                          </w:numPr>
                          <w:tabs>
                            <w:tab w:val="clear" w:pos="2523"/>
                          </w:tabs>
                          <w:spacing w:before="0" w:beforeAutospacing="0" w:after="0" w:afterAutospacing="0"/>
                          <w:ind w:left="86" w:right="0" w:hanging="86"/>
                          <w:jc w:val="left"/>
                          <w:rPr>
                            <w:rFonts w:ascii="Calibri" w:hAnsi="Calibri"/>
                            <w:i/>
                            <w:sz w:val="18"/>
                            <w:szCs w:val="18"/>
                          </w:rPr>
                        </w:pPr>
                        <w:r>
                          <w:rPr>
                            <w:rFonts w:ascii="Calibri" w:hAnsi="Calibri"/>
                            <w:sz w:val="18"/>
                            <w:szCs w:val="18"/>
                          </w:rPr>
                          <w:t xml:space="preserve">Tất cả </w:t>
                        </w:r>
                        <w:r>
                          <w:rPr>
                            <w:rFonts w:ascii="Calibri" w:eastAsia="Calibri" w:hAnsi="Calibri"/>
                            <w:b/>
                            <w:i/>
                            <w:color w:val="FF0000"/>
                            <w:sz w:val="18"/>
                            <w:szCs w:val="18"/>
                            <w:u w:val="single"/>
                          </w:rPr>
                          <w:t xml:space="preserve"> </w:t>
                        </w:r>
                        <w:r>
                          <w:rPr>
                            <w:rFonts w:ascii="Calibri" w:eastAsia="Calibri" w:hAnsi="Calibri"/>
                            <w:b/>
                            <w:i/>
                            <w:sz w:val="18"/>
                            <w:szCs w:val="18"/>
                            <w:u w:val="single"/>
                          </w:rPr>
                          <w:t>phải</w:t>
                        </w:r>
                        <w:r>
                          <w:rPr>
                            <w:rFonts w:ascii="Calibri" w:eastAsia="Calibri" w:hAnsi="Calibri"/>
                            <w:i/>
                            <w:sz w:val="18"/>
                            <w:szCs w:val="18"/>
                          </w:rPr>
                          <w:t xml:space="preserve"> đăng ký, xin phép</w:t>
                        </w:r>
                        <w:r>
                          <w:rPr>
                            <w:rFonts w:ascii="Calibri" w:hAnsi="Calibri"/>
                            <w:sz w:val="18"/>
                            <w:szCs w:val="18"/>
                          </w:rPr>
                          <w:t xml:space="preserve">, ngoại trừ </w:t>
                        </w:r>
                        <w:r>
                          <w:rPr>
                            <w:rFonts w:ascii="Calibri" w:eastAsia="Calibri" w:hAnsi="Calibri"/>
                            <w:i/>
                            <w:sz w:val="18"/>
                            <w:szCs w:val="18"/>
                          </w:rPr>
                          <w:t xml:space="preserve">Đối tượng </w:t>
                        </w:r>
                        <w:r>
                          <w:rPr>
                            <w:rFonts w:ascii="Calibri" w:eastAsia="Calibri" w:hAnsi="Calibri"/>
                            <w:b/>
                            <w:i/>
                            <w:sz w:val="18"/>
                            <w:szCs w:val="18"/>
                            <w:u w:val="single"/>
                          </w:rPr>
                          <w:t>không phải</w:t>
                        </w:r>
                        <w:r>
                          <w:rPr>
                            <w:rFonts w:ascii="Calibri" w:eastAsia="Calibri" w:hAnsi="Calibri"/>
                            <w:i/>
                            <w:color w:val="FF0000"/>
                            <w:sz w:val="18"/>
                            <w:szCs w:val="18"/>
                          </w:rPr>
                          <w:t xml:space="preserve"> </w:t>
                        </w:r>
                        <w:r>
                          <w:rPr>
                            <w:rFonts w:ascii="Calibri" w:eastAsia="Calibri" w:hAnsi="Calibri"/>
                            <w:i/>
                            <w:color w:val="000000"/>
                            <w:sz w:val="18"/>
                            <w:szCs w:val="18"/>
                          </w:rPr>
                          <w:t>đăng ký, xin phép.</w:t>
                        </w:r>
                      </w:p>
                      <w:p w14:paraId="18F731D2" w14:textId="77777777" w:rsidR="0014315C" w:rsidRDefault="0014315C" w:rsidP="00AF46C2">
                        <w:pPr>
                          <w:pStyle w:val="NormalWeb"/>
                          <w:numPr>
                            <w:ilvl w:val="0"/>
                            <w:numId w:val="82"/>
                          </w:numPr>
                          <w:tabs>
                            <w:tab w:val="clear" w:pos="2523"/>
                          </w:tabs>
                          <w:spacing w:before="0" w:beforeAutospacing="0" w:after="0" w:afterAutospacing="0"/>
                          <w:ind w:left="86" w:right="0" w:hanging="86"/>
                          <w:rPr>
                            <w:rFonts w:ascii="Calibri" w:hAnsi="Calibri"/>
                            <w:i/>
                            <w:sz w:val="18"/>
                            <w:szCs w:val="18"/>
                          </w:rPr>
                        </w:pPr>
                        <w:r>
                          <w:rPr>
                            <w:rFonts w:ascii="Calibri" w:hAnsi="Calibri"/>
                            <w:i/>
                            <w:sz w:val="18"/>
                            <w:szCs w:val="18"/>
                          </w:rPr>
                          <w:t xml:space="preserve">Khai thác nước dưới đất dưới 10 </w:t>
                        </w:r>
                        <w:r>
                          <w:rPr>
                            <w:i/>
                            <w:sz w:val="18"/>
                            <w:szCs w:val="18"/>
                            <w:lang w:val="vi-VN"/>
                          </w:rPr>
                          <w:t>m</w:t>
                        </w:r>
                        <w:r>
                          <w:rPr>
                            <w:i/>
                            <w:sz w:val="18"/>
                            <w:szCs w:val="18"/>
                            <w:vertAlign w:val="superscript"/>
                            <w:lang w:val="vi-VN"/>
                          </w:rPr>
                          <w:t>3</w:t>
                        </w:r>
                        <w:r>
                          <w:rPr>
                            <w:rFonts w:ascii="Calibri" w:hAnsi="Calibri"/>
                            <w:i/>
                            <w:sz w:val="18"/>
                            <w:szCs w:val="18"/>
                          </w:rPr>
                          <w:t>/ngày nhưng thuộc các vùng mà mực nước đã bị suy giảm quá mức (hạ thấp, sụt lún, xâm nhập mặn, ô nhiễm)</w:t>
                        </w:r>
                      </w:p>
                      <w:p w14:paraId="5E3F12FD" w14:textId="77777777" w:rsidR="0014315C" w:rsidRDefault="0014315C" w:rsidP="00545170">
                        <w:pPr>
                          <w:pStyle w:val="NormalWeb"/>
                          <w:spacing w:before="0" w:beforeAutospacing="0" w:after="0" w:afterAutospacing="0"/>
                          <w:ind w:left="90" w:hanging="90"/>
                          <w:jc w:val="center"/>
                          <w:rPr>
                            <w:rFonts w:ascii="Calibri" w:hAnsi="Calibri"/>
                            <w:sz w:val="18"/>
                            <w:szCs w:val="18"/>
                          </w:rPr>
                        </w:pPr>
                      </w:p>
                      <w:p w14:paraId="34C85B9D" w14:textId="77777777" w:rsidR="0014315C" w:rsidRDefault="0014315C" w:rsidP="00545170">
                        <w:pPr>
                          <w:pStyle w:val="NormalWeb"/>
                          <w:spacing w:before="0" w:beforeAutospacing="0" w:after="0" w:afterAutospacing="0"/>
                          <w:jc w:val="center"/>
                          <w:rPr>
                            <w:rFonts w:ascii="Calibri" w:hAnsi="Calibri"/>
                            <w:sz w:val="18"/>
                            <w:szCs w:val="18"/>
                          </w:rPr>
                        </w:pPr>
                      </w:p>
                    </w:txbxContent>
                  </v:textbox>
                </v:roundrect>
                <v:roundrect id="Rounded Rectangle 1489" o:spid="_x0000_s1134" style="position:absolute;left:3149;top:23416;width:9112;height:28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TMcIA&#10;AADdAAAADwAAAGRycy9kb3ducmV2LnhtbERPTWvCQBC9F/wPywi9iG5aSo3RVaQi9NBLreB1yI7Z&#10;YHY2ZkeN/fXdQqG3ebzPWax636grdbEObOBpkoEiLoOtuTKw/9qOc1BRkC02gcnAnSKsloOHBRY2&#10;3PiTrjupVArhWKABJ9IWWsfSkcc4CS1x4o6h8ygJdpW2Hd5SuG/0c5a9ao81pwaHLb05Kk+7izcg&#10;59FmKujPB8HoTrr84NF3bszjsF/PQQn18i/+c7/bNP8ln8HvN+kE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NMxwgAAAN0AAAAPAAAAAAAAAAAAAAAAAJgCAABkcnMvZG93&#10;bnJldi54bWxQSwUGAAAAAAQABAD1AAAAhwMAAAAA&#10;" stroked="f" strokeweight=".5pt">
                  <v:textbox inset="1mm,0,1mm,0">
                    <w:txbxContent>
                      <w:p w14:paraId="056F5880" w14:textId="77777777" w:rsidR="0014315C" w:rsidRDefault="0014315C" w:rsidP="00FF070A">
                        <w:pPr>
                          <w:pStyle w:val="NormalWeb"/>
                          <w:spacing w:before="0" w:beforeAutospacing="0" w:after="0" w:afterAutospacing="0"/>
                          <w:ind w:left="0" w:right="13"/>
                          <w:jc w:val="center"/>
                          <w:rPr>
                            <w:rFonts w:ascii="Calibri" w:hAnsi="Calibri"/>
                            <w:sz w:val="16"/>
                            <w:szCs w:val="18"/>
                          </w:rPr>
                        </w:pPr>
                        <w:r>
                          <w:rPr>
                            <w:rFonts w:ascii="Calibri" w:hAnsi="Calibri"/>
                            <w:sz w:val="16"/>
                            <w:szCs w:val="18"/>
                          </w:rPr>
                          <w:t xml:space="preserve">Điều kiện </w:t>
                        </w:r>
                      </w:p>
                      <w:p w14:paraId="1BA2DE66" w14:textId="77777777" w:rsidR="0014315C" w:rsidRDefault="0014315C" w:rsidP="00FF070A">
                        <w:pPr>
                          <w:pStyle w:val="NormalWeb"/>
                          <w:spacing w:before="0" w:beforeAutospacing="0" w:after="0" w:afterAutospacing="0"/>
                          <w:ind w:left="0" w:right="13"/>
                          <w:jc w:val="center"/>
                          <w:rPr>
                            <w:rFonts w:ascii="Calibri" w:hAnsi="Calibri"/>
                            <w:sz w:val="14"/>
                            <w:szCs w:val="18"/>
                          </w:rPr>
                        </w:pPr>
                        <w:r>
                          <w:rPr>
                            <w:rFonts w:ascii="Calibri" w:hAnsi="Calibri"/>
                            <w:sz w:val="16"/>
                            <w:szCs w:val="18"/>
                          </w:rPr>
                          <w:t>cấp phép</w:t>
                        </w:r>
                      </w:p>
                    </w:txbxContent>
                  </v:textbox>
                </v:roundrect>
                <v:roundrect id="Rounded Rectangle 1490" o:spid="_x0000_s1135" style="position:absolute;left:4464;top:26731;width:7302;height:33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R3I8cA&#10;AADdAAAADwAAAGRycy9kb3ducmV2LnhtbESPT0sDQQzF74LfYYjgzc5aqrTbTou0FYsUpP+vYSfu&#10;rN3JLDtju357cxC8JbyX936ZzDpfqwu1sQps4LGXgSIugq24NLDfvT4MQcWEbLEOTAZ+KMJsensz&#10;wdyGK2/osk2lkhCOORpwKTW51rFw5DH2QkMs2mdoPSZZ21LbFq8S7mvdz7Jn7bFiaXDY0NxRcd5+&#10;ewOryK57Gh4Pm/V8t1ieP96yr/eTMfd33csYVKIu/Zv/rldW8Acj4ZdvZAQ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UdyPHAAAA3QAAAA8AAAAAAAAAAAAAAAAAmAIAAGRy&#10;cy9kb3ducmV2LnhtbFBLBQYAAAAABAAEAPUAAACMAwAAAAA=&#10;" fillcolor="#b6dde8" strokecolor="#b6dde8">
                  <v:shadow on="t" color="black" opacity="24903f" origin=",.5" offset="0,.55556mm"/>
                  <v:textbox inset="0,0,0,1mm">
                    <w:txbxContent>
                      <w:p w14:paraId="523AB5DC" w14:textId="77777777" w:rsidR="0014315C" w:rsidRDefault="0014315C" w:rsidP="00FF070A">
                        <w:pPr>
                          <w:pStyle w:val="NormalWeb"/>
                          <w:tabs>
                            <w:tab w:val="clear" w:pos="2523"/>
                          </w:tabs>
                          <w:spacing w:before="0" w:beforeAutospacing="0" w:after="0" w:afterAutospacing="0" w:line="276" w:lineRule="auto"/>
                          <w:ind w:left="0" w:right="0"/>
                          <w:jc w:val="center"/>
                          <w:rPr>
                            <w:rFonts w:ascii="Calibri" w:eastAsia="Calibri" w:hAnsi="Calibri"/>
                            <w:iCs/>
                            <w:sz w:val="16"/>
                            <w:szCs w:val="18"/>
                          </w:rPr>
                        </w:pPr>
                        <w:r>
                          <w:rPr>
                            <w:rFonts w:ascii="Calibri" w:eastAsia="Calibri" w:hAnsi="Calibri"/>
                            <w:iCs/>
                            <w:sz w:val="16"/>
                            <w:szCs w:val="18"/>
                          </w:rPr>
                          <w:t>NĐ 201/2013</w:t>
                        </w:r>
                      </w:p>
                      <w:p w14:paraId="315FABB7" w14:textId="77777777" w:rsidR="0014315C" w:rsidRDefault="0014315C" w:rsidP="00FF070A">
                        <w:pPr>
                          <w:pStyle w:val="NormalWeb"/>
                          <w:spacing w:before="0" w:beforeAutospacing="0" w:after="0" w:afterAutospacing="0" w:line="276" w:lineRule="auto"/>
                          <w:ind w:left="0" w:right="95"/>
                          <w:jc w:val="center"/>
                          <w:rPr>
                            <w:rFonts w:ascii="Calibri" w:eastAsia="Calibri" w:hAnsi="Calibri"/>
                            <w:iCs/>
                            <w:sz w:val="16"/>
                            <w:szCs w:val="18"/>
                          </w:rPr>
                        </w:pPr>
                        <w:r>
                          <w:rPr>
                            <w:rFonts w:ascii="Calibri" w:eastAsia="Calibri" w:hAnsi="Calibri"/>
                            <w:iCs/>
                            <w:sz w:val="16"/>
                            <w:szCs w:val="18"/>
                          </w:rPr>
                          <w:t>Điều 20</w:t>
                        </w:r>
                      </w:p>
                      <w:p w14:paraId="3E4B4972" w14:textId="77777777" w:rsidR="0014315C" w:rsidRDefault="0014315C" w:rsidP="00545170">
                        <w:pPr>
                          <w:pStyle w:val="NormalWeb"/>
                          <w:spacing w:before="0" w:beforeAutospacing="0" w:after="0" w:afterAutospacing="0" w:line="276" w:lineRule="auto"/>
                          <w:jc w:val="center"/>
                          <w:rPr>
                            <w:rFonts w:ascii="Calibri" w:hAnsi="Calibri"/>
                            <w:sz w:val="16"/>
                            <w:szCs w:val="18"/>
                          </w:rPr>
                        </w:pPr>
                      </w:p>
                    </w:txbxContent>
                  </v:textbox>
                </v:roundrect>
                <v:line id="Straight Connector 1491" o:spid="_x0000_s1136" style="position:absolute;flip:x;visibility:visible;mso-wrap-style:square" from="4381,21397" to="4381,57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xlYcQAAADdAAAADwAAAGRycy9kb3ducmV2LnhtbERPTWsCMRC9C/0PYQq9SM0qUnQ1ihQE&#10;D15qy0pv0824WXYz2SZRt/++EQRv83ifs1z3thUX8qF2rGA8ykAQl07XXCn4+ty+zkCEiKyxdUwK&#10;/ijAevU0WGKu3ZU/6HKIlUghHHJUYGLscilDachiGLmOOHEn5y3GBH0ltcdrCretnGTZm7RYc2ow&#10;2NG7obI5nK0COdsPf/3mZ9oUzfE4N0VZdN97pV6e+80CRKQ+PsR3906n+dP5GG7fpB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GVhxAAAAN0AAAAPAAAAAAAAAAAA&#10;AAAAAKECAABkcnMvZG93bnJldi54bWxQSwUGAAAAAAQABAD5AAAAkgMAAAAA&#10;"/>
                <v:shape id="Straight Arrow Connector 1492" o:spid="_x0000_s1137" type="#_x0000_t32" style="position:absolute;left:4730;top:26109;width:791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p008QAAADdAAAADwAAAGRycy9kb3ducmV2LnhtbERPS2vCQBC+F/wPywi91Y1SiomuUgoV&#10;sXjwQWhvQ3ZMQrOzYXfV6K93BcHbfHzPmc4704gTOV9bVjAcJCCIC6trLhXsd99vYxA+IGtsLJOC&#10;C3mYz3ovU8y0PfOGTttQihjCPkMFVQhtJqUvKjLoB7YljtzBOoMhQldK7fAcw00jR0nyIQ3WHBsq&#10;bOmrouJ/ezQKfn/SY37J17TKh+nqD53x191Cqdd+9zkBEagLT/HDvdRx/ns6gvs38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ynTTxAAAAN0AAAAPAAAAAAAAAAAA&#10;AAAAAKECAABkcnMvZG93bnJldi54bWxQSwUGAAAAAAQABAD5AAAAkgMAAAAA&#10;">
                  <v:stroke endarrow="block"/>
                </v:shape>
                <v:roundrect id="Rounded Rectangle 1493" o:spid="_x0000_s1138" style="position:absolute;left:13614;top:40345;width:9239;height:109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sHsQA&#10;AADdAAAADwAAAGRycy9kb3ducmV2LnhtbERPzWrCQBC+C77DMoVeRDfWIhpdRYVie2gx0QcYsmM2&#10;NDsbsqumffpuQfA2H9/vLNedrcWVWl85VjAeJSCIC6crLhWcjm/DGQgfkDXWjknBD3lYr/q9Jaba&#10;3Tijax5KEUPYp6jAhNCkUvrCkEU/cg1x5M6utRgibEupW7zFcFvLlySZSosVxwaDDe0MFd/5xSrY&#10;Z/ZCp+xzsP34yn8nmO+3B8NKPT91mwWIQF14iO/udx3nv84n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Z7B7EAAAA3QAAAA8AAAAAAAAAAAAAAAAAmAIAAGRycy9k&#10;b3ducmV2LnhtbFBLBQYAAAAABAAEAPUAAACJAwAAAAA=&#10;" strokeweight=".5pt">
                  <v:textbox inset="1mm,0,1mm,0">
                    <w:txbxContent>
                      <w:p w14:paraId="694D7C91" w14:textId="77777777" w:rsidR="0014315C" w:rsidRDefault="0014315C" w:rsidP="00FF070A">
                        <w:pPr>
                          <w:pStyle w:val="NormalWeb"/>
                          <w:spacing w:before="0" w:beforeAutospacing="0" w:after="0" w:afterAutospacing="0" w:line="276" w:lineRule="auto"/>
                          <w:ind w:left="0" w:right="0"/>
                          <w:jc w:val="center"/>
                          <w:rPr>
                            <w:rFonts w:ascii="Calibri" w:hAnsi="Calibri"/>
                            <w:b/>
                            <w:sz w:val="16"/>
                            <w:szCs w:val="18"/>
                          </w:rPr>
                        </w:pPr>
                        <w:r>
                          <w:rPr>
                            <w:rFonts w:ascii="Calibri" w:hAnsi="Calibri"/>
                            <w:sz w:val="18"/>
                            <w:szCs w:val="18"/>
                          </w:rPr>
                          <w:t xml:space="preserve">Hồ sơ cấp, gia hạn, điều chỉnh nội dung giấy phép khai thác, sử dụng </w:t>
                        </w:r>
                        <w:r>
                          <w:rPr>
                            <w:rFonts w:ascii="Calibri" w:hAnsi="Calibri"/>
                            <w:b/>
                            <w:sz w:val="18"/>
                            <w:szCs w:val="18"/>
                          </w:rPr>
                          <w:t xml:space="preserve">nước dưới đất </w:t>
                        </w:r>
                      </w:p>
                    </w:txbxContent>
                  </v:textbox>
                </v:roundrect>
                <v:shape id="Straight Arrow Connector 1494" o:spid="_x0000_s1139" type="#_x0000_t32" style="position:absolute;left:4502;top:45876;width:899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9JPMQAAADdAAAADwAAAGRycy9kb3ducmV2LnhtbERPTWvCQBC9C/6HZQRvulFEmugqpVAR&#10;xUO1hPY2ZMckNDsbdleN/fVdQehtHu9zluvONOJKzteWFUzGCQjiwuqaSwWfp/fRCwgfkDU2lknB&#10;nTysV/3eEjNtb/xB12MoRQxhn6GCKoQ2k9IXFRn0Y9sSR+5sncEQoSuldniL4aaR0ySZS4M1x4YK&#10;W3qrqPg5XoyCr316ye/5gXb5JN19ozP+97RRajjoXhcgAnXhX/x0b3WcP0tn8Pgmni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0k8xAAAAN0AAAAPAAAAAAAAAAAA&#10;AAAAAKECAABkcnMvZG93bnJldi54bWxQSwUGAAAAAAQABAD5AAAAkgMAAAAA&#10;">
                  <v:stroke endarrow="block"/>
                </v:shape>
                <v:shape id="Straight Arrow Connector 1495" o:spid="_x0000_s1140" type="#_x0000_t32" style="position:absolute;left:24777;top:43152;width:264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Psp8UAAADdAAAADwAAAGRycy9kb3ducmV2LnhtbERPS2vCQBC+F/wPywi91Y3FFhNdRYRK&#10;sfTgg6C3ITsmwexs2F019td3CwVv8/E9ZzrvTCOu5HxtWcFwkIAgLqyuuVSw3328jEH4gKyxsUwK&#10;7uRhPus9TTHT9sYbum5DKWII+wwVVCG0mZS+qMigH9iWOHIn6wyGCF0ptcNbDDeNfE2Sd2mw5thQ&#10;YUvLiorz9mIUHL7SS37Pv2mdD9P1EZ3xP7uVUs/9bjEBEagLD/G/+1PH+aP0Df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Psp8UAAADdAAAADwAAAAAAAAAA&#10;AAAAAAChAgAAZHJzL2Rvd25yZXYueG1sUEsFBgAAAAAEAAQA+QAAAJMDAAAAAA==&#10;">
                  <v:stroke endarrow="block"/>
                </v:shape>
                <v:roundrect id="Rounded Rectangle 1496" o:spid="_x0000_s1141" style="position:absolute;left:4711;top:46213;width:7563;height:34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WFtcQA&#10;AADdAAAADwAAAGRycy9kb3ducmV2LnhtbERPTWvCQBC9C/0PyxR6Ed20FNHUVUpJJRcP2oJ6m+6O&#10;STA7G7Jrkv57t1DwNo/3Ocv1YGvRUesrxwqepwkIYu1MxYWC76/PyRyED8gGa8ek4Jc8rFcPoyWm&#10;xvW8o24fChFD2KeooAyhSaX0uiSLfuoa4sidXWsxRNgW0rTYx3Bby5ckmUmLFceGEhv6KElf9ler&#10;INMJb/KDGx/r+fj0o7MtnnxQ6ulxeH8DEWgId/G/Ozdx/utiBn/fx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lhbXEAAAA3QAAAA8AAAAAAAAAAAAAAAAAmAIAAGRycy9k&#10;b3ducmV2LnhtbFBLBQYAAAAABAAEAPUAAACJAwAAAAA=&#10;" fillcolor="#b6dde8" strokecolor="#b6dde8">
                  <v:shadow on="t" color="black" opacity="24903f" origin=",.5" offset="0,.55556mm"/>
                  <v:textbox inset="1mm,0,1mm,1mm">
                    <w:txbxContent>
                      <w:p w14:paraId="5CB0C4EE" w14:textId="77777777" w:rsidR="0014315C" w:rsidRDefault="0014315C" w:rsidP="00FF070A">
                        <w:pPr>
                          <w:pStyle w:val="NormalWeb"/>
                          <w:spacing w:before="0" w:beforeAutospacing="0" w:after="0" w:afterAutospacing="0" w:line="276" w:lineRule="auto"/>
                          <w:ind w:left="-90" w:right="12"/>
                          <w:jc w:val="center"/>
                          <w:rPr>
                            <w:rFonts w:ascii="Calibri" w:eastAsia="Calibri" w:hAnsi="Calibri"/>
                            <w:iCs/>
                            <w:sz w:val="16"/>
                            <w:szCs w:val="18"/>
                          </w:rPr>
                        </w:pPr>
                        <w:r>
                          <w:rPr>
                            <w:rFonts w:ascii="Calibri" w:eastAsia="Calibri" w:hAnsi="Calibri"/>
                            <w:iCs/>
                            <w:sz w:val="16"/>
                            <w:szCs w:val="18"/>
                          </w:rPr>
                          <w:t>NĐ 201/2013</w:t>
                        </w:r>
                      </w:p>
                      <w:p w14:paraId="047FBAC7" w14:textId="77777777" w:rsidR="0014315C" w:rsidRDefault="0014315C" w:rsidP="00545170">
                        <w:pPr>
                          <w:pStyle w:val="NormalWeb"/>
                          <w:spacing w:before="0" w:beforeAutospacing="0" w:after="0" w:afterAutospacing="0" w:line="276" w:lineRule="auto"/>
                          <w:ind w:left="-90"/>
                          <w:jc w:val="center"/>
                          <w:rPr>
                            <w:rFonts w:ascii="Calibri" w:eastAsia="Calibri" w:hAnsi="Calibri"/>
                            <w:iCs/>
                            <w:sz w:val="16"/>
                            <w:szCs w:val="18"/>
                          </w:rPr>
                        </w:pPr>
                        <w:r>
                          <w:rPr>
                            <w:rFonts w:ascii="Calibri" w:eastAsia="Calibri" w:hAnsi="Calibri"/>
                            <w:iCs/>
                            <w:sz w:val="16"/>
                            <w:szCs w:val="18"/>
                          </w:rPr>
                          <w:t>Điều 31</w:t>
                        </w:r>
                      </w:p>
                      <w:p w14:paraId="332D0F61" w14:textId="77777777" w:rsidR="0014315C" w:rsidRDefault="0014315C" w:rsidP="00545170">
                        <w:pPr>
                          <w:pStyle w:val="NormalWeb"/>
                          <w:spacing w:before="0" w:beforeAutospacing="0" w:after="0" w:afterAutospacing="0" w:line="276" w:lineRule="auto"/>
                          <w:jc w:val="center"/>
                          <w:rPr>
                            <w:rFonts w:ascii="Calibri" w:hAnsi="Calibri"/>
                            <w:sz w:val="16"/>
                            <w:szCs w:val="18"/>
                          </w:rPr>
                        </w:pPr>
                      </w:p>
                    </w:txbxContent>
                  </v:textbox>
                </v:roundrect>
                <v:roundrect id="Rounded Rectangle 1497" o:spid="_x0000_s1142" style="position:absolute;left:27432;top:41927;width:10121;height:25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qHcQA&#10;AADdAAAADwAAAGRycy9kb3ducmV2LnhtbERPzWrCQBC+C32HZQpepG5axbapq1RBtIdKk/oAQ3aa&#10;Dc3Ohuyq0ad3BcHbfHy/M513thYHan3lWMHzMAFBXDhdcalg97t6egPhA7LG2jEpOJGH+eyhN8VU&#10;uyNndMhDKWII+xQVmBCaVEpfGLLoh64hjtyfay2GCNtS6haPMdzW8iVJJtJixbHBYENLQ8V/vrcK&#10;1pnd0y77Hiy+tvl5hPl68WNYqf5j9/kBIlAX7uKbe6Pj/PH7K1y/iSf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i6h3EAAAA3QAAAA8AAAAAAAAAAAAAAAAAmAIAAGRycy9k&#10;b3ducmV2LnhtbFBLBQYAAAAABAAEAPUAAACJAwAAAAA=&#10;" strokeweight=".5pt">
                  <v:textbox inset="1mm,0,1mm,0">
                    <w:txbxContent>
                      <w:p w14:paraId="62B3C0B9" w14:textId="77777777" w:rsidR="0014315C" w:rsidRDefault="0014315C" w:rsidP="00FF070A">
                        <w:pPr>
                          <w:pStyle w:val="NormalWeb"/>
                          <w:spacing w:before="0" w:beforeAutospacing="0" w:after="0" w:afterAutospacing="0" w:line="276" w:lineRule="auto"/>
                          <w:ind w:left="0" w:right="0"/>
                          <w:jc w:val="center"/>
                          <w:rPr>
                            <w:rFonts w:ascii="Calibri" w:hAnsi="Calibri"/>
                            <w:sz w:val="16"/>
                            <w:szCs w:val="18"/>
                          </w:rPr>
                        </w:pPr>
                        <w:r>
                          <w:rPr>
                            <w:rFonts w:ascii="Calibri" w:hAnsi="Calibri"/>
                            <w:sz w:val="18"/>
                            <w:szCs w:val="18"/>
                          </w:rPr>
                          <w:t>Cấp mới</w:t>
                        </w:r>
                      </w:p>
                    </w:txbxContent>
                  </v:textbox>
                </v:roundrect>
                <v:line id="Straight Connector 1498" o:spid="_x0000_s1143" style="position:absolute;visibility:visible;mso-wrap-style:square" from="24777,43158" to="24784,4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28A8gAAADdAAAADwAAAGRycy9kb3ducmV2LnhtbESPQUvDQBCF70L/wzKCN7vRStDYbSlK&#10;ofUgtgrtcZodk9TsbNhdk/jvnYPgbYb35r1v5svRtaqnEBvPBm6mGSji0tuGKwMf7+vre1AxIVts&#10;PZOBH4qwXEwu5lhYP/CO+n2qlIRwLNBAnVJXaB3LmhzGqe+IRfv0wWGSNVTaBhwk3LX6Nsty7bBh&#10;aaixo6eayq/9tzPwOnvL+9X2ZTMetvmpfN6djuchGHN1Oa4eQSUa07/573pjBf/uQ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l28A8gAAADdAAAADwAAAAAA&#10;AAAAAAAAAAChAgAAZHJzL2Rvd25yZXYueG1sUEsFBgAAAAAEAAQA+QAAAJYDAAAAAA==&#10;"/>
                <v:shape id="Straight Arrow Connector 1501" o:spid="_x0000_s1144" type="#_x0000_t32" style="position:absolute;left:22955;top:45622;width:180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NwvsQAAADdAAAADwAAAGRycy9kb3ducmV2LnhtbERPTWvCQBC9C/0PyxR6002EFo2uUgqW&#10;YvGgllBvQ3ZMgtnZsLtq9Ne7guBtHu9zpvPONOJEzteWFaSDBARxYXXNpYK/7aI/AuEDssbGMim4&#10;kIf57KU3xUzbM6/ptAmliCHsM1RQhdBmUvqiIoN+YFviyO2tMxgidKXUDs8x3DRymCQf0mDNsaHC&#10;lr4qKg6bo1Hw/zs+5pd8Rcs8HS936Iy/br+VenvtPicgAnXhKX64f3Sc/56kcP8mni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83C+xAAAAN0AAAAPAAAAAAAAAAAA&#10;AAAAAKECAABkcnMvZG93bnJldi54bWxQSwUGAAAAAAQABAD5AAAAkgMAAAAA&#10;">
                  <v:stroke endarrow="block"/>
                </v:shape>
                <v:shape id="Straight Arrow Connector 1502" o:spid="_x0000_s1145" type="#_x0000_t32" style="position:absolute;left:24758;top:48727;width:2654;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HuycQAAADdAAAADwAAAGRycy9kb3ducmV2LnhtbERPTWvCQBC9C/6HZYTedBOhoqmriGAp&#10;Sg9qCe1tyE6TYHY27K4m9td3C0Jv83ifs1z3phE3cr62rCCdJCCIC6trLhV8nHfjOQgfkDU2lknB&#10;nTysV8PBEjNtOz7S7RRKEUPYZ6igCqHNpPRFRQb9xLbEkfu2zmCI0JVSO+xiuGnkNElm0mDNsaHC&#10;lrYVFZfT1Sj4PCyu+T1/p32eLvZf6Iz/Ob8q9TTqNy8gAvXhX/xwv+k4/zmZwt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Ie7JxAAAAN0AAAAPAAAAAAAAAAAA&#10;AAAAAKECAABkcnMvZG93bnJldi54bWxQSwUGAAAAAAQABAD5AAAAkgMAAAAA&#10;">
                  <v:stroke endarrow="block"/>
                </v:shape>
                <v:roundrect id="Rounded Rectangle 1503" o:spid="_x0000_s1146" style="position:absolute;left:27406;top:46835;width:10427;height:32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2BMQA&#10;AADdAAAADwAAAGRycy9kb3ducmV2LnhtbERPzWrCQBC+F/oOyxS8SN1UqZQ0G6mCqIeKSX2AITvN&#10;hmZnQ3bV2KfvCkJv8/H9TrYYbCvO1PvGsYKXSQKCuHK64VrB8Wv9/AbCB2SNrWNScCUPi/zxIcNU&#10;uwsXdC5DLWII+xQVmBC6VEpfGbLoJ64jjty36y2GCPta6h4vMdy2cpokc2mx4dhgsKOVoeqnPFkF&#10;m8Ke6Fh8jpe7ffk7w3KzPBhWavQ0fLyDCDSEf/HdvdVx/msyg9s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ydgTEAAAA3QAAAA8AAAAAAAAAAAAAAAAAmAIAAGRycy9k&#10;b3ducmV2LnhtbFBLBQYAAAAABAAEAPUAAACJAwAAAAA=&#10;" strokeweight=".5pt">
                  <v:textbox inset="1mm,0,1mm,0">
                    <w:txbxContent>
                      <w:p w14:paraId="24F553CC" w14:textId="77777777" w:rsidR="0014315C" w:rsidRDefault="0014315C" w:rsidP="00FF070A">
                        <w:pPr>
                          <w:pStyle w:val="NormalWeb"/>
                          <w:spacing w:before="0" w:beforeAutospacing="0" w:after="0" w:afterAutospacing="0" w:line="276" w:lineRule="auto"/>
                          <w:ind w:left="0" w:right="55"/>
                          <w:jc w:val="center"/>
                          <w:rPr>
                            <w:rFonts w:ascii="Calibri" w:hAnsi="Calibri"/>
                            <w:sz w:val="16"/>
                            <w:szCs w:val="18"/>
                          </w:rPr>
                        </w:pPr>
                        <w:r>
                          <w:rPr>
                            <w:rFonts w:ascii="Calibri" w:hAnsi="Calibri"/>
                            <w:sz w:val="18"/>
                            <w:szCs w:val="18"/>
                          </w:rPr>
                          <w:t>Gia hạn/Điều chỉnh</w:t>
                        </w:r>
                      </w:p>
                    </w:txbxContent>
                  </v:textbox>
                </v:roundrect>
                <v:roundrect id="Rounded Rectangle 2885" o:spid="_x0000_s1147" style="position:absolute;left:40360;top:46048;width:12408;height:5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9rcUA&#10;AADdAAAADwAAAGRycy9kb3ducmV2LnhtbESPX2vCMBTF3wd+h3AF32Y6USnVtIzBUBRh2rHna3PX&#10;ljU3pYm1+umXwcDHw/nz46yzwTSip87VlhW8TCMQxIXVNZcKPvP35xiE88gaG8uk4EYOsnT0tMZE&#10;2ysfqT/5UoQRdgkqqLxvEyldUZFBN7UtcfC+bWfQB9mVUnd4DeOmkbMoWkqDNQdChS29VVT8nC4m&#10;QPJol/eHzdd9+YG7+nbYt2Z+VmoyHl5XIDwN/hH+b2+1glkcL+DvTX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r2txQAAAN0AAAAPAAAAAAAAAAAAAAAAAJgCAABkcnMv&#10;ZG93bnJldi54bWxQSwUGAAAAAAQABAD1AAAAigMAAAAA&#10;" fillcolor="#365f91" strokecolor="#7d60a0">
                  <v:stroke dashstyle="dash"/>
                  <v:shadow on="t" color="black" opacity="24903f" origin=",.5" offset="0,.55556mm"/>
                  <v:textbox inset="1mm,1mm,1mm,1mm">
                    <w:txbxContent>
                      <w:p w14:paraId="729C83BC" w14:textId="77777777" w:rsidR="0014315C" w:rsidRDefault="0014315C" w:rsidP="000D53B9">
                        <w:pPr>
                          <w:pStyle w:val="NormalWeb"/>
                          <w:spacing w:before="0" w:beforeAutospacing="0" w:after="0" w:afterAutospacing="0" w:line="276" w:lineRule="auto"/>
                          <w:ind w:left="0" w:right="41"/>
                          <w:jc w:val="center"/>
                          <w:rPr>
                            <w:rFonts w:ascii="Calibri" w:eastAsia="Calibri" w:hAnsi="Calibri"/>
                            <w:b/>
                            <w:color w:val="FFFFFF"/>
                            <w:sz w:val="16"/>
                            <w:szCs w:val="18"/>
                            <w:u w:val="single"/>
                          </w:rPr>
                        </w:pPr>
                        <w:r>
                          <w:rPr>
                            <w:rFonts w:ascii="Calibri" w:eastAsia="Calibri" w:hAnsi="Calibri"/>
                            <w:b/>
                            <w:color w:val="FFFFFF"/>
                            <w:sz w:val="16"/>
                            <w:szCs w:val="18"/>
                            <w:u w:val="single"/>
                          </w:rPr>
                          <w:t>Theo mẫu</w:t>
                        </w:r>
                      </w:p>
                      <w:p w14:paraId="7976C033" w14:textId="77777777" w:rsidR="0014315C" w:rsidRDefault="0014315C" w:rsidP="000D53B9">
                        <w:pPr>
                          <w:pStyle w:val="NormalWeb"/>
                          <w:spacing w:before="0" w:beforeAutospacing="0" w:after="0" w:afterAutospacing="0" w:line="276" w:lineRule="auto"/>
                          <w:ind w:left="0" w:right="41"/>
                          <w:jc w:val="center"/>
                          <w:rPr>
                            <w:rFonts w:ascii="Calibri" w:eastAsia="Calibri" w:hAnsi="Calibri"/>
                            <w:color w:val="FFFFFF"/>
                            <w:sz w:val="16"/>
                            <w:szCs w:val="18"/>
                          </w:rPr>
                        </w:pPr>
                        <w:r>
                          <w:rPr>
                            <w:rFonts w:ascii="Calibri" w:eastAsia="Calibri" w:hAnsi="Calibri"/>
                            <w:color w:val="FFFFFF"/>
                            <w:sz w:val="16"/>
                            <w:szCs w:val="18"/>
                          </w:rPr>
                          <w:t xml:space="preserve">TT 27/2014, Phụ lục _ mẫu 04, 28 </w:t>
                        </w:r>
                      </w:p>
                    </w:txbxContent>
                  </v:textbox>
                </v:roundrect>
                <v:roundrect id="Rounded Rectangle 2886" o:spid="_x0000_s1148" style="position:absolute;left:39985;top:52404;width:12408;height:52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Aj2sUA&#10;AADdAAAADwAAAGRycy9kb3ducmV2LnhtbESPX2vCMBTF3wd+h3CFvc1UGaVU0zIGsuEQZjv2fG2u&#10;bbG5KU1W6z79MhB8PJw/P84mn0wnRhpca1nBchGBIK6sbrlW8FVunxIQziNr7CyTgis5yLPZwwZT&#10;bS98oLHwtQgj7FJU0Hjfp1K6qiGDbmF74uCd7GDQBznUUg94CeOmk6soiqXBlgOhwZ5eG6rOxY8J&#10;kDLaleP+7fs3/sRde91/9Ob5qNTjfHpZg/A0+Xv41n7XClZJEsP/m/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CPaxQAAAN0AAAAPAAAAAAAAAAAAAAAAAJgCAABkcnMv&#10;ZG93bnJldi54bWxQSwUGAAAAAAQABAD1AAAAigMAAAAA&#10;" fillcolor="#365f91" strokecolor="#7d60a0">
                  <v:stroke dashstyle="dash"/>
                  <v:shadow on="t" color="black" opacity="24903f" origin=",.5" offset="0,.55556mm"/>
                  <v:textbox inset="1mm,1mm,1mm,1mm">
                    <w:txbxContent>
                      <w:p w14:paraId="5BB85CF0" w14:textId="77777777" w:rsidR="0014315C" w:rsidRDefault="0014315C" w:rsidP="000D53B9">
                        <w:pPr>
                          <w:pStyle w:val="NormalWeb"/>
                          <w:spacing w:before="0" w:beforeAutospacing="0" w:after="0" w:afterAutospacing="0" w:line="276" w:lineRule="auto"/>
                          <w:ind w:left="0" w:right="57"/>
                          <w:jc w:val="center"/>
                          <w:rPr>
                            <w:rFonts w:ascii="Calibri" w:eastAsia="Calibri" w:hAnsi="Calibri"/>
                            <w:b/>
                            <w:color w:val="FFFFFF"/>
                            <w:sz w:val="16"/>
                            <w:szCs w:val="18"/>
                            <w:u w:val="single"/>
                          </w:rPr>
                        </w:pPr>
                        <w:r>
                          <w:rPr>
                            <w:rFonts w:ascii="Calibri" w:eastAsia="Calibri" w:hAnsi="Calibri"/>
                            <w:b/>
                            <w:color w:val="FFFFFF"/>
                            <w:sz w:val="16"/>
                            <w:szCs w:val="18"/>
                            <w:u w:val="single"/>
                          </w:rPr>
                          <w:t>Theo mẫu</w:t>
                        </w:r>
                      </w:p>
                      <w:p w14:paraId="4AD23921" w14:textId="77777777" w:rsidR="0014315C" w:rsidRDefault="0014315C" w:rsidP="000D53B9">
                        <w:pPr>
                          <w:pStyle w:val="NormalWeb"/>
                          <w:spacing w:before="0" w:beforeAutospacing="0" w:after="0" w:afterAutospacing="0" w:line="276" w:lineRule="auto"/>
                          <w:ind w:left="0" w:right="57"/>
                          <w:jc w:val="center"/>
                          <w:rPr>
                            <w:rFonts w:ascii="Calibri" w:hAnsi="Calibri"/>
                            <w:color w:val="FFFFFF"/>
                            <w:sz w:val="16"/>
                            <w:szCs w:val="18"/>
                          </w:rPr>
                        </w:pPr>
                        <w:r>
                          <w:rPr>
                            <w:rFonts w:ascii="Calibri" w:eastAsia="Calibri" w:hAnsi="Calibri"/>
                            <w:color w:val="FFFFFF"/>
                            <w:sz w:val="16"/>
                            <w:szCs w:val="18"/>
                          </w:rPr>
                          <w:t xml:space="preserve">TT 27/2014, Phụ lục _ mẫu 05, 29 hoặc 30  </w:t>
                        </w:r>
                      </w:p>
                    </w:txbxContent>
                  </v:textbox>
                </v:roundrect>
                <v:roundrect id="Rounded Rectangle 2888" o:spid="_x0000_s1149" style="position:absolute;left:13614;top:52404;width:9341;height:103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9gicIA&#10;AADdAAAADwAAAGRycy9kb3ducmV2LnhtbERP3WrCMBS+H/gO4QjeDE3nYJRqFBWG7mLDVh/g0Byb&#10;YnNSmqjVp18uBC8/vv/5sreNuFLna8cKPiYJCOLS6ZorBcfD9zgF4QOyxsYxKbiTh+Vi8DbHTLsb&#10;53QtQiViCPsMFZgQ2kxKXxqy6CeuJY7cyXUWQ4RdJXWHtxhuGzlNki9psebYYLCljaHyXFysgm1u&#10;L3TMf9/XP3/F4xOL7XpvWKnRsF/NQATqw0v8dO+0gmmaxrnxTX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2CJwgAAAN0AAAAPAAAAAAAAAAAAAAAAAJgCAABkcnMvZG93&#10;bnJldi54bWxQSwUGAAAAAAQABAD1AAAAhwMAAAAA&#10;" strokeweight=".5pt">
                  <v:textbox inset="1mm,0,1mm,0">
                    <w:txbxContent>
                      <w:p w14:paraId="7DE68DF0" w14:textId="77777777" w:rsidR="0014315C" w:rsidRDefault="0014315C" w:rsidP="00FF070A">
                        <w:pPr>
                          <w:pStyle w:val="NormalWeb"/>
                          <w:spacing w:before="0" w:beforeAutospacing="0" w:after="0" w:afterAutospacing="0" w:line="276" w:lineRule="auto"/>
                          <w:ind w:left="0" w:right="0"/>
                          <w:jc w:val="center"/>
                          <w:rPr>
                            <w:rFonts w:ascii="Calibri" w:hAnsi="Calibri"/>
                            <w:b/>
                            <w:sz w:val="16"/>
                            <w:szCs w:val="18"/>
                          </w:rPr>
                        </w:pPr>
                        <w:r>
                          <w:rPr>
                            <w:rFonts w:ascii="Calibri" w:hAnsi="Calibri"/>
                            <w:sz w:val="18"/>
                            <w:szCs w:val="18"/>
                          </w:rPr>
                          <w:t xml:space="preserve">Hồ sơ cấp, gia hạn, điều chỉnh nội dung giấy phép khai thác, sử dụng </w:t>
                        </w:r>
                        <w:r>
                          <w:rPr>
                            <w:rFonts w:ascii="Calibri" w:hAnsi="Calibri"/>
                            <w:b/>
                            <w:sz w:val="18"/>
                            <w:szCs w:val="18"/>
                          </w:rPr>
                          <w:t>nước mặt</w:t>
                        </w:r>
                      </w:p>
                    </w:txbxContent>
                  </v:textbox>
                </v:roundrect>
                <v:shape id="Straight Arrow Connector 2889" o:spid="_x0000_s1150" type="#_x0000_t32" style="position:absolute;left:4381;top:57776;width:899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z4RMcAAADdAAAADwAAAGRycy9kb3ducmV2LnhtbESPQWvCQBSE7wX/w/KE3upGDyVJ3YRS&#10;UIrFg1pCe3tkX5PQ7Nuwu2r017uFgsdhZr5hluVoenEi5zvLCuazBARxbXXHjYLPw+opBeEDssbe&#10;Mim4kIeymDwsMdf2zDs67UMjIoR9jgraEIZcSl+3ZNDP7EAcvR/rDIYoXSO1w3OEm14ukuRZGuw4&#10;LrQ40FtL9e/+aBR8fWTH6lJtaVPNs803OuOvh7VSj9Px9QVEoDHcw//td61gkaYZ/L2JT0AW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TPhExwAAAN0AAAAPAAAAAAAA&#10;AAAAAAAAAKECAABkcnMvZG93bnJldi54bWxQSwUGAAAAAAQABAD5AAAAlQMAAAAA&#10;">
                  <v:stroke endarrow="block"/>
                </v:shape>
                <v:shape id="Straight Arrow Connector 2890" o:spid="_x0000_s1151" type="#_x0000_t32" style="position:absolute;left:24872;top:54138;width:265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HBMQAAADdAAAADwAAAGRycy9kb3ducmV2LnhtbERPz2vCMBS+D/wfwhN2m6k9DFuNMgbK&#10;cOwwHWXeHs1bW9a8lCS17f765SB4/Ph+b3ajacWVnG8sK1guEhDEpdUNVwq+zvunFQgfkDW2lknB&#10;RB5229nDBnNtB/6k6ylUIoawz1FBHUKXS+nLmgz6he2II/djncEQoaukdjjEcNPKNEmepcGGY0ON&#10;Hb3WVP6eeqPg+z3ri6n4oGOxzI4XdMb/nQ9KPc7HlzWIQGO4i2/uN60gXWVxf3wTn4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r8cExAAAAN0AAAAPAAAAAAAAAAAA&#10;AAAAAKECAABkcnMvZG93bnJldi54bWxQSwUGAAAAAAQABAD5AAAAkgMAAAAA&#10;">
                  <v:stroke endarrow="block"/>
                </v:shape>
                <v:roundrect id="Rounded Rectangle 2893" o:spid="_x0000_s1152" style="position:absolute;left:5321;top:58767;width:7537;height:3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FsYA&#10;AADdAAAADwAAAGRycy9kb3ducmV2LnhtbESPQWvCQBSE7wX/w/KEXkQ3VShp6ioiVrx40BZqbq+7&#10;zySYfRuyW43/3hUEj8PMfMNM552txZlaXzlW8DZKQBBrZyouFPx8fw1TED4gG6wdk4IreZjPei9T&#10;zIy78I7O+1CICGGfoYIyhCaT0uuSLPqRa4ijd3StxRBlW0jT4iXCbS3HSfIuLVYcF0psaFmSPu3/&#10;rYKVTni9+XWDQ50O8j+92mLug1Kv/W7xCSJQF57hR3tjFIzTjwnc38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uFsYAAADdAAAADwAAAAAAAAAAAAAAAACYAgAAZHJz&#10;L2Rvd25yZXYueG1sUEsFBgAAAAAEAAQA9QAAAIsDAAAAAA==&#10;" fillcolor="#b6dde8" strokecolor="#b6dde8">
                  <v:shadow on="t" color="black" opacity="24903f" origin=",.5" offset="0,.55556mm"/>
                  <v:textbox inset="1mm,0,1mm,1mm">
                    <w:txbxContent>
                      <w:p w14:paraId="10E0200F" w14:textId="77777777" w:rsidR="0014315C" w:rsidRDefault="0014315C" w:rsidP="00545170">
                        <w:pPr>
                          <w:pStyle w:val="NormalWeb"/>
                          <w:spacing w:before="0" w:beforeAutospacing="0" w:after="0" w:afterAutospacing="0" w:line="276" w:lineRule="auto"/>
                          <w:ind w:left="-90" w:right="-60"/>
                          <w:jc w:val="center"/>
                          <w:rPr>
                            <w:rFonts w:ascii="Calibri" w:eastAsia="Calibri" w:hAnsi="Calibri"/>
                            <w:iCs/>
                            <w:sz w:val="16"/>
                            <w:szCs w:val="18"/>
                          </w:rPr>
                        </w:pPr>
                        <w:r>
                          <w:rPr>
                            <w:rFonts w:ascii="Calibri" w:eastAsia="Calibri" w:hAnsi="Calibri"/>
                            <w:iCs/>
                            <w:sz w:val="16"/>
                            <w:szCs w:val="18"/>
                          </w:rPr>
                          <w:t>NĐ 201/2013</w:t>
                        </w:r>
                      </w:p>
                      <w:p w14:paraId="013A9A46" w14:textId="77777777" w:rsidR="0014315C" w:rsidRDefault="0014315C" w:rsidP="00545170">
                        <w:pPr>
                          <w:pStyle w:val="NormalWeb"/>
                          <w:spacing w:before="0" w:beforeAutospacing="0" w:after="0" w:afterAutospacing="0" w:line="276" w:lineRule="auto"/>
                          <w:ind w:left="-90" w:right="-60"/>
                          <w:jc w:val="center"/>
                          <w:rPr>
                            <w:rFonts w:ascii="Calibri" w:eastAsia="Calibri" w:hAnsi="Calibri"/>
                            <w:iCs/>
                            <w:sz w:val="16"/>
                            <w:szCs w:val="18"/>
                          </w:rPr>
                        </w:pPr>
                        <w:r>
                          <w:rPr>
                            <w:rFonts w:ascii="Calibri" w:eastAsia="Calibri" w:hAnsi="Calibri"/>
                            <w:iCs/>
                            <w:sz w:val="16"/>
                            <w:szCs w:val="18"/>
                          </w:rPr>
                          <w:t>Điều 32</w:t>
                        </w:r>
                      </w:p>
                      <w:p w14:paraId="403D1319" w14:textId="77777777" w:rsidR="0014315C" w:rsidRDefault="0014315C" w:rsidP="00545170">
                        <w:pPr>
                          <w:pStyle w:val="NormalWeb"/>
                          <w:spacing w:before="0" w:beforeAutospacing="0" w:after="0" w:afterAutospacing="0" w:line="276" w:lineRule="auto"/>
                          <w:jc w:val="center"/>
                          <w:rPr>
                            <w:rFonts w:ascii="Calibri" w:hAnsi="Calibri"/>
                            <w:sz w:val="16"/>
                            <w:szCs w:val="18"/>
                          </w:rPr>
                        </w:pPr>
                      </w:p>
                    </w:txbxContent>
                  </v:textbox>
                </v:roundrect>
                <v:roundrect id="Rounded Rectangle 2902" o:spid="_x0000_s1153" style="position:absolute;left:27527;top:52912;width:10128;height:25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bpMYA&#10;AADdAAAADwAAAGRycy9kb3ducmV2LnhtbESP0WrCQBRE3wX/YblCX0rdGKG00VW0UNSHShPzAZfs&#10;bTY0ezdkV0379V2h4OMwM2eY5XqwrbhQ7xvHCmbTBARx5XTDtYLy9P70AsIHZI2tY1LwQx7Wq/Fo&#10;iZl2V87pUoRaRAj7DBWYELpMSl8ZsuinriOO3pfrLYYo+1rqHq8RbluZJsmztNhwXDDY0Zuh6rs4&#10;WwW73J6pzD8et4dj8TvHYrf9NKzUw2TYLEAEGsI9/N/eawXpa5LC7U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VbpMYAAADdAAAADwAAAAAAAAAAAAAAAACYAgAAZHJz&#10;L2Rvd25yZXYueG1sUEsFBgAAAAAEAAQA9QAAAIsDAAAAAA==&#10;" strokeweight=".5pt">
                  <v:textbox inset="1mm,0,1mm,0">
                    <w:txbxContent>
                      <w:p w14:paraId="17A90191" w14:textId="77777777" w:rsidR="0014315C" w:rsidRDefault="0014315C" w:rsidP="00FF070A">
                        <w:pPr>
                          <w:pStyle w:val="NormalWeb"/>
                          <w:spacing w:before="0" w:beforeAutospacing="0" w:after="0" w:afterAutospacing="0" w:line="276" w:lineRule="auto"/>
                          <w:ind w:left="0" w:right="6"/>
                          <w:jc w:val="center"/>
                          <w:rPr>
                            <w:rFonts w:ascii="Calibri" w:hAnsi="Calibri"/>
                            <w:sz w:val="16"/>
                            <w:szCs w:val="18"/>
                          </w:rPr>
                        </w:pPr>
                        <w:r>
                          <w:rPr>
                            <w:rFonts w:ascii="Calibri" w:hAnsi="Calibri"/>
                            <w:sz w:val="18"/>
                            <w:szCs w:val="18"/>
                          </w:rPr>
                          <w:t>Cấp mới</w:t>
                        </w:r>
                      </w:p>
                    </w:txbxContent>
                  </v:textbox>
                </v:roundrect>
                <v:line id="Straight Connector 2903" o:spid="_x0000_s1154" style="position:absolute;visibility:visible;mso-wrap-style:square" from="24879,54144" to="24885,59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k8U8cAAADdAAAADwAAAGRycy9kb3ducmV2LnhtbESPQWvCQBSE70L/w/IKvemmCqGmriIt&#10;BfUgVQvt8Zl9JrHZt2F3TeK/7xYEj8PMfMPMFr2pRUvOV5YVPI8SEMS51RUXCr4OH8MXED4ga6wt&#10;k4IreVjMHwYzzLTteEftPhQiQthnqKAMocmk9HlJBv3INsTRO1lnMETpCqkddhFuajlOklQarDgu&#10;lNjQW0n57/5iFGwnn2m7XG9W/fc6Pebvu+PPuXNKPT32y1cQgfpwD9/aK61gPE0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6TxTxwAAAN0AAAAPAAAAAAAA&#10;AAAAAAAAAKECAABkcnMvZG93bnJldi54bWxQSwUGAAAAAAQABAD5AAAAlQMAAAAA&#10;"/>
                <v:shape id="Straight Arrow Connector 2904" o:spid="_x0000_s1155" type="#_x0000_t32" style="position:absolute;left:23056;top:56608;width:180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9bHcYAAADdAAAADwAAAGRycy9kb3ducmV2LnhtbESPT2vCQBTE7wW/w/KE3upGKcVEVymF&#10;ilg8+IfQ3h7ZZxKafRt2V41+elcQPA4z8xtmOu9MI07kfG1ZwXCQgCAurK65VLDffb+NQfiArLGx&#10;TAou5GE+671MMdP2zBs6bUMpIoR9hgqqENpMSl9UZNAPbEscvYN1BkOUrpTa4TnCTSNHSfIhDdYc&#10;Fyps6aui4n97NAp+f9JjfsnXtMqH6eoPnfHX3UKp1373OQERqAvP8KO91ApGafIO9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Wx3GAAAA3QAAAA8AAAAAAAAA&#10;AAAAAAAAoQIAAGRycy9kb3ducmV2LnhtbFBLBQYAAAAABAAEAPkAAACUAwAAAAA=&#10;">
                  <v:stroke endarrow="block"/>
                </v:shape>
                <v:shape id="Straight Arrow Connector 2905" o:spid="_x0000_s1156" type="#_x0000_t32" style="position:absolute;left:24860;top:59713;width:265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P+hsYAAADdAAAADwAAAGRycy9kb3ducmV2LnhtbESPT2vCQBTE7wW/w/KE3upGocVEVymF&#10;ilg8+IfQ3h7ZZxKafRt2V41+elcQPA4z8xtmOu9MI07kfG1ZwXCQgCAurK65VLDffb+NQfiArLGx&#10;TAou5GE+671MMdP2zBs6bUMpIoR9hgqqENpMSl9UZNAPbEscvYN1BkOUrpTa4TnCTSNHSfIhDdYc&#10;Fyps6aui4n97NAp+f9JjfsnXtMqH6eoPnfHX3UKp1373OQERqAvP8KO91ApGafIO9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z/obGAAAA3QAAAA8AAAAAAAAA&#10;AAAAAAAAoQIAAGRycy9kb3ducmV2LnhtbFBLBQYAAAAABAAEAPkAAACUAwAAAAA=&#10;">
                  <v:stroke endarrow="block"/>
                </v:shape>
                <v:roundrect id="Rounded Rectangle 2906" o:spid="_x0000_s1157" style="position:absolute;left:27508;top:58170;width:10515;height:32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5dp8YA&#10;AADdAAAADwAAAGRycy9kb3ducmV2LnhtbESP0WrCQBRE3wv9h+UWfBHd1IK0MRupBdE+VEz0Ay7Z&#10;azY0ezdkV439+m5B6OMwM2eYbDnYVlyo941jBc/TBARx5XTDtYLjYT15BeEDssbWMSm4kYdl/viQ&#10;YardlQu6lKEWEcI+RQUmhC6V0leGLPqp64ijd3K9xRBlX0vd4zXCbStnSTKXFhuOCwY7+jBUfZdn&#10;q2BT2DMdi6/x6nNX/rxguVntDSs1ehreFyACDeE/fG9vtYLZWzKHvzfxCc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5dp8YAAADdAAAADwAAAAAAAAAAAAAAAACYAgAAZHJz&#10;L2Rvd25yZXYueG1sUEsFBgAAAAAEAAQA9QAAAIsDAAAAAA==&#10;" strokeweight=".5pt">
                  <v:textbox inset="1mm,0,1mm,0">
                    <w:txbxContent>
                      <w:p w14:paraId="2DCD0386" w14:textId="77777777" w:rsidR="0014315C" w:rsidRDefault="0014315C" w:rsidP="00FF070A">
                        <w:pPr>
                          <w:pStyle w:val="NormalWeb"/>
                          <w:spacing w:before="0" w:beforeAutospacing="0" w:after="0" w:afterAutospacing="0" w:line="276" w:lineRule="auto"/>
                          <w:ind w:left="0" w:right="56"/>
                          <w:jc w:val="center"/>
                          <w:rPr>
                            <w:rFonts w:ascii="Calibri" w:hAnsi="Calibri"/>
                            <w:sz w:val="16"/>
                            <w:szCs w:val="18"/>
                          </w:rPr>
                        </w:pPr>
                        <w:r>
                          <w:rPr>
                            <w:rFonts w:ascii="Calibri" w:hAnsi="Calibri"/>
                            <w:sz w:val="18"/>
                            <w:szCs w:val="18"/>
                          </w:rPr>
                          <w:t>Gia hạn/Điều chỉnh</w:t>
                        </w:r>
                      </w:p>
                    </w:txbxContent>
                  </v:textbox>
                </v:roundrect>
                <v:roundrect id="Rounded Rectangle 2907" o:spid="_x0000_s1158" style="position:absolute;left:40455;top:58932;width:12313;height:52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6KhsUA&#10;AADdAAAADwAAAGRycy9kb3ducmV2LnhtbESPX2vCMBTF3wW/Q7gD3zSZiG6dUWQwFIegduz5rrlr&#10;y5qb0sRa/fSLIPh4OH9+nPmys5VoqfGlYw3PIwWCOHOm5FzDV/oxfAHhA7LByjFpuJCH5aLfm2Ni&#10;3JkP1B5DLuII+wQ1FCHUiZQ+K8iiH7maOHq/rrEYomxyaRo8x3FbybFSU2mx5EgosKb3grK/48lG&#10;SKq2abtbf1+ne9yWl91nbSc/Wg+eutUbiEBdeITv7Y3RMH5VM7i9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oqGxQAAAN0AAAAPAAAAAAAAAAAAAAAAAJgCAABkcnMv&#10;ZG93bnJldi54bWxQSwUGAAAAAAQABAD1AAAAigMAAAAA&#10;" fillcolor="#365f91" strokecolor="#7d60a0">
                  <v:stroke dashstyle="dash"/>
                  <v:shadow on="t" color="black" opacity="24903f" origin=",.5" offset="0,.55556mm"/>
                  <v:textbox inset="1mm,1mm,1mm,1mm">
                    <w:txbxContent>
                      <w:p w14:paraId="63274433" w14:textId="77777777" w:rsidR="0014315C" w:rsidRDefault="0014315C" w:rsidP="000D53B9">
                        <w:pPr>
                          <w:pStyle w:val="NormalWeb"/>
                          <w:spacing w:before="0" w:beforeAutospacing="0" w:after="0" w:afterAutospacing="0" w:line="276" w:lineRule="auto"/>
                          <w:ind w:left="0" w:right="24"/>
                          <w:jc w:val="center"/>
                          <w:rPr>
                            <w:rFonts w:ascii="Calibri" w:eastAsia="Calibri" w:hAnsi="Calibri"/>
                            <w:b/>
                            <w:color w:val="FFFFFF"/>
                            <w:sz w:val="16"/>
                            <w:szCs w:val="18"/>
                            <w:u w:val="single"/>
                          </w:rPr>
                        </w:pPr>
                        <w:r>
                          <w:rPr>
                            <w:rFonts w:ascii="Calibri" w:eastAsia="Calibri" w:hAnsi="Calibri"/>
                            <w:b/>
                            <w:color w:val="FFFFFF"/>
                            <w:sz w:val="16"/>
                            <w:szCs w:val="18"/>
                            <w:u w:val="single"/>
                          </w:rPr>
                          <w:t>Theo mẫu</w:t>
                        </w:r>
                      </w:p>
                      <w:p w14:paraId="74704698" w14:textId="77777777" w:rsidR="0014315C" w:rsidRDefault="0014315C" w:rsidP="000D53B9">
                        <w:pPr>
                          <w:pStyle w:val="NormalWeb"/>
                          <w:spacing w:before="0" w:beforeAutospacing="0" w:after="0" w:afterAutospacing="0" w:line="276" w:lineRule="auto"/>
                          <w:ind w:left="0" w:right="24"/>
                          <w:jc w:val="center"/>
                          <w:rPr>
                            <w:rFonts w:ascii="Calibri" w:eastAsia="Calibri" w:hAnsi="Calibri"/>
                            <w:color w:val="FFFFFF"/>
                            <w:sz w:val="16"/>
                            <w:szCs w:val="18"/>
                          </w:rPr>
                        </w:pPr>
                        <w:r>
                          <w:rPr>
                            <w:rFonts w:ascii="Calibri" w:eastAsia="Calibri" w:hAnsi="Calibri"/>
                            <w:color w:val="FFFFFF"/>
                            <w:sz w:val="16"/>
                            <w:szCs w:val="18"/>
                          </w:rPr>
                          <w:t xml:space="preserve">TT 27/2014, Phụ lục _ mẫu 06, 31 </w:t>
                        </w:r>
                      </w:p>
                    </w:txbxContent>
                  </v:textbox>
                </v:roundrect>
                <v:roundrect id="Rounded Rectangle 2908" o:spid="_x0000_s1159" style="position:absolute;left:4616;top:33246;width:5804;height:28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yVsEA&#10;AADdAAAADwAAAGRycy9kb3ducmV2LnhtbERPTWvCQBC9F/wPywi9iG7qoY3RVUQRevCiFnodsmM2&#10;mJ2N2amm/fXuoeDx8b4Xq9436kZdrAMbeJtkoIjLYGuuDHydduMcVBRki01gMvBLEVbLwcsCCxvu&#10;fKDbUSqVQjgWaMCJtIXWsXTkMU5CS5y4c+g8SoJdpW2H9xTuGz3NsnftsebU4LCljaPycvzxBuQ6&#10;2n4I+uu3YHQXXe559Jcb8zrs13NQQr08xf/uT2tgOsvS3PQmPQG9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R8lbBAAAA3QAAAA8AAAAAAAAAAAAAAAAAmAIAAGRycy9kb3du&#10;cmV2LnhtbFBLBQYAAAAABAAEAPUAAACGAwAAAAA=&#10;" stroked="f" strokeweight=".5pt">
                  <v:textbox inset="1mm,0,1mm,0">
                    <w:txbxContent>
                      <w:p w14:paraId="4F812D28" w14:textId="77777777" w:rsidR="0014315C" w:rsidRDefault="0014315C" w:rsidP="00FF070A">
                        <w:pPr>
                          <w:pStyle w:val="NormalWeb"/>
                          <w:spacing w:before="0" w:beforeAutospacing="0" w:after="0" w:afterAutospacing="0"/>
                          <w:ind w:left="0" w:right="0"/>
                          <w:jc w:val="center"/>
                          <w:rPr>
                            <w:rFonts w:ascii="Calibri" w:hAnsi="Calibri"/>
                            <w:sz w:val="16"/>
                            <w:szCs w:val="18"/>
                          </w:rPr>
                        </w:pPr>
                        <w:r>
                          <w:rPr>
                            <w:rFonts w:ascii="Calibri" w:hAnsi="Calibri"/>
                            <w:sz w:val="16"/>
                            <w:szCs w:val="18"/>
                          </w:rPr>
                          <w:t>Thời hạn giấy phép</w:t>
                        </w:r>
                      </w:p>
                    </w:txbxContent>
                  </v:textbox>
                </v:roundrect>
                <v:roundrect id="Rounded Rectangle 2909" o:spid="_x0000_s1160" style="position:absolute;left:4826;top:36764;width:7435;height:3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oD5sYA&#10;AADdAAAADwAAAGRycy9kb3ducmV2LnhtbESPQWsCMRSE70L/Q3iFXsRN6qHoalZKseKlB7VQvT2T&#10;192lm5dlE3X7740geBxm5htmvuhdI87UhdqzhtdMgSA23tZcavjefY4mIEJEtth4Jg3/FGBRPA3m&#10;mFt/4Q2dt7EUCcIhRw1VjG0uZTAVOQyZb4mT9+s7hzHJrpS2w0uCu0aOlXqTDmtOCxW29FGR+due&#10;nIalUbxa//jhvpkMD0ez/MJDiFq/PPfvMxCR+vgI39trq2E8VVO4vUlPQB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oD5sYAAADdAAAADwAAAAAAAAAAAAAAAACYAgAAZHJz&#10;L2Rvd25yZXYueG1sUEsFBgAAAAAEAAQA9QAAAIsDAAAAAA==&#10;" fillcolor="#b6dde8" strokecolor="#b6dde8">
                  <v:shadow on="t" color="black" opacity="24903f" origin=",.5" offset="0,.55556mm"/>
                  <v:textbox inset="1mm,0,1mm,1mm">
                    <w:txbxContent>
                      <w:p w14:paraId="1C946512" w14:textId="77777777" w:rsidR="0014315C" w:rsidRDefault="0014315C" w:rsidP="00FF070A">
                        <w:pPr>
                          <w:pStyle w:val="NormalWeb"/>
                          <w:spacing w:before="0" w:beforeAutospacing="0" w:after="0" w:afterAutospacing="0" w:line="276" w:lineRule="auto"/>
                          <w:ind w:left="0" w:right="0"/>
                          <w:jc w:val="center"/>
                          <w:rPr>
                            <w:rFonts w:ascii="Calibri" w:eastAsia="Calibri" w:hAnsi="Calibri"/>
                            <w:iCs/>
                            <w:sz w:val="16"/>
                            <w:szCs w:val="18"/>
                          </w:rPr>
                        </w:pPr>
                        <w:r>
                          <w:rPr>
                            <w:rFonts w:ascii="Calibri" w:eastAsia="Calibri" w:hAnsi="Calibri"/>
                            <w:iCs/>
                            <w:sz w:val="16"/>
                            <w:szCs w:val="18"/>
                          </w:rPr>
                          <w:t>NĐ 201/2013</w:t>
                        </w:r>
                      </w:p>
                      <w:p w14:paraId="03F62EC5" w14:textId="77777777" w:rsidR="0014315C" w:rsidRDefault="0014315C" w:rsidP="00FF070A">
                        <w:pPr>
                          <w:pStyle w:val="NormalWeb"/>
                          <w:spacing w:before="0" w:beforeAutospacing="0" w:after="0" w:afterAutospacing="0" w:line="276" w:lineRule="auto"/>
                          <w:ind w:left="0" w:right="0"/>
                          <w:jc w:val="center"/>
                          <w:rPr>
                            <w:rFonts w:ascii="Calibri" w:eastAsia="Calibri" w:hAnsi="Calibri"/>
                            <w:iCs/>
                            <w:sz w:val="16"/>
                            <w:szCs w:val="18"/>
                          </w:rPr>
                        </w:pPr>
                        <w:r>
                          <w:rPr>
                            <w:rFonts w:ascii="Calibri" w:eastAsia="Calibri" w:hAnsi="Calibri"/>
                            <w:iCs/>
                            <w:sz w:val="16"/>
                            <w:szCs w:val="18"/>
                          </w:rPr>
                          <w:t>Điều 21</w:t>
                        </w:r>
                      </w:p>
                      <w:p w14:paraId="166CFD22" w14:textId="77777777" w:rsidR="0014315C" w:rsidRDefault="0014315C" w:rsidP="00545170">
                        <w:pPr>
                          <w:pStyle w:val="NormalWeb"/>
                          <w:spacing w:before="0" w:beforeAutospacing="0" w:after="0" w:afterAutospacing="0" w:line="276" w:lineRule="auto"/>
                          <w:jc w:val="center"/>
                          <w:rPr>
                            <w:rFonts w:ascii="Calibri" w:hAnsi="Calibri"/>
                            <w:sz w:val="16"/>
                            <w:szCs w:val="18"/>
                          </w:rPr>
                        </w:pPr>
                      </w:p>
                    </w:txbxContent>
                  </v:textbox>
                </v:roundrect>
                <v:shape id="Straight Arrow Connector 2910" o:spid="_x0000_s1161" type="#_x0000_t32" style="position:absolute;left:4381;top:36078;width:864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3Lw8MAAADdAAAADwAAAGRycy9kb3ducmV2LnhtbERPy4rCMBTdC/MP4Q6407QuZFqNIgMj&#10;4jALHxRnd2nutMXmpiRR63y9WQguD+c9X/amFVdyvrGsIB0nIIhLqxuuFBwPX6MPED4ga2wtk4I7&#10;eVgu3gZzzLW98Y6u+1CJGMI+RwV1CF0upS9rMujHtiOO3J91BkOErpLa4S2Gm1ZOkmQqDTYcG2rs&#10;6LOm8ry/GAWn7+xS3Isf2hZptv1FZ/z/Ya3U8L1fzUAE6sNL/HRvtIJJlsb98U1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y8PDAAAA3QAAAA8AAAAAAAAAAAAA&#10;AAAAoQIAAGRycy9kb3ducmV2LnhtbFBLBQYAAAAABAAEAPkAAACRAwAAAAA=&#10;">
                  <v:stroke endarrow="block"/>
                </v:shape>
                <v:roundrect id="Rounded Rectangle 141" o:spid="_x0000_s1162" style="position:absolute;left:12579;top:22318;width:25292;height:97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pQcMA&#10;AADcAAAADwAAAGRycy9kb3ducmV2LnhtbERPzWrCQBC+C32HZQpeSt1opZSYjdSC2B6UJvoAQ3bM&#10;BrOzIbtq7NN3CwVv8/H9TrYcbCsu1PvGsYLpJAFBXDndcK3gsF8/v4HwAVlj65gU3MjDMn8YZZhq&#10;d+WCLmWoRQxhn6ICE0KXSukrQxb9xHXEkTu63mKIsK+l7vEaw20rZ0nyKi02HBsMdvRhqDqVZ6tg&#10;U9gzHYrt0+prV/68YLlZfRtWavw4vC9ABBrCXfzv/tRx/nwK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upQcMAAADcAAAADwAAAAAAAAAAAAAAAACYAgAAZHJzL2Rv&#10;d25yZXYueG1sUEsFBgAAAAAEAAQA9QAAAIgDAAAAAA==&#10;" strokeweight=".5pt">
                  <v:textbox inset="1mm,0,1mm,0">
                    <w:txbxContent>
                      <w:p w14:paraId="69C21EF4" w14:textId="77777777" w:rsidR="0014315C" w:rsidRDefault="0014315C" w:rsidP="00AF46C2">
                        <w:pPr>
                          <w:pStyle w:val="NormalWeb"/>
                          <w:numPr>
                            <w:ilvl w:val="0"/>
                            <w:numId w:val="83"/>
                          </w:numPr>
                          <w:tabs>
                            <w:tab w:val="clear" w:pos="2523"/>
                          </w:tabs>
                          <w:spacing w:before="0" w:beforeAutospacing="0" w:after="0" w:afterAutospacing="0"/>
                          <w:ind w:left="284" w:right="0" w:hanging="284"/>
                          <w:rPr>
                            <w:rFonts w:ascii="Calibri" w:hAnsi="Calibri"/>
                            <w:sz w:val="18"/>
                            <w:szCs w:val="18"/>
                          </w:rPr>
                        </w:pPr>
                        <w:r>
                          <w:rPr>
                            <w:rFonts w:ascii="Calibri" w:hAnsi="Calibri"/>
                            <w:sz w:val="18"/>
                            <w:szCs w:val="18"/>
                          </w:rPr>
                          <w:t>Có đề án báo cáo phù hợp</w:t>
                        </w:r>
                      </w:p>
                      <w:p w14:paraId="572A6502" w14:textId="77777777" w:rsidR="0014315C" w:rsidRDefault="0014315C" w:rsidP="00AF46C2">
                        <w:pPr>
                          <w:pStyle w:val="NormalWeb"/>
                          <w:numPr>
                            <w:ilvl w:val="0"/>
                            <w:numId w:val="83"/>
                          </w:numPr>
                          <w:tabs>
                            <w:tab w:val="clear" w:pos="2523"/>
                          </w:tabs>
                          <w:spacing w:before="0" w:beforeAutospacing="0" w:after="0" w:afterAutospacing="0"/>
                          <w:ind w:left="284" w:right="0" w:hanging="284"/>
                          <w:rPr>
                            <w:rFonts w:ascii="Calibri" w:hAnsi="Calibri"/>
                            <w:sz w:val="18"/>
                            <w:szCs w:val="18"/>
                          </w:rPr>
                        </w:pPr>
                        <w:r>
                          <w:rPr>
                            <w:rFonts w:ascii="Calibri" w:hAnsi="Calibri"/>
                            <w:sz w:val="18"/>
                            <w:szCs w:val="18"/>
                          </w:rPr>
                          <w:t>Thông tin số liệu đầy đủ, rõ ràng, chính xác</w:t>
                        </w:r>
                      </w:p>
                      <w:p w14:paraId="1071ECEC" w14:textId="77777777" w:rsidR="0014315C" w:rsidRDefault="0014315C" w:rsidP="00AF46C2">
                        <w:pPr>
                          <w:pStyle w:val="NormalWeb"/>
                          <w:numPr>
                            <w:ilvl w:val="0"/>
                            <w:numId w:val="83"/>
                          </w:numPr>
                          <w:tabs>
                            <w:tab w:val="clear" w:pos="2523"/>
                          </w:tabs>
                          <w:spacing w:before="0" w:beforeAutospacing="0" w:after="0" w:afterAutospacing="0"/>
                          <w:ind w:left="284" w:right="0" w:hanging="284"/>
                          <w:rPr>
                            <w:rFonts w:ascii="Calibri" w:hAnsi="Calibri"/>
                            <w:sz w:val="18"/>
                            <w:szCs w:val="18"/>
                          </w:rPr>
                        </w:pPr>
                        <w:r>
                          <w:rPr>
                            <w:rFonts w:ascii="Calibri" w:hAnsi="Calibri"/>
                            <w:sz w:val="18"/>
                            <w:szCs w:val="18"/>
                          </w:rPr>
                          <w:t>Phương án, biện pháp xử lý nước thải đảm bảo xử lý đạt quy chuẩn</w:t>
                        </w:r>
                      </w:p>
                      <w:p w14:paraId="7D9AE27C" w14:textId="77777777" w:rsidR="0014315C" w:rsidRDefault="0014315C" w:rsidP="00AF46C2">
                        <w:pPr>
                          <w:pStyle w:val="NormalWeb"/>
                          <w:numPr>
                            <w:ilvl w:val="0"/>
                            <w:numId w:val="83"/>
                          </w:numPr>
                          <w:tabs>
                            <w:tab w:val="clear" w:pos="2523"/>
                          </w:tabs>
                          <w:spacing w:before="0" w:beforeAutospacing="0" w:after="0" w:afterAutospacing="0"/>
                          <w:ind w:left="284" w:right="0" w:hanging="284"/>
                          <w:rPr>
                            <w:rFonts w:ascii="Calibri" w:hAnsi="Calibri"/>
                            <w:sz w:val="18"/>
                            <w:szCs w:val="18"/>
                          </w:rPr>
                        </w:pPr>
                        <w:r>
                          <w:rPr>
                            <w:rFonts w:ascii="Calibri" w:hAnsi="Calibri"/>
                            <w:sz w:val="18"/>
                            <w:szCs w:val="18"/>
                          </w:rPr>
                          <w:t>Công trình khai thác đáp ứng yêu cầu bảo vệ tài nguyên nước</w:t>
                        </w:r>
                      </w:p>
                    </w:txbxContent>
                  </v:textbox>
                </v:roundrect>
                <v:roundrect id="Rounded Rectangle 142" o:spid="_x0000_s1163" style="position:absolute;left:13157;top:33919;width:24714;height:4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k3NsMA&#10;AADcAAAADwAAAGRycy9kb3ducmV2LnhtbERPzWrCQBC+C32HZQq9lLqpSikxG6mCaA9KE32AITtm&#10;g9nZkF017dN3CwVv8/H9TrYYbCuu1PvGsYLXcQKCuHK64VrB8bB+eQfhA7LG1jEp+CYPi/xhlGGq&#10;3Y0LupahFjGEfYoKTAhdKqWvDFn0Y9cRR+7keoshwr6WusdbDLetnCTJm7TYcGww2NHKUHUuL1bB&#10;prAXOha75+XnvvyZYrlZfhlW6ulx+JiDCDSEu/jfvdVx/mwC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k3NsMAAADcAAAADwAAAAAAAAAAAAAAAACYAgAAZHJzL2Rv&#10;d25yZXYueG1sUEsFBgAAAAAEAAQA9QAAAIgDAAAAAA==&#10;" strokeweight=".5pt">
                  <v:textbox inset="1mm,0,1mm,0">
                    <w:txbxContent>
                      <w:p w14:paraId="3D48035F" w14:textId="77777777" w:rsidR="0014315C" w:rsidRDefault="0014315C" w:rsidP="00AF46C2">
                        <w:pPr>
                          <w:pStyle w:val="NormalWeb"/>
                          <w:numPr>
                            <w:ilvl w:val="0"/>
                            <w:numId w:val="84"/>
                          </w:numPr>
                          <w:tabs>
                            <w:tab w:val="clear" w:pos="2523"/>
                          </w:tabs>
                          <w:spacing w:before="120" w:beforeAutospacing="0" w:after="0" w:afterAutospacing="0"/>
                          <w:ind w:left="284" w:right="0" w:hanging="284"/>
                          <w:rPr>
                            <w:rFonts w:ascii="Calibri" w:hAnsi="Calibri"/>
                            <w:sz w:val="18"/>
                            <w:szCs w:val="18"/>
                          </w:rPr>
                        </w:pPr>
                        <w:r>
                          <w:rPr>
                            <w:rFonts w:ascii="Calibri" w:hAnsi="Calibri"/>
                            <w:sz w:val="18"/>
                            <w:szCs w:val="18"/>
                          </w:rPr>
                          <w:t>Khai thác sử dụng nước mặt: 5 – 15 năm</w:t>
                        </w:r>
                      </w:p>
                      <w:p w14:paraId="0EB626FC" w14:textId="77777777" w:rsidR="0014315C" w:rsidRDefault="0014315C" w:rsidP="00AF46C2">
                        <w:pPr>
                          <w:pStyle w:val="NormalWeb"/>
                          <w:numPr>
                            <w:ilvl w:val="0"/>
                            <w:numId w:val="84"/>
                          </w:numPr>
                          <w:tabs>
                            <w:tab w:val="clear" w:pos="2523"/>
                          </w:tabs>
                          <w:spacing w:before="0" w:beforeAutospacing="0" w:after="0" w:afterAutospacing="0"/>
                          <w:ind w:left="284" w:right="0" w:hanging="284"/>
                          <w:rPr>
                            <w:rFonts w:ascii="Calibri" w:hAnsi="Calibri"/>
                            <w:b/>
                            <w:sz w:val="18"/>
                            <w:szCs w:val="18"/>
                          </w:rPr>
                        </w:pPr>
                        <w:r>
                          <w:rPr>
                            <w:rFonts w:ascii="Calibri" w:hAnsi="Calibri"/>
                            <w:sz w:val="18"/>
                            <w:szCs w:val="18"/>
                          </w:rPr>
                          <w:t>Khai thác, sử dụng nước dưới đất: 3 – 10 năm</w:t>
                        </w:r>
                        <w:r>
                          <w:rPr>
                            <w:rFonts w:ascii="Calibri" w:hAnsi="Calibri"/>
                            <w:b/>
                            <w:sz w:val="18"/>
                            <w:szCs w:val="18"/>
                          </w:rPr>
                          <w:t xml:space="preserve"> </w:t>
                        </w:r>
                      </w:p>
                    </w:txbxContent>
                  </v:textbox>
                </v:roundrect>
                <v:roundrect id="Rounded Rectangle 143" o:spid="_x0000_s1164" style="position:absolute;left:4711;top:42749;width:7550;height:28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phMEA&#10;AADcAAAADwAAAGRycy9kb3ducmV2LnhtbERPTWsCMRC9C/6HMEIvUrOtYmU1irQIHnrRCr0Om+lm&#10;cTNZN1Nd/fWmIPQ2j/c5i1Xna3WmNlaBDbyMMlDERbAVlwYOX5vnGagoyBbrwGTgShFWy35vgbkN&#10;F97ReS+lSiEcczTgRJpc61g48hhHoSFO3E9oPUqCbalti5cU7mv9mmVT7bHi1OCwoXdHxXH/6w3I&#10;afjxJuhP34LRHXXxycPbzJinQbeegxLq5F/8cG9tmj8Zw98z6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2KYTBAAAA3AAAAA8AAAAAAAAAAAAAAAAAmAIAAGRycy9kb3du&#10;cmV2LnhtbFBLBQYAAAAABAAEAPUAAACGAwAAAAA=&#10;" stroked="f" strokeweight=".5pt">
                  <v:textbox inset="1mm,0,1mm,0">
                    <w:txbxContent>
                      <w:p w14:paraId="5D1E71D4" w14:textId="77777777" w:rsidR="0014315C" w:rsidRDefault="0014315C" w:rsidP="00FF070A">
                        <w:pPr>
                          <w:pStyle w:val="NormalWeb"/>
                          <w:tabs>
                            <w:tab w:val="left" w:pos="426"/>
                          </w:tabs>
                          <w:spacing w:before="0" w:beforeAutospacing="0" w:after="0" w:afterAutospacing="0"/>
                          <w:ind w:left="0" w:right="0"/>
                          <w:jc w:val="center"/>
                          <w:rPr>
                            <w:rFonts w:ascii="Calibri" w:hAnsi="Calibri"/>
                            <w:sz w:val="16"/>
                            <w:szCs w:val="18"/>
                          </w:rPr>
                        </w:pPr>
                        <w:r>
                          <w:rPr>
                            <w:rFonts w:ascii="Calibri" w:hAnsi="Calibri"/>
                            <w:sz w:val="16"/>
                            <w:szCs w:val="18"/>
                          </w:rPr>
                          <w:t xml:space="preserve">Hồ sơ </w:t>
                        </w:r>
                      </w:p>
                      <w:p w14:paraId="7401CD1F" w14:textId="77777777" w:rsidR="0014315C" w:rsidRDefault="0014315C" w:rsidP="00FF070A">
                        <w:pPr>
                          <w:pStyle w:val="NormalWeb"/>
                          <w:spacing w:before="0" w:beforeAutospacing="0" w:after="0" w:afterAutospacing="0"/>
                          <w:ind w:left="0" w:right="0"/>
                          <w:jc w:val="center"/>
                          <w:rPr>
                            <w:rFonts w:ascii="Calibri" w:hAnsi="Calibri"/>
                            <w:sz w:val="16"/>
                            <w:szCs w:val="18"/>
                          </w:rPr>
                        </w:pPr>
                        <w:r>
                          <w:rPr>
                            <w:rFonts w:ascii="Calibri" w:hAnsi="Calibri"/>
                            <w:sz w:val="16"/>
                            <w:szCs w:val="18"/>
                          </w:rPr>
                          <w:t>nước dưới đất</w:t>
                        </w:r>
                      </w:p>
                    </w:txbxContent>
                  </v:textbox>
                </v:roundrect>
                <v:roundrect id="Rounded Rectangle 150" o:spid="_x0000_s1165" style="position:absolute;left:4464;top:54912;width:7848;height:28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0hLsQA&#10;AADcAAAADwAAAGRycy9kb3ducmV2LnhtbESPQWsCQQyF7wX/wxChF9HZFtrK6ijSUujBi7bQa9iJ&#10;O4s7mXUn1W1/vTkUvCW8l/e+LNdDbM2Z+twkdvAwK8AQV8k3XDv4+nyfzsFkQfbYJiYHv5RhvRrd&#10;LbH06cI7Ou+lNhrCuUQHQaQrrc1VoIh5ljpi1Q6pjyi69rX1PV40PLb2sSiebcSGtSFgR6+BquP+&#10;JzqQ0+TtRTCevgVzONpqy5O/uXP342GzACM0yM38f/3hFf9J8fUZnc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9IS7EAAAA3AAAAA8AAAAAAAAAAAAAAAAAmAIAAGRycy9k&#10;b3ducmV2LnhtbFBLBQYAAAAABAAEAPUAAACJAwAAAAA=&#10;" stroked="f" strokeweight=".5pt">
                  <v:textbox inset="1mm,0,1mm,0">
                    <w:txbxContent>
                      <w:p w14:paraId="6889D26D" w14:textId="77777777" w:rsidR="0014315C" w:rsidRDefault="0014315C" w:rsidP="00FF070A">
                        <w:pPr>
                          <w:pStyle w:val="NormalWeb"/>
                          <w:spacing w:before="0" w:beforeAutospacing="0" w:after="0" w:afterAutospacing="0"/>
                          <w:ind w:left="0" w:right="0"/>
                          <w:jc w:val="center"/>
                          <w:rPr>
                            <w:rFonts w:ascii="Calibri" w:hAnsi="Calibri"/>
                            <w:sz w:val="16"/>
                            <w:szCs w:val="18"/>
                          </w:rPr>
                        </w:pPr>
                        <w:r>
                          <w:rPr>
                            <w:rFonts w:ascii="Calibri" w:hAnsi="Calibri"/>
                            <w:sz w:val="16"/>
                            <w:szCs w:val="18"/>
                          </w:rPr>
                          <w:t xml:space="preserve">Hồ sơ </w:t>
                        </w:r>
                      </w:p>
                      <w:p w14:paraId="0A5A88A7" w14:textId="77777777" w:rsidR="0014315C" w:rsidRDefault="0014315C" w:rsidP="00FF070A">
                        <w:pPr>
                          <w:pStyle w:val="NormalWeb"/>
                          <w:spacing w:before="0" w:beforeAutospacing="0" w:after="0" w:afterAutospacing="0"/>
                          <w:ind w:left="0" w:right="0"/>
                          <w:jc w:val="center"/>
                          <w:rPr>
                            <w:rFonts w:ascii="Calibri" w:hAnsi="Calibri"/>
                            <w:sz w:val="16"/>
                            <w:szCs w:val="18"/>
                          </w:rPr>
                        </w:pPr>
                        <w:r>
                          <w:rPr>
                            <w:rFonts w:ascii="Calibri" w:hAnsi="Calibri"/>
                            <w:sz w:val="16"/>
                            <w:szCs w:val="18"/>
                          </w:rPr>
                          <w:t>nước mặt</w:t>
                        </w:r>
                      </w:p>
                    </w:txbxContent>
                  </v:textbox>
                </v:roundrect>
                <w10:anchorlock/>
              </v:group>
            </w:pict>
          </mc:Fallback>
        </mc:AlternateContent>
      </w:r>
    </w:p>
    <w:p w14:paraId="229E33A9" w14:textId="77777777" w:rsidR="00545170" w:rsidRPr="005675EC" w:rsidRDefault="00545170" w:rsidP="00D26725">
      <w:pPr>
        <w:tabs>
          <w:tab w:val="clear" w:pos="2523"/>
        </w:tabs>
        <w:spacing w:before="0" w:after="0" w:line="276" w:lineRule="auto"/>
        <w:ind w:right="1440"/>
        <w:rPr>
          <w:rFonts w:cstheme="minorHAnsi"/>
          <w:sz w:val="20"/>
          <w:szCs w:val="20"/>
        </w:rPr>
      </w:pPr>
    </w:p>
    <w:p w14:paraId="2A309B36" w14:textId="77777777" w:rsidR="00545170" w:rsidRDefault="00545170" w:rsidP="00D26725">
      <w:pPr>
        <w:tabs>
          <w:tab w:val="clear" w:pos="2523"/>
        </w:tabs>
        <w:spacing w:before="0" w:after="0" w:line="276" w:lineRule="auto"/>
        <w:rPr>
          <w:rFonts w:cstheme="minorHAnsi"/>
          <w:b/>
          <w:noProof/>
          <w:color w:val="0070C0"/>
          <w:spacing w:val="-6"/>
          <w:sz w:val="20"/>
          <w:szCs w:val="20"/>
          <w:lang w:val="sv-SE"/>
        </w:rPr>
      </w:pPr>
      <w:bookmarkStart w:id="124" w:name="_Toc61873051"/>
      <w:r>
        <w:rPr>
          <w:sz w:val="20"/>
        </w:rPr>
        <w:br w:type="page"/>
      </w:r>
    </w:p>
    <w:p w14:paraId="25BF1EAA" w14:textId="32209B71" w:rsidR="00545170" w:rsidRPr="00247B3E" w:rsidRDefault="00545170" w:rsidP="00D26725">
      <w:pPr>
        <w:pStyle w:val="Heading3"/>
        <w:tabs>
          <w:tab w:val="clear" w:pos="2523"/>
        </w:tabs>
        <w:spacing w:before="0" w:after="0" w:line="276" w:lineRule="auto"/>
        <w:ind w:left="567"/>
      </w:pPr>
      <w:bookmarkStart w:id="125" w:name="_Toc68082550"/>
      <w:r w:rsidRPr="00247B3E">
        <w:lastRenderedPageBreak/>
        <w:t>Hồ sơ cấp, gia hạn, điều chỉnh nội dung giấy phép khai thác, sử dụng nước dưới đất</w:t>
      </w:r>
      <w:bookmarkEnd w:id="124"/>
      <w:bookmarkEnd w:id="125"/>
    </w:p>
    <w:p w14:paraId="30083481" w14:textId="13E03BD4" w:rsidR="00545170" w:rsidRPr="00247B3E" w:rsidRDefault="00247B3E" w:rsidP="00D26725">
      <w:pPr>
        <w:tabs>
          <w:tab w:val="clear" w:pos="2523"/>
        </w:tabs>
        <w:spacing w:before="0" w:after="0" w:line="276" w:lineRule="auto"/>
        <w:ind w:left="283" w:right="1440" w:firstLine="284"/>
        <w:rPr>
          <w:rFonts w:cstheme="minorHAnsi"/>
          <w:color w:val="0070C0"/>
          <w:sz w:val="21"/>
          <w:szCs w:val="21"/>
        </w:rPr>
      </w:pPr>
      <w:r>
        <w:rPr>
          <w:rFonts w:cstheme="minorHAnsi"/>
          <w:color w:val="0070C0"/>
          <w:sz w:val="21"/>
          <w:szCs w:val="21"/>
        </w:rPr>
        <w:t>(</w:t>
      </w:r>
      <w:r w:rsidR="00545170" w:rsidRPr="00247B3E">
        <w:rPr>
          <w:rFonts w:cstheme="minorHAnsi"/>
          <w:color w:val="0070C0"/>
          <w:sz w:val="21"/>
          <w:szCs w:val="21"/>
        </w:rPr>
        <w:t>NĐ 201/2013/NĐ-CP,Điều 31, khoản 1, 2</w:t>
      </w:r>
      <w:r>
        <w:rPr>
          <w:rFonts w:cstheme="minorHAnsi"/>
          <w:color w:val="0070C0"/>
          <w:sz w:val="21"/>
          <w:szCs w:val="21"/>
        </w:rPr>
        <w:t>)</w:t>
      </w:r>
    </w:p>
    <w:p w14:paraId="45D2FD0C" w14:textId="77777777" w:rsidR="00545170" w:rsidRPr="00247B3E" w:rsidRDefault="00545170" w:rsidP="00AF46C2">
      <w:pPr>
        <w:pStyle w:val="ListParagraph"/>
        <w:numPr>
          <w:ilvl w:val="0"/>
          <w:numId w:val="85"/>
        </w:numPr>
        <w:tabs>
          <w:tab w:val="clear" w:pos="2523"/>
        </w:tabs>
        <w:spacing w:before="0" w:line="276" w:lineRule="auto"/>
        <w:ind w:left="924" w:right="0" w:hanging="357"/>
        <w:rPr>
          <w:rFonts w:asciiTheme="minorHAnsi" w:hAnsiTheme="minorHAnsi" w:cstheme="minorHAnsi"/>
          <w:sz w:val="21"/>
          <w:szCs w:val="21"/>
        </w:rPr>
      </w:pPr>
      <w:r w:rsidRPr="00247B3E">
        <w:rPr>
          <w:rFonts w:asciiTheme="minorHAnsi" w:hAnsiTheme="minorHAnsi" w:cstheme="minorHAnsi"/>
          <w:sz w:val="21"/>
          <w:szCs w:val="21"/>
        </w:rPr>
        <w:t>Hồ sơ đề nghị cấp giấy phép khai thác, sử dụng nước dưới đất bao gồm:</w:t>
      </w:r>
    </w:p>
    <w:p w14:paraId="4A429A70" w14:textId="77777777" w:rsidR="00545170" w:rsidRPr="00247B3E" w:rsidRDefault="00545170" w:rsidP="00AF46C2">
      <w:pPr>
        <w:pStyle w:val="ListParagraph"/>
        <w:numPr>
          <w:ilvl w:val="0"/>
          <w:numId w:val="86"/>
        </w:numPr>
        <w:tabs>
          <w:tab w:val="clear" w:pos="2523"/>
        </w:tabs>
        <w:spacing w:before="0" w:line="276" w:lineRule="auto"/>
        <w:ind w:left="1321" w:right="0" w:hanging="357"/>
        <w:rPr>
          <w:rFonts w:asciiTheme="minorHAnsi" w:hAnsiTheme="minorHAnsi" w:cstheme="minorHAnsi"/>
          <w:sz w:val="21"/>
          <w:szCs w:val="21"/>
        </w:rPr>
      </w:pPr>
      <w:r w:rsidRPr="00247B3E">
        <w:rPr>
          <w:rFonts w:asciiTheme="minorHAnsi" w:hAnsiTheme="minorHAnsi" w:cstheme="minorHAnsi"/>
          <w:sz w:val="21"/>
          <w:szCs w:val="21"/>
        </w:rPr>
        <w:t>Đơn đề nghị cấp giấy phép;</w:t>
      </w:r>
    </w:p>
    <w:p w14:paraId="782B95CC" w14:textId="77777777" w:rsidR="00545170" w:rsidRPr="00247B3E" w:rsidRDefault="00545170" w:rsidP="00AF46C2">
      <w:pPr>
        <w:pStyle w:val="ListParagraph"/>
        <w:numPr>
          <w:ilvl w:val="0"/>
          <w:numId w:val="86"/>
        </w:numPr>
        <w:tabs>
          <w:tab w:val="clear" w:pos="2523"/>
        </w:tabs>
        <w:spacing w:before="0" w:line="276" w:lineRule="auto"/>
        <w:ind w:left="1321" w:right="0" w:hanging="357"/>
        <w:rPr>
          <w:rFonts w:asciiTheme="minorHAnsi" w:hAnsiTheme="minorHAnsi" w:cstheme="minorHAnsi"/>
          <w:sz w:val="21"/>
          <w:szCs w:val="21"/>
        </w:rPr>
      </w:pPr>
      <w:r w:rsidRPr="00247B3E">
        <w:rPr>
          <w:rFonts w:asciiTheme="minorHAnsi" w:hAnsiTheme="minorHAnsi" w:cstheme="minorHAnsi"/>
          <w:sz w:val="21"/>
          <w:szCs w:val="21"/>
        </w:rPr>
        <w:t>Sơ đồ khu vực và vị trí công trình khai thác nước dưới đất;</w:t>
      </w:r>
    </w:p>
    <w:p w14:paraId="3B1EAE84" w14:textId="77777777" w:rsidR="00545170" w:rsidRPr="00247B3E" w:rsidRDefault="00545170" w:rsidP="00AF46C2">
      <w:pPr>
        <w:pStyle w:val="ListParagraph"/>
        <w:numPr>
          <w:ilvl w:val="0"/>
          <w:numId w:val="86"/>
        </w:numPr>
        <w:tabs>
          <w:tab w:val="clear" w:pos="2523"/>
        </w:tabs>
        <w:spacing w:before="0" w:line="276" w:lineRule="auto"/>
        <w:ind w:left="1321" w:right="0" w:hanging="357"/>
        <w:rPr>
          <w:rFonts w:asciiTheme="minorHAnsi" w:hAnsiTheme="minorHAnsi" w:cstheme="minorHAnsi"/>
          <w:sz w:val="21"/>
          <w:szCs w:val="21"/>
        </w:rPr>
      </w:pPr>
      <w:r w:rsidRPr="00247B3E">
        <w:rPr>
          <w:rFonts w:asciiTheme="minorHAnsi" w:hAnsiTheme="minorHAnsi" w:cstheme="minorHAnsi"/>
          <w:sz w:val="21"/>
          <w:szCs w:val="21"/>
        </w:rPr>
        <w:t>Báo cáo kết quả thăm dò đánh giá trữ lượng nước dưới đất kèm theo phương án khai thác đối với công trình có quy mô từ 200 m3/ngày đêm trở lên hoặc báo cáo kết quả thi công giếng khai thác đối với công trình có quy mô nhỏ hơn 200 m3/ngày đêm trong trường hợp chưa có công trình khai thác; báo cáo hiện trạng khai thác đối với trường hợp công trình khai thác nước dưới đất đang hoạt động;</w:t>
      </w:r>
    </w:p>
    <w:p w14:paraId="2319DE17" w14:textId="77777777" w:rsidR="00545170" w:rsidRPr="00247B3E" w:rsidRDefault="00545170" w:rsidP="00AF46C2">
      <w:pPr>
        <w:pStyle w:val="ListParagraph"/>
        <w:numPr>
          <w:ilvl w:val="0"/>
          <w:numId w:val="86"/>
        </w:numPr>
        <w:tabs>
          <w:tab w:val="clear" w:pos="2523"/>
        </w:tabs>
        <w:spacing w:before="0" w:line="276" w:lineRule="auto"/>
        <w:ind w:left="1321" w:right="0" w:hanging="357"/>
        <w:rPr>
          <w:rFonts w:asciiTheme="minorHAnsi" w:hAnsiTheme="minorHAnsi" w:cstheme="minorHAnsi"/>
          <w:sz w:val="21"/>
          <w:szCs w:val="21"/>
        </w:rPr>
      </w:pPr>
      <w:r w:rsidRPr="00247B3E">
        <w:rPr>
          <w:rFonts w:asciiTheme="minorHAnsi" w:hAnsiTheme="minorHAnsi" w:cstheme="minorHAnsi"/>
          <w:sz w:val="21"/>
          <w:szCs w:val="21"/>
        </w:rPr>
        <w:t>Kết quả phân tích chất lượng nguồn nước không quá sáu (06) tháng tính đến thời điểm nộp hồ sơ. Trường hợp chưa có công trình khai thác nước dưới đất, hồ sơ đề nghị cấp giấy phép phải nộp trong giai đoạn chuẩn bị đầu tư.</w:t>
      </w:r>
    </w:p>
    <w:p w14:paraId="3269CD8E" w14:textId="77777777" w:rsidR="00545170" w:rsidRPr="00247B3E" w:rsidRDefault="00545170" w:rsidP="00AF46C2">
      <w:pPr>
        <w:pStyle w:val="ListParagraph"/>
        <w:numPr>
          <w:ilvl w:val="0"/>
          <w:numId w:val="85"/>
        </w:numPr>
        <w:tabs>
          <w:tab w:val="clear" w:pos="2523"/>
        </w:tabs>
        <w:spacing w:before="0" w:line="276" w:lineRule="auto"/>
        <w:ind w:left="924" w:right="0" w:hanging="357"/>
        <w:rPr>
          <w:rFonts w:asciiTheme="minorHAnsi" w:hAnsiTheme="minorHAnsi" w:cstheme="minorHAnsi"/>
          <w:sz w:val="21"/>
          <w:szCs w:val="21"/>
        </w:rPr>
      </w:pPr>
      <w:r w:rsidRPr="00247B3E">
        <w:rPr>
          <w:rFonts w:asciiTheme="minorHAnsi" w:hAnsiTheme="minorHAnsi" w:cstheme="minorHAnsi"/>
          <w:sz w:val="21"/>
          <w:szCs w:val="21"/>
        </w:rPr>
        <w:t>Hồ sơ đề nghị gia hạn, điều chỉnh giấy phép khai thác, sử dụng nước dưới đất bao gồm:</w:t>
      </w:r>
    </w:p>
    <w:p w14:paraId="1FFF9914" w14:textId="77777777" w:rsidR="00545170" w:rsidRPr="00247B3E" w:rsidRDefault="00545170" w:rsidP="00AF46C2">
      <w:pPr>
        <w:pStyle w:val="ListParagraph"/>
        <w:numPr>
          <w:ilvl w:val="0"/>
          <w:numId w:val="87"/>
        </w:numPr>
        <w:tabs>
          <w:tab w:val="clear" w:pos="2523"/>
        </w:tabs>
        <w:spacing w:before="0" w:line="276" w:lineRule="auto"/>
        <w:ind w:left="1321" w:right="0" w:hanging="357"/>
        <w:rPr>
          <w:rFonts w:asciiTheme="minorHAnsi" w:hAnsiTheme="minorHAnsi" w:cstheme="minorHAnsi"/>
          <w:sz w:val="21"/>
          <w:szCs w:val="21"/>
        </w:rPr>
      </w:pPr>
      <w:r w:rsidRPr="00247B3E">
        <w:rPr>
          <w:rFonts w:asciiTheme="minorHAnsi" w:hAnsiTheme="minorHAnsi" w:cstheme="minorHAnsi"/>
          <w:sz w:val="21"/>
          <w:szCs w:val="21"/>
        </w:rPr>
        <w:t>Đơn đề nghị gia hạn hoặc điều chỉnh giấy phép;</w:t>
      </w:r>
    </w:p>
    <w:p w14:paraId="2BA05B99" w14:textId="77777777" w:rsidR="00545170" w:rsidRPr="00247B3E" w:rsidRDefault="00545170" w:rsidP="00AF46C2">
      <w:pPr>
        <w:pStyle w:val="ListParagraph"/>
        <w:numPr>
          <w:ilvl w:val="0"/>
          <w:numId w:val="87"/>
        </w:numPr>
        <w:tabs>
          <w:tab w:val="clear" w:pos="2523"/>
        </w:tabs>
        <w:spacing w:before="0" w:line="276" w:lineRule="auto"/>
        <w:ind w:left="1321" w:right="0" w:hanging="357"/>
        <w:rPr>
          <w:rFonts w:asciiTheme="minorHAnsi" w:hAnsiTheme="minorHAnsi" w:cstheme="minorHAnsi"/>
          <w:sz w:val="21"/>
          <w:szCs w:val="21"/>
        </w:rPr>
      </w:pPr>
      <w:r w:rsidRPr="00247B3E">
        <w:rPr>
          <w:rFonts w:asciiTheme="minorHAnsi" w:hAnsiTheme="minorHAnsi" w:cstheme="minorHAnsi"/>
          <w:sz w:val="21"/>
          <w:szCs w:val="21"/>
        </w:rPr>
        <w:t>Báo cáo hiện trạng khai thác, sử dụng nước và tình hình thực hiện giấy phép. Trường hợp điều chỉnh giấy phép có liên quan đến quy mô công trình, số lượng giếng khai thác, mực nước khai thác thì phải nêu rõ phương án khai thác nước;</w:t>
      </w:r>
    </w:p>
    <w:p w14:paraId="41E6D36D" w14:textId="77777777" w:rsidR="00545170" w:rsidRPr="00247B3E" w:rsidRDefault="00545170" w:rsidP="00AF46C2">
      <w:pPr>
        <w:pStyle w:val="ListParagraph"/>
        <w:numPr>
          <w:ilvl w:val="0"/>
          <w:numId w:val="87"/>
        </w:numPr>
        <w:tabs>
          <w:tab w:val="clear" w:pos="2523"/>
        </w:tabs>
        <w:spacing w:before="0" w:line="276" w:lineRule="auto"/>
        <w:ind w:left="1321" w:right="0" w:hanging="357"/>
        <w:rPr>
          <w:rFonts w:asciiTheme="minorHAnsi" w:hAnsiTheme="minorHAnsi" w:cstheme="minorHAnsi"/>
          <w:sz w:val="21"/>
          <w:szCs w:val="21"/>
        </w:rPr>
      </w:pPr>
      <w:r w:rsidRPr="00247B3E">
        <w:rPr>
          <w:rFonts w:asciiTheme="minorHAnsi" w:hAnsiTheme="minorHAnsi" w:cstheme="minorHAnsi"/>
          <w:sz w:val="21"/>
          <w:szCs w:val="21"/>
        </w:rPr>
        <w:t>Kết quả phân tích chất lượng nguồn nước không quá sáu (06) tháng tính đến thời điểm nộp hồ sơ;</w:t>
      </w:r>
    </w:p>
    <w:p w14:paraId="4F49C414" w14:textId="77777777" w:rsidR="00545170" w:rsidRPr="00247B3E" w:rsidRDefault="00545170" w:rsidP="00AF46C2">
      <w:pPr>
        <w:pStyle w:val="ListParagraph"/>
        <w:numPr>
          <w:ilvl w:val="0"/>
          <w:numId w:val="87"/>
        </w:numPr>
        <w:tabs>
          <w:tab w:val="clear" w:pos="2523"/>
        </w:tabs>
        <w:spacing w:before="0" w:line="276" w:lineRule="auto"/>
        <w:ind w:left="1321" w:right="0" w:hanging="357"/>
        <w:rPr>
          <w:rFonts w:asciiTheme="minorHAnsi" w:hAnsiTheme="minorHAnsi" w:cstheme="minorHAnsi"/>
          <w:sz w:val="21"/>
          <w:szCs w:val="21"/>
        </w:rPr>
      </w:pPr>
      <w:r w:rsidRPr="00247B3E">
        <w:rPr>
          <w:rFonts w:asciiTheme="minorHAnsi" w:hAnsiTheme="minorHAnsi" w:cstheme="minorHAnsi"/>
          <w:sz w:val="21"/>
          <w:szCs w:val="21"/>
        </w:rPr>
        <w:t>Bản sao giấy phép đã được cấp.</w:t>
      </w:r>
    </w:p>
    <w:p w14:paraId="5BF4180B" w14:textId="77777777" w:rsidR="00545170" w:rsidRPr="00247B3E" w:rsidRDefault="00545170" w:rsidP="00D26725">
      <w:pPr>
        <w:tabs>
          <w:tab w:val="clear" w:pos="2523"/>
        </w:tabs>
        <w:spacing w:before="0" w:after="0" w:line="276" w:lineRule="auto"/>
        <w:ind w:left="720" w:firstLine="6"/>
        <w:rPr>
          <w:rFonts w:cstheme="minorHAnsi"/>
          <w:sz w:val="21"/>
          <w:szCs w:val="21"/>
        </w:rPr>
      </w:pPr>
    </w:p>
    <w:p w14:paraId="3E4B4399" w14:textId="3050FEC9" w:rsidR="00545170" w:rsidRPr="00247B3E" w:rsidRDefault="00247B3E" w:rsidP="00D26725">
      <w:pPr>
        <w:pStyle w:val="Heading3"/>
        <w:tabs>
          <w:tab w:val="clear" w:pos="2523"/>
        </w:tabs>
        <w:spacing w:before="0" w:after="0" w:line="276" w:lineRule="auto"/>
        <w:ind w:left="567"/>
      </w:pPr>
      <w:bookmarkStart w:id="126" w:name="_Toc61873052"/>
      <w:bookmarkStart w:id="127" w:name="dieu_32"/>
      <w:bookmarkStart w:id="128" w:name="_Toc68082551"/>
      <w:r>
        <w:t>C</w:t>
      </w:r>
      <w:r w:rsidR="00545170" w:rsidRPr="00247B3E">
        <w:t>ấp, gia hạn, điều chỉnh nội dung giấy phép khai thác, sử dụng nước mặt, nước biển</w:t>
      </w:r>
      <w:bookmarkEnd w:id="126"/>
      <w:bookmarkEnd w:id="127"/>
      <w:bookmarkEnd w:id="128"/>
    </w:p>
    <w:p w14:paraId="686D2A1C" w14:textId="3E22308D" w:rsidR="00545170" w:rsidRPr="00247B3E" w:rsidRDefault="00247B3E" w:rsidP="00D26725">
      <w:pPr>
        <w:tabs>
          <w:tab w:val="clear" w:pos="2523"/>
        </w:tabs>
        <w:spacing w:before="0" w:after="0" w:line="276" w:lineRule="auto"/>
        <w:ind w:left="283" w:firstLine="284"/>
        <w:rPr>
          <w:rFonts w:cstheme="minorHAnsi"/>
          <w:sz w:val="21"/>
          <w:szCs w:val="21"/>
        </w:rPr>
      </w:pPr>
      <w:r>
        <w:rPr>
          <w:rFonts w:cstheme="minorHAnsi"/>
          <w:color w:val="0070C0"/>
          <w:sz w:val="21"/>
          <w:szCs w:val="21"/>
        </w:rPr>
        <w:t>(</w:t>
      </w:r>
      <w:r w:rsidR="00545170" w:rsidRPr="00247B3E">
        <w:rPr>
          <w:rFonts w:cstheme="minorHAnsi"/>
          <w:color w:val="0070C0"/>
          <w:sz w:val="21"/>
          <w:szCs w:val="21"/>
        </w:rPr>
        <w:t>NĐ 201/2013/NĐ-CP, Điều 32, khoản 1, 2</w:t>
      </w:r>
      <w:r>
        <w:rPr>
          <w:rFonts w:cstheme="minorHAnsi"/>
          <w:color w:val="0070C0"/>
          <w:sz w:val="21"/>
          <w:szCs w:val="21"/>
        </w:rPr>
        <w:t>)</w:t>
      </w:r>
    </w:p>
    <w:p w14:paraId="3EF552BB" w14:textId="77777777" w:rsidR="00545170" w:rsidRPr="00247B3E" w:rsidRDefault="00545170" w:rsidP="00AF46C2">
      <w:pPr>
        <w:pStyle w:val="ListParagraph"/>
        <w:numPr>
          <w:ilvl w:val="0"/>
          <w:numId w:val="88"/>
        </w:numPr>
        <w:tabs>
          <w:tab w:val="clear" w:pos="2523"/>
        </w:tabs>
        <w:spacing w:before="0" w:line="276" w:lineRule="auto"/>
        <w:ind w:left="924" w:right="0" w:hanging="357"/>
        <w:rPr>
          <w:rFonts w:asciiTheme="minorHAnsi" w:hAnsiTheme="minorHAnsi" w:cstheme="minorHAnsi"/>
          <w:sz w:val="21"/>
          <w:szCs w:val="21"/>
        </w:rPr>
      </w:pPr>
      <w:r w:rsidRPr="00247B3E">
        <w:rPr>
          <w:rFonts w:asciiTheme="minorHAnsi" w:hAnsiTheme="minorHAnsi" w:cstheme="minorHAnsi"/>
          <w:sz w:val="21"/>
          <w:szCs w:val="21"/>
          <w:lang w:val="vi-VN"/>
        </w:rPr>
        <w:t>Hồ sơ đề nghị cấp giấy phép khai thác, sử dụng nước mặt, nước biển bao gồm:</w:t>
      </w:r>
    </w:p>
    <w:p w14:paraId="6473B29D" w14:textId="77777777" w:rsidR="00545170" w:rsidRPr="00247B3E" w:rsidRDefault="00545170" w:rsidP="00AF46C2">
      <w:pPr>
        <w:pStyle w:val="ListParagraph"/>
        <w:numPr>
          <w:ilvl w:val="0"/>
          <w:numId w:val="89"/>
        </w:numPr>
        <w:tabs>
          <w:tab w:val="clear" w:pos="2523"/>
        </w:tabs>
        <w:spacing w:before="0" w:line="276" w:lineRule="auto"/>
        <w:ind w:left="1321" w:right="0" w:hanging="357"/>
        <w:rPr>
          <w:rFonts w:asciiTheme="minorHAnsi" w:hAnsiTheme="minorHAnsi" w:cstheme="minorHAnsi"/>
          <w:sz w:val="21"/>
          <w:szCs w:val="21"/>
        </w:rPr>
      </w:pPr>
      <w:r w:rsidRPr="00247B3E">
        <w:rPr>
          <w:rFonts w:asciiTheme="minorHAnsi" w:hAnsiTheme="minorHAnsi" w:cstheme="minorHAnsi"/>
          <w:sz w:val="21"/>
          <w:szCs w:val="21"/>
          <w:lang w:val="vi-VN"/>
        </w:rPr>
        <w:t>Đơn đề nghị cấp giấy phép;</w:t>
      </w:r>
    </w:p>
    <w:p w14:paraId="45981357" w14:textId="77777777" w:rsidR="00545170" w:rsidRPr="00247B3E" w:rsidRDefault="00545170" w:rsidP="00AF46C2">
      <w:pPr>
        <w:pStyle w:val="ListParagraph"/>
        <w:numPr>
          <w:ilvl w:val="0"/>
          <w:numId w:val="89"/>
        </w:numPr>
        <w:tabs>
          <w:tab w:val="clear" w:pos="2523"/>
        </w:tabs>
        <w:spacing w:before="0" w:line="276" w:lineRule="auto"/>
        <w:ind w:left="1321" w:right="0" w:hanging="357"/>
        <w:rPr>
          <w:rFonts w:asciiTheme="minorHAnsi" w:hAnsiTheme="minorHAnsi" w:cstheme="minorHAnsi"/>
          <w:sz w:val="21"/>
          <w:szCs w:val="21"/>
        </w:rPr>
      </w:pPr>
      <w:r w:rsidRPr="00247B3E">
        <w:rPr>
          <w:rFonts w:asciiTheme="minorHAnsi" w:hAnsiTheme="minorHAnsi" w:cstheme="minorHAnsi"/>
          <w:sz w:val="21"/>
          <w:szCs w:val="21"/>
          <w:lang w:val="vi-VN"/>
        </w:rPr>
        <w:t>Đề án khai thác, sử dụng nước đối với trường hợp chưa có công trình khai thác; báo cáo hiện trạng khai thác, sử dụng nước kèm theo quy trình vận hành đối với trường hợp đã có công trình khai thác (nếu thuộc trường hợp quy định phải có quy trình vận hành);</w:t>
      </w:r>
    </w:p>
    <w:p w14:paraId="762AD66E" w14:textId="77777777" w:rsidR="00545170" w:rsidRPr="00247B3E" w:rsidRDefault="00545170" w:rsidP="00AF46C2">
      <w:pPr>
        <w:pStyle w:val="ListParagraph"/>
        <w:numPr>
          <w:ilvl w:val="0"/>
          <w:numId w:val="89"/>
        </w:numPr>
        <w:tabs>
          <w:tab w:val="clear" w:pos="2523"/>
        </w:tabs>
        <w:spacing w:before="0" w:line="276" w:lineRule="auto"/>
        <w:ind w:left="1321" w:right="0" w:hanging="357"/>
        <w:rPr>
          <w:rFonts w:asciiTheme="minorHAnsi" w:hAnsiTheme="minorHAnsi" w:cstheme="minorHAnsi"/>
          <w:sz w:val="21"/>
          <w:szCs w:val="21"/>
        </w:rPr>
      </w:pPr>
      <w:r w:rsidRPr="00247B3E">
        <w:rPr>
          <w:rFonts w:asciiTheme="minorHAnsi" w:hAnsiTheme="minorHAnsi" w:cstheme="minorHAnsi"/>
          <w:sz w:val="21"/>
          <w:szCs w:val="21"/>
          <w:lang w:val="vi-VN"/>
        </w:rPr>
        <w:t>Kết quả phân tích chất lượng nguồn nước không quá ba (03) tháng tính đến thời điểm nộp hồ sơ;</w:t>
      </w:r>
    </w:p>
    <w:p w14:paraId="64713464" w14:textId="77777777" w:rsidR="00545170" w:rsidRPr="00247B3E" w:rsidRDefault="00545170" w:rsidP="00AF46C2">
      <w:pPr>
        <w:pStyle w:val="ListParagraph"/>
        <w:numPr>
          <w:ilvl w:val="0"/>
          <w:numId w:val="89"/>
        </w:numPr>
        <w:tabs>
          <w:tab w:val="clear" w:pos="2523"/>
        </w:tabs>
        <w:spacing w:before="0" w:line="276" w:lineRule="auto"/>
        <w:ind w:left="1321" w:right="0" w:hanging="357"/>
        <w:rPr>
          <w:rFonts w:asciiTheme="minorHAnsi" w:hAnsiTheme="minorHAnsi" w:cstheme="minorHAnsi"/>
          <w:sz w:val="21"/>
          <w:szCs w:val="21"/>
        </w:rPr>
      </w:pPr>
      <w:r w:rsidRPr="00247B3E">
        <w:rPr>
          <w:rFonts w:asciiTheme="minorHAnsi" w:hAnsiTheme="minorHAnsi" w:cstheme="minorHAnsi"/>
          <w:sz w:val="21"/>
          <w:szCs w:val="21"/>
          <w:lang w:val="vi-VN"/>
        </w:rPr>
        <w:t>Sơ đồ vị trí công trình khai thác nước.</w:t>
      </w:r>
    </w:p>
    <w:p w14:paraId="65F3D909" w14:textId="77777777" w:rsidR="00545170" w:rsidRPr="00247B3E" w:rsidRDefault="00545170" w:rsidP="00D26725">
      <w:pPr>
        <w:tabs>
          <w:tab w:val="clear" w:pos="2523"/>
        </w:tabs>
        <w:spacing w:before="0" w:after="0" w:line="276" w:lineRule="auto"/>
        <w:ind w:left="1321"/>
        <w:rPr>
          <w:rFonts w:cstheme="minorHAnsi"/>
          <w:sz w:val="21"/>
          <w:szCs w:val="21"/>
        </w:rPr>
      </w:pPr>
      <w:r w:rsidRPr="00247B3E">
        <w:rPr>
          <w:rFonts w:cstheme="minorHAnsi"/>
          <w:sz w:val="21"/>
          <w:szCs w:val="21"/>
          <w:lang w:val="vi-VN"/>
        </w:rPr>
        <w:t>Trường hợp chưa có công trình khai thác nước mặt, nước biển, hồ sơ đề nghị cấp giấy phép phải nộp trong giai đoạn chuẩn bị đầu tư.</w:t>
      </w:r>
    </w:p>
    <w:p w14:paraId="56DA2002" w14:textId="77777777" w:rsidR="00545170" w:rsidRPr="00247B3E" w:rsidRDefault="00545170" w:rsidP="00AF46C2">
      <w:pPr>
        <w:pStyle w:val="ListParagraph"/>
        <w:numPr>
          <w:ilvl w:val="0"/>
          <w:numId w:val="88"/>
        </w:numPr>
        <w:tabs>
          <w:tab w:val="clear" w:pos="2523"/>
        </w:tabs>
        <w:spacing w:before="0" w:line="276" w:lineRule="auto"/>
        <w:ind w:left="924" w:right="0" w:hanging="357"/>
        <w:rPr>
          <w:rFonts w:asciiTheme="minorHAnsi" w:hAnsiTheme="minorHAnsi" w:cstheme="minorHAnsi"/>
          <w:sz w:val="21"/>
          <w:szCs w:val="21"/>
        </w:rPr>
      </w:pPr>
      <w:r w:rsidRPr="00247B3E">
        <w:rPr>
          <w:rFonts w:asciiTheme="minorHAnsi" w:hAnsiTheme="minorHAnsi" w:cstheme="minorHAnsi"/>
          <w:sz w:val="21"/>
          <w:szCs w:val="21"/>
          <w:lang w:val="vi-VN"/>
        </w:rPr>
        <w:t>Hồ sơ đề nghị gia hạn, điều chỉnh giấy phép khai thác, sử dụng nước mặt, nước biển bao gồm:</w:t>
      </w:r>
    </w:p>
    <w:p w14:paraId="090AE298" w14:textId="77777777" w:rsidR="00545170" w:rsidRPr="00247B3E" w:rsidRDefault="00545170" w:rsidP="00AF46C2">
      <w:pPr>
        <w:pStyle w:val="ListParagraph"/>
        <w:numPr>
          <w:ilvl w:val="0"/>
          <w:numId w:val="90"/>
        </w:numPr>
        <w:tabs>
          <w:tab w:val="clear" w:pos="2523"/>
        </w:tabs>
        <w:spacing w:before="0" w:line="276" w:lineRule="auto"/>
        <w:ind w:left="1321" w:right="0" w:hanging="357"/>
        <w:rPr>
          <w:rFonts w:asciiTheme="minorHAnsi" w:hAnsiTheme="minorHAnsi" w:cstheme="minorHAnsi"/>
          <w:sz w:val="21"/>
          <w:szCs w:val="21"/>
        </w:rPr>
      </w:pPr>
      <w:r w:rsidRPr="00247B3E">
        <w:rPr>
          <w:rFonts w:asciiTheme="minorHAnsi" w:hAnsiTheme="minorHAnsi" w:cstheme="minorHAnsi"/>
          <w:sz w:val="21"/>
          <w:szCs w:val="21"/>
          <w:lang w:val="vi-VN"/>
        </w:rPr>
        <w:t>Đơn đề nghị gia hạn hoặc điều chỉnh giấy phép;</w:t>
      </w:r>
    </w:p>
    <w:p w14:paraId="01A389FC" w14:textId="77777777" w:rsidR="00545170" w:rsidRPr="00247B3E" w:rsidRDefault="00545170" w:rsidP="00AF46C2">
      <w:pPr>
        <w:pStyle w:val="ListParagraph"/>
        <w:numPr>
          <w:ilvl w:val="0"/>
          <w:numId w:val="90"/>
        </w:numPr>
        <w:tabs>
          <w:tab w:val="clear" w:pos="2523"/>
        </w:tabs>
        <w:spacing w:before="0" w:line="276" w:lineRule="auto"/>
        <w:ind w:left="1321" w:right="0" w:hanging="357"/>
        <w:rPr>
          <w:rFonts w:asciiTheme="minorHAnsi" w:hAnsiTheme="minorHAnsi" w:cstheme="minorHAnsi"/>
          <w:sz w:val="21"/>
          <w:szCs w:val="21"/>
        </w:rPr>
      </w:pPr>
      <w:r w:rsidRPr="00247B3E">
        <w:rPr>
          <w:rFonts w:asciiTheme="minorHAnsi" w:hAnsiTheme="minorHAnsi" w:cstheme="minorHAnsi"/>
          <w:sz w:val="21"/>
          <w:szCs w:val="21"/>
          <w:lang w:val="vi-VN"/>
        </w:rPr>
        <w:t>Báo cáo hiện trạng khai thác, sử dụng nước và tình hình thực hiện giấy phép. Trường hợp điều chỉnh quy mô công trình, phương thức, chế độ khai thác sử dụng nước, quy trình vận hành công trình thì phải kèm theo đề án khai thác nước;</w:t>
      </w:r>
    </w:p>
    <w:p w14:paraId="79F134D4" w14:textId="77777777" w:rsidR="00545170" w:rsidRPr="00247B3E" w:rsidRDefault="00545170" w:rsidP="00AF46C2">
      <w:pPr>
        <w:pStyle w:val="ListParagraph"/>
        <w:numPr>
          <w:ilvl w:val="0"/>
          <w:numId w:val="90"/>
        </w:numPr>
        <w:tabs>
          <w:tab w:val="clear" w:pos="2523"/>
        </w:tabs>
        <w:spacing w:before="0" w:line="276" w:lineRule="auto"/>
        <w:ind w:left="1321" w:right="0" w:hanging="357"/>
        <w:rPr>
          <w:rFonts w:asciiTheme="minorHAnsi" w:hAnsiTheme="minorHAnsi" w:cstheme="minorHAnsi"/>
          <w:sz w:val="21"/>
          <w:szCs w:val="21"/>
        </w:rPr>
      </w:pPr>
      <w:r w:rsidRPr="00247B3E">
        <w:rPr>
          <w:rFonts w:asciiTheme="minorHAnsi" w:hAnsiTheme="minorHAnsi" w:cstheme="minorHAnsi"/>
          <w:sz w:val="21"/>
          <w:szCs w:val="21"/>
          <w:lang w:val="vi-VN"/>
        </w:rPr>
        <w:t>Kết quả phân tích chất lượng nguồn nước không quá ba (03) tháng tính đến thời điểm nộp hồ sơ;</w:t>
      </w:r>
    </w:p>
    <w:p w14:paraId="35849045" w14:textId="77777777" w:rsidR="00545170" w:rsidRPr="00247B3E" w:rsidRDefault="00545170" w:rsidP="00AF46C2">
      <w:pPr>
        <w:pStyle w:val="ListParagraph"/>
        <w:numPr>
          <w:ilvl w:val="0"/>
          <w:numId w:val="90"/>
        </w:numPr>
        <w:tabs>
          <w:tab w:val="clear" w:pos="2523"/>
        </w:tabs>
        <w:spacing w:before="0" w:line="276" w:lineRule="auto"/>
        <w:ind w:left="1321" w:right="0" w:hanging="357"/>
        <w:rPr>
          <w:rFonts w:asciiTheme="minorHAnsi" w:hAnsiTheme="minorHAnsi" w:cstheme="minorHAnsi"/>
          <w:sz w:val="21"/>
          <w:szCs w:val="21"/>
        </w:rPr>
      </w:pPr>
      <w:r w:rsidRPr="00247B3E">
        <w:rPr>
          <w:rFonts w:asciiTheme="minorHAnsi" w:hAnsiTheme="minorHAnsi" w:cstheme="minorHAnsi"/>
          <w:sz w:val="21"/>
          <w:szCs w:val="21"/>
          <w:lang w:val="vi-VN"/>
        </w:rPr>
        <w:t>Bản sao giấy phép đã được cấp.</w:t>
      </w:r>
    </w:p>
    <w:p w14:paraId="399F719F" w14:textId="77777777" w:rsidR="00545170" w:rsidRPr="00247B3E" w:rsidRDefault="00545170" w:rsidP="00D26725">
      <w:pPr>
        <w:tabs>
          <w:tab w:val="clear" w:pos="2523"/>
        </w:tabs>
        <w:spacing w:before="0" w:after="0" w:line="276" w:lineRule="auto"/>
        <w:ind w:left="720" w:firstLine="6"/>
        <w:rPr>
          <w:rFonts w:cstheme="minorHAnsi"/>
          <w:b/>
          <w:sz w:val="21"/>
          <w:szCs w:val="21"/>
          <w:lang w:val="vi-VN"/>
        </w:rPr>
      </w:pPr>
    </w:p>
    <w:p w14:paraId="34D6B056" w14:textId="679B9FBC" w:rsidR="00545170" w:rsidRPr="00247B3E" w:rsidRDefault="00247B3E" w:rsidP="00D26725">
      <w:pPr>
        <w:pStyle w:val="Heading2"/>
        <w:tabs>
          <w:tab w:val="clear" w:pos="2523"/>
        </w:tabs>
        <w:spacing w:before="0" w:after="0" w:line="276" w:lineRule="auto"/>
        <w:ind w:left="567" w:hanging="567"/>
        <w:rPr>
          <w:lang w:val="vi-VN"/>
        </w:rPr>
      </w:pPr>
      <w:bookmarkStart w:id="129" w:name="_Toc61873053"/>
      <w:bookmarkStart w:id="130" w:name="_Toc68082552"/>
      <w:bookmarkStart w:id="131" w:name="_Toc77253568"/>
      <w:r>
        <w:t xml:space="preserve">PHÍ </w:t>
      </w:r>
      <w:r w:rsidR="00545170" w:rsidRPr="00247B3E">
        <w:rPr>
          <w:lang w:val="vi-VN"/>
        </w:rPr>
        <w:t>CẤP QUYỀN KHAI THÁC TÀI NGUYÊN NƯỚC</w:t>
      </w:r>
      <w:bookmarkEnd w:id="129"/>
      <w:bookmarkEnd w:id="130"/>
      <w:bookmarkEnd w:id="131"/>
      <w:r w:rsidR="00545170" w:rsidRPr="00247B3E">
        <w:rPr>
          <w:lang w:val="vi-VN"/>
        </w:rPr>
        <w:t xml:space="preserve"> </w:t>
      </w:r>
    </w:p>
    <w:p w14:paraId="2B37A956" w14:textId="7310601A" w:rsidR="00545170" w:rsidRPr="00247B3E" w:rsidRDefault="00247B3E" w:rsidP="00D26725">
      <w:pPr>
        <w:tabs>
          <w:tab w:val="clear" w:pos="2523"/>
        </w:tabs>
        <w:spacing w:before="0" w:after="0" w:line="276" w:lineRule="auto"/>
        <w:ind w:left="283" w:firstLine="284"/>
        <w:rPr>
          <w:rFonts w:cstheme="minorHAnsi"/>
          <w:color w:val="0070C0"/>
          <w:sz w:val="21"/>
          <w:szCs w:val="21"/>
        </w:rPr>
      </w:pPr>
      <w:r w:rsidRPr="00247B3E">
        <w:rPr>
          <w:rFonts w:cstheme="minorHAnsi"/>
          <w:color w:val="0070C0"/>
          <w:sz w:val="21"/>
          <w:szCs w:val="21"/>
        </w:rPr>
        <w:t>(</w:t>
      </w:r>
      <w:r w:rsidR="00545170" w:rsidRPr="00247B3E">
        <w:rPr>
          <w:rFonts w:cstheme="minorHAnsi"/>
          <w:color w:val="0070C0"/>
          <w:sz w:val="21"/>
          <w:szCs w:val="21"/>
        </w:rPr>
        <w:t>Luật Tài nguyên Nước, Điều 65, khoản 1b, 2; NĐ 201/2013, Điều 40, khoản 1b</w:t>
      </w:r>
      <w:r w:rsidRPr="00247B3E">
        <w:rPr>
          <w:rFonts w:cstheme="minorHAnsi"/>
          <w:color w:val="0070C0"/>
          <w:sz w:val="21"/>
          <w:szCs w:val="21"/>
        </w:rPr>
        <w:t>)</w:t>
      </w:r>
    </w:p>
    <w:p w14:paraId="116816C5" w14:textId="77777777" w:rsidR="00545170" w:rsidRPr="00247B3E" w:rsidRDefault="00545170" w:rsidP="00AF46C2">
      <w:pPr>
        <w:pStyle w:val="ListParagraph"/>
        <w:widowControl/>
        <w:numPr>
          <w:ilvl w:val="0"/>
          <w:numId w:val="91"/>
        </w:numPr>
        <w:tabs>
          <w:tab w:val="clear" w:pos="2523"/>
        </w:tabs>
        <w:spacing w:before="0" w:line="276" w:lineRule="auto"/>
        <w:ind w:left="924" w:right="0" w:hanging="357"/>
        <w:contextualSpacing/>
        <w:rPr>
          <w:rFonts w:asciiTheme="minorHAnsi" w:hAnsiTheme="minorHAnsi" w:cstheme="minorHAnsi"/>
          <w:sz w:val="21"/>
          <w:szCs w:val="21"/>
          <w:lang w:val="vi-VN"/>
        </w:rPr>
      </w:pPr>
      <w:r w:rsidRPr="00247B3E">
        <w:rPr>
          <w:rFonts w:asciiTheme="minorHAnsi" w:hAnsiTheme="minorHAnsi" w:cstheme="minorHAnsi"/>
          <w:sz w:val="21"/>
          <w:szCs w:val="21"/>
          <w:lang w:val="vi-VN"/>
        </w:rPr>
        <w:t>Tổ chức, cá nhân phải nộp tiền cấp quyền khai thác tài nguyên nước để phục vụ hoạt động kinh doanh, dịch vụ, sản xuất phi nông nghiệp bao gồm các trường hợp phải có cấp giấy phép khai thác, sử dụng tài nguyên nước và thuộc các trường hợp: Khai thác nước mặt, nước dưới đất, nước biển.</w:t>
      </w:r>
    </w:p>
    <w:p w14:paraId="613E44D4" w14:textId="77777777" w:rsidR="00545170" w:rsidRPr="00247B3E" w:rsidRDefault="00545170" w:rsidP="00AF46C2">
      <w:pPr>
        <w:pStyle w:val="ListParagraph"/>
        <w:widowControl/>
        <w:numPr>
          <w:ilvl w:val="0"/>
          <w:numId w:val="91"/>
        </w:numPr>
        <w:tabs>
          <w:tab w:val="clear" w:pos="2523"/>
        </w:tabs>
        <w:spacing w:before="0" w:line="276" w:lineRule="auto"/>
        <w:ind w:left="924" w:right="0" w:hanging="357"/>
        <w:contextualSpacing/>
        <w:rPr>
          <w:rFonts w:asciiTheme="minorHAnsi" w:hAnsiTheme="minorHAnsi" w:cstheme="minorHAnsi"/>
          <w:sz w:val="21"/>
          <w:szCs w:val="21"/>
          <w:lang w:val="vi-VN"/>
        </w:rPr>
      </w:pPr>
      <w:r w:rsidRPr="00247B3E">
        <w:rPr>
          <w:rFonts w:asciiTheme="minorHAnsi" w:hAnsiTheme="minorHAnsi" w:cstheme="minorHAnsi"/>
          <w:sz w:val="21"/>
          <w:szCs w:val="21"/>
          <w:lang w:val="vi-VN"/>
        </w:rPr>
        <w:lastRenderedPageBreak/>
        <w:t>Tiền cấp quyền khai thác tài nguyên nước được xác định căn cứ vào chất lượng của nguồn nước, loại nguồn nước, điều kiện khai thác, quy mô, thời gian khai thác, mục đích sử dụng nước.</w:t>
      </w:r>
    </w:p>
    <w:p w14:paraId="2CE35AE0" w14:textId="77777777" w:rsidR="00545170" w:rsidRPr="00247B3E" w:rsidRDefault="00545170" w:rsidP="00D26725">
      <w:pPr>
        <w:tabs>
          <w:tab w:val="clear" w:pos="2523"/>
        </w:tabs>
        <w:spacing w:before="0" w:after="0" w:line="276" w:lineRule="auto"/>
        <w:rPr>
          <w:rFonts w:cstheme="minorHAnsi"/>
          <w:b/>
          <w:sz w:val="21"/>
          <w:szCs w:val="21"/>
        </w:rPr>
      </w:pPr>
    </w:p>
    <w:p w14:paraId="2921FF65" w14:textId="262D50EC" w:rsidR="00545170" w:rsidRPr="00417248" w:rsidRDefault="00545170" w:rsidP="00D26725">
      <w:pPr>
        <w:pStyle w:val="Heading2"/>
        <w:tabs>
          <w:tab w:val="clear" w:pos="2523"/>
        </w:tabs>
        <w:spacing w:before="0" w:after="0" w:line="276" w:lineRule="auto"/>
        <w:ind w:left="567" w:hanging="709"/>
        <w:rPr>
          <w:lang w:val="vi-VN"/>
        </w:rPr>
      </w:pPr>
      <w:bookmarkStart w:id="132" w:name="_Toc61873054"/>
      <w:bookmarkStart w:id="133" w:name="_Toc68082553"/>
      <w:bookmarkStart w:id="134" w:name="_Toc77253569"/>
      <w:r w:rsidRPr="00417248">
        <w:rPr>
          <w:lang w:val="vi-VN"/>
        </w:rPr>
        <w:t xml:space="preserve">XỬ PHẠT VI PHẠM HÀNH CHÍNH </w:t>
      </w:r>
      <w:r w:rsidR="00417248">
        <w:t xml:space="preserve">VỀ </w:t>
      </w:r>
      <w:r w:rsidRPr="00417248">
        <w:rPr>
          <w:lang w:val="vi-VN"/>
        </w:rPr>
        <w:t>TÀI NGUYÊN NƯỚC</w:t>
      </w:r>
      <w:bookmarkEnd w:id="132"/>
      <w:bookmarkEnd w:id="133"/>
      <w:bookmarkEnd w:id="134"/>
    </w:p>
    <w:p w14:paraId="184F8C20" w14:textId="3BDA449C" w:rsidR="00545170" w:rsidRPr="00417248" w:rsidRDefault="00417248" w:rsidP="00D26725">
      <w:pPr>
        <w:tabs>
          <w:tab w:val="clear" w:pos="2523"/>
        </w:tabs>
        <w:spacing w:before="0" w:after="0" w:line="276" w:lineRule="auto"/>
        <w:ind w:left="283" w:firstLine="284"/>
        <w:rPr>
          <w:rFonts w:cstheme="minorHAnsi"/>
          <w:color w:val="0070C0"/>
          <w:sz w:val="21"/>
          <w:szCs w:val="21"/>
        </w:rPr>
      </w:pPr>
      <w:r w:rsidRPr="00417248">
        <w:rPr>
          <w:rFonts w:cstheme="minorHAnsi"/>
          <w:color w:val="0070C0"/>
          <w:sz w:val="21"/>
          <w:szCs w:val="21"/>
        </w:rPr>
        <w:t>(</w:t>
      </w:r>
      <w:r w:rsidR="00545170" w:rsidRPr="00417248">
        <w:rPr>
          <w:rFonts w:cstheme="minorHAnsi"/>
          <w:color w:val="0070C0"/>
          <w:sz w:val="21"/>
          <w:szCs w:val="21"/>
        </w:rPr>
        <w:t xml:space="preserve">NĐ 36/2020/NĐ-CP,  Điều </w:t>
      </w:r>
      <w:bookmarkStart w:id="135" w:name="_Hlk62115545"/>
      <w:r w:rsidR="00545170" w:rsidRPr="00417248">
        <w:rPr>
          <w:rFonts w:cstheme="minorHAnsi"/>
          <w:color w:val="0070C0"/>
          <w:sz w:val="21"/>
          <w:szCs w:val="21"/>
        </w:rPr>
        <w:t>2, 4, 7, 8, 9, 10, 12, 20, 21, 22, 23, 24, 27, 28,29</w:t>
      </w:r>
      <w:bookmarkEnd w:id="135"/>
      <w:r w:rsidRPr="00417248">
        <w:rPr>
          <w:rFonts w:cstheme="minorHAnsi"/>
          <w:color w:val="0070C0"/>
          <w:sz w:val="21"/>
          <w:szCs w:val="21"/>
        </w:rPr>
        <w:t>)</w:t>
      </w:r>
    </w:p>
    <w:p w14:paraId="3EBF7793" w14:textId="77777777" w:rsidR="00545170" w:rsidRPr="00417248" w:rsidRDefault="00545170" w:rsidP="00AF46C2">
      <w:pPr>
        <w:pStyle w:val="ListParagraph"/>
        <w:numPr>
          <w:ilvl w:val="0"/>
          <w:numId w:val="92"/>
        </w:numPr>
        <w:tabs>
          <w:tab w:val="clear" w:pos="2523"/>
        </w:tabs>
        <w:spacing w:before="0" w:line="276" w:lineRule="auto"/>
        <w:ind w:left="924" w:right="0" w:hanging="357"/>
        <w:rPr>
          <w:rFonts w:asciiTheme="minorHAnsi" w:hAnsiTheme="minorHAnsi" w:cstheme="minorHAnsi"/>
          <w:sz w:val="21"/>
          <w:szCs w:val="21"/>
          <w:lang w:val="vi-VN"/>
        </w:rPr>
      </w:pPr>
      <w:r w:rsidRPr="00417248">
        <w:rPr>
          <w:rFonts w:asciiTheme="minorHAnsi" w:hAnsiTheme="minorHAnsi" w:cstheme="minorHAnsi"/>
          <w:sz w:val="21"/>
          <w:szCs w:val="21"/>
          <w:lang w:val="vi-VN"/>
        </w:rPr>
        <w:t>Hình thức xử phạt chính:</w:t>
      </w:r>
    </w:p>
    <w:p w14:paraId="525B14F9" w14:textId="77777777" w:rsidR="00545170" w:rsidRPr="00417248" w:rsidRDefault="00545170" w:rsidP="00AF46C2">
      <w:pPr>
        <w:pStyle w:val="ListParagraph"/>
        <w:numPr>
          <w:ilvl w:val="0"/>
          <w:numId w:val="93"/>
        </w:numPr>
        <w:tabs>
          <w:tab w:val="clear" w:pos="2523"/>
        </w:tabs>
        <w:spacing w:before="0" w:line="276" w:lineRule="auto"/>
        <w:ind w:left="1321" w:right="0" w:hanging="357"/>
        <w:rPr>
          <w:rFonts w:asciiTheme="minorHAnsi" w:hAnsiTheme="minorHAnsi" w:cstheme="minorHAnsi"/>
          <w:sz w:val="21"/>
          <w:szCs w:val="21"/>
        </w:rPr>
      </w:pPr>
      <w:r w:rsidRPr="00417248">
        <w:rPr>
          <w:rFonts w:asciiTheme="minorHAnsi" w:hAnsiTheme="minorHAnsi" w:cstheme="minorHAnsi"/>
          <w:sz w:val="21"/>
          <w:szCs w:val="21"/>
          <w:lang w:val="vi-VN"/>
        </w:rPr>
        <w:t>Cảnh cáo</w:t>
      </w:r>
      <w:r w:rsidRPr="00417248">
        <w:rPr>
          <w:rFonts w:asciiTheme="minorHAnsi" w:hAnsiTheme="minorHAnsi" w:cstheme="minorHAnsi"/>
          <w:sz w:val="21"/>
          <w:szCs w:val="21"/>
        </w:rPr>
        <w:t>;</w:t>
      </w:r>
    </w:p>
    <w:p w14:paraId="0B4074BE" w14:textId="77777777" w:rsidR="00545170" w:rsidRPr="00417248" w:rsidRDefault="00545170" w:rsidP="00AF46C2">
      <w:pPr>
        <w:pStyle w:val="ListParagraph"/>
        <w:numPr>
          <w:ilvl w:val="0"/>
          <w:numId w:val="93"/>
        </w:numPr>
        <w:tabs>
          <w:tab w:val="clear" w:pos="2523"/>
        </w:tabs>
        <w:spacing w:before="0" w:line="276" w:lineRule="auto"/>
        <w:ind w:left="1321" w:right="0" w:hanging="357"/>
        <w:rPr>
          <w:rFonts w:asciiTheme="minorHAnsi" w:hAnsiTheme="minorHAnsi" w:cstheme="minorHAnsi"/>
          <w:sz w:val="21"/>
          <w:szCs w:val="21"/>
        </w:rPr>
      </w:pPr>
      <w:r w:rsidRPr="00417248">
        <w:rPr>
          <w:rFonts w:asciiTheme="minorHAnsi" w:hAnsiTheme="minorHAnsi" w:cstheme="minorHAnsi"/>
          <w:sz w:val="21"/>
          <w:szCs w:val="21"/>
          <w:lang w:val="vi-VN"/>
        </w:rPr>
        <w:t>Phạt tiền</w:t>
      </w:r>
      <w:r w:rsidRPr="00417248">
        <w:rPr>
          <w:rFonts w:asciiTheme="minorHAnsi" w:hAnsiTheme="minorHAnsi" w:cstheme="minorHAnsi"/>
          <w:sz w:val="21"/>
          <w:szCs w:val="21"/>
        </w:rPr>
        <w:t>: m</w:t>
      </w:r>
      <w:r w:rsidRPr="00417248">
        <w:rPr>
          <w:rFonts w:asciiTheme="minorHAnsi" w:hAnsiTheme="minorHAnsi" w:cstheme="minorHAnsi"/>
          <w:sz w:val="21"/>
          <w:szCs w:val="21"/>
          <w:lang w:val="vi-VN"/>
        </w:rPr>
        <w:t>ức phạt tiền tối đa đối với một hành vi vi phạm hành chính 500.000.000 đồng đối với tổ chức</w:t>
      </w:r>
      <w:r w:rsidRPr="00417248">
        <w:rPr>
          <w:rFonts w:asciiTheme="minorHAnsi" w:hAnsiTheme="minorHAnsi" w:cstheme="minorHAnsi"/>
          <w:sz w:val="21"/>
          <w:szCs w:val="21"/>
        </w:rPr>
        <w:t>;</w:t>
      </w:r>
      <w:r w:rsidRPr="00417248">
        <w:rPr>
          <w:rFonts w:asciiTheme="minorHAnsi" w:hAnsiTheme="minorHAnsi" w:cstheme="minorHAnsi"/>
          <w:sz w:val="21"/>
          <w:szCs w:val="21"/>
          <w:lang w:val="vi-VN"/>
        </w:rPr>
        <w:t xml:space="preserve"> </w:t>
      </w:r>
    </w:p>
    <w:p w14:paraId="42CB6029" w14:textId="77777777" w:rsidR="00545170" w:rsidRPr="00417248" w:rsidRDefault="00545170" w:rsidP="00AF46C2">
      <w:pPr>
        <w:pStyle w:val="ListParagraph"/>
        <w:numPr>
          <w:ilvl w:val="0"/>
          <w:numId w:val="93"/>
        </w:numPr>
        <w:tabs>
          <w:tab w:val="clear" w:pos="2523"/>
        </w:tabs>
        <w:spacing w:before="0" w:line="276" w:lineRule="auto"/>
        <w:ind w:left="1321" w:right="0" w:hanging="357"/>
        <w:rPr>
          <w:rFonts w:asciiTheme="minorHAnsi" w:hAnsiTheme="minorHAnsi" w:cstheme="minorHAnsi"/>
          <w:sz w:val="21"/>
          <w:szCs w:val="21"/>
        </w:rPr>
      </w:pPr>
      <w:r w:rsidRPr="00417248">
        <w:rPr>
          <w:rFonts w:asciiTheme="minorHAnsi" w:hAnsiTheme="minorHAnsi" w:cstheme="minorHAnsi"/>
          <w:sz w:val="21"/>
          <w:szCs w:val="21"/>
          <w:lang w:val="vi-VN"/>
        </w:rPr>
        <w:t>Tước quyền sử dụng giấy phép.</w:t>
      </w:r>
    </w:p>
    <w:p w14:paraId="0F34D525" w14:textId="77777777" w:rsidR="00545170" w:rsidRPr="00417248" w:rsidRDefault="00545170" w:rsidP="00AF46C2">
      <w:pPr>
        <w:pStyle w:val="ListParagraph"/>
        <w:numPr>
          <w:ilvl w:val="0"/>
          <w:numId w:val="92"/>
        </w:numPr>
        <w:tabs>
          <w:tab w:val="clear" w:pos="2523"/>
        </w:tabs>
        <w:spacing w:before="0" w:line="276" w:lineRule="auto"/>
        <w:ind w:left="924" w:right="0" w:hanging="357"/>
        <w:rPr>
          <w:rFonts w:asciiTheme="minorHAnsi" w:hAnsiTheme="minorHAnsi" w:cstheme="minorHAnsi"/>
          <w:sz w:val="21"/>
          <w:szCs w:val="21"/>
        </w:rPr>
      </w:pPr>
      <w:r w:rsidRPr="00417248">
        <w:rPr>
          <w:rFonts w:asciiTheme="minorHAnsi" w:hAnsiTheme="minorHAnsi" w:cstheme="minorHAnsi"/>
          <w:sz w:val="21"/>
          <w:szCs w:val="21"/>
          <w:lang w:val="vi-VN"/>
        </w:rPr>
        <w:t>Hình thức xử phạt bổ sung: Tùy theo tính chất, mức độ vi phạm, tổ chức, cá nhân vi phạm còn bị áp dụng một hoặc nhiều hình thức xử phạt bổ sung</w:t>
      </w:r>
      <w:r w:rsidRPr="00417248">
        <w:rPr>
          <w:rFonts w:asciiTheme="minorHAnsi" w:hAnsiTheme="minorHAnsi" w:cstheme="minorHAnsi"/>
          <w:sz w:val="21"/>
          <w:szCs w:val="21"/>
        </w:rPr>
        <w:t>.</w:t>
      </w:r>
    </w:p>
    <w:p w14:paraId="78E1B485" w14:textId="77777777" w:rsidR="00545170" w:rsidRPr="00417248" w:rsidRDefault="00545170" w:rsidP="00AF46C2">
      <w:pPr>
        <w:pStyle w:val="ListParagraph"/>
        <w:numPr>
          <w:ilvl w:val="0"/>
          <w:numId w:val="94"/>
        </w:numPr>
        <w:tabs>
          <w:tab w:val="clear" w:pos="2523"/>
        </w:tabs>
        <w:spacing w:before="0" w:line="276" w:lineRule="auto"/>
        <w:ind w:left="1321" w:right="0" w:hanging="357"/>
        <w:rPr>
          <w:rFonts w:asciiTheme="minorHAnsi" w:hAnsiTheme="minorHAnsi" w:cstheme="minorHAnsi"/>
          <w:sz w:val="21"/>
          <w:szCs w:val="21"/>
        </w:rPr>
      </w:pPr>
      <w:r w:rsidRPr="00417248">
        <w:rPr>
          <w:rFonts w:asciiTheme="minorHAnsi" w:hAnsiTheme="minorHAnsi" w:cstheme="minorHAnsi"/>
          <w:sz w:val="21"/>
          <w:szCs w:val="21"/>
        </w:rPr>
        <w:t>Tước quyền sử dụng giấy phép thăm dò, khai thác, sử dụng tài nguyên nước, xả nước thải vào nguồn nước từ 01 tháng đến 24 tháng;</w:t>
      </w:r>
    </w:p>
    <w:p w14:paraId="05D7487B" w14:textId="77777777" w:rsidR="00545170" w:rsidRPr="00417248" w:rsidRDefault="00545170" w:rsidP="00AF46C2">
      <w:pPr>
        <w:pStyle w:val="ListParagraph"/>
        <w:numPr>
          <w:ilvl w:val="0"/>
          <w:numId w:val="94"/>
        </w:numPr>
        <w:tabs>
          <w:tab w:val="clear" w:pos="2523"/>
        </w:tabs>
        <w:spacing w:before="0" w:line="276" w:lineRule="auto"/>
        <w:ind w:left="1321" w:right="0" w:hanging="357"/>
        <w:rPr>
          <w:rFonts w:asciiTheme="minorHAnsi" w:hAnsiTheme="minorHAnsi" w:cstheme="minorHAnsi"/>
          <w:sz w:val="21"/>
          <w:szCs w:val="21"/>
        </w:rPr>
      </w:pPr>
      <w:r w:rsidRPr="00417248">
        <w:rPr>
          <w:rFonts w:asciiTheme="minorHAnsi" w:hAnsiTheme="minorHAnsi" w:cstheme="minorHAnsi"/>
          <w:sz w:val="21"/>
          <w:szCs w:val="21"/>
        </w:rPr>
        <w:t>Đình chỉ hoạt động lập, thực hiện đề án, dự án về tài nguyên nước từ 01 tháng đến 12 tháng</w:t>
      </w:r>
    </w:p>
    <w:p w14:paraId="2F045B65" w14:textId="77777777" w:rsidR="00545170" w:rsidRPr="00417248" w:rsidRDefault="00545170" w:rsidP="00AF46C2">
      <w:pPr>
        <w:pStyle w:val="ListParagraph"/>
        <w:numPr>
          <w:ilvl w:val="0"/>
          <w:numId w:val="92"/>
        </w:numPr>
        <w:tabs>
          <w:tab w:val="clear" w:pos="2523"/>
        </w:tabs>
        <w:spacing w:before="0" w:line="276" w:lineRule="auto"/>
        <w:ind w:left="924" w:right="0" w:hanging="357"/>
        <w:rPr>
          <w:rFonts w:asciiTheme="minorHAnsi" w:hAnsiTheme="minorHAnsi" w:cstheme="minorHAnsi"/>
          <w:sz w:val="21"/>
          <w:szCs w:val="21"/>
        </w:rPr>
      </w:pPr>
      <w:r w:rsidRPr="00417248">
        <w:rPr>
          <w:rFonts w:asciiTheme="minorHAnsi" w:hAnsiTheme="minorHAnsi" w:cstheme="minorHAnsi"/>
          <w:sz w:val="21"/>
          <w:szCs w:val="21"/>
          <w:lang w:val="vi-VN"/>
        </w:rPr>
        <w:t>Biện pháp khắc phục hậu quả: Đối với mỗi hành vi vi phạm hành chính, ngoài việc bị áp dụng hình thức xử phạt chính, hình thức xử phạt bổ sung, tổ chức, cá nhân vi phạm hành chính có thể bị áp dụng một hoặc nhiều biện pháp khắc phục hậu quả</w:t>
      </w:r>
      <w:r w:rsidRPr="00417248">
        <w:rPr>
          <w:rFonts w:asciiTheme="minorHAnsi" w:hAnsiTheme="minorHAnsi" w:cstheme="minorHAnsi"/>
          <w:sz w:val="21"/>
          <w:szCs w:val="21"/>
        </w:rPr>
        <w:t>.</w:t>
      </w:r>
    </w:p>
    <w:p w14:paraId="5532FAD2" w14:textId="77777777" w:rsidR="00545170" w:rsidRPr="00417248" w:rsidRDefault="00545170" w:rsidP="00AF46C2">
      <w:pPr>
        <w:pStyle w:val="ListParagraph"/>
        <w:numPr>
          <w:ilvl w:val="0"/>
          <w:numId w:val="92"/>
        </w:numPr>
        <w:tabs>
          <w:tab w:val="clear" w:pos="2523"/>
        </w:tabs>
        <w:spacing w:before="0" w:line="276" w:lineRule="auto"/>
        <w:ind w:left="924" w:right="0" w:hanging="357"/>
        <w:rPr>
          <w:rFonts w:asciiTheme="minorHAnsi" w:hAnsiTheme="minorHAnsi" w:cstheme="minorHAnsi"/>
          <w:bCs/>
          <w:sz w:val="21"/>
          <w:szCs w:val="21"/>
        </w:rPr>
      </w:pPr>
      <w:r w:rsidRPr="00417248">
        <w:rPr>
          <w:rFonts w:asciiTheme="minorHAnsi" w:hAnsiTheme="minorHAnsi" w:cstheme="minorHAnsi"/>
          <w:bCs/>
          <w:sz w:val="21"/>
          <w:szCs w:val="21"/>
          <w:lang w:val="vi-VN"/>
        </w:rPr>
        <w:t>Hành vi vi phạm hành chính trong lĩnh vực tài nguyên nước</w:t>
      </w:r>
      <w:r w:rsidRPr="00417248">
        <w:rPr>
          <w:rFonts w:asciiTheme="minorHAnsi" w:hAnsiTheme="minorHAnsi" w:cstheme="minorHAnsi"/>
          <w:bCs/>
          <w:sz w:val="21"/>
          <w:szCs w:val="21"/>
        </w:rPr>
        <w:t>, bao gồm:</w:t>
      </w:r>
    </w:p>
    <w:p w14:paraId="1FCD2EEC" w14:textId="77777777" w:rsidR="00545170" w:rsidRPr="00417248" w:rsidRDefault="00545170" w:rsidP="00AF46C2">
      <w:pPr>
        <w:pStyle w:val="ListParagraph"/>
        <w:numPr>
          <w:ilvl w:val="0"/>
          <w:numId w:val="95"/>
        </w:numPr>
        <w:tabs>
          <w:tab w:val="clear" w:pos="2523"/>
        </w:tabs>
        <w:spacing w:before="0" w:line="276" w:lineRule="auto"/>
        <w:ind w:left="1321" w:right="0" w:hanging="357"/>
        <w:rPr>
          <w:rFonts w:asciiTheme="minorHAnsi" w:hAnsiTheme="minorHAnsi" w:cstheme="minorHAnsi"/>
          <w:bCs/>
          <w:sz w:val="21"/>
          <w:szCs w:val="21"/>
        </w:rPr>
      </w:pPr>
      <w:r w:rsidRPr="00417248">
        <w:rPr>
          <w:rFonts w:asciiTheme="minorHAnsi" w:eastAsia="Times New Roman" w:hAnsiTheme="minorHAnsi" w:cstheme="minorHAnsi"/>
          <w:color w:val="000000"/>
          <w:sz w:val="21"/>
          <w:szCs w:val="21"/>
        </w:rPr>
        <w:t>Vi phạm các quy định về điều kiện năng lực lập đề án, báo cáo trong hồ sơ đề nghị cấp giấy phép tài nguyên nước;</w:t>
      </w:r>
    </w:p>
    <w:p w14:paraId="1D8DC50A" w14:textId="77777777" w:rsidR="00545170" w:rsidRPr="00417248" w:rsidRDefault="00545170" w:rsidP="00AF46C2">
      <w:pPr>
        <w:pStyle w:val="ListParagraph"/>
        <w:numPr>
          <w:ilvl w:val="0"/>
          <w:numId w:val="95"/>
        </w:numPr>
        <w:tabs>
          <w:tab w:val="clear" w:pos="2523"/>
        </w:tabs>
        <w:spacing w:before="0" w:line="276" w:lineRule="auto"/>
        <w:ind w:left="1321" w:right="0" w:hanging="357"/>
        <w:rPr>
          <w:rFonts w:asciiTheme="minorHAnsi" w:hAnsiTheme="minorHAnsi" w:cstheme="minorHAnsi"/>
          <w:bCs/>
          <w:sz w:val="21"/>
          <w:szCs w:val="21"/>
        </w:rPr>
      </w:pPr>
      <w:r w:rsidRPr="00417248">
        <w:rPr>
          <w:rFonts w:asciiTheme="minorHAnsi" w:eastAsia="Times New Roman" w:hAnsiTheme="minorHAnsi" w:cstheme="minorHAnsi"/>
          <w:color w:val="000000"/>
          <w:sz w:val="21"/>
          <w:szCs w:val="21"/>
        </w:rPr>
        <w:t>Vi phạm các quy định về quan trắc, giám sát tài nguyên nước trong quá trình khai thác, sử dụng tài nguyên nước, xả nước thải vào nguồn nước;</w:t>
      </w:r>
    </w:p>
    <w:p w14:paraId="62CCD80A" w14:textId="77777777" w:rsidR="00545170" w:rsidRPr="00417248" w:rsidRDefault="00545170" w:rsidP="00AF46C2">
      <w:pPr>
        <w:pStyle w:val="ListParagraph"/>
        <w:numPr>
          <w:ilvl w:val="0"/>
          <w:numId w:val="95"/>
        </w:numPr>
        <w:tabs>
          <w:tab w:val="clear" w:pos="2523"/>
        </w:tabs>
        <w:spacing w:before="0" w:line="276" w:lineRule="auto"/>
        <w:ind w:left="1321" w:right="0" w:hanging="357"/>
        <w:rPr>
          <w:rFonts w:asciiTheme="minorHAnsi" w:hAnsiTheme="minorHAnsi" w:cstheme="minorHAnsi"/>
          <w:bCs/>
          <w:sz w:val="21"/>
          <w:szCs w:val="21"/>
        </w:rPr>
      </w:pPr>
      <w:r w:rsidRPr="00417248">
        <w:rPr>
          <w:rFonts w:asciiTheme="minorHAnsi" w:eastAsia="Times New Roman" w:hAnsiTheme="minorHAnsi" w:cstheme="minorHAnsi"/>
          <w:color w:val="000000"/>
          <w:sz w:val="21"/>
          <w:szCs w:val="21"/>
        </w:rPr>
        <w:t>Hành vi thăm dò, khai thác, sử dụng tài nguyên nước không đăng ký, không có giấy phép theo quy định;</w:t>
      </w:r>
    </w:p>
    <w:p w14:paraId="6788D571" w14:textId="77777777" w:rsidR="00545170" w:rsidRPr="00417248" w:rsidRDefault="00545170" w:rsidP="00AF46C2">
      <w:pPr>
        <w:pStyle w:val="ListParagraph"/>
        <w:numPr>
          <w:ilvl w:val="0"/>
          <w:numId w:val="95"/>
        </w:numPr>
        <w:tabs>
          <w:tab w:val="clear" w:pos="2523"/>
        </w:tabs>
        <w:spacing w:before="0" w:line="276" w:lineRule="auto"/>
        <w:ind w:left="1321" w:right="0" w:hanging="357"/>
        <w:rPr>
          <w:rFonts w:asciiTheme="minorHAnsi" w:hAnsiTheme="minorHAnsi" w:cstheme="minorHAnsi"/>
          <w:bCs/>
          <w:sz w:val="21"/>
          <w:szCs w:val="21"/>
        </w:rPr>
      </w:pPr>
      <w:r w:rsidRPr="00417248">
        <w:rPr>
          <w:rFonts w:asciiTheme="minorHAnsi" w:eastAsia="Times New Roman" w:hAnsiTheme="minorHAnsi" w:cstheme="minorHAnsi"/>
          <w:color w:val="000000"/>
          <w:sz w:val="21"/>
          <w:szCs w:val="21"/>
        </w:rPr>
        <w:t>Vi phạm quy định của giấy phép thăm dò, khai thác, sử dụng tài nguyên nước;</w:t>
      </w:r>
    </w:p>
    <w:p w14:paraId="077139C7" w14:textId="77777777" w:rsidR="00545170" w:rsidRPr="00417248" w:rsidRDefault="00545170" w:rsidP="00AF46C2">
      <w:pPr>
        <w:pStyle w:val="ListParagraph"/>
        <w:numPr>
          <w:ilvl w:val="0"/>
          <w:numId w:val="95"/>
        </w:numPr>
        <w:tabs>
          <w:tab w:val="clear" w:pos="2523"/>
        </w:tabs>
        <w:spacing w:before="0" w:line="276" w:lineRule="auto"/>
        <w:ind w:left="1321" w:right="0" w:hanging="357"/>
        <w:rPr>
          <w:rFonts w:asciiTheme="minorHAnsi" w:hAnsiTheme="minorHAnsi" w:cstheme="minorHAnsi"/>
          <w:bCs/>
          <w:sz w:val="21"/>
          <w:szCs w:val="21"/>
        </w:rPr>
      </w:pPr>
      <w:r w:rsidRPr="00417248">
        <w:rPr>
          <w:rFonts w:asciiTheme="minorHAnsi" w:eastAsia="Times New Roman" w:hAnsiTheme="minorHAnsi" w:cstheme="minorHAnsi"/>
          <w:color w:val="000000"/>
          <w:sz w:val="21"/>
          <w:szCs w:val="21"/>
        </w:rPr>
        <w:t>Vi phạm quy định về chuyển nhượng quyền khai thác tài nguyên nước, sửa chữa làm sai lệch nội dung giấy phép về tài nguyên nước;</w:t>
      </w:r>
    </w:p>
    <w:p w14:paraId="1DC24616" w14:textId="77777777" w:rsidR="00545170" w:rsidRPr="00417248" w:rsidRDefault="00545170" w:rsidP="00AF46C2">
      <w:pPr>
        <w:pStyle w:val="ListParagraph"/>
        <w:numPr>
          <w:ilvl w:val="0"/>
          <w:numId w:val="95"/>
        </w:numPr>
        <w:tabs>
          <w:tab w:val="clear" w:pos="2523"/>
        </w:tabs>
        <w:spacing w:before="0" w:line="276" w:lineRule="auto"/>
        <w:ind w:left="1321" w:right="0" w:hanging="357"/>
        <w:rPr>
          <w:rFonts w:asciiTheme="minorHAnsi" w:hAnsiTheme="minorHAnsi" w:cstheme="minorHAnsi"/>
          <w:bCs/>
          <w:sz w:val="21"/>
          <w:szCs w:val="21"/>
        </w:rPr>
      </w:pPr>
      <w:r w:rsidRPr="00417248">
        <w:rPr>
          <w:rFonts w:asciiTheme="minorHAnsi" w:eastAsia="Times New Roman" w:hAnsiTheme="minorHAnsi" w:cstheme="minorHAnsi"/>
          <w:color w:val="000000"/>
          <w:sz w:val="21"/>
          <w:szCs w:val="21"/>
        </w:rPr>
        <w:t>Hành vi xả nước thải vào nguồn nước không có giấy phép theo quy định của pháp luật;</w:t>
      </w:r>
    </w:p>
    <w:p w14:paraId="410775B6" w14:textId="77777777" w:rsidR="00545170" w:rsidRPr="00417248" w:rsidRDefault="00545170" w:rsidP="00AF46C2">
      <w:pPr>
        <w:pStyle w:val="ListParagraph"/>
        <w:numPr>
          <w:ilvl w:val="0"/>
          <w:numId w:val="95"/>
        </w:numPr>
        <w:tabs>
          <w:tab w:val="clear" w:pos="2523"/>
        </w:tabs>
        <w:spacing w:before="0" w:line="276" w:lineRule="auto"/>
        <w:ind w:left="1321" w:right="0" w:hanging="357"/>
        <w:rPr>
          <w:rFonts w:asciiTheme="minorHAnsi" w:hAnsiTheme="minorHAnsi" w:cstheme="minorHAnsi"/>
          <w:bCs/>
          <w:sz w:val="21"/>
          <w:szCs w:val="21"/>
        </w:rPr>
      </w:pPr>
      <w:r w:rsidRPr="00417248">
        <w:rPr>
          <w:rFonts w:asciiTheme="minorHAnsi" w:eastAsia="Times New Roman" w:hAnsiTheme="minorHAnsi" w:cstheme="minorHAnsi"/>
          <w:color w:val="000000"/>
          <w:sz w:val="21"/>
          <w:szCs w:val="21"/>
        </w:rPr>
        <w:t>Vi phạm quy định của giấy phép xả nước thải vào nguồn nước</w:t>
      </w:r>
    </w:p>
    <w:p w14:paraId="563B980A" w14:textId="77777777" w:rsidR="00545170" w:rsidRPr="00417248" w:rsidRDefault="00545170" w:rsidP="00AF46C2">
      <w:pPr>
        <w:pStyle w:val="ListParagraph"/>
        <w:numPr>
          <w:ilvl w:val="0"/>
          <w:numId w:val="95"/>
        </w:numPr>
        <w:tabs>
          <w:tab w:val="clear" w:pos="2523"/>
        </w:tabs>
        <w:spacing w:before="0" w:line="276" w:lineRule="auto"/>
        <w:ind w:left="1321" w:right="0" w:hanging="357"/>
        <w:rPr>
          <w:rFonts w:asciiTheme="minorHAnsi" w:hAnsiTheme="minorHAnsi" w:cstheme="minorHAnsi"/>
          <w:bCs/>
          <w:sz w:val="21"/>
          <w:szCs w:val="21"/>
        </w:rPr>
      </w:pPr>
      <w:r w:rsidRPr="00417248">
        <w:rPr>
          <w:rFonts w:asciiTheme="minorHAnsi" w:eastAsia="Times New Roman" w:hAnsiTheme="minorHAnsi" w:cstheme="minorHAnsi"/>
          <w:color w:val="000000"/>
          <w:sz w:val="21"/>
          <w:szCs w:val="21"/>
        </w:rPr>
        <w:t>Vi phạm các quy định về bảo vệ nguồn nước;</w:t>
      </w:r>
    </w:p>
    <w:p w14:paraId="47449811" w14:textId="77777777" w:rsidR="00545170" w:rsidRPr="00417248" w:rsidRDefault="00545170" w:rsidP="00AF46C2">
      <w:pPr>
        <w:pStyle w:val="ListParagraph"/>
        <w:numPr>
          <w:ilvl w:val="0"/>
          <w:numId w:val="95"/>
        </w:numPr>
        <w:tabs>
          <w:tab w:val="clear" w:pos="2523"/>
        </w:tabs>
        <w:spacing w:before="0" w:line="276" w:lineRule="auto"/>
        <w:ind w:left="1321" w:right="0" w:hanging="357"/>
        <w:rPr>
          <w:rFonts w:asciiTheme="minorHAnsi" w:hAnsiTheme="minorHAnsi" w:cstheme="minorHAnsi"/>
          <w:bCs/>
          <w:sz w:val="21"/>
          <w:szCs w:val="21"/>
        </w:rPr>
      </w:pPr>
      <w:r w:rsidRPr="00417248">
        <w:rPr>
          <w:rFonts w:asciiTheme="minorHAnsi" w:eastAsia="Times New Roman" w:hAnsiTheme="minorHAnsi" w:cstheme="minorHAnsi"/>
          <w:color w:val="000000"/>
          <w:sz w:val="21"/>
          <w:szCs w:val="21"/>
        </w:rPr>
        <w:t>Vi phạm các quy định về phòng, chống ô nhiễm, suy thoái, cạn kiệt nguồn nước;</w:t>
      </w:r>
    </w:p>
    <w:p w14:paraId="2D8A9540" w14:textId="77777777" w:rsidR="00545170" w:rsidRPr="00417248" w:rsidRDefault="00545170" w:rsidP="00AF46C2">
      <w:pPr>
        <w:pStyle w:val="ListParagraph"/>
        <w:numPr>
          <w:ilvl w:val="0"/>
          <w:numId w:val="95"/>
        </w:numPr>
        <w:tabs>
          <w:tab w:val="clear" w:pos="2523"/>
        </w:tabs>
        <w:spacing w:before="0" w:line="276" w:lineRule="auto"/>
        <w:ind w:left="1321" w:right="0" w:hanging="357"/>
        <w:rPr>
          <w:rFonts w:asciiTheme="minorHAnsi" w:hAnsiTheme="minorHAnsi" w:cstheme="minorHAnsi"/>
          <w:bCs/>
          <w:sz w:val="21"/>
          <w:szCs w:val="21"/>
        </w:rPr>
      </w:pPr>
      <w:r w:rsidRPr="00417248">
        <w:rPr>
          <w:rFonts w:asciiTheme="minorHAnsi" w:eastAsia="Times New Roman" w:hAnsiTheme="minorHAnsi" w:cstheme="minorHAnsi"/>
          <w:color w:val="000000"/>
          <w:sz w:val="21"/>
          <w:szCs w:val="21"/>
        </w:rPr>
        <w:t>Vi phạm các quy định về ứng phó, khắc phục sự cố ô nhiễm nguồn nước;</w:t>
      </w:r>
    </w:p>
    <w:p w14:paraId="388C8042" w14:textId="77777777" w:rsidR="00545170" w:rsidRPr="00417248" w:rsidRDefault="00545170" w:rsidP="00AF46C2">
      <w:pPr>
        <w:pStyle w:val="ListParagraph"/>
        <w:numPr>
          <w:ilvl w:val="0"/>
          <w:numId w:val="95"/>
        </w:numPr>
        <w:tabs>
          <w:tab w:val="clear" w:pos="2523"/>
        </w:tabs>
        <w:spacing w:before="0" w:line="276" w:lineRule="auto"/>
        <w:ind w:left="1321" w:right="0" w:hanging="357"/>
        <w:rPr>
          <w:rFonts w:asciiTheme="minorHAnsi" w:hAnsiTheme="minorHAnsi" w:cstheme="minorHAnsi"/>
          <w:bCs/>
          <w:sz w:val="21"/>
          <w:szCs w:val="21"/>
        </w:rPr>
      </w:pPr>
      <w:r w:rsidRPr="00417248">
        <w:rPr>
          <w:rFonts w:asciiTheme="minorHAnsi" w:eastAsia="Times New Roman" w:hAnsiTheme="minorHAnsi" w:cstheme="minorHAnsi"/>
          <w:color w:val="000000"/>
          <w:sz w:val="21"/>
          <w:szCs w:val="21"/>
        </w:rPr>
        <w:t>Vi phạm quy định về phòng, chống xâm nhập mặn;</w:t>
      </w:r>
    </w:p>
    <w:p w14:paraId="390D95BD" w14:textId="77777777" w:rsidR="00417248" w:rsidRPr="00417248" w:rsidRDefault="00545170" w:rsidP="00AF46C2">
      <w:pPr>
        <w:pStyle w:val="ListParagraph"/>
        <w:numPr>
          <w:ilvl w:val="0"/>
          <w:numId w:val="95"/>
        </w:numPr>
        <w:tabs>
          <w:tab w:val="clear" w:pos="2523"/>
        </w:tabs>
        <w:spacing w:before="0" w:line="276" w:lineRule="auto"/>
        <w:ind w:left="1321" w:right="0" w:hanging="357"/>
        <w:rPr>
          <w:rFonts w:asciiTheme="minorHAnsi" w:hAnsiTheme="minorHAnsi" w:cstheme="minorHAnsi"/>
          <w:bCs/>
          <w:sz w:val="21"/>
          <w:szCs w:val="21"/>
        </w:rPr>
      </w:pPr>
      <w:r w:rsidRPr="00417248">
        <w:rPr>
          <w:rFonts w:asciiTheme="minorHAnsi" w:eastAsia="Times New Roman" w:hAnsiTheme="minorHAnsi" w:cstheme="minorHAnsi"/>
          <w:color w:val="000000"/>
          <w:sz w:val="21"/>
          <w:szCs w:val="21"/>
        </w:rPr>
        <w:t>Vi phạm quy định về phòng, chống sụt, lún đất;</w:t>
      </w:r>
    </w:p>
    <w:p w14:paraId="1CAAB74D" w14:textId="593634EC" w:rsidR="00545170" w:rsidRPr="00417248" w:rsidRDefault="00545170" w:rsidP="00AF46C2">
      <w:pPr>
        <w:pStyle w:val="ListParagraph"/>
        <w:numPr>
          <w:ilvl w:val="0"/>
          <w:numId w:val="95"/>
        </w:numPr>
        <w:tabs>
          <w:tab w:val="clear" w:pos="2523"/>
        </w:tabs>
        <w:spacing w:before="0" w:line="276" w:lineRule="auto"/>
        <w:ind w:left="1321" w:right="0" w:hanging="357"/>
        <w:rPr>
          <w:rFonts w:asciiTheme="minorHAnsi" w:hAnsiTheme="minorHAnsi" w:cstheme="minorHAnsi"/>
          <w:bCs/>
          <w:sz w:val="21"/>
          <w:szCs w:val="21"/>
        </w:rPr>
      </w:pPr>
      <w:r w:rsidRPr="00417248">
        <w:rPr>
          <w:rFonts w:eastAsia="Times New Roman" w:cstheme="minorHAnsi"/>
          <w:color w:val="000000"/>
          <w:sz w:val="21"/>
          <w:szCs w:val="21"/>
        </w:rPr>
        <w:t>Vi phạm các quy định khác về quản lý tài nguyên nước.</w:t>
      </w:r>
    </w:p>
    <w:p w14:paraId="60544B75" w14:textId="18E470B0" w:rsidR="0039287C" w:rsidRPr="0039287C" w:rsidRDefault="0039287C" w:rsidP="00C03F82">
      <w:pPr>
        <w:pStyle w:val="Heading1"/>
      </w:pPr>
      <w:r>
        <w:br w:type="page"/>
      </w:r>
      <w:bookmarkStart w:id="136" w:name="_Toc68082554"/>
      <w:bookmarkStart w:id="137" w:name="_Toc77253570"/>
      <w:r w:rsidRPr="0039287C">
        <w:lastRenderedPageBreak/>
        <w:t>QUẢN LÝ NƯỚC THẢI</w:t>
      </w:r>
      <w:bookmarkEnd w:id="136"/>
      <w:bookmarkEnd w:id="137"/>
    </w:p>
    <w:p w14:paraId="1CDFAAB6" w14:textId="7E3762B9" w:rsidR="0039287C" w:rsidRPr="005C1F69" w:rsidRDefault="0039287C" w:rsidP="00D26725">
      <w:pPr>
        <w:pStyle w:val="Heading2"/>
        <w:tabs>
          <w:tab w:val="clear" w:pos="2523"/>
        </w:tabs>
        <w:spacing w:before="0" w:after="0" w:line="276" w:lineRule="auto"/>
        <w:ind w:left="567" w:hanging="567"/>
      </w:pPr>
      <w:bookmarkStart w:id="138" w:name="_Toc61873056"/>
      <w:bookmarkStart w:id="139" w:name="_Toc68082555"/>
      <w:bookmarkStart w:id="140" w:name="_Toc77253571"/>
      <w:r w:rsidRPr="005C1F69">
        <w:t>GIẢI THÍCH TỪ NGỮ</w:t>
      </w:r>
      <w:bookmarkEnd w:id="138"/>
      <w:bookmarkEnd w:id="139"/>
      <w:bookmarkEnd w:id="140"/>
    </w:p>
    <w:p w14:paraId="4BA4CE79" w14:textId="1BB01460" w:rsidR="0039287C" w:rsidRPr="0039287C" w:rsidRDefault="0039287C" w:rsidP="00D26725">
      <w:pPr>
        <w:pStyle w:val="BodyText"/>
        <w:tabs>
          <w:tab w:val="clear" w:pos="2523"/>
        </w:tabs>
        <w:spacing w:before="0" w:line="276" w:lineRule="auto"/>
        <w:ind w:left="567" w:firstLine="1"/>
        <w:rPr>
          <w:rFonts w:asciiTheme="minorHAnsi" w:hAnsiTheme="minorHAnsi" w:cstheme="minorHAnsi"/>
          <w:sz w:val="21"/>
          <w:szCs w:val="21"/>
        </w:rPr>
      </w:pPr>
      <w:r w:rsidRPr="0039287C">
        <w:rPr>
          <w:rFonts w:asciiTheme="minorHAnsi" w:hAnsiTheme="minorHAnsi" w:cstheme="minorHAnsi"/>
          <w:color w:val="0070C0"/>
          <w:sz w:val="21"/>
          <w:szCs w:val="21"/>
        </w:rPr>
        <w:t>(Nghị định 38/2015/NĐ-CP, Điều 3, mục 5, 6, 7; Nghị định 80/2014/NĐ-CP Điều 3, mục 11, 12, 15, 16)</w:t>
      </w:r>
    </w:p>
    <w:p w14:paraId="0C91E74E" w14:textId="77777777" w:rsidR="0039287C" w:rsidRPr="0039287C" w:rsidRDefault="0039287C" w:rsidP="00AF46C2">
      <w:pPr>
        <w:pStyle w:val="ListParagraph"/>
        <w:numPr>
          <w:ilvl w:val="0"/>
          <w:numId w:val="100"/>
        </w:numPr>
        <w:tabs>
          <w:tab w:val="clear" w:pos="2523"/>
        </w:tabs>
        <w:spacing w:before="0" w:line="276" w:lineRule="auto"/>
        <w:ind w:left="924" w:right="0" w:hanging="357"/>
        <w:rPr>
          <w:rFonts w:asciiTheme="minorHAnsi" w:hAnsiTheme="minorHAnsi" w:cstheme="minorHAnsi"/>
          <w:sz w:val="21"/>
          <w:szCs w:val="21"/>
        </w:rPr>
      </w:pPr>
      <w:r w:rsidRPr="0039287C">
        <w:rPr>
          <w:rFonts w:asciiTheme="minorHAnsi" w:hAnsiTheme="minorHAnsi" w:cstheme="minorHAnsi"/>
          <w:b/>
          <w:i/>
          <w:sz w:val="21"/>
          <w:szCs w:val="21"/>
          <w:lang w:val="vi-VN"/>
        </w:rPr>
        <w:t>Nước thải</w:t>
      </w:r>
      <w:r w:rsidRPr="0039287C">
        <w:rPr>
          <w:rFonts w:asciiTheme="minorHAnsi" w:hAnsiTheme="minorHAnsi" w:cstheme="minorHAnsi"/>
          <w:sz w:val="21"/>
          <w:szCs w:val="21"/>
          <w:lang w:val="vi-VN"/>
        </w:rPr>
        <w:t xml:space="preserve"> </w:t>
      </w:r>
      <w:r w:rsidRPr="0039287C">
        <w:rPr>
          <w:rFonts w:asciiTheme="minorHAnsi" w:hAnsiTheme="minorHAnsi" w:cstheme="minorHAnsi"/>
          <w:sz w:val="21"/>
          <w:szCs w:val="21"/>
          <w:shd w:val="solid" w:color="FFFFFF" w:fill="auto"/>
          <w:lang w:val="vi-VN"/>
        </w:rPr>
        <w:t>là</w:t>
      </w:r>
      <w:r w:rsidRPr="0039287C">
        <w:rPr>
          <w:rFonts w:asciiTheme="minorHAnsi" w:hAnsiTheme="minorHAnsi" w:cstheme="minorHAnsi"/>
          <w:sz w:val="21"/>
          <w:szCs w:val="21"/>
          <w:lang w:val="vi-VN"/>
        </w:rPr>
        <w:t xml:space="preserve"> nước đã bị thay đổi đặc điểm, tính chất được thải ra từ sản xuất, kinh doanh, dịch vụ, sinh hoạt hoặc hoạt động khác.</w:t>
      </w:r>
    </w:p>
    <w:p w14:paraId="54634BAA" w14:textId="77777777" w:rsidR="0039287C" w:rsidRPr="0039287C" w:rsidRDefault="0039287C" w:rsidP="00AF46C2">
      <w:pPr>
        <w:pStyle w:val="ListParagraph"/>
        <w:numPr>
          <w:ilvl w:val="0"/>
          <w:numId w:val="100"/>
        </w:numPr>
        <w:tabs>
          <w:tab w:val="clear" w:pos="2523"/>
        </w:tabs>
        <w:spacing w:before="0" w:line="276" w:lineRule="auto"/>
        <w:ind w:left="924" w:right="0" w:hanging="357"/>
        <w:rPr>
          <w:rFonts w:asciiTheme="minorHAnsi" w:hAnsiTheme="minorHAnsi" w:cstheme="minorHAnsi"/>
          <w:sz w:val="21"/>
          <w:szCs w:val="21"/>
        </w:rPr>
      </w:pPr>
      <w:r w:rsidRPr="0039287C">
        <w:rPr>
          <w:rFonts w:asciiTheme="minorHAnsi" w:hAnsiTheme="minorHAnsi" w:cstheme="minorHAnsi"/>
          <w:b/>
          <w:i/>
          <w:sz w:val="21"/>
          <w:szCs w:val="21"/>
          <w:lang w:val="vi-VN"/>
        </w:rPr>
        <w:t>Sản phẩm thải lỏng</w:t>
      </w:r>
      <w:r w:rsidRPr="0039287C">
        <w:rPr>
          <w:rFonts w:asciiTheme="minorHAnsi" w:hAnsiTheme="minorHAnsi" w:cstheme="minorHAnsi"/>
          <w:sz w:val="21"/>
          <w:szCs w:val="21"/>
          <w:lang w:val="vi-VN"/>
        </w:rPr>
        <w:t xml:space="preserve"> là sản phẩm, dung dịch, vật liệu ở trạng thái lỏng đã hết hạn sử dụng hoặc được thải ra từ quá trình sử dụng, sản xuất, kinh doanh, dịch vụ, sinh hoạt hoặc hoạt động khác. Trường hợp sản phẩm thải lỏng được thải cùng nước thải thì gọi chung là nước thải.</w:t>
      </w:r>
    </w:p>
    <w:p w14:paraId="005A98AC" w14:textId="77777777" w:rsidR="0039287C" w:rsidRPr="0039287C" w:rsidRDefault="0039287C" w:rsidP="00AF46C2">
      <w:pPr>
        <w:pStyle w:val="ListParagraph"/>
        <w:numPr>
          <w:ilvl w:val="0"/>
          <w:numId w:val="100"/>
        </w:numPr>
        <w:tabs>
          <w:tab w:val="clear" w:pos="2523"/>
        </w:tabs>
        <w:spacing w:before="0" w:line="276" w:lineRule="auto"/>
        <w:ind w:left="924" w:right="0" w:hanging="357"/>
        <w:rPr>
          <w:rFonts w:asciiTheme="minorHAnsi" w:hAnsiTheme="minorHAnsi" w:cstheme="minorHAnsi"/>
          <w:sz w:val="21"/>
          <w:szCs w:val="21"/>
        </w:rPr>
      </w:pPr>
      <w:r w:rsidRPr="0039287C">
        <w:rPr>
          <w:rFonts w:asciiTheme="minorHAnsi" w:hAnsiTheme="minorHAnsi" w:cstheme="minorHAnsi"/>
          <w:b/>
          <w:i/>
          <w:sz w:val="21"/>
          <w:szCs w:val="21"/>
          <w:lang w:val="vi-VN"/>
        </w:rPr>
        <w:t>Nguồn tiếp nhận nước thải</w:t>
      </w:r>
      <w:r w:rsidRPr="0039287C">
        <w:rPr>
          <w:rFonts w:asciiTheme="minorHAnsi" w:hAnsiTheme="minorHAnsi" w:cstheme="minorHAnsi"/>
          <w:sz w:val="21"/>
          <w:szCs w:val="21"/>
          <w:lang w:val="vi-VN"/>
        </w:rPr>
        <w:t xml:space="preserve"> là nơi nước thải được xả vào, bao gồm: Hệ thống </w:t>
      </w:r>
      <w:r w:rsidRPr="0039287C">
        <w:rPr>
          <w:rFonts w:asciiTheme="minorHAnsi" w:hAnsiTheme="minorHAnsi" w:cstheme="minorHAnsi"/>
          <w:sz w:val="21"/>
          <w:szCs w:val="21"/>
          <w:shd w:val="solid" w:color="FFFFFF" w:fill="auto"/>
          <w:lang w:val="vi-VN"/>
        </w:rPr>
        <w:t>thoát</w:t>
      </w:r>
      <w:r w:rsidRPr="0039287C">
        <w:rPr>
          <w:rFonts w:asciiTheme="minorHAnsi" w:hAnsiTheme="minorHAnsi" w:cstheme="minorHAnsi"/>
          <w:sz w:val="21"/>
          <w:szCs w:val="21"/>
          <w:lang w:val="vi-VN"/>
        </w:rPr>
        <w:t xml:space="preserve"> nước, sông, suối, khe, rạch, kênh, mương, hồ, ao, đầm, vùng nước biển ven bờ, vùng biển và nguồn tiếp nhận khác.</w:t>
      </w:r>
    </w:p>
    <w:p w14:paraId="2E9F9EC8" w14:textId="77777777" w:rsidR="0039287C" w:rsidRPr="0039287C" w:rsidRDefault="0039287C" w:rsidP="00AF46C2">
      <w:pPr>
        <w:pStyle w:val="ListParagraph"/>
        <w:numPr>
          <w:ilvl w:val="0"/>
          <w:numId w:val="100"/>
        </w:numPr>
        <w:tabs>
          <w:tab w:val="clear" w:pos="2523"/>
        </w:tabs>
        <w:spacing w:before="0" w:line="276" w:lineRule="auto"/>
        <w:ind w:left="924" w:right="0" w:hanging="357"/>
        <w:rPr>
          <w:rFonts w:asciiTheme="minorHAnsi" w:hAnsiTheme="minorHAnsi" w:cstheme="minorHAnsi"/>
          <w:sz w:val="21"/>
          <w:szCs w:val="21"/>
        </w:rPr>
      </w:pPr>
      <w:r w:rsidRPr="0039287C">
        <w:rPr>
          <w:rFonts w:asciiTheme="minorHAnsi" w:hAnsiTheme="minorHAnsi" w:cstheme="minorHAnsi"/>
          <w:b/>
          <w:i/>
          <w:sz w:val="21"/>
          <w:szCs w:val="21"/>
          <w:lang w:val="vi-VN"/>
        </w:rPr>
        <w:t xml:space="preserve">Hệ thống </w:t>
      </w:r>
      <w:r w:rsidRPr="0039287C">
        <w:rPr>
          <w:rFonts w:asciiTheme="minorHAnsi" w:hAnsiTheme="minorHAnsi" w:cstheme="minorHAnsi"/>
          <w:b/>
          <w:i/>
          <w:sz w:val="21"/>
          <w:szCs w:val="21"/>
          <w:shd w:val="solid" w:color="FFFFFF" w:fill="auto"/>
          <w:lang w:val="vi-VN"/>
        </w:rPr>
        <w:t>thoát</w:t>
      </w:r>
      <w:r w:rsidRPr="0039287C">
        <w:rPr>
          <w:rFonts w:asciiTheme="minorHAnsi" w:hAnsiTheme="minorHAnsi" w:cstheme="minorHAnsi"/>
          <w:b/>
          <w:i/>
          <w:sz w:val="21"/>
          <w:szCs w:val="21"/>
          <w:lang w:val="vi-VN"/>
        </w:rPr>
        <w:t xml:space="preserve"> nước mưa</w:t>
      </w:r>
      <w:r w:rsidRPr="0039287C">
        <w:rPr>
          <w:rFonts w:asciiTheme="minorHAnsi" w:hAnsiTheme="minorHAnsi" w:cstheme="minorHAnsi"/>
          <w:sz w:val="21"/>
          <w:szCs w:val="21"/>
          <w:lang w:val="vi-VN"/>
        </w:rPr>
        <w:t xml:space="preserve"> bao gồm mạng lưới cống, kênh mương thu gom và chuyển tải, hồ điều hòa, các trạm bơm nước mưa, cửa thu, giếng thu nước mưa, cửa xả và các công trình phụ trợ khác nhằm mục đích thu gom và tiêu </w:t>
      </w:r>
      <w:r w:rsidRPr="0039287C">
        <w:rPr>
          <w:rFonts w:asciiTheme="minorHAnsi" w:hAnsiTheme="minorHAnsi" w:cstheme="minorHAnsi"/>
          <w:sz w:val="21"/>
          <w:szCs w:val="21"/>
          <w:shd w:val="solid" w:color="FFFFFF" w:fill="auto"/>
          <w:lang w:val="vi-VN"/>
        </w:rPr>
        <w:t>thoát</w:t>
      </w:r>
      <w:r w:rsidRPr="0039287C">
        <w:rPr>
          <w:rFonts w:asciiTheme="minorHAnsi" w:hAnsiTheme="minorHAnsi" w:cstheme="minorHAnsi"/>
          <w:sz w:val="21"/>
          <w:szCs w:val="21"/>
          <w:lang w:val="vi-VN"/>
        </w:rPr>
        <w:t xml:space="preserve"> nước mưa.</w:t>
      </w:r>
    </w:p>
    <w:p w14:paraId="3C9B1D26" w14:textId="77777777" w:rsidR="0039287C" w:rsidRPr="0039287C" w:rsidRDefault="0039287C" w:rsidP="00AF46C2">
      <w:pPr>
        <w:pStyle w:val="ListParagraph"/>
        <w:numPr>
          <w:ilvl w:val="0"/>
          <w:numId w:val="100"/>
        </w:numPr>
        <w:tabs>
          <w:tab w:val="clear" w:pos="2523"/>
        </w:tabs>
        <w:spacing w:before="0" w:line="276" w:lineRule="auto"/>
        <w:ind w:left="924" w:right="0" w:hanging="357"/>
        <w:rPr>
          <w:rFonts w:asciiTheme="minorHAnsi" w:hAnsiTheme="minorHAnsi" w:cstheme="minorHAnsi"/>
          <w:sz w:val="21"/>
          <w:szCs w:val="21"/>
        </w:rPr>
      </w:pPr>
      <w:r w:rsidRPr="0039287C">
        <w:rPr>
          <w:rFonts w:asciiTheme="minorHAnsi" w:hAnsiTheme="minorHAnsi" w:cstheme="minorHAnsi"/>
          <w:b/>
          <w:i/>
          <w:sz w:val="21"/>
          <w:szCs w:val="21"/>
          <w:lang w:val="vi-VN"/>
        </w:rPr>
        <w:t xml:space="preserve">Hệ thống </w:t>
      </w:r>
      <w:r w:rsidRPr="0039287C">
        <w:rPr>
          <w:rFonts w:asciiTheme="minorHAnsi" w:hAnsiTheme="minorHAnsi" w:cstheme="minorHAnsi"/>
          <w:b/>
          <w:i/>
          <w:sz w:val="21"/>
          <w:szCs w:val="21"/>
          <w:shd w:val="solid" w:color="FFFFFF" w:fill="auto"/>
          <w:lang w:val="vi-VN"/>
        </w:rPr>
        <w:t>thoát</w:t>
      </w:r>
      <w:r w:rsidRPr="0039287C">
        <w:rPr>
          <w:rFonts w:asciiTheme="minorHAnsi" w:hAnsiTheme="minorHAnsi" w:cstheme="minorHAnsi"/>
          <w:b/>
          <w:i/>
          <w:sz w:val="21"/>
          <w:szCs w:val="21"/>
          <w:lang w:val="vi-VN"/>
        </w:rPr>
        <w:t xml:space="preserve"> nước thải</w:t>
      </w:r>
      <w:r w:rsidRPr="0039287C">
        <w:rPr>
          <w:rFonts w:asciiTheme="minorHAnsi" w:hAnsiTheme="minorHAnsi" w:cstheme="minorHAnsi"/>
          <w:sz w:val="21"/>
          <w:szCs w:val="21"/>
          <w:lang w:val="vi-VN"/>
        </w:rPr>
        <w:t xml:space="preserve"> bao gồm mạng lưới cống, giếng tách dòng, đường ống thu gom và chuyển tải nước thải, trạm bơm nước thải, nhà máy xử lý nước thải, cửa xả,... và các công trình phụ trợ khác nhằm mục đích thu gom, tiêu </w:t>
      </w:r>
      <w:r w:rsidRPr="0039287C">
        <w:rPr>
          <w:rFonts w:asciiTheme="minorHAnsi" w:hAnsiTheme="minorHAnsi" w:cstheme="minorHAnsi"/>
          <w:sz w:val="21"/>
          <w:szCs w:val="21"/>
          <w:shd w:val="solid" w:color="FFFFFF" w:fill="auto"/>
          <w:lang w:val="vi-VN"/>
        </w:rPr>
        <w:t>thoát</w:t>
      </w:r>
      <w:r w:rsidRPr="0039287C">
        <w:rPr>
          <w:rFonts w:asciiTheme="minorHAnsi" w:hAnsiTheme="minorHAnsi" w:cstheme="minorHAnsi"/>
          <w:sz w:val="21"/>
          <w:szCs w:val="21"/>
          <w:lang w:val="vi-VN"/>
        </w:rPr>
        <w:t xml:space="preserve"> và xử lý nước thải.</w:t>
      </w:r>
    </w:p>
    <w:p w14:paraId="25BA0F67" w14:textId="77777777" w:rsidR="0039287C" w:rsidRPr="0039287C" w:rsidRDefault="0039287C" w:rsidP="00AF46C2">
      <w:pPr>
        <w:pStyle w:val="ListParagraph"/>
        <w:numPr>
          <w:ilvl w:val="0"/>
          <w:numId w:val="100"/>
        </w:numPr>
        <w:tabs>
          <w:tab w:val="clear" w:pos="2523"/>
        </w:tabs>
        <w:spacing w:before="0" w:line="276" w:lineRule="auto"/>
        <w:ind w:left="924" w:right="0" w:hanging="357"/>
        <w:rPr>
          <w:rFonts w:asciiTheme="minorHAnsi" w:hAnsiTheme="minorHAnsi" w:cstheme="minorHAnsi"/>
          <w:sz w:val="21"/>
          <w:szCs w:val="21"/>
        </w:rPr>
      </w:pPr>
      <w:r w:rsidRPr="0039287C">
        <w:rPr>
          <w:rFonts w:asciiTheme="minorHAnsi" w:hAnsiTheme="minorHAnsi" w:cstheme="minorHAnsi"/>
          <w:b/>
          <w:i/>
          <w:sz w:val="21"/>
          <w:szCs w:val="21"/>
          <w:lang w:val="vi-VN"/>
        </w:rPr>
        <w:t>Điểm đấu nối</w:t>
      </w:r>
      <w:r w:rsidRPr="0039287C">
        <w:rPr>
          <w:rFonts w:asciiTheme="minorHAnsi" w:hAnsiTheme="minorHAnsi" w:cstheme="minorHAnsi"/>
          <w:sz w:val="21"/>
          <w:szCs w:val="21"/>
          <w:lang w:val="vi-VN"/>
        </w:rPr>
        <w:t xml:space="preserve"> là các điểm xả nước của các hộ </w:t>
      </w:r>
      <w:r w:rsidRPr="0039287C">
        <w:rPr>
          <w:rFonts w:asciiTheme="minorHAnsi" w:hAnsiTheme="minorHAnsi" w:cstheme="minorHAnsi"/>
          <w:sz w:val="21"/>
          <w:szCs w:val="21"/>
          <w:shd w:val="solid" w:color="FFFFFF" w:fill="auto"/>
          <w:lang w:val="vi-VN"/>
        </w:rPr>
        <w:t>thoát</w:t>
      </w:r>
      <w:r w:rsidRPr="0039287C">
        <w:rPr>
          <w:rFonts w:asciiTheme="minorHAnsi" w:hAnsiTheme="minorHAnsi" w:cstheme="minorHAnsi"/>
          <w:sz w:val="21"/>
          <w:szCs w:val="21"/>
          <w:lang w:val="vi-VN"/>
        </w:rPr>
        <w:t xml:space="preserve"> nước vào hệ thống </w:t>
      </w:r>
      <w:r w:rsidRPr="0039287C">
        <w:rPr>
          <w:rFonts w:asciiTheme="minorHAnsi" w:hAnsiTheme="minorHAnsi" w:cstheme="minorHAnsi"/>
          <w:sz w:val="21"/>
          <w:szCs w:val="21"/>
          <w:shd w:val="solid" w:color="FFFFFF" w:fill="auto"/>
          <w:lang w:val="vi-VN"/>
        </w:rPr>
        <w:t>thoát</w:t>
      </w:r>
      <w:r w:rsidRPr="0039287C">
        <w:rPr>
          <w:rFonts w:asciiTheme="minorHAnsi" w:hAnsiTheme="minorHAnsi" w:cstheme="minorHAnsi"/>
          <w:sz w:val="21"/>
          <w:szCs w:val="21"/>
          <w:lang w:val="vi-VN"/>
        </w:rPr>
        <w:t xml:space="preserve"> nước.</w:t>
      </w:r>
    </w:p>
    <w:p w14:paraId="6DED98AA" w14:textId="77777777" w:rsidR="0039287C" w:rsidRPr="0039287C" w:rsidRDefault="0039287C" w:rsidP="00AF46C2">
      <w:pPr>
        <w:pStyle w:val="ListParagraph"/>
        <w:numPr>
          <w:ilvl w:val="0"/>
          <w:numId w:val="100"/>
        </w:numPr>
        <w:tabs>
          <w:tab w:val="clear" w:pos="2523"/>
        </w:tabs>
        <w:spacing w:before="0" w:line="276" w:lineRule="auto"/>
        <w:ind w:left="924" w:right="0" w:hanging="357"/>
        <w:rPr>
          <w:rFonts w:asciiTheme="minorHAnsi" w:hAnsiTheme="minorHAnsi" w:cstheme="minorHAnsi"/>
          <w:sz w:val="21"/>
          <w:szCs w:val="21"/>
        </w:rPr>
      </w:pPr>
      <w:r w:rsidRPr="0039287C">
        <w:rPr>
          <w:rFonts w:asciiTheme="minorHAnsi" w:hAnsiTheme="minorHAnsi" w:cstheme="minorHAnsi"/>
          <w:b/>
          <w:i/>
          <w:sz w:val="21"/>
          <w:szCs w:val="21"/>
          <w:lang w:val="vi-VN"/>
        </w:rPr>
        <w:t>Điểm xả</w:t>
      </w:r>
      <w:r w:rsidRPr="0039287C">
        <w:rPr>
          <w:rFonts w:asciiTheme="minorHAnsi" w:hAnsiTheme="minorHAnsi" w:cstheme="minorHAnsi"/>
          <w:sz w:val="21"/>
          <w:szCs w:val="21"/>
          <w:lang w:val="vi-VN"/>
        </w:rPr>
        <w:t xml:space="preserve"> là nơi xả nước từ hệ thống </w:t>
      </w:r>
      <w:r w:rsidRPr="0039287C">
        <w:rPr>
          <w:rFonts w:asciiTheme="minorHAnsi" w:hAnsiTheme="minorHAnsi" w:cstheme="minorHAnsi"/>
          <w:sz w:val="21"/>
          <w:szCs w:val="21"/>
          <w:shd w:val="solid" w:color="FFFFFF" w:fill="auto"/>
          <w:lang w:val="vi-VN"/>
        </w:rPr>
        <w:t>thoát</w:t>
      </w:r>
      <w:r w:rsidRPr="0039287C">
        <w:rPr>
          <w:rFonts w:asciiTheme="minorHAnsi" w:hAnsiTheme="minorHAnsi" w:cstheme="minorHAnsi"/>
          <w:sz w:val="21"/>
          <w:szCs w:val="21"/>
          <w:lang w:val="vi-VN"/>
        </w:rPr>
        <w:t xml:space="preserve"> nước ra nguồn tiếp nhận.</w:t>
      </w:r>
    </w:p>
    <w:p w14:paraId="4F069F14" w14:textId="77777777" w:rsidR="0039287C" w:rsidRPr="0039287C" w:rsidRDefault="0039287C" w:rsidP="00D26725">
      <w:pPr>
        <w:pStyle w:val="ListParagraph"/>
        <w:tabs>
          <w:tab w:val="clear" w:pos="2523"/>
        </w:tabs>
        <w:spacing w:before="0" w:line="276" w:lineRule="auto"/>
        <w:ind w:firstLine="6"/>
        <w:rPr>
          <w:rFonts w:asciiTheme="minorHAnsi" w:hAnsiTheme="minorHAnsi" w:cstheme="minorHAnsi"/>
          <w:b/>
          <w:sz w:val="21"/>
          <w:szCs w:val="21"/>
          <w:lang w:val="vi-VN"/>
        </w:rPr>
      </w:pPr>
    </w:p>
    <w:p w14:paraId="4C119CB4" w14:textId="7354D6CD" w:rsidR="0039287C" w:rsidRPr="0095027E" w:rsidRDefault="0039287C" w:rsidP="00992F3D">
      <w:pPr>
        <w:pStyle w:val="Heading2"/>
        <w:tabs>
          <w:tab w:val="clear" w:pos="2523"/>
        </w:tabs>
        <w:spacing w:before="0" w:after="0" w:line="276" w:lineRule="auto"/>
        <w:ind w:left="567" w:hanging="567"/>
        <w:rPr>
          <w:rFonts w:cstheme="minorHAnsi"/>
        </w:rPr>
      </w:pPr>
      <w:bookmarkStart w:id="141" w:name="_Toc61873057"/>
      <w:bookmarkStart w:id="142" w:name="_Toc68082556"/>
      <w:bookmarkStart w:id="143" w:name="_Toc77253572"/>
      <w:r w:rsidRPr="0095027E">
        <w:rPr>
          <w:rFonts w:cstheme="minorHAnsi"/>
          <w:lang w:val="vi-VN"/>
        </w:rPr>
        <w:t>NGUYÊN TẮC CHUNG VỀ QUẢN LÝ NƯỚC THẢI</w:t>
      </w:r>
      <w:bookmarkEnd w:id="141"/>
      <w:bookmarkEnd w:id="142"/>
      <w:bookmarkEnd w:id="143"/>
    </w:p>
    <w:p w14:paraId="5AB58872" w14:textId="1AAC3582" w:rsidR="0039287C" w:rsidRPr="0039287C" w:rsidRDefault="0039287C" w:rsidP="00992F3D">
      <w:pPr>
        <w:tabs>
          <w:tab w:val="clear" w:pos="2523"/>
        </w:tabs>
        <w:spacing w:before="0" w:after="0" w:line="276" w:lineRule="auto"/>
        <w:ind w:left="283" w:firstLine="284"/>
        <w:rPr>
          <w:rFonts w:cstheme="minorHAnsi"/>
          <w:b/>
          <w:color w:val="0070C0"/>
          <w:sz w:val="21"/>
          <w:szCs w:val="21"/>
          <w:lang w:val="vi-VN"/>
        </w:rPr>
      </w:pPr>
      <w:bookmarkStart w:id="144" w:name="_Toc68082557"/>
      <w:bookmarkStart w:id="145" w:name="_Toc77253573"/>
      <w:r w:rsidRPr="0039287C">
        <w:rPr>
          <w:rFonts w:cstheme="minorHAnsi"/>
          <w:color w:val="0070C0"/>
          <w:sz w:val="21"/>
          <w:szCs w:val="21"/>
        </w:rPr>
        <w:t>(Luật Bảo vệ Môi trường, Điều 99; NĐ38/2015/NĐ-CP,Điều 36; NĐ38/2015/NĐ-CP, Điều 54, khoản 1, 2, 3</w:t>
      </w:r>
      <w:bookmarkEnd w:id="144"/>
      <w:r w:rsidRPr="0039287C">
        <w:rPr>
          <w:rFonts w:cstheme="minorHAnsi"/>
          <w:color w:val="0070C0"/>
          <w:sz w:val="21"/>
          <w:szCs w:val="21"/>
        </w:rPr>
        <w:t>)</w:t>
      </w:r>
      <w:bookmarkEnd w:id="145"/>
    </w:p>
    <w:p w14:paraId="01405C34" w14:textId="77777777" w:rsidR="0039287C" w:rsidRPr="0039287C" w:rsidRDefault="0039287C" w:rsidP="00AF46C2">
      <w:pPr>
        <w:pStyle w:val="ListParagraph"/>
        <w:numPr>
          <w:ilvl w:val="0"/>
          <w:numId w:val="99"/>
        </w:numPr>
        <w:tabs>
          <w:tab w:val="clear" w:pos="2523"/>
        </w:tabs>
        <w:spacing w:before="0" w:line="276" w:lineRule="auto"/>
        <w:ind w:left="924" w:right="0" w:hanging="357"/>
        <w:rPr>
          <w:rFonts w:asciiTheme="minorHAnsi" w:hAnsiTheme="minorHAnsi" w:cstheme="minorHAnsi"/>
          <w:sz w:val="21"/>
          <w:szCs w:val="21"/>
          <w:lang w:val="vi-VN"/>
        </w:rPr>
      </w:pPr>
      <w:r w:rsidRPr="0039287C">
        <w:rPr>
          <w:rFonts w:asciiTheme="minorHAnsi" w:hAnsiTheme="minorHAnsi" w:cstheme="minorHAnsi"/>
          <w:sz w:val="21"/>
          <w:szCs w:val="21"/>
          <w:lang w:val="vi-VN"/>
        </w:rPr>
        <w:t>Nước thải phải được thu gom, xử lý bảo đảm quy chuẩn kỹ thuật môi trường.</w:t>
      </w:r>
    </w:p>
    <w:p w14:paraId="1D1DE1C1" w14:textId="77777777" w:rsidR="0039287C" w:rsidRPr="0039287C" w:rsidRDefault="0039287C" w:rsidP="00AF46C2">
      <w:pPr>
        <w:pStyle w:val="ListParagraph"/>
        <w:numPr>
          <w:ilvl w:val="0"/>
          <w:numId w:val="99"/>
        </w:numPr>
        <w:tabs>
          <w:tab w:val="clear" w:pos="2523"/>
        </w:tabs>
        <w:spacing w:before="0" w:line="276" w:lineRule="auto"/>
        <w:ind w:left="924" w:right="0" w:hanging="357"/>
        <w:rPr>
          <w:rFonts w:asciiTheme="minorHAnsi" w:hAnsiTheme="minorHAnsi" w:cstheme="minorHAnsi"/>
          <w:sz w:val="21"/>
          <w:szCs w:val="21"/>
          <w:lang w:val="vi-VN"/>
        </w:rPr>
      </w:pPr>
      <w:r w:rsidRPr="0039287C">
        <w:rPr>
          <w:rFonts w:asciiTheme="minorHAnsi" w:hAnsiTheme="minorHAnsi" w:cstheme="minorHAnsi"/>
          <w:sz w:val="21"/>
          <w:szCs w:val="21"/>
          <w:lang w:val="vi-VN"/>
        </w:rPr>
        <w:t>Nước thải có yếu tố nguy hại vượt ngưỡng quy định phải được quản lý theo quy định về chất thải nguy hại.</w:t>
      </w:r>
    </w:p>
    <w:p w14:paraId="1E6A58B2" w14:textId="77777777" w:rsidR="0039287C" w:rsidRPr="0039287C" w:rsidRDefault="0039287C" w:rsidP="00AF46C2">
      <w:pPr>
        <w:pStyle w:val="ListParagraph"/>
        <w:numPr>
          <w:ilvl w:val="0"/>
          <w:numId w:val="99"/>
        </w:numPr>
        <w:tabs>
          <w:tab w:val="clear" w:pos="2523"/>
        </w:tabs>
        <w:spacing w:before="0" w:line="276" w:lineRule="auto"/>
        <w:ind w:left="924" w:right="0" w:hanging="357"/>
        <w:rPr>
          <w:rFonts w:asciiTheme="minorHAnsi" w:hAnsiTheme="minorHAnsi" w:cstheme="minorHAnsi"/>
          <w:sz w:val="21"/>
          <w:szCs w:val="21"/>
          <w:lang w:val="vi-VN"/>
        </w:rPr>
      </w:pPr>
      <w:r w:rsidRPr="0039287C">
        <w:rPr>
          <w:rFonts w:asciiTheme="minorHAnsi" w:hAnsiTheme="minorHAnsi" w:cstheme="minorHAnsi"/>
          <w:sz w:val="21"/>
          <w:szCs w:val="21"/>
          <w:lang w:val="vi-VN"/>
        </w:rPr>
        <w:t>Nước thải phải được quản lý thông qua các hoạt động giảm thiểu, tái sử dụng, thu gom, xử lý đạt quy chuẩn kỹ thuật môi trường.</w:t>
      </w:r>
    </w:p>
    <w:p w14:paraId="70D970C0" w14:textId="77777777" w:rsidR="0039287C" w:rsidRPr="0039287C" w:rsidRDefault="0039287C" w:rsidP="00AF46C2">
      <w:pPr>
        <w:pStyle w:val="ListParagraph"/>
        <w:numPr>
          <w:ilvl w:val="0"/>
          <w:numId w:val="99"/>
        </w:numPr>
        <w:tabs>
          <w:tab w:val="clear" w:pos="2523"/>
        </w:tabs>
        <w:spacing w:before="0" w:line="276" w:lineRule="auto"/>
        <w:ind w:left="924" w:right="0" w:hanging="357"/>
        <w:rPr>
          <w:rFonts w:asciiTheme="minorHAnsi" w:hAnsiTheme="minorHAnsi" w:cstheme="minorHAnsi"/>
          <w:sz w:val="21"/>
          <w:szCs w:val="21"/>
          <w:lang w:val="vi-VN"/>
        </w:rPr>
      </w:pPr>
      <w:r w:rsidRPr="0039287C">
        <w:rPr>
          <w:rFonts w:asciiTheme="minorHAnsi" w:hAnsiTheme="minorHAnsi" w:cstheme="minorHAnsi"/>
          <w:sz w:val="21"/>
          <w:szCs w:val="21"/>
          <w:lang w:val="vi-VN"/>
        </w:rPr>
        <w:t>Việc xả nước thải phải được quản lý kết hợp cả theo địa giới hành chính và theo lưu vực.</w:t>
      </w:r>
    </w:p>
    <w:p w14:paraId="60C77444" w14:textId="77777777" w:rsidR="0039287C" w:rsidRPr="0039287C" w:rsidRDefault="0039287C" w:rsidP="00AF46C2">
      <w:pPr>
        <w:pStyle w:val="ListParagraph"/>
        <w:numPr>
          <w:ilvl w:val="0"/>
          <w:numId w:val="99"/>
        </w:numPr>
        <w:tabs>
          <w:tab w:val="clear" w:pos="2523"/>
        </w:tabs>
        <w:spacing w:before="0" w:line="276" w:lineRule="auto"/>
        <w:ind w:left="924" w:right="0" w:hanging="357"/>
        <w:rPr>
          <w:rFonts w:asciiTheme="minorHAnsi" w:hAnsiTheme="minorHAnsi" w:cstheme="minorHAnsi"/>
          <w:sz w:val="21"/>
          <w:szCs w:val="21"/>
          <w:lang w:val="vi-VN"/>
        </w:rPr>
      </w:pPr>
      <w:r w:rsidRPr="0039287C">
        <w:rPr>
          <w:rFonts w:asciiTheme="minorHAnsi" w:hAnsiTheme="minorHAnsi" w:cstheme="minorHAnsi"/>
          <w:sz w:val="21"/>
          <w:szCs w:val="21"/>
          <w:lang w:val="vi-VN"/>
        </w:rPr>
        <w:t>Tổ chức, cá nhân phát sinh nước thải phải nộp phí, giá dịch vụ xử lý nước thải theo quy định của pháp luật.</w:t>
      </w:r>
    </w:p>
    <w:p w14:paraId="5EC43655" w14:textId="77777777" w:rsidR="0039287C" w:rsidRPr="0039287C" w:rsidRDefault="0039287C" w:rsidP="00AF46C2">
      <w:pPr>
        <w:pStyle w:val="ListParagraph"/>
        <w:numPr>
          <w:ilvl w:val="0"/>
          <w:numId w:val="99"/>
        </w:numPr>
        <w:tabs>
          <w:tab w:val="clear" w:pos="2523"/>
        </w:tabs>
        <w:spacing w:before="0" w:line="276" w:lineRule="auto"/>
        <w:ind w:left="924" w:right="0" w:hanging="357"/>
        <w:rPr>
          <w:rFonts w:asciiTheme="minorHAnsi" w:hAnsiTheme="minorHAnsi" w:cstheme="minorHAnsi"/>
          <w:sz w:val="21"/>
          <w:szCs w:val="21"/>
          <w:lang w:val="vi-VN"/>
        </w:rPr>
      </w:pPr>
      <w:r w:rsidRPr="0039287C">
        <w:rPr>
          <w:rFonts w:asciiTheme="minorHAnsi" w:hAnsiTheme="minorHAnsi" w:cstheme="minorHAnsi"/>
          <w:sz w:val="21"/>
          <w:szCs w:val="21"/>
          <w:lang w:val="vi-VN"/>
        </w:rPr>
        <w:t>Khuyến khích các hoạt động nhằm giảm thiểu, tái sử dụng nước thải.</w:t>
      </w:r>
    </w:p>
    <w:p w14:paraId="28654EB8" w14:textId="77777777" w:rsidR="0039287C" w:rsidRPr="0039287C" w:rsidRDefault="0039287C" w:rsidP="00AF46C2">
      <w:pPr>
        <w:pStyle w:val="ListParagraph"/>
        <w:numPr>
          <w:ilvl w:val="0"/>
          <w:numId w:val="99"/>
        </w:numPr>
        <w:tabs>
          <w:tab w:val="clear" w:pos="2523"/>
        </w:tabs>
        <w:spacing w:before="0" w:line="276" w:lineRule="auto"/>
        <w:ind w:left="924" w:right="0" w:hanging="357"/>
        <w:rPr>
          <w:rFonts w:asciiTheme="minorHAnsi" w:hAnsiTheme="minorHAnsi" w:cstheme="minorHAnsi"/>
          <w:sz w:val="21"/>
          <w:szCs w:val="21"/>
          <w:lang w:val="vi-VN"/>
        </w:rPr>
      </w:pPr>
      <w:r w:rsidRPr="0039287C">
        <w:rPr>
          <w:rFonts w:asciiTheme="minorHAnsi" w:hAnsiTheme="minorHAnsi" w:cstheme="minorHAnsi"/>
          <w:sz w:val="21"/>
          <w:szCs w:val="21"/>
          <w:lang w:val="vi-VN"/>
        </w:rPr>
        <w:t>Chủ nguồn thải có trách nhiệm tổ chức việc tái sử dụng, tái chế, xử lý, đồng xử lý, thu hồi năng lượng từ sản phẩm thải lỏng không nguy hại đạt quy chuẩn kỹ thuật môi trường.</w:t>
      </w:r>
    </w:p>
    <w:p w14:paraId="5189BBA4" w14:textId="77777777" w:rsidR="0039287C" w:rsidRPr="0039287C" w:rsidRDefault="0039287C" w:rsidP="00AF46C2">
      <w:pPr>
        <w:pStyle w:val="ListParagraph"/>
        <w:numPr>
          <w:ilvl w:val="0"/>
          <w:numId w:val="99"/>
        </w:numPr>
        <w:tabs>
          <w:tab w:val="clear" w:pos="2523"/>
        </w:tabs>
        <w:spacing w:before="0" w:line="276" w:lineRule="auto"/>
        <w:ind w:left="924" w:right="0" w:hanging="357"/>
        <w:rPr>
          <w:rFonts w:asciiTheme="minorHAnsi" w:hAnsiTheme="minorHAnsi" w:cstheme="minorHAnsi"/>
          <w:sz w:val="21"/>
          <w:szCs w:val="21"/>
          <w:lang w:val="vi-VN"/>
        </w:rPr>
      </w:pPr>
      <w:r w:rsidRPr="0039287C">
        <w:rPr>
          <w:rFonts w:asciiTheme="minorHAnsi" w:hAnsiTheme="minorHAnsi" w:cstheme="minorHAnsi"/>
          <w:sz w:val="21"/>
          <w:szCs w:val="21"/>
          <w:lang w:val="vi-VN"/>
        </w:rPr>
        <w:t>Trường hợp sản phẩm thải lỏng không nguy hại được xử lý tại hệ thống xử lý nước thải tại chỗ của cơ sở phát sinh hoặc khu công nghiệp thì được quản lý theo quy định về quản lý nước thải.</w:t>
      </w:r>
    </w:p>
    <w:p w14:paraId="2BF05167" w14:textId="77777777" w:rsidR="0039287C" w:rsidRPr="0039287C" w:rsidRDefault="0039287C" w:rsidP="00AF46C2">
      <w:pPr>
        <w:pStyle w:val="ListParagraph"/>
        <w:numPr>
          <w:ilvl w:val="0"/>
          <w:numId w:val="99"/>
        </w:numPr>
        <w:tabs>
          <w:tab w:val="clear" w:pos="2523"/>
        </w:tabs>
        <w:spacing w:before="0" w:line="276" w:lineRule="auto"/>
        <w:ind w:left="924" w:right="0" w:hanging="357"/>
        <w:rPr>
          <w:rFonts w:asciiTheme="minorHAnsi" w:hAnsiTheme="minorHAnsi" w:cstheme="minorHAnsi"/>
          <w:sz w:val="21"/>
          <w:szCs w:val="21"/>
          <w:lang w:val="vi-VN"/>
        </w:rPr>
      </w:pPr>
      <w:r w:rsidRPr="0039287C">
        <w:rPr>
          <w:rFonts w:asciiTheme="minorHAnsi" w:hAnsiTheme="minorHAnsi" w:cstheme="minorHAnsi"/>
          <w:sz w:val="21"/>
          <w:szCs w:val="21"/>
          <w:lang w:val="vi-VN"/>
        </w:rPr>
        <w:t>Trường hợp sản phẩm thải lỏng không nguy hại không xử lý được tại cơ sở phát sinh thì chỉ được chuyển giao cho cơ sở có chức năng để xử lý khi có văn bản chấp thuận của cơ quan phê duyệt báo cáo đánh giá tác động môi trường, đề án bảo vệ môi trường, kế hoạch bảo vệ môi trường (hoặc các hồ sơ, giấy tờ tương đương) đối với cơ sở tiếp nhận xử lý.</w:t>
      </w:r>
    </w:p>
    <w:p w14:paraId="3D6FB98E" w14:textId="77777777" w:rsidR="0039287C" w:rsidRPr="0039287C" w:rsidRDefault="0039287C" w:rsidP="00D26725">
      <w:pPr>
        <w:tabs>
          <w:tab w:val="clear" w:pos="2523"/>
        </w:tabs>
        <w:spacing w:before="0" w:after="0" w:line="276" w:lineRule="auto"/>
        <w:rPr>
          <w:rFonts w:cstheme="minorHAnsi"/>
          <w:sz w:val="21"/>
          <w:szCs w:val="21"/>
        </w:rPr>
      </w:pPr>
    </w:p>
    <w:p w14:paraId="022E4DF6" w14:textId="3CCE276B" w:rsidR="0039287C" w:rsidRPr="00204B42" w:rsidRDefault="0039287C" w:rsidP="00D26725">
      <w:pPr>
        <w:pStyle w:val="Heading2"/>
        <w:tabs>
          <w:tab w:val="clear" w:pos="2523"/>
        </w:tabs>
        <w:spacing w:before="0" w:after="0" w:line="276" w:lineRule="auto"/>
        <w:ind w:left="567" w:hanging="567"/>
      </w:pPr>
      <w:bookmarkStart w:id="146" w:name="_Toc61873058"/>
      <w:bookmarkStart w:id="147" w:name="_Toc68082558"/>
      <w:bookmarkStart w:id="148" w:name="_Toc77253574"/>
      <w:r w:rsidRPr="00204B42">
        <w:rPr>
          <w:lang w:val="vi-VN"/>
        </w:rPr>
        <w:t>CÁC HÀNH VI BỊ NGHIÊM CẤM</w:t>
      </w:r>
      <w:bookmarkEnd w:id="146"/>
      <w:bookmarkEnd w:id="147"/>
      <w:bookmarkEnd w:id="148"/>
    </w:p>
    <w:p w14:paraId="457193E2" w14:textId="4835CCA7" w:rsidR="0039287C" w:rsidRPr="0039287C" w:rsidRDefault="0039287C" w:rsidP="00D26725">
      <w:pPr>
        <w:pStyle w:val="NormalWeb"/>
        <w:tabs>
          <w:tab w:val="clear" w:pos="2523"/>
        </w:tabs>
        <w:spacing w:before="0" w:beforeAutospacing="0" w:after="0" w:afterAutospacing="0" w:line="276" w:lineRule="auto"/>
        <w:ind w:left="283" w:firstLine="284"/>
        <w:rPr>
          <w:rFonts w:asciiTheme="minorHAnsi" w:eastAsia="Calibri" w:hAnsiTheme="minorHAnsi" w:cstheme="minorHAnsi"/>
          <w:color w:val="0070C0"/>
          <w:sz w:val="21"/>
          <w:szCs w:val="21"/>
        </w:rPr>
      </w:pPr>
      <w:r w:rsidRPr="0039287C">
        <w:rPr>
          <w:rFonts w:asciiTheme="minorHAnsi" w:eastAsia="Calibri" w:hAnsiTheme="minorHAnsi" w:cstheme="minorHAnsi"/>
          <w:color w:val="0070C0"/>
          <w:sz w:val="21"/>
          <w:szCs w:val="21"/>
        </w:rPr>
        <w:t>(Luật Tài nguyên Nước, Điều 9, khoản 1, 2, 3 )</w:t>
      </w:r>
    </w:p>
    <w:p w14:paraId="314323D1" w14:textId="77777777" w:rsidR="0039287C" w:rsidRPr="0039287C" w:rsidRDefault="0039287C" w:rsidP="00AF46C2">
      <w:pPr>
        <w:pStyle w:val="ListParagraph"/>
        <w:numPr>
          <w:ilvl w:val="0"/>
          <w:numId w:val="97"/>
        </w:numPr>
        <w:tabs>
          <w:tab w:val="clear" w:pos="2523"/>
        </w:tabs>
        <w:spacing w:before="0" w:line="276" w:lineRule="auto"/>
        <w:ind w:left="924" w:right="0" w:hanging="357"/>
        <w:rPr>
          <w:rFonts w:asciiTheme="minorHAnsi" w:hAnsiTheme="minorHAnsi" w:cstheme="minorHAnsi"/>
          <w:sz w:val="21"/>
          <w:szCs w:val="21"/>
          <w:lang w:val="vi-VN"/>
        </w:rPr>
      </w:pPr>
      <w:r w:rsidRPr="0039287C">
        <w:rPr>
          <w:rFonts w:asciiTheme="minorHAnsi" w:hAnsiTheme="minorHAnsi" w:cstheme="minorHAnsi"/>
          <w:sz w:val="21"/>
          <w:szCs w:val="21"/>
          <w:lang w:val="vi-VN"/>
        </w:rPr>
        <w:t>Đổ chất thải, rác thải, đổ hoặc làm rò rỉ các chất độc hại vào nguồn nước và các hành vi khác gây ô nhiễm, suy thoái, cạn kiệt nguồn nước.</w:t>
      </w:r>
    </w:p>
    <w:p w14:paraId="77C1C3D1" w14:textId="77777777" w:rsidR="0039287C" w:rsidRPr="0039287C" w:rsidRDefault="0039287C" w:rsidP="00AF46C2">
      <w:pPr>
        <w:pStyle w:val="ListParagraph"/>
        <w:numPr>
          <w:ilvl w:val="0"/>
          <w:numId w:val="97"/>
        </w:numPr>
        <w:tabs>
          <w:tab w:val="clear" w:pos="2523"/>
        </w:tabs>
        <w:spacing w:before="0" w:line="276" w:lineRule="auto"/>
        <w:ind w:left="924" w:right="0" w:hanging="357"/>
        <w:rPr>
          <w:rFonts w:asciiTheme="minorHAnsi" w:hAnsiTheme="minorHAnsi" w:cstheme="minorHAnsi"/>
          <w:sz w:val="21"/>
          <w:szCs w:val="21"/>
          <w:lang w:val="vi-VN"/>
        </w:rPr>
      </w:pPr>
      <w:r w:rsidRPr="0039287C">
        <w:rPr>
          <w:rFonts w:asciiTheme="minorHAnsi" w:hAnsiTheme="minorHAnsi" w:cstheme="minorHAnsi"/>
          <w:sz w:val="21"/>
          <w:szCs w:val="21"/>
          <w:lang w:val="vi-VN"/>
        </w:rPr>
        <w:t>Xả nước thải, đưa các chất thải vào vùng bảo hộ vệ sinh khu vực lấy nước sinh hoạt; xả nước thải chưa qua xử lý hoặc xử lý chưa đạt tiêu chuẩn, quy chuẩn kỹ thuật vào nguồn nước.</w:t>
      </w:r>
    </w:p>
    <w:p w14:paraId="5F822049" w14:textId="79C8F845" w:rsidR="0039287C" w:rsidRPr="0039287C" w:rsidRDefault="0039287C" w:rsidP="00AF46C2">
      <w:pPr>
        <w:pStyle w:val="ListParagraph"/>
        <w:numPr>
          <w:ilvl w:val="0"/>
          <w:numId w:val="97"/>
        </w:numPr>
        <w:tabs>
          <w:tab w:val="clear" w:pos="2523"/>
        </w:tabs>
        <w:spacing w:before="0" w:line="276" w:lineRule="auto"/>
        <w:ind w:left="924" w:right="0" w:hanging="357"/>
        <w:rPr>
          <w:rFonts w:asciiTheme="minorHAnsi" w:hAnsiTheme="minorHAnsi" w:cstheme="minorHAnsi"/>
          <w:sz w:val="21"/>
          <w:szCs w:val="21"/>
          <w:lang w:val="vi-VN"/>
        </w:rPr>
      </w:pPr>
      <w:r w:rsidRPr="0039287C">
        <w:rPr>
          <w:rFonts w:asciiTheme="minorHAnsi" w:hAnsiTheme="minorHAnsi" w:cstheme="minorHAnsi"/>
          <w:sz w:val="21"/>
          <w:szCs w:val="21"/>
          <w:lang w:val="vi-VN"/>
        </w:rPr>
        <w:t xml:space="preserve">Xả khí thải độc hại trực tiếp vào nguồn nước; xả nước thải vào lòng đất thông qua giếng khoan, giếng </w:t>
      </w:r>
      <w:r w:rsidRPr="0039287C">
        <w:rPr>
          <w:rFonts w:asciiTheme="minorHAnsi" w:hAnsiTheme="minorHAnsi" w:cstheme="minorHAnsi"/>
          <w:sz w:val="21"/>
          <w:szCs w:val="21"/>
          <w:lang w:val="vi-VN"/>
        </w:rPr>
        <w:lastRenderedPageBreak/>
        <w:t>đào và các hình thức khác nhằm đưa nước thải vào trong lòng đất; gian lận trong việc xả nước thải.</w:t>
      </w:r>
    </w:p>
    <w:p w14:paraId="1E1D77FF" w14:textId="77777777" w:rsidR="0039287C" w:rsidRPr="0039287C" w:rsidRDefault="0039287C" w:rsidP="00D26725">
      <w:pPr>
        <w:tabs>
          <w:tab w:val="clear" w:pos="2523"/>
        </w:tabs>
        <w:spacing w:before="0" w:after="0" w:line="276" w:lineRule="auto"/>
        <w:ind w:left="720" w:firstLine="6"/>
        <w:rPr>
          <w:rFonts w:cstheme="minorHAnsi"/>
          <w:b/>
          <w:bCs/>
          <w:sz w:val="21"/>
          <w:szCs w:val="21"/>
          <w:lang w:val="vi-VN"/>
        </w:rPr>
      </w:pPr>
    </w:p>
    <w:p w14:paraId="6B91458E" w14:textId="17F143F7" w:rsidR="0039287C" w:rsidRPr="00204B42" w:rsidRDefault="0039287C" w:rsidP="00D26725">
      <w:pPr>
        <w:pStyle w:val="Heading2"/>
        <w:tabs>
          <w:tab w:val="clear" w:pos="2523"/>
        </w:tabs>
        <w:spacing w:before="0" w:after="0" w:line="276" w:lineRule="auto"/>
        <w:ind w:left="567" w:hanging="567"/>
        <w:rPr>
          <w:lang w:val="vi-VN"/>
        </w:rPr>
      </w:pPr>
      <w:bookmarkStart w:id="149" w:name="_Toc61873059"/>
      <w:bookmarkStart w:id="150" w:name="_Toc68082559"/>
      <w:bookmarkStart w:id="151" w:name="_Toc77253575"/>
      <w:r w:rsidRPr="00204B42">
        <w:rPr>
          <w:lang w:val="vi-VN"/>
        </w:rPr>
        <w:t>HỆ THỐNG XỬ LÝ NƯỚC THẢI</w:t>
      </w:r>
      <w:bookmarkEnd w:id="149"/>
      <w:bookmarkEnd w:id="150"/>
      <w:bookmarkEnd w:id="151"/>
      <w:r w:rsidRPr="00204B42">
        <w:rPr>
          <w:lang w:val="vi-VN"/>
        </w:rPr>
        <w:t xml:space="preserve"> </w:t>
      </w:r>
    </w:p>
    <w:p w14:paraId="3F264336" w14:textId="4632AD6A" w:rsidR="0039287C" w:rsidRPr="0039287C" w:rsidRDefault="0039287C" w:rsidP="00D26725">
      <w:pPr>
        <w:pStyle w:val="BodyText"/>
        <w:tabs>
          <w:tab w:val="clear" w:pos="2523"/>
        </w:tabs>
        <w:spacing w:before="0" w:line="276" w:lineRule="auto"/>
        <w:ind w:left="283" w:firstLine="284"/>
        <w:rPr>
          <w:rFonts w:asciiTheme="minorHAnsi" w:hAnsiTheme="minorHAnsi" w:cstheme="minorHAnsi"/>
          <w:color w:val="0070C0"/>
          <w:sz w:val="21"/>
          <w:szCs w:val="21"/>
        </w:rPr>
      </w:pPr>
      <w:r w:rsidRPr="0039287C">
        <w:rPr>
          <w:rFonts w:asciiTheme="minorHAnsi" w:hAnsiTheme="minorHAnsi" w:cstheme="minorHAnsi"/>
          <w:color w:val="0070C0"/>
          <w:sz w:val="21"/>
          <w:szCs w:val="21"/>
        </w:rPr>
        <w:t>(Luật bảo vệ môi trường, Điều 101, khoản 2, 3, 4)</w:t>
      </w:r>
    </w:p>
    <w:p w14:paraId="39ED3460" w14:textId="77777777" w:rsidR="0039287C" w:rsidRPr="0039287C" w:rsidRDefault="0039287C" w:rsidP="00AF46C2">
      <w:pPr>
        <w:pStyle w:val="ListParagraph"/>
        <w:numPr>
          <w:ilvl w:val="0"/>
          <w:numId w:val="115"/>
        </w:numPr>
        <w:tabs>
          <w:tab w:val="clear" w:pos="2523"/>
        </w:tabs>
        <w:spacing w:before="0" w:line="276" w:lineRule="auto"/>
        <w:ind w:left="924" w:right="0" w:hanging="357"/>
        <w:rPr>
          <w:rFonts w:asciiTheme="minorHAnsi" w:hAnsiTheme="minorHAnsi" w:cstheme="minorHAnsi"/>
          <w:sz w:val="21"/>
          <w:szCs w:val="21"/>
          <w:lang w:val="vi-VN"/>
        </w:rPr>
      </w:pPr>
      <w:r w:rsidRPr="0039287C">
        <w:rPr>
          <w:rFonts w:asciiTheme="minorHAnsi" w:hAnsiTheme="minorHAnsi" w:cstheme="minorHAnsi"/>
          <w:sz w:val="21"/>
          <w:szCs w:val="21"/>
          <w:lang w:val="vi-VN"/>
        </w:rPr>
        <w:t>Hệ thống xử lý nước thải phải bảo đảm các yêu cầu sau:</w:t>
      </w:r>
    </w:p>
    <w:p w14:paraId="5BFF24D5" w14:textId="77777777" w:rsidR="0039287C" w:rsidRPr="0039287C" w:rsidRDefault="0039287C" w:rsidP="00AF46C2">
      <w:pPr>
        <w:pStyle w:val="ListParagraph"/>
        <w:numPr>
          <w:ilvl w:val="0"/>
          <w:numId w:val="101"/>
        </w:numPr>
        <w:tabs>
          <w:tab w:val="clear" w:pos="2523"/>
        </w:tabs>
        <w:spacing w:before="0" w:line="276" w:lineRule="auto"/>
        <w:ind w:left="1321" w:right="0" w:hanging="357"/>
        <w:rPr>
          <w:rFonts w:asciiTheme="minorHAnsi" w:hAnsiTheme="minorHAnsi" w:cstheme="minorHAnsi"/>
          <w:sz w:val="21"/>
          <w:szCs w:val="21"/>
          <w:lang w:val="vi-VN"/>
        </w:rPr>
      </w:pPr>
      <w:r w:rsidRPr="0039287C">
        <w:rPr>
          <w:rFonts w:asciiTheme="minorHAnsi" w:hAnsiTheme="minorHAnsi" w:cstheme="minorHAnsi"/>
          <w:sz w:val="21"/>
          <w:szCs w:val="21"/>
          <w:lang w:val="vi-VN"/>
        </w:rPr>
        <w:t>Có quy trình công nghệ phù hợp với loại hình nước thải cần xử lý;</w:t>
      </w:r>
    </w:p>
    <w:p w14:paraId="6634F70A" w14:textId="77777777" w:rsidR="0039287C" w:rsidRPr="0039287C" w:rsidRDefault="0039287C" w:rsidP="00AF46C2">
      <w:pPr>
        <w:pStyle w:val="ListParagraph"/>
        <w:numPr>
          <w:ilvl w:val="0"/>
          <w:numId w:val="101"/>
        </w:numPr>
        <w:tabs>
          <w:tab w:val="clear" w:pos="2523"/>
        </w:tabs>
        <w:spacing w:before="0" w:line="276" w:lineRule="auto"/>
        <w:ind w:left="1321" w:right="0" w:hanging="357"/>
        <w:rPr>
          <w:rFonts w:asciiTheme="minorHAnsi" w:hAnsiTheme="minorHAnsi" w:cstheme="minorHAnsi"/>
          <w:sz w:val="21"/>
          <w:szCs w:val="21"/>
          <w:lang w:val="vi-VN"/>
        </w:rPr>
      </w:pPr>
      <w:r w:rsidRPr="0039287C">
        <w:rPr>
          <w:rFonts w:asciiTheme="minorHAnsi" w:hAnsiTheme="minorHAnsi" w:cstheme="minorHAnsi"/>
          <w:sz w:val="21"/>
          <w:szCs w:val="21"/>
          <w:lang w:val="vi-VN"/>
        </w:rPr>
        <w:t xml:space="preserve">Đủ công suất xử lý nước thải </w:t>
      </w:r>
      <w:r w:rsidRPr="0039287C">
        <w:rPr>
          <w:rFonts w:asciiTheme="minorHAnsi" w:hAnsiTheme="minorHAnsi" w:cstheme="minorHAnsi"/>
          <w:sz w:val="21"/>
          <w:szCs w:val="21"/>
          <w:shd w:val="solid" w:color="FFFFFF" w:fill="auto"/>
          <w:lang w:val="vi-VN"/>
        </w:rPr>
        <w:t>phù hợp</w:t>
      </w:r>
      <w:r w:rsidRPr="0039287C">
        <w:rPr>
          <w:rFonts w:asciiTheme="minorHAnsi" w:hAnsiTheme="minorHAnsi" w:cstheme="minorHAnsi"/>
          <w:sz w:val="21"/>
          <w:szCs w:val="21"/>
          <w:lang w:val="vi-VN"/>
        </w:rPr>
        <w:t xml:space="preserve"> với khối lượng nước thải phát sinh;</w:t>
      </w:r>
    </w:p>
    <w:p w14:paraId="18F6178C" w14:textId="77777777" w:rsidR="0039287C" w:rsidRPr="0039287C" w:rsidRDefault="0039287C" w:rsidP="00AF46C2">
      <w:pPr>
        <w:pStyle w:val="ListParagraph"/>
        <w:numPr>
          <w:ilvl w:val="0"/>
          <w:numId w:val="101"/>
        </w:numPr>
        <w:tabs>
          <w:tab w:val="clear" w:pos="2523"/>
        </w:tabs>
        <w:spacing w:before="0" w:line="276" w:lineRule="auto"/>
        <w:ind w:left="1321" w:right="0" w:hanging="357"/>
        <w:rPr>
          <w:rFonts w:asciiTheme="minorHAnsi" w:hAnsiTheme="minorHAnsi" w:cstheme="minorHAnsi"/>
          <w:sz w:val="21"/>
          <w:szCs w:val="21"/>
          <w:lang w:val="vi-VN"/>
        </w:rPr>
      </w:pPr>
      <w:r w:rsidRPr="0039287C">
        <w:rPr>
          <w:rFonts w:asciiTheme="minorHAnsi" w:hAnsiTheme="minorHAnsi" w:cstheme="minorHAnsi"/>
          <w:sz w:val="21"/>
          <w:szCs w:val="21"/>
          <w:lang w:val="vi-VN"/>
        </w:rPr>
        <w:t>Xử lý nước thải đạt quy chuẩn kỹ thuật môi trường;</w:t>
      </w:r>
    </w:p>
    <w:p w14:paraId="33F21254" w14:textId="77777777" w:rsidR="0039287C" w:rsidRPr="0039287C" w:rsidRDefault="0039287C" w:rsidP="00AF46C2">
      <w:pPr>
        <w:pStyle w:val="ListParagraph"/>
        <w:numPr>
          <w:ilvl w:val="0"/>
          <w:numId w:val="101"/>
        </w:numPr>
        <w:tabs>
          <w:tab w:val="clear" w:pos="2523"/>
        </w:tabs>
        <w:spacing w:before="0" w:line="276" w:lineRule="auto"/>
        <w:ind w:left="1321" w:right="0" w:hanging="357"/>
        <w:rPr>
          <w:rFonts w:asciiTheme="minorHAnsi" w:hAnsiTheme="minorHAnsi" w:cstheme="minorHAnsi"/>
          <w:sz w:val="21"/>
          <w:szCs w:val="21"/>
          <w:lang w:val="vi-VN"/>
        </w:rPr>
      </w:pPr>
      <w:r w:rsidRPr="0039287C">
        <w:rPr>
          <w:rFonts w:asciiTheme="minorHAnsi" w:hAnsiTheme="minorHAnsi" w:cstheme="minorHAnsi"/>
          <w:sz w:val="21"/>
          <w:szCs w:val="21"/>
          <w:lang w:val="vi-VN"/>
        </w:rPr>
        <w:t xml:space="preserve">Cửa xả nước thải vào hệ thống tiêu </w:t>
      </w:r>
      <w:r w:rsidRPr="0039287C">
        <w:rPr>
          <w:rFonts w:asciiTheme="minorHAnsi" w:hAnsiTheme="minorHAnsi" w:cstheme="minorHAnsi"/>
          <w:sz w:val="21"/>
          <w:szCs w:val="21"/>
          <w:shd w:val="solid" w:color="FFFFFF" w:fill="auto"/>
          <w:lang w:val="vi-VN"/>
        </w:rPr>
        <w:t>thoát</w:t>
      </w:r>
      <w:r w:rsidRPr="0039287C">
        <w:rPr>
          <w:rFonts w:asciiTheme="minorHAnsi" w:hAnsiTheme="minorHAnsi" w:cstheme="minorHAnsi"/>
          <w:sz w:val="21"/>
          <w:szCs w:val="21"/>
          <w:lang w:val="vi-VN"/>
        </w:rPr>
        <w:t xml:space="preserve"> phải đặt ở vị trí thuận lợi cho việc kiểm tra, giám sát;</w:t>
      </w:r>
    </w:p>
    <w:p w14:paraId="68B5EA65" w14:textId="77777777" w:rsidR="0039287C" w:rsidRPr="0039287C" w:rsidRDefault="0039287C" w:rsidP="00AF46C2">
      <w:pPr>
        <w:pStyle w:val="ListParagraph"/>
        <w:numPr>
          <w:ilvl w:val="0"/>
          <w:numId w:val="101"/>
        </w:numPr>
        <w:tabs>
          <w:tab w:val="clear" w:pos="2523"/>
        </w:tabs>
        <w:spacing w:before="0" w:line="276" w:lineRule="auto"/>
        <w:ind w:left="1321" w:right="0" w:hanging="357"/>
        <w:rPr>
          <w:rFonts w:asciiTheme="minorHAnsi" w:hAnsiTheme="minorHAnsi" w:cstheme="minorHAnsi"/>
          <w:sz w:val="21"/>
          <w:szCs w:val="21"/>
          <w:lang w:val="vi-VN"/>
        </w:rPr>
      </w:pPr>
      <w:r w:rsidRPr="0039287C">
        <w:rPr>
          <w:rFonts w:asciiTheme="minorHAnsi" w:hAnsiTheme="minorHAnsi" w:cstheme="minorHAnsi"/>
          <w:sz w:val="21"/>
          <w:szCs w:val="21"/>
          <w:lang w:val="vi-VN"/>
        </w:rPr>
        <w:t>Phải được vận hành thường xuyên.</w:t>
      </w:r>
    </w:p>
    <w:p w14:paraId="25EE0247" w14:textId="77777777" w:rsidR="0039287C" w:rsidRPr="0039287C" w:rsidRDefault="0039287C" w:rsidP="00AF46C2">
      <w:pPr>
        <w:pStyle w:val="ListParagraph"/>
        <w:numPr>
          <w:ilvl w:val="0"/>
          <w:numId w:val="115"/>
        </w:numPr>
        <w:tabs>
          <w:tab w:val="clear" w:pos="2523"/>
        </w:tabs>
        <w:spacing w:before="0" w:line="276" w:lineRule="auto"/>
        <w:ind w:left="924" w:right="0" w:hanging="357"/>
        <w:rPr>
          <w:rFonts w:asciiTheme="minorHAnsi" w:hAnsiTheme="minorHAnsi" w:cstheme="minorHAnsi"/>
          <w:sz w:val="21"/>
          <w:szCs w:val="21"/>
          <w:lang w:val="vi-VN"/>
        </w:rPr>
      </w:pPr>
      <w:r w:rsidRPr="0039287C">
        <w:rPr>
          <w:rFonts w:asciiTheme="minorHAnsi" w:hAnsiTheme="minorHAnsi" w:cstheme="minorHAnsi"/>
          <w:sz w:val="21"/>
          <w:szCs w:val="21"/>
          <w:lang w:val="vi-VN"/>
        </w:rPr>
        <w:t>Chủ quản lý hệ thống xử lý nước thải phải thực hiện quan trắc định kỳ nước thải trước và sau khi xử lý. Số liệu quan trắc được lưu giữ làm căn cứ để kiểm tra hoạt động của hệ thống xử lý nước thải.</w:t>
      </w:r>
    </w:p>
    <w:p w14:paraId="6BD47C30" w14:textId="2F8D121F" w:rsidR="0039287C" w:rsidRPr="0039287C" w:rsidRDefault="0039287C" w:rsidP="00AF46C2">
      <w:pPr>
        <w:pStyle w:val="ListParagraph"/>
        <w:numPr>
          <w:ilvl w:val="0"/>
          <w:numId w:val="115"/>
        </w:numPr>
        <w:tabs>
          <w:tab w:val="clear" w:pos="2523"/>
        </w:tabs>
        <w:spacing w:before="0" w:line="276" w:lineRule="auto"/>
        <w:ind w:left="924" w:right="0" w:hanging="357"/>
        <w:rPr>
          <w:rFonts w:asciiTheme="minorHAnsi" w:hAnsiTheme="minorHAnsi" w:cstheme="minorHAnsi"/>
          <w:sz w:val="21"/>
          <w:szCs w:val="21"/>
          <w:lang w:val="vi-VN"/>
        </w:rPr>
      </w:pPr>
      <w:r w:rsidRPr="0039287C">
        <w:rPr>
          <w:rFonts w:asciiTheme="minorHAnsi" w:hAnsiTheme="minorHAnsi" w:cstheme="minorHAnsi"/>
          <w:sz w:val="21"/>
          <w:szCs w:val="21"/>
          <w:lang w:val="vi-VN"/>
        </w:rPr>
        <w:t>Cơ sở sản xuất, kinh doanh, dịch vụ có quy mô xả thải lớn và có nguy cơ tác hại đến môi trường phải tổ chức quan trắc môi trường nước thải tự động và chuyển số liệu cho cơ quan quản lý nhà nước có thẩm quyền theo quy định của Bộ Tài nguyên và Môi trường.</w:t>
      </w:r>
      <w:bookmarkStart w:id="152" w:name="_Toc61873060"/>
    </w:p>
    <w:p w14:paraId="06EE4DF1" w14:textId="77777777" w:rsidR="0039287C" w:rsidRPr="0039287C" w:rsidRDefault="0039287C" w:rsidP="00D26725">
      <w:pPr>
        <w:pStyle w:val="ListParagraph"/>
        <w:tabs>
          <w:tab w:val="clear" w:pos="2523"/>
        </w:tabs>
        <w:spacing w:before="0" w:line="276" w:lineRule="auto"/>
        <w:ind w:left="924" w:right="0"/>
        <w:rPr>
          <w:rFonts w:asciiTheme="minorHAnsi" w:hAnsiTheme="minorHAnsi" w:cstheme="minorHAnsi"/>
          <w:sz w:val="21"/>
          <w:szCs w:val="21"/>
          <w:lang w:val="vi-VN"/>
        </w:rPr>
      </w:pPr>
    </w:p>
    <w:p w14:paraId="51AD1E65" w14:textId="61F0DB94" w:rsidR="0039287C" w:rsidRPr="00204B42" w:rsidRDefault="0039287C" w:rsidP="00D26725">
      <w:pPr>
        <w:pStyle w:val="Heading2"/>
        <w:tabs>
          <w:tab w:val="clear" w:pos="2523"/>
        </w:tabs>
        <w:spacing w:before="0" w:after="0" w:line="276" w:lineRule="auto"/>
        <w:ind w:left="567" w:hanging="567"/>
        <w:rPr>
          <w:lang w:val="vi-VN"/>
        </w:rPr>
      </w:pPr>
      <w:bookmarkStart w:id="153" w:name="_Toc68082560"/>
      <w:bookmarkStart w:id="154" w:name="_Toc77253576"/>
      <w:r w:rsidRPr="00204B42">
        <w:rPr>
          <w:lang w:val="vi-VN"/>
        </w:rPr>
        <w:t>THU GOM, XỬ LÝ NƯỚC THẢI</w:t>
      </w:r>
      <w:bookmarkEnd w:id="152"/>
      <w:bookmarkEnd w:id="153"/>
      <w:bookmarkEnd w:id="154"/>
    </w:p>
    <w:p w14:paraId="7973E453" w14:textId="4BABF0B0" w:rsidR="0039287C" w:rsidRPr="0039287C" w:rsidRDefault="0039287C" w:rsidP="00D26725">
      <w:pPr>
        <w:tabs>
          <w:tab w:val="clear" w:pos="2523"/>
        </w:tabs>
        <w:spacing w:before="0" w:after="0" w:line="276" w:lineRule="auto"/>
        <w:ind w:left="283" w:firstLine="284"/>
        <w:rPr>
          <w:rFonts w:cstheme="minorHAnsi"/>
          <w:color w:val="0070C0"/>
          <w:sz w:val="21"/>
          <w:szCs w:val="21"/>
        </w:rPr>
      </w:pPr>
      <w:r w:rsidRPr="0039287C">
        <w:rPr>
          <w:rFonts w:cstheme="minorHAnsi"/>
          <w:color w:val="0070C0"/>
          <w:sz w:val="21"/>
          <w:szCs w:val="21"/>
        </w:rPr>
        <w:t>(Luật Bảo vệ Môi trường, Điều 100, khoản 2; NĐ 38/2015/NĐ-CP, Điều 37, khoản 3)</w:t>
      </w:r>
    </w:p>
    <w:p w14:paraId="6E0B49F9" w14:textId="77777777" w:rsidR="0039287C" w:rsidRPr="0039287C" w:rsidRDefault="0039287C" w:rsidP="00AF46C2">
      <w:pPr>
        <w:pStyle w:val="ListParagraph"/>
        <w:numPr>
          <w:ilvl w:val="0"/>
          <w:numId w:val="115"/>
        </w:numPr>
        <w:tabs>
          <w:tab w:val="clear" w:pos="2523"/>
        </w:tabs>
        <w:spacing w:before="0" w:line="276" w:lineRule="auto"/>
        <w:ind w:left="924" w:right="0" w:hanging="357"/>
        <w:rPr>
          <w:rFonts w:asciiTheme="minorHAnsi" w:hAnsiTheme="minorHAnsi" w:cstheme="minorHAnsi"/>
          <w:sz w:val="21"/>
          <w:szCs w:val="21"/>
          <w:lang w:val="vi-VN"/>
        </w:rPr>
      </w:pPr>
      <w:r w:rsidRPr="0039287C">
        <w:rPr>
          <w:rFonts w:asciiTheme="minorHAnsi" w:hAnsiTheme="minorHAnsi" w:cstheme="minorHAnsi"/>
          <w:sz w:val="21"/>
          <w:szCs w:val="21"/>
          <w:lang w:val="vi-VN"/>
        </w:rPr>
        <w:t>Nước thải của cơ sở sản xuất, kinh doanh, dịch vụ phải được thu gom, xử lý đạt quy chuẩn kỹ thuật môi trường.</w:t>
      </w:r>
    </w:p>
    <w:p w14:paraId="4221BF2E" w14:textId="77777777" w:rsidR="0039287C" w:rsidRPr="0039287C" w:rsidRDefault="0039287C" w:rsidP="00AF46C2">
      <w:pPr>
        <w:pStyle w:val="ListParagraph"/>
        <w:numPr>
          <w:ilvl w:val="0"/>
          <w:numId w:val="115"/>
        </w:numPr>
        <w:tabs>
          <w:tab w:val="clear" w:pos="2523"/>
        </w:tabs>
        <w:spacing w:before="0" w:line="276" w:lineRule="auto"/>
        <w:ind w:left="924" w:right="0" w:hanging="357"/>
        <w:rPr>
          <w:rFonts w:asciiTheme="minorHAnsi" w:hAnsiTheme="minorHAnsi" w:cstheme="minorHAnsi"/>
          <w:sz w:val="21"/>
          <w:szCs w:val="21"/>
          <w:lang w:val="vi-VN"/>
        </w:rPr>
      </w:pPr>
      <w:r w:rsidRPr="0039287C">
        <w:rPr>
          <w:rFonts w:asciiTheme="minorHAnsi" w:hAnsiTheme="minorHAnsi" w:cstheme="minorHAnsi"/>
          <w:sz w:val="21"/>
          <w:szCs w:val="21"/>
          <w:lang w:val="vi-VN"/>
        </w:rPr>
        <w:t>Các cơ sở sản xuất, kinh doanh, dịch vụ phải có hệ thống thu gom nước mưa và thu gom, xử lý nước thải theo các hình thức sau:</w:t>
      </w:r>
    </w:p>
    <w:p w14:paraId="23B02CF1" w14:textId="77777777" w:rsidR="0039287C" w:rsidRPr="0039287C" w:rsidRDefault="0039287C" w:rsidP="00AF46C2">
      <w:pPr>
        <w:pStyle w:val="ListParagraph"/>
        <w:numPr>
          <w:ilvl w:val="0"/>
          <w:numId w:val="116"/>
        </w:numPr>
        <w:tabs>
          <w:tab w:val="clear" w:pos="2523"/>
        </w:tabs>
        <w:spacing w:before="0" w:line="276" w:lineRule="auto"/>
        <w:ind w:left="1321" w:right="0" w:hanging="357"/>
        <w:rPr>
          <w:rFonts w:asciiTheme="minorHAnsi" w:hAnsiTheme="minorHAnsi" w:cstheme="minorHAnsi"/>
          <w:sz w:val="21"/>
          <w:szCs w:val="21"/>
          <w:lang w:val="vi-VN"/>
        </w:rPr>
      </w:pPr>
      <w:r w:rsidRPr="0039287C">
        <w:rPr>
          <w:rFonts w:asciiTheme="minorHAnsi" w:hAnsiTheme="minorHAnsi" w:cstheme="minorHAnsi"/>
          <w:sz w:val="21"/>
          <w:szCs w:val="21"/>
          <w:lang w:val="vi-VN"/>
        </w:rPr>
        <w:t>Tự xử lý tại hệ thống xử lý nước thải của cơ sở đạt quy chuẩn kỹ thuật môi trường trước khi thải ra môi trường;</w:t>
      </w:r>
    </w:p>
    <w:p w14:paraId="38B8DC3D" w14:textId="77777777" w:rsidR="0039287C" w:rsidRPr="0039287C" w:rsidRDefault="0039287C" w:rsidP="00AF46C2">
      <w:pPr>
        <w:pStyle w:val="ListParagraph"/>
        <w:numPr>
          <w:ilvl w:val="0"/>
          <w:numId w:val="116"/>
        </w:numPr>
        <w:tabs>
          <w:tab w:val="clear" w:pos="2523"/>
        </w:tabs>
        <w:spacing w:before="0" w:line="276" w:lineRule="auto"/>
        <w:ind w:left="1321" w:right="0" w:hanging="357"/>
        <w:rPr>
          <w:rFonts w:asciiTheme="minorHAnsi" w:hAnsiTheme="minorHAnsi" w:cstheme="minorHAnsi"/>
          <w:sz w:val="21"/>
          <w:szCs w:val="21"/>
          <w:lang w:val="vi-VN"/>
        </w:rPr>
      </w:pPr>
      <w:r w:rsidRPr="0039287C">
        <w:rPr>
          <w:rFonts w:asciiTheme="minorHAnsi" w:hAnsiTheme="minorHAnsi" w:cstheme="minorHAnsi"/>
          <w:sz w:val="21"/>
          <w:szCs w:val="21"/>
          <w:lang w:val="vi-VN"/>
        </w:rPr>
        <w:t>Bảo đảm yêu cầu nước thải đầu vào trước khi đưa vào hệ thống xử lý nước thải tập trung của khu công nghiệp hoặc làng nghề theo quy định của chủ sở hữu hệ thống hạ tầng kỹ thuật khu công nghiệp hoặc làng nghề;</w:t>
      </w:r>
    </w:p>
    <w:p w14:paraId="26E5DCF7" w14:textId="77777777" w:rsidR="0039287C" w:rsidRPr="0039287C" w:rsidRDefault="0039287C" w:rsidP="00AF46C2">
      <w:pPr>
        <w:pStyle w:val="ListParagraph"/>
        <w:numPr>
          <w:ilvl w:val="0"/>
          <w:numId w:val="116"/>
        </w:numPr>
        <w:tabs>
          <w:tab w:val="clear" w:pos="2523"/>
        </w:tabs>
        <w:spacing w:before="0" w:line="276" w:lineRule="auto"/>
        <w:ind w:left="1321" w:right="0" w:hanging="357"/>
        <w:rPr>
          <w:rFonts w:asciiTheme="minorHAnsi" w:hAnsiTheme="minorHAnsi" w:cstheme="minorHAnsi"/>
          <w:sz w:val="21"/>
          <w:szCs w:val="21"/>
          <w:lang w:val="vi-VN"/>
        </w:rPr>
      </w:pPr>
      <w:r w:rsidRPr="0039287C">
        <w:rPr>
          <w:rFonts w:asciiTheme="minorHAnsi" w:hAnsiTheme="minorHAnsi" w:cstheme="minorHAnsi"/>
          <w:sz w:val="21"/>
          <w:szCs w:val="21"/>
          <w:lang w:val="vi-VN"/>
        </w:rPr>
        <w:t xml:space="preserve">Chuyển giao cho đơn vị có chức năng xử lý bên ngoài cơ sở phát sinh theo quy định: </w:t>
      </w:r>
    </w:p>
    <w:p w14:paraId="5B5AAA2C" w14:textId="77777777" w:rsidR="0039287C" w:rsidRPr="0039287C" w:rsidRDefault="0039287C" w:rsidP="00AF46C2">
      <w:pPr>
        <w:pStyle w:val="ListParagraph"/>
        <w:numPr>
          <w:ilvl w:val="0"/>
          <w:numId w:val="113"/>
        </w:numPr>
        <w:tabs>
          <w:tab w:val="clear" w:pos="2523"/>
        </w:tabs>
        <w:spacing w:before="0" w:line="276" w:lineRule="auto"/>
        <w:ind w:left="1661" w:right="0" w:hanging="357"/>
        <w:rPr>
          <w:rFonts w:asciiTheme="minorHAnsi" w:hAnsiTheme="minorHAnsi" w:cstheme="minorHAnsi"/>
          <w:sz w:val="21"/>
          <w:szCs w:val="21"/>
          <w:lang w:val="vi-VN"/>
        </w:rPr>
      </w:pPr>
      <w:r w:rsidRPr="0039287C">
        <w:rPr>
          <w:rFonts w:asciiTheme="minorHAnsi" w:hAnsiTheme="minorHAnsi" w:cstheme="minorHAnsi"/>
          <w:sz w:val="21"/>
          <w:szCs w:val="21"/>
          <w:lang w:val="vi-VN"/>
        </w:rPr>
        <w:t>Đối với nước thải nguy hại thì được quản lý theo quy định về quản lý chất thải nguy hại.</w:t>
      </w:r>
    </w:p>
    <w:p w14:paraId="403F4DE6" w14:textId="77777777" w:rsidR="0039287C" w:rsidRPr="0039287C" w:rsidRDefault="0039287C" w:rsidP="00AF46C2">
      <w:pPr>
        <w:pStyle w:val="ListParagraph"/>
        <w:numPr>
          <w:ilvl w:val="0"/>
          <w:numId w:val="113"/>
        </w:numPr>
        <w:tabs>
          <w:tab w:val="clear" w:pos="2523"/>
        </w:tabs>
        <w:spacing w:before="0" w:line="276" w:lineRule="auto"/>
        <w:ind w:left="1661" w:right="0" w:hanging="357"/>
        <w:rPr>
          <w:rFonts w:asciiTheme="minorHAnsi" w:hAnsiTheme="minorHAnsi" w:cstheme="minorHAnsi"/>
          <w:sz w:val="21"/>
          <w:szCs w:val="21"/>
          <w:lang w:val="vi-VN"/>
        </w:rPr>
      </w:pPr>
      <w:r w:rsidRPr="0039287C">
        <w:rPr>
          <w:rFonts w:asciiTheme="minorHAnsi" w:hAnsiTheme="minorHAnsi" w:cstheme="minorHAnsi"/>
          <w:sz w:val="21"/>
          <w:szCs w:val="21"/>
          <w:lang w:val="vi-VN"/>
        </w:rPr>
        <w:t>Đối với nước thải không nguy hại thì chỉ được phép chuyển giao cho đơn vị có chức năng phù hợp để xử lý.</w:t>
      </w:r>
    </w:p>
    <w:p w14:paraId="579C4A51" w14:textId="77777777" w:rsidR="0039287C" w:rsidRPr="0039287C" w:rsidRDefault="0039287C" w:rsidP="00D26725">
      <w:pPr>
        <w:tabs>
          <w:tab w:val="clear" w:pos="2523"/>
        </w:tabs>
        <w:spacing w:before="0" w:after="0" w:line="276" w:lineRule="auto"/>
        <w:ind w:left="720" w:firstLine="6"/>
        <w:rPr>
          <w:rFonts w:cstheme="minorHAnsi"/>
          <w:b/>
          <w:sz w:val="21"/>
          <w:szCs w:val="21"/>
          <w:lang w:val="vi-VN"/>
        </w:rPr>
      </w:pPr>
    </w:p>
    <w:p w14:paraId="21DBF67F" w14:textId="385C1CEF" w:rsidR="0039287C" w:rsidRPr="00204B42" w:rsidRDefault="0039287C" w:rsidP="00D26725">
      <w:pPr>
        <w:pStyle w:val="Heading2"/>
        <w:tabs>
          <w:tab w:val="clear" w:pos="2523"/>
        </w:tabs>
        <w:spacing w:before="0" w:after="0" w:line="276" w:lineRule="auto"/>
        <w:ind w:left="567" w:hanging="567"/>
        <w:rPr>
          <w:lang w:val="vi-VN"/>
        </w:rPr>
      </w:pPr>
      <w:bookmarkStart w:id="155" w:name="_Toc61873061"/>
      <w:bookmarkStart w:id="156" w:name="_Toc68082561"/>
      <w:bookmarkStart w:id="157" w:name="_Toc77253577"/>
      <w:r w:rsidRPr="00204B42">
        <w:rPr>
          <w:lang w:val="vi-VN"/>
        </w:rPr>
        <w:t>ĐẤU NỐI NƯỚC THẢI</w:t>
      </w:r>
      <w:bookmarkEnd w:id="155"/>
      <w:bookmarkEnd w:id="156"/>
      <w:bookmarkEnd w:id="157"/>
    </w:p>
    <w:p w14:paraId="0E8C1D4A" w14:textId="3A50C0E9" w:rsidR="0039287C" w:rsidRPr="0039287C" w:rsidRDefault="0039287C" w:rsidP="00D26725">
      <w:pPr>
        <w:pStyle w:val="NormalWeb"/>
        <w:tabs>
          <w:tab w:val="clear" w:pos="2523"/>
        </w:tabs>
        <w:spacing w:before="0" w:beforeAutospacing="0" w:after="0" w:afterAutospacing="0" w:line="276" w:lineRule="auto"/>
        <w:ind w:left="283" w:firstLine="284"/>
        <w:rPr>
          <w:rFonts w:asciiTheme="minorHAnsi" w:eastAsia="Calibri" w:hAnsiTheme="minorHAnsi" w:cstheme="minorHAnsi"/>
          <w:color w:val="0070C0"/>
          <w:sz w:val="21"/>
          <w:szCs w:val="21"/>
        </w:rPr>
      </w:pPr>
      <w:r w:rsidRPr="0039287C">
        <w:rPr>
          <w:rFonts w:asciiTheme="minorHAnsi" w:eastAsia="Calibri" w:hAnsiTheme="minorHAnsi" w:cstheme="minorHAnsi"/>
          <w:color w:val="0070C0"/>
          <w:sz w:val="21"/>
          <w:szCs w:val="21"/>
        </w:rPr>
        <w:t>(TT 35/2015/TT-BTNMT Điều 9, khoản 1, 4; TT 31/2016/TT-BTNMT</w:t>
      </w:r>
      <w:r w:rsidR="0095027E">
        <w:rPr>
          <w:rFonts w:asciiTheme="minorHAnsi" w:eastAsia="Calibri" w:hAnsiTheme="minorHAnsi" w:cstheme="minorHAnsi"/>
          <w:color w:val="0070C0"/>
          <w:sz w:val="21"/>
          <w:szCs w:val="21"/>
        </w:rPr>
        <w:t xml:space="preserve"> </w:t>
      </w:r>
      <w:r w:rsidRPr="0039287C">
        <w:rPr>
          <w:rFonts w:asciiTheme="minorHAnsi" w:eastAsia="Calibri" w:hAnsiTheme="minorHAnsi" w:cstheme="minorHAnsi"/>
          <w:color w:val="0070C0"/>
          <w:sz w:val="21"/>
          <w:szCs w:val="21"/>
        </w:rPr>
        <w:t>Điều 6, khoản 1)</w:t>
      </w:r>
    </w:p>
    <w:p w14:paraId="795AD6C8" w14:textId="1746F1AD" w:rsidR="0039287C" w:rsidRPr="0039287C" w:rsidRDefault="0039287C" w:rsidP="00D26725">
      <w:pPr>
        <w:tabs>
          <w:tab w:val="clear" w:pos="2523"/>
        </w:tabs>
        <w:spacing w:before="0" w:after="0" w:line="276" w:lineRule="auto"/>
        <w:ind w:left="567"/>
        <w:rPr>
          <w:rFonts w:cstheme="minorHAnsi"/>
          <w:sz w:val="21"/>
          <w:szCs w:val="21"/>
          <w:lang w:val="vi-VN"/>
        </w:rPr>
      </w:pPr>
      <w:r w:rsidRPr="0039287C">
        <w:rPr>
          <w:rFonts w:cstheme="minorHAnsi"/>
          <w:sz w:val="21"/>
          <w:szCs w:val="21"/>
          <w:lang w:val="vi-VN"/>
        </w:rPr>
        <w:t>Nước thải của các cơ sở sản xuất, kinh doanh, dịch vụ</w:t>
      </w:r>
      <w:r w:rsidR="0095027E">
        <w:rPr>
          <w:rFonts w:cstheme="minorHAnsi"/>
          <w:sz w:val="21"/>
          <w:szCs w:val="21"/>
          <w:lang w:val="vi-VN"/>
        </w:rPr>
        <w:t xml:space="preserve"> trong KCX/KCN/CCN</w:t>
      </w:r>
      <w:r w:rsidR="0095027E">
        <w:rPr>
          <w:rFonts w:cstheme="minorHAnsi"/>
          <w:sz w:val="21"/>
          <w:szCs w:val="21"/>
        </w:rPr>
        <w:t xml:space="preserve">: </w:t>
      </w:r>
      <w:r w:rsidRPr="0039287C">
        <w:rPr>
          <w:rFonts w:cstheme="minorHAnsi"/>
          <w:sz w:val="21"/>
          <w:szCs w:val="21"/>
          <w:lang w:val="vi-VN"/>
        </w:rPr>
        <w:t>Nước thải phải được xử lý theo điều kiện ghi trong văn bản thỏa thuận với chủ đầu tư xây dựng và kinh doanh hạ tầng KCX/KCN/CCN trước khi đấu nối vào hệ thống thu gom của khu KCX/KCN/CCN để tiếp tục xử lý tại nhà máy xử lý nước thải tập trung bảo đảm đạt quy chuẩn kỹ thuật môi trường trước khi xả ra nguồn tiếp nhận.</w:t>
      </w:r>
    </w:p>
    <w:p w14:paraId="2CEEBD9B" w14:textId="77777777" w:rsidR="0039287C" w:rsidRPr="0039287C" w:rsidRDefault="0039287C" w:rsidP="00D26725">
      <w:pPr>
        <w:tabs>
          <w:tab w:val="clear" w:pos="2523"/>
        </w:tabs>
        <w:spacing w:before="0" w:after="0" w:line="276" w:lineRule="auto"/>
        <w:ind w:left="283" w:firstLine="284"/>
        <w:rPr>
          <w:rFonts w:cstheme="minorHAnsi"/>
          <w:sz w:val="21"/>
          <w:szCs w:val="21"/>
          <w:lang w:val="vi-VN"/>
        </w:rPr>
      </w:pPr>
      <w:r w:rsidRPr="0039287C">
        <w:rPr>
          <w:rFonts w:cstheme="minorHAnsi"/>
          <w:b/>
          <w:sz w:val="21"/>
          <w:szCs w:val="21"/>
          <w:lang w:val="vi-VN"/>
        </w:rPr>
        <w:t>Các trường hợp được miễn trừ đấu nối</w:t>
      </w:r>
    </w:p>
    <w:p w14:paraId="5DEC9C07" w14:textId="77777777" w:rsidR="0039287C" w:rsidRPr="0039287C" w:rsidRDefault="0039287C" w:rsidP="00AF46C2">
      <w:pPr>
        <w:pStyle w:val="ListParagraph"/>
        <w:numPr>
          <w:ilvl w:val="0"/>
          <w:numId w:val="114"/>
        </w:numPr>
        <w:tabs>
          <w:tab w:val="clear" w:pos="2523"/>
        </w:tabs>
        <w:spacing w:before="0" w:line="276" w:lineRule="auto"/>
        <w:ind w:left="924" w:right="0" w:hanging="357"/>
        <w:rPr>
          <w:rFonts w:asciiTheme="minorHAnsi" w:hAnsiTheme="minorHAnsi" w:cstheme="minorHAnsi"/>
          <w:sz w:val="21"/>
          <w:szCs w:val="21"/>
          <w:lang w:val="vi-VN"/>
        </w:rPr>
      </w:pPr>
      <w:r w:rsidRPr="0039287C">
        <w:rPr>
          <w:rFonts w:asciiTheme="minorHAnsi" w:hAnsiTheme="minorHAnsi" w:cstheme="minorHAnsi"/>
          <w:sz w:val="21"/>
          <w:szCs w:val="21"/>
          <w:lang w:val="vi-VN"/>
        </w:rPr>
        <w:t>Cơ sở sản xuất, kinh doanh, dịch vụ có biện pháp xử lý nước thải đạt quy chuẩn kỹ thuật môi trường theo quy định, đồng thời việc đấu nối vào hệ thống thu gom, XLNT tập trung KCX/KCN/CCN tạo chi phí bất hợp lý cho cơ sở.</w:t>
      </w:r>
    </w:p>
    <w:p w14:paraId="592AA5A3" w14:textId="77777777" w:rsidR="0039287C" w:rsidRPr="0039287C" w:rsidRDefault="0039287C" w:rsidP="00AF46C2">
      <w:pPr>
        <w:pStyle w:val="ListParagraph"/>
        <w:numPr>
          <w:ilvl w:val="0"/>
          <w:numId w:val="114"/>
        </w:numPr>
        <w:tabs>
          <w:tab w:val="clear" w:pos="2523"/>
        </w:tabs>
        <w:spacing w:before="0" w:line="276" w:lineRule="auto"/>
        <w:ind w:left="924" w:right="0" w:hanging="357"/>
        <w:rPr>
          <w:rFonts w:asciiTheme="minorHAnsi" w:hAnsiTheme="minorHAnsi" w:cstheme="minorHAnsi"/>
          <w:sz w:val="21"/>
          <w:szCs w:val="21"/>
          <w:lang w:val="vi-VN"/>
        </w:rPr>
      </w:pPr>
      <w:r w:rsidRPr="0039287C">
        <w:rPr>
          <w:rFonts w:asciiTheme="minorHAnsi" w:hAnsiTheme="minorHAnsi" w:cstheme="minorHAnsi"/>
          <w:sz w:val="21"/>
          <w:szCs w:val="21"/>
          <w:lang w:val="vi-VN"/>
        </w:rPr>
        <w:t>Cơ sở sản xuất, kinh doanh, dịch vụ phát sinh nước thải vượt quá khả năng tiếp nhận, xử lý của HT XLNT tập trung KCX/KCN/CCN, đồng thời cơ sở có biện pháp xử lý nước thải đạt quy chuẩn kỹ thuật môi trường</w:t>
      </w:r>
    </w:p>
    <w:p w14:paraId="54214A09" w14:textId="77777777" w:rsidR="0039287C" w:rsidRPr="0039287C" w:rsidRDefault="0039287C" w:rsidP="00AF46C2">
      <w:pPr>
        <w:pStyle w:val="ListParagraph"/>
        <w:numPr>
          <w:ilvl w:val="0"/>
          <w:numId w:val="114"/>
        </w:numPr>
        <w:tabs>
          <w:tab w:val="clear" w:pos="2523"/>
        </w:tabs>
        <w:spacing w:before="0" w:line="276" w:lineRule="auto"/>
        <w:ind w:left="924" w:right="0" w:hanging="357"/>
        <w:rPr>
          <w:rFonts w:asciiTheme="minorHAnsi" w:hAnsiTheme="minorHAnsi" w:cstheme="minorHAnsi"/>
          <w:sz w:val="21"/>
          <w:szCs w:val="21"/>
          <w:lang w:val="vi-VN"/>
        </w:rPr>
      </w:pPr>
      <w:r w:rsidRPr="0039287C">
        <w:rPr>
          <w:rFonts w:asciiTheme="minorHAnsi" w:hAnsiTheme="minorHAnsi" w:cstheme="minorHAnsi"/>
          <w:sz w:val="21"/>
          <w:szCs w:val="21"/>
          <w:lang w:val="vi-VN"/>
        </w:rPr>
        <w:t xml:space="preserve">Cơ sở sản xuất, kinh doanh, dịch vụ trong KCX/KCN/CCN mà ở đó chưa có HT XLNT tập trung, đồng </w:t>
      </w:r>
      <w:r w:rsidRPr="0039287C">
        <w:rPr>
          <w:rFonts w:asciiTheme="minorHAnsi" w:hAnsiTheme="minorHAnsi" w:cstheme="minorHAnsi"/>
          <w:sz w:val="21"/>
          <w:szCs w:val="21"/>
          <w:lang w:val="vi-VN"/>
        </w:rPr>
        <w:lastRenderedPageBreak/>
        <w:t>thời cơ sở có biện pháp xử lý nước thải đạt quy chuẩn kỹ thuật môi trường.</w:t>
      </w:r>
    </w:p>
    <w:p w14:paraId="1C2223B9" w14:textId="77777777" w:rsidR="0039287C" w:rsidRPr="0039287C" w:rsidRDefault="0039287C" w:rsidP="00D26725">
      <w:pPr>
        <w:tabs>
          <w:tab w:val="clear" w:pos="2523"/>
        </w:tabs>
        <w:spacing w:before="0" w:after="0" w:line="276" w:lineRule="auto"/>
        <w:ind w:left="720" w:firstLine="6"/>
        <w:rPr>
          <w:rFonts w:cstheme="minorHAnsi"/>
          <w:color w:val="000000"/>
          <w:sz w:val="21"/>
          <w:szCs w:val="21"/>
        </w:rPr>
      </w:pPr>
    </w:p>
    <w:p w14:paraId="64C12BA0" w14:textId="7AC33987" w:rsidR="0039287C" w:rsidRPr="00204B42" w:rsidRDefault="0039287C" w:rsidP="00D26725">
      <w:pPr>
        <w:pStyle w:val="Heading2"/>
        <w:tabs>
          <w:tab w:val="clear" w:pos="2523"/>
        </w:tabs>
        <w:spacing w:before="0" w:after="0" w:line="276" w:lineRule="auto"/>
        <w:ind w:left="567" w:hanging="567"/>
        <w:rPr>
          <w:lang w:val="vi-VN"/>
        </w:rPr>
      </w:pPr>
      <w:bookmarkStart w:id="158" w:name="_Toc61873062"/>
      <w:bookmarkStart w:id="159" w:name="_Toc68082562"/>
      <w:bookmarkStart w:id="160" w:name="_Toc77253578"/>
      <w:r w:rsidRPr="00204B42">
        <w:rPr>
          <w:lang w:val="vi-VN"/>
        </w:rPr>
        <w:t>XẢ NƯỚC THẢI VÀO NGUỒN NƯỚC</w:t>
      </w:r>
      <w:bookmarkEnd w:id="158"/>
      <w:bookmarkEnd w:id="159"/>
      <w:bookmarkEnd w:id="160"/>
    </w:p>
    <w:p w14:paraId="61B37489" w14:textId="71CB813F" w:rsidR="0039287C" w:rsidRPr="0095027E" w:rsidRDefault="0095027E" w:rsidP="00D26725">
      <w:pPr>
        <w:tabs>
          <w:tab w:val="clear" w:pos="2523"/>
        </w:tabs>
        <w:spacing w:before="0" w:after="0" w:line="276" w:lineRule="auto"/>
        <w:ind w:left="567" w:firstLine="1"/>
        <w:rPr>
          <w:rFonts w:cstheme="minorHAnsi"/>
          <w:color w:val="0070C0"/>
          <w:sz w:val="21"/>
          <w:szCs w:val="21"/>
        </w:rPr>
      </w:pPr>
      <w:r w:rsidRPr="0095027E">
        <w:rPr>
          <w:rFonts w:cstheme="minorHAnsi"/>
          <w:color w:val="0070C0"/>
          <w:sz w:val="21"/>
          <w:szCs w:val="21"/>
        </w:rPr>
        <w:t>(</w:t>
      </w:r>
      <w:r w:rsidR="0039287C" w:rsidRPr="0095027E">
        <w:rPr>
          <w:rFonts w:cstheme="minorHAnsi"/>
          <w:color w:val="0070C0"/>
          <w:sz w:val="21"/>
          <w:szCs w:val="21"/>
        </w:rPr>
        <w:t>Luật Tài nguyên Nước, Điều 37, khoản 2, 3; NĐ 201/2013/NĐ-CP, Điều 16, khoản 3b, 3c; TT 27/2014/TT-BTNMT, Điều 3, khoản 5a</w:t>
      </w:r>
      <w:r w:rsidRPr="0095027E">
        <w:rPr>
          <w:rFonts w:cstheme="minorHAnsi"/>
          <w:color w:val="0070C0"/>
          <w:sz w:val="21"/>
          <w:szCs w:val="21"/>
        </w:rPr>
        <w:t>)</w:t>
      </w:r>
    </w:p>
    <w:p w14:paraId="3C8A9CB0" w14:textId="77777777" w:rsidR="0039287C" w:rsidRPr="0095027E" w:rsidRDefault="0039287C" w:rsidP="00AF46C2">
      <w:pPr>
        <w:pStyle w:val="ListParagraph"/>
        <w:numPr>
          <w:ilvl w:val="0"/>
          <w:numId w:val="128"/>
        </w:numPr>
        <w:tabs>
          <w:tab w:val="clear" w:pos="2523"/>
        </w:tabs>
        <w:spacing w:before="0" w:line="276" w:lineRule="auto"/>
        <w:ind w:left="924" w:right="0" w:hanging="357"/>
        <w:rPr>
          <w:rFonts w:asciiTheme="minorHAnsi" w:hAnsiTheme="minorHAnsi" w:cstheme="minorHAnsi"/>
          <w:sz w:val="21"/>
          <w:szCs w:val="21"/>
          <w:lang w:val="vi-VN"/>
        </w:rPr>
      </w:pPr>
      <w:r w:rsidRPr="0095027E">
        <w:rPr>
          <w:rFonts w:asciiTheme="minorHAnsi" w:hAnsiTheme="minorHAnsi" w:cstheme="minorHAnsi"/>
          <w:sz w:val="21"/>
          <w:szCs w:val="21"/>
          <w:lang w:val="vi-VN"/>
        </w:rPr>
        <w:t>Dự án xây dựng, cải tạo, nâng cấp cơ sở sản xuất, kinh doanh phải có hạng mục đầu tư xây dựng hệ thống thu gom tách riêng nước mưa, nước thải; hệ thống xử lý nước thải; hệ thống tiêu, thoát, dẫn nước thải bảo đảm tiêu chuẩn, quy chuẩn kỹ thuật.</w:t>
      </w:r>
    </w:p>
    <w:p w14:paraId="2CA9DB83" w14:textId="77777777" w:rsidR="0039287C" w:rsidRPr="0095027E" w:rsidRDefault="0039287C" w:rsidP="00AF46C2">
      <w:pPr>
        <w:pStyle w:val="ListParagraph"/>
        <w:numPr>
          <w:ilvl w:val="0"/>
          <w:numId w:val="128"/>
        </w:numPr>
        <w:tabs>
          <w:tab w:val="clear" w:pos="2523"/>
        </w:tabs>
        <w:spacing w:before="0" w:line="276" w:lineRule="auto"/>
        <w:ind w:left="924" w:right="0" w:hanging="357"/>
        <w:rPr>
          <w:rFonts w:asciiTheme="minorHAnsi" w:hAnsiTheme="minorHAnsi" w:cstheme="minorHAnsi"/>
          <w:sz w:val="21"/>
          <w:szCs w:val="21"/>
          <w:lang w:val="vi-VN"/>
        </w:rPr>
      </w:pPr>
      <w:r w:rsidRPr="0095027E">
        <w:rPr>
          <w:rFonts w:asciiTheme="minorHAnsi" w:hAnsiTheme="minorHAnsi" w:cstheme="minorHAnsi"/>
          <w:sz w:val="21"/>
          <w:szCs w:val="21"/>
          <w:lang w:val="vi-VN"/>
        </w:rPr>
        <w:t>Tổ chức, cá nhân xả nước thải vào nguồn nước phải được cơ quan nhà nước có thẩm quyền cấp giấy phép, trừ trường hợp 4.</w:t>
      </w:r>
    </w:p>
    <w:p w14:paraId="0B5706B0" w14:textId="77777777" w:rsidR="0039287C" w:rsidRPr="0095027E" w:rsidRDefault="0039287C" w:rsidP="00AF46C2">
      <w:pPr>
        <w:pStyle w:val="ListParagraph"/>
        <w:numPr>
          <w:ilvl w:val="0"/>
          <w:numId w:val="128"/>
        </w:numPr>
        <w:tabs>
          <w:tab w:val="clear" w:pos="2523"/>
        </w:tabs>
        <w:spacing w:before="0" w:line="276" w:lineRule="auto"/>
        <w:ind w:left="924" w:right="0" w:hanging="357"/>
        <w:rPr>
          <w:rFonts w:asciiTheme="minorHAnsi" w:hAnsiTheme="minorHAnsi" w:cstheme="minorHAnsi"/>
          <w:sz w:val="21"/>
          <w:szCs w:val="21"/>
          <w:lang w:val="vi-VN"/>
        </w:rPr>
      </w:pPr>
      <w:r w:rsidRPr="0095027E">
        <w:rPr>
          <w:rFonts w:asciiTheme="minorHAnsi" w:hAnsiTheme="minorHAnsi" w:cstheme="minorHAnsi"/>
          <w:sz w:val="21"/>
          <w:szCs w:val="21"/>
          <w:lang w:val="vi-VN"/>
        </w:rPr>
        <w:t>Cơ sở Dệt nhuộm; may mặc có công đoạn nhuộm, in hoa; giặt là có công đoạn giặt tẩy xả nước thải với quy mô dưới 5m</w:t>
      </w:r>
      <w:r w:rsidRPr="0095027E">
        <w:rPr>
          <w:rFonts w:asciiTheme="minorHAnsi" w:hAnsiTheme="minorHAnsi" w:cstheme="minorHAnsi"/>
          <w:sz w:val="21"/>
          <w:szCs w:val="21"/>
          <w:vertAlign w:val="superscript"/>
          <w:lang w:val="vi-VN"/>
        </w:rPr>
        <w:t>3</w:t>
      </w:r>
      <w:r w:rsidRPr="0095027E">
        <w:rPr>
          <w:rFonts w:asciiTheme="minorHAnsi" w:hAnsiTheme="minorHAnsi" w:cstheme="minorHAnsi"/>
          <w:sz w:val="21"/>
          <w:szCs w:val="21"/>
          <w:lang w:val="vi-VN"/>
        </w:rPr>
        <w:t>/ngày đêm phải có giấy phép xả nước thải vào nguồn nước.</w:t>
      </w:r>
    </w:p>
    <w:p w14:paraId="24A8361A" w14:textId="77777777" w:rsidR="0039287C" w:rsidRPr="0095027E" w:rsidRDefault="0039287C" w:rsidP="00AF46C2">
      <w:pPr>
        <w:pStyle w:val="ListParagraph"/>
        <w:numPr>
          <w:ilvl w:val="0"/>
          <w:numId w:val="128"/>
        </w:numPr>
        <w:tabs>
          <w:tab w:val="clear" w:pos="2523"/>
        </w:tabs>
        <w:spacing w:before="0" w:line="276" w:lineRule="auto"/>
        <w:ind w:left="924" w:right="0" w:hanging="357"/>
        <w:rPr>
          <w:rFonts w:asciiTheme="minorHAnsi" w:hAnsiTheme="minorHAnsi" w:cstheme="minorHAnsi"/>
          <w:sz w:val="21"/>
          <w:szCs w:val="21"/>
          <w:lang w:val="vi-VN"/>
        </w:rPr>
      </w:pPr>
      <w:r w:rsidRPr="0095027E">
        <w:rPr>
          <w:rFonts w:asciiTheme="minorHAnsi" w:hAnsiTheme="minorHAnsi" w:cstheme="minorHAnsi"/>
          <w:sz w:val="21"/>
          <w:szCs w:val="21"/>
          <w:lang w:val="vi-VN"/>
        </w:rPr>
        <w:t>Các trường hợp khai thác, sử dụng tài nguyên nước, xả nước thải vào nguồn nước không phải đăng ký, không phải xin phép:</w:t>
      </w:r>
    </w:p>
    <w:p w14:paraId="643044B5" w14:textId="77777777" w:rsidR="0039287C" w:rsidRPr="0095027E" w:rsidRDefault="0039287C" w:rsidP="00AF46C2">
      <w:pPr>
        <w:pStyle w:val="ListParagraph"/>
        <w:numPr>
          <w:ilvl w:val="0"/>
          <w:numId w:val="117"/>
        </w:numPr>
        <w:tabs>
          <w:tab w:val="clear" w:pos="2523"/>
        </w:tabs>
        <w:spacing w:before="0" w:line="276" w:lineRule="auto"/>
        <w:ind w:left="1321" w:right="0" w:hanging="357"/>
        <w:rPr>
          <w:rFonts w:asciiTheme="minorHAnsi" w:hAnsiTheme="minorHAnsi" w:cstheme="minorHAnsi"/>
          <w:sz w:val="21"/>
          <w:szCs w:val="21"/>
          <w:lang w:val="vi-VN"/>
        </w:rPr>
      </w:pPr>
      <w:r w:rsidRPr="0095027E">
        <w:rPr>
          <w:rFonts w:asciiTheme="minorHAnsi" w:hAnsiTheme="minorHAnsi" w:cstheme="minorHAnsi"/>
          <w:sz w:val="21"/>
          <w:szCs w:val="21"/>
          <w:lang w:val="vi-VN"/>
        </w:rPr>
        <w:t>Xả nước thải của các cơ sở sản xuất, kinh doanh, dịch vụ với quy mô không vượt quá 5m</w:t>
      </w:r>
      <w:r w:rsidRPr="0095027E">
        <w:rPr>
          <w:rFonts w:asciiTheme="minorHAnsi" w:hAnsiTheme="minorHAnsi" w:cstheme="minorHAnsi"/>
          <w:sz w:val="21"/>
          <w:szCs w:val="21"/>
          <w:vertAlign w:val="superscript"/>
          <w:lang w:val="vi-VN"/>
        </w:rPr>
        <w:t>3</w:t>
      </w:r>
      <w:r w:rsidRPr="0095027E">
        <w:rPr>
          <w:rFonts w:asciiTheme="minorHAnsi" w:hAnsiTheme="minorHAnsi" w:cstheme="minorHAnsi"/>
          <w:sz w:val="21"/>
          <w:szCs w:val="21"/>
          <w:lang w:val="vi-VN"/>
        </w:rPr>
        <w:t>/ngày đêm và không chứa hóa chất độc hại, chất phóng xạ;</w:t>
      </w:r>
    </w:p>
    <w:p w14:paraId="2AC8B59D" w14:textId="77777777" w:rsidR="0039287C" w:rsidRPr="0095027E" w:rsidRDefault="0039287C" w:rsidP="00AF46C2">
      <w:pPr>
        <w:pStyle w:val="ListParagraph"/>
        <w:numPr>
          <w:ilvl w:val="0"/>
          <w:numId w:val="117"/>
        </w:numPr>
        <w:tabs>
          <w:tab w:val="clear" w:pos="2523"/>
        </w:tabs>
        <w:spacing w:before="0" w:line="276" w:lineRule="auto"/>
        <w:ind w:left="1321" w:right="0" w:hanging="357"/>
        <w:rPr>
          <w:rFonts w:asciiTheme="minorHAnsi" w:hAnsiTheme="minorHAnsi" w:cstheme="minorHAnsi"/>
          <w:sz w:val="21"/>
          <w:szCs w:val="21"/>
          <w:lang w:val="vi-VN"/>
        </w:rPr>
      </w:pPr>
      <w:r w:rsidRPr="0095027E">
        <w:rPr>
          <w:rFonts w:asciiTheme="minorHAnsi" w:hAnsiTheme="minorHAnsi" w:cstheme="minorHAnsi"/>
          <w:sz w:val="21"/>
          <w:szCs w:val="21"/>
          <w:lang w:val="vi-VN"/>
        </w:rPr>
        <w:t xml:space="preserve">Xả nước thải của cơ sở sản xuất, kinh doanh, dịch vụ vào hệ thống thu gom, xử lý nước thải tập trung mà hệ thống đó đã được cơ quan nhà nước có thẩm quyền cấp giấy phép xả nước thải vào nguồn nước và có thỏa thuận hoặc hợp đồng xử lý, tiêu thoát nước thải với tổ chức, cá nhân quản lý vận hành hệ thống thu gom, xử lý nước thải tập trung đó. </w:t>
      </w:r>
    </w:p>
    <w:p w14:paraId="70EC040D" w14:textId="73703388" w:rsidR="0039287C" w:rsidRDefault="0039287C" w:rsidP="00D26725">
      <w:pPr>
        <w:tabs>
          <w:tab w:val="clear" w:pos="2523"/>
        </w:tabs>
        <w:spacing w:before="0" w:after="0" w:line="276" w:lineRule="auto"/>
        <w:rPr>
          <w:rFonts w:eastAsia="Times New Roman" w:cstheme="minorHAnsi"/>
          <w:b/>
          <w:noProof/>
          <w:color w:val="000099"/>
          <w:szCs w:val="20"/>
          <w:lang w:val="sv-SE"/>
        </w:rPr>
      </w:pPr>
      <w:bookmarkStart w:id="161" w:name="_Toc61873063"/>
    </w:p>
    <w:p w14:paraId="29645385" w14:textId="3275E384" w:rsidR="0039287C" w:rsidRPr="00204B42" w:rsidRDefault="0039287C" w:rsidP="00D26725">
      <w:pPr>
        <w:pStyle w:val="Heading2"/>
        <w:tabs>
          <w:tab w:val="clear" w:pos="2523"/>
        </w:tabs>
        <w:spacing w:before="0" w:after="0" w:line="276" w:lineRule="auto"/>
        <w:ind w:left="567" w:hanging="567"/>
      </w:pPr>
      <w:bookmarkStart w:id="162" w:name="_Toc68082563"/>
      <w:bookmarkStart w:id="163" w:name="_Toc77253579"/>
      <w:r w:rsidRPr="00204B42">
        <w:t>QUẢN LÝ NƯỚC THẢI</w:t>
      </w:r>
      <w:bookmarkEnd w:id="161"/>
      <w:bookmarkEnd w:id="162"/>
      <w:bookmarkEnd w:id="163"/>
    </w:p>
    <w:p w14:paraId="08E4E545" w14:textId="4ED61AAA" w:rsidR="0039287C" w:rsidRPr="0095027E" w:rsidRDefault="0095027E" w:rsidP="00D26725">
      <w:pPr>
        <w:pStyle w:val="NormalWeb"/>
        <w:tabs>
          <w:tab w:val="clear" w:pos="2523"/>
        </w:tabs>
        <w:spacing w:before="0" w:beforeAutospacing="0" w:after="0" w:afterAutospacing="0" w:line="276" w:lineRule="auto"/>
        <w:ind w:left="283" w:firstLine="284"/>
        <w:rPr>
          <w:rFonts w:asciiTheme="minorHAnsi" w:eastAsia="Calibri" w:hAnsiTheme="minorHAnsi" w:cstheme="minorHAnsi"/>
          <w:color w:val="0070C0"/>
          <w:sz w:val="21"/>
          <w:szCs w:val="21"/>
        </w:rPr>
      </w:pPr>
      <w:r w:rsidRPr="0095027E">
        <w:rPr>
          <w:rFonts w:asciiTheme="minorHAnsi" w:eastAsia="Calibri" w:hAnsiTheme="minorHAnsi" w:cstheme="minorHAnsi"/>
          <w:color w:val="0070C0"/>
          <w:sz w:val="21"/>
          <w:szCs w:val="21"/>
        </w:rPr>
        <w:t>(</w:t>
      </w:r>
      <w:r w:rsidR="0039287C" w:rsidRPr="0095027E">
        <w:rPr>
          <w:rFonts w:asciiTheme="minorHAnsi" w:eastAsia="Calibri" w:hAnsiTheme="minorHAnsi" w:cstheme="minorHAnsi"/>
          <w:color w:val="0070C0"/>
          <w:sz w:val="21"/>
          <w:szCs w:val="21"/>
        </w:rPr>
        <w:t xml:space="preserve">NĐ 40/2019/NĐ-CP Điều 3 khoản 20; TT 31/2016/TT-BTNMT </w:t>
      </w:r>
      <w:r w:rsidR="0039287C" w:rsidRPr="0095027E">
        <w:rPr>
          <w:rFonts w:asciiTheme="minorHAnsi" w:hAnsiTheme="minorHAnsi" w:cstheme="minorHAnsi"/>
          <w:color w:val="0070C0"/>
          <w:sz w:val="21"/>
          <w:szCs w:val="21"/>
        </w:rPr>
        <w:t>Điều 18 khoản 1, 4</w:t>
      </w:r>
      <w:r w:rsidRPr="0095027E">
        <w:rPr>
          <w:rFonts w:asciiTheme="minorHAnsi" w:hAnsiTheme="minorHAnsi" w:cstheme="minorHAnsi"/>
          <w:color w:val="0070C0"/>
          <w:sz w:val="21"/>
          <w:szCs w:val="21"/>
        </w:rPr>
        <w:t>)</w:t>
      </w:r>
    </w:p>
    <w:p w14:paraId="0ACEB0E0" w14:textId="77777777" w:rsidR="0095027E" w:rsidRDefault="0039287C" w:rsidP="00AF46C2">
      <w:pPr>
        <w:pStyle w:val="ListParagraph"/>
        <w:numPr>
          <w:ilvl w:val="0"/>
          <w:numId w:val="118"/>
        </w:numPr>
        <w:tabs>
          <w:tab w:val="clear" w:pos="2523"/>
        </w:tabs>
        <w:spacing w:before="0" w:line="276" w:lineRule="auto"/>
        <w:ind w:left="924" w:right="0" w:hanging="357"/>
        <w:rPr>
          <w:rFonts w:asciiTheme="minorHAnsi" w:hAnsiTheme="minorHAnsi" w:cstheme="minorHAnsi"/>
          <w:sz w:val="21"/>
          <w:szCs w:val="21"/>
        </w:rPr>
      </w:pPr>
      <w:r w:rsidRPr="0095027E">
        <w:rPr>
          <w:rFonts w:asciiTheme="minorHAnsi" w:hAnsiTheme="minorHAnsi" w:cstheme="minorHAnsi"/>
          <w:sz w:val="21"/>
          <w:szCs w:val="21"/>
        </w:rPr>
        <w:t>Cơ sở nằm ngoài khu công nghiệp, cụm công nghiệp mà có hệ thống xử lý nước thải và lưu lượng nước thải từ 30m</w:t>
      </w:r>
      <w:r w:rsidRPr="0095027E">
        <w:rPr>
          <w:rFonts w:asciiTheme="minorHAnsi" w:hAnsiTheme="minorHAnsi" w:cstheme="minorHAnsi"/>
          <w:sz w:val="21"/>
          <w:szCs w:val="21"/>
          <w:vertAlign w:val="superscript"/>
        </w:rPr>
        <w:t>3</w:t>
      </w:r>
      <w:r w:rsidRPr="0095027E">
        <w:rPr>
          <w:rFonts w:asciiTheme="minorHAnsi" w:hAnsiTheme="minorHAnsi" w:cstheme="minorHAnsi"/>
          <w:sz w:val="21"/>
          <w:szCs w:val="21"/>
        </w:rPr>
        <w:t>/ngày.đêm trở lên, ngoài việc thực hiện các quy định của pháp luật về quản lý nước thải thì phải có nhật ký vận hành hệ thống xử lý nước thải được ghi chép đầy đủ, lưu giữ tối thiểu hai (02) năm.</w:t>
      </w:r>
    </w:p>
    <w:p w14:paraId="30AE41B7" w14:textId="36644736" w:rsidR="0039287C" w:rsidRPr="0095027E" w:rsidRDefault="0039287C" w:rsidP="00D26725">
      <w:pPr>
        <w:pStyle w:val="ListParagraph"/>
        <w:tabs>
          <w:tab w:val="clear" w:pos="2523"/>
        </w:tabs>
        <w:spacing w:before="0" w:line="276" w:lineRule="auto"/>
        <w:ind w:left="924" w:right="0"/>
        <w:rPr>
          <w:rFonts w:asciiTheme="minorHAnsi" w:hAnsiTheme="minorHAnsi" w:cstheme="minorHAnsi"/>
          <w:sz w:val="21"/>
          <w:szCs w:val="21"/>
        </w:rPr>
      </w:pPr>
      <w:r w:rsidRPr="0095027E">
        <w:rPr>
          <w:rFonts w:asciiTheme="minorHAnsi" w:hAnsiTheme="minorHAnsi" w:cstheme="minorHAnsi"/>
          <w:sz w:val="21"/>
          <w:szCs w:val="21"/>
        </w:rPr>
        <w:t>Nhật ký vận hành phải được viết bằng tiếng Việt, gồm các nội dung: lưu lượng, thông số vận hành hệ thống xử lý nước thải, kết quả quan trắc nước thải đầu vào và đầu ra của hệ thống xử lý nước thải (nếu có), loại và lượng hóa chất sử dụng, lượng bùn thải phát sinh.</w:t>
      </w:r>
    </w:p>
    <w:p w14:paraId="281BCC9E" w14:textId="77777777" w:rsidR="0039287C" w:rsidRPr="0095027E" w:rsidRDefault="0039287C" w:rsidP="00AF46C2">
      <w:pPr>
        <w:pStyle w:val="NormalWeb"/>
        <w:numPr>
          <w:ilvl w:val="0"/>
          <w:numId w:val="118"/>
        </w:numPr>
        <w:tabs>
          <w:tab w:val="clear" w:pos="2523"/>
        </w:tabs>
        <w:spacing w:before="0" w:beforeAutospacing="0" w:after="0" w:afterAutospacing="0" w:line="276" w:lineRule="auto"/>
        <w:ind w:left="924" w:right="0" w:hanging="357"/>
        <w:rPr>
          <w:rFonts w:asciiTheme="minorHAnsi" w:hAnsiTheme="minorHAnsi" w:cstheme="minorHAnsi"/>
          <w:sz w:val="21"/>
          <w:szCs w:val="21"/>
        </w:rPr>
      </w:pPr>
      <w:r w:rsidRPr="0095027E">
        <w:rPr>
          <w:rFonts w:asciiTheme="minorHAnsi" w:hAnsiTheme="minorHAnsi" w:cstheme="minorHAnsi"/>
          <w:sz w:val="21"/>
          <w:szCs w:val="21"/>
        </w:rPr>
        <w:t>Đối tượng phải thực hiện quan trắc nước thải tự động, liên tục bao gồm:</w:t>
      </w:r>
    </w:p>
    <w:p w14:paraId="4D8599A5" w14:textId="77777777" w:rsidR="0039287C" w:rsidRPr="0095027E" w:rsidRDefault="0039287C" w:rsidP="00AF46C2">
      <w:pPr>
        <w:pStyle w:val="ListParagraph"/>
        <w:numPr>
          <w:ilvl w:val="0"/>
          <w:numId w:val="119"/>
        </w:numPr>
        <w:tabs>
          <w:tab w:val="clear" w:pos="2523"/>
        </w:tabs>
        <w:spacing w:before="0" w:line="276" w:lineRule="auto"/>
        <w:ind w:left="1321" w:right="0" w:hanging="357"/>
        <w:rPr>
          <w:rFonts w:asciiTheme="minorHAnsi" w:hAnsiTheme="minorHAnsi" w:cstheme="minorHAnsi"/>
          <w:sz w:val="21"/>
          <w:szCs w:val="21"/>
        </w:rPr>
      </w:pPr>
      <w:r w:rsidRPr="0095027E">
        <w:rPr>
          <w:rFonts w:asciiTheme="minorHAnsi" w:hAnsiTheme="minorHAnsi" w:cstheme="minorHAnsi"/>
          <w:sz w:val="21"/>
          <w:szCs w:val="21"/>
        </w:rPr>
        <w:t>Khu công nghiệp, cơ sở nằm trong khu công nghiệp nhưng được miễn trừ đấu nối vào hệ thống xử lý nước thải tập trung;</w:t>
      </w:r>
    </w:p>
    <w:p w14:paraId="19643D63" w14:textId="77777777" w:rsidR="0039287C" w:rsidRPr="0095027E" w:rsidRDefault="0039287C" w:rsidP="00AF46C2">
      <w:pPr>
        <w:pStyle w:val="ListParagraph"/>
        <w:numPr>
          <w:ilvl w:val="0"/>
          <w:numId w:val="119"/>
        </w:numPr>
        <w:tabs>
          <w:tab w:val="clear" w:pos="2523"/>
        </w:tabs>
        <w:spacing w:before="0" w:line="276" w:lineRule="auto"/>
        <w:ind w:left="1321" w:right="0" w:hanging="357"/>
        <w:rPr>
          <w:rFonts w:asciiTheme="minorHAnsi" w:hAnsiTheme="minorHAnsi" w:cstheme="minorHAnsi"/>
          <w:sz w:val="21"/>
          <w:szCs w:val="21"/>
        </w:rPr>
      </w:pPr>
      <w:r w:rsidRPr="0095027E">
        <w:rPr>
          <w:rFonts w:asciiTheme="minorHAnsi" w:hAnsiTheme="minorHAnsi" w:cstheme="minorHAnsi"/>
          <w:sz w:val="21"/>
          <w:szCs w:val="21"/>
        </w:rPr>
        <w:t>Cơ sở sản xuất, kinh doanh, dịch vụ thuộc loại hình sản xuất có nguy cơ gây ô nhiễm môi trường quy định tại Phụ lục IIa Mục I Phụ lục ban hành kèm theo Nghị định 40/2019/NĐ-CP và có quy mô xả thải từ 500 m3/ngày (24 giờ) trở lên tính theo công suất thiết kế của hệ thống xử lý nước thải;</w:t>
      </w:r>
    </w:p>
    <w:p w14:paraId="3593CEC4" w14:textId="77777777" w:rsidR="0039287C" w:rsidRPr="0095027E" w:rsidRDefault="0039287C" w:rsidP="00AF46C2">
      <w:pPr>
        <w:pStyle w:val="ListParagraph"/>
        <w:numPr>
          <w:ilvl w:val="0"/>
          <w:numId w:val="119"/>
        </w:numPr>
        <w:tabs>
          <w:tab w:val="clear" w:pos="2523"/>
        </w:tabs>
        <w:spacing w:before="0" w:line="276" w:lineRule="auto"/>
        <w:ind w:left="1321" w:right="0" w:hanging="357"/>
        <w:rPr>
          <w:rFonts w:asciiTheme="minorHAnsi" w:hAnsiTheme="minorHAnsi" w:cstheme="minorHAnsi"/>
          <w:sz w:val="21"/>
          <w:szCs w:val="21"/>
        </w:rPr>
      </w:pPr>
      <w:r w:rsidRPr="0095027E">
        <w:rPr>
          <w:rFonts w:asciiTheme="minorHAnsi" w:hAnsiTheme="minorHAnsi" w:cstheme="minorHAnsi"/>
          <w:sz w:val="21"/>
          <w:szCs w:val="21"/>
        </w:rPr>
        <w:t>Cơ sở sản xuất, kinh doanh, dịch vụ không thuộc đối tượng quy định tại các điểm a và b khoản này, có quy mô xả thải từ 1.000 m3/ngày (24 giờ) trở lên tính theo công suất thiết kế của hệ thống xử lý nước thải;</w:t>
      </w:r>
    </w:p>
    <w:p w14:paraId="026FF9D7" w14:textId="77777777" w:rsidR="0039287C" w:rsidRPr="0095027E" w:rsidRDefault="0039287C" w:rsidP="00AF46C2">
      <w:pPr>
        <w:pStyle w:val="ListParagraph"/>
        <w:numPr>
          <w:ilvl w:val="0"/>
          <w:numId w:val="119"/>
        </w:numPr>
        <w:tabs>
          <w:tab w:val="clear" w:pos="2523"/>
        </w:tabs>
        <w:spacing w:before="0" w:line="276" w:lineRule="auto"/>
        <w:ind w:left="1321" w:right="0" w:hanging="357"/>
        <w:rPr>
          <w:rFonts w:asciiTheme="minorHAnsi" w:hAnsiTheme="minorHAnsi" w:cstheme="minorHAnsi"/>
          <w:sz w:val="21"/>
          <w:szCs w:val="21"/>
        </w:rPr>
      </w:pPr>
      <w:r w:rsidRPr="0095027E">
        <w:rPr>
          <w:rFonts w:asciiTheme="minorHAnsi" w:hAnsiTheme="minorHAnsi" w:cstheme="minorHAnsi"/>
          <w:sz w:val="21"/>
          <w:szCs w:val="21"/>
        </w:rPr>
        <w:t>Cơ sở bị xử phạt vi phạm hành chính đối với hành vi xả nước thải vượt quy chuẩn kỹ thuật môi trường mà tái phạm hoặc vi phạm nhiều lần;</w:t>
      </w:r>
    </w:p>
    <w:p w14:paraId="1CD06F45" w14:textId="77777777" w:rsidR="0039287C" w:rsidRPr="0095027E" w:rsidRDefault="0039287C" w:rsidP="00AF46C2">
      <w:pPr>
        <w:pStyle w:val="ListParagraph"/>
        <w:numPr>
          <w:ilvl w:val="0"/>
          <w:numId w:val="119"/>
        </w:numPr>
        <w:tabs>
          <w:tab w:val="clear" w:pos="2523"/>
        </w:tabs>
        <w:spacing w:before="0" w:line="276" w:lineRule="auto"/>
        <w:ind w:left="1321" w:right="0" w:hanging="357"/>
        <w:rPr>
          <w:rFonts w:asciiTheme="minorHAnsi" w:hAnsiTheme="minorHAnsi" w:cstheme="minorHAnsi"/>
          <w:sz w:val="21"/>
          <w:szCs w:val="21"/>
        </w:rPr>
      </w:pPr>
      <w:r w:rsidRPr="0095027E">
        <w:rPr>
          <w:rFonts w:asciiTheme="minorHAnsi" w:hAnsiTheme="minorHAnsi" w:cstheme="minorHAnsi"/>
          <w:sz w:val="21"/>
          <w:szCs w:val="21"/>
        </w:rPr>
        <w:t>Các đối tượng khác do Ủy ban nhân dân cấp tỉnh quyết định</w:t>
      </w:r>
    </w:p>
    <w:p w14:paraId="03496C76" w14:textId="77777777" w:rsidR="0039287C" w:rsidRPr="0095027E" w:rsidRDefault="0039287C" w:rsidP="00AF46C2">
      <w:pPr>
        <w:pStyle w:val="ListParagraph"/>
        <w:numPr>
          <w:ilvl w:val="0"/>
          <w:numId w:val="118"/>
        </w:numPr>
        <w:tabs>
          <w:tab w:val="clear" w:pos="2523"/>
        </w:tabs>
        <w:spacing w:before="0" w:line="276" w:lineRule="auto"/>
        <w:ind w:left="924" w:right="0" w:hanging="357"/>
        <w:rPr>
          <w:rFonts w:asciiTheme="minorHAnsi" w:hAnsiTheme="minorHAnsi" w:cstheme="minorHAnsi"/>
          <w:bCs/>
          <w:iCs/>
          <w:sz w:val="21"/>
          <w:szCs w:val="21"/>
        </w:rPr>
      </w:pPr>
      <w:r w:rsidRPr="0095027E">
        <w:rPr>
          <w:rFonts w:asciiTheme="minorHAnsi" w:hAnsiTheme="minorHAnsi" w:cstheme="minorHAnsi"/>
          <w:bCs/>
          <w:iCs/>
          <w:sz w:val="21"/>
          <w:szCs w:val="21"/>
        </w:rPr>
        <w:t>Các cơ sở không phải thực hiện quan trắc nước thải tự động, liên tục là:</w:t>
      </w:r>
    </w:p>
    <w:p w14:paraId="32D28C70" w14:textId="77777777" w:rsidR="0039287C" w:rsidRPr="0095027E" w:rsidRDefault="0039287C" w:rsidP="00AF46C2">
      <w:pPr>
        <w:pStyle w:val="ListParagraph"/>
        <w:numPr>
          <w:ilvl w:val="0"/>
          <w:numId w:val="120"/>
        </w:numPr>
        <w:tabs>
          <w:tab w:val="clear" w:pos="2523"/>
        </w:tabs>
        <w:spacing w:before="0" w:line="276" w:lineRule="auto"/>
        <w:ind w:left="1321" w:right="0" w:hanging="357"/>
        <w:rPr>
          <w:rFonts w:asciiTheme="minorHAnsi" w:hAnsiTheme="minorHAnsi" w:cstheme="minorHAnsi"/>
          <w:bCs/>
          <w:iCs/>
          <w:sz w:val="21"/>
          <w:szCs w:val="21"/>
        </w:rPr>
      </w:pPr>
      <w:r w:rsidRPr="0095027E">
        <w:rPr>
          <w:rFonts w:asciiTheme="minorHAnsi" w:hAnsiTheme="minorHAnsi" w:cstheme="minorHAnsi"/>
          <w:bCs/>
          <w:iCs/>
          <w:sz w:val="21"/>
          <w:szCs w:val="21"/>
        </w:rPr>
        <w:t>Kết nối các điểm với hệ thống xử lý nước thải tập trung,</w:t>
      </w:r>
    </w:p>
    <w:p w14:paraId="5262668D" w14:textId="77777777" w:rsidR="0039287C" w:rsidRPr="0095027E" w:rsidRDefault="0039287C" w:rsidP="00AF46C2">
      <w:pPr>
        <w:pStyle w:val="ListParagraph"/>
        <w:numPr>
          <w:ilvl w:val="0"/>
          <w:numId w:val="120"/>
        </w:numPr>
        <w:tabs>
          <w:tab w:val="clear" w:pos="2523"/>
        </w:tabs>
        <w:spacing w:before="0" w:line="276" w:lineRule="auto"/>
        <w:ind w:left="1321" w:right="0" w:hanging="357"/>
        <w:rPr>
          <w:rFonts w:asciiTheme="minorHAnsi" w:hAnsiTheme="minorHAnsi" w:cstheme="minorHAnsi"/>
          <w:bCs/>
          <w:iCs/>
          <w:sz w:val="21"/>
          <w:szCs w:val="21"/>
        </w:rPr>
      </w:pPr>
      <w:r w:rsidRPr="0095027E">
        <w:rPr>
          <w:rFonts w:asciiTheme="minorHAnsi" w:hAnsiTheme="minorHAnsi" w:cstheme="minorHAnsi"/>
          <w:bCs/>
          <w:iCs/>
          <w:sz w:val="21"/>
          <w:szCs w:val="21"/>
        </w:rPr>
        <w:t>Các cơ sở có hệ thống xử lý để xử lý nước thải sinh ra từ việc vệ sinh bể định kỳ riêng biệt với hệ thống xử lý nước thải khác,</w:t>
      </w:r>
    </w:p>
    <w:p w14:paraId="2405131B" w14:textId="77777777" w:rsidR="0039287C" w:rsidRPr="0095027E" w:rsidRDefault="0039287C" w:rsidP="00AF46C2">
      <w:pPr>
        <w:pStyle w:val="ListParagraph"/>
        <w:numPr>
          <w:ilvl w:val="0"/>
          <w:numId w:val="120"/>
        </w:numPr>
        <w:tabs>
          <w:tab w:val="clear" w:pos="2523"/>
        </w:tabs>
        <w:spacing w:before="0" w:line="276" w:lineRule="auto"/>
        <w:ind w:left="1321" w:right="0" w:hanging="357"/>
        <w:rPr>
          <w:rFonts w:asciiTheme="minorHAnsi" w:hAnsiTheme="minorHAnsi" w:cstheme="minorHAnsi"/>
          <w:bCs/>
          <w:iCs/>
          <w:sz w:val="21"/>
          <w:szCs w:val="21"/>
        </w:rPr>
      </w:pPr>
      <w:r w:rsidRPr="0095027E">
        <w:rPr>
          <w:rFonts w:asciiTheme="minorHAnsi" w:hAnsiTheme="minorHAnsi" w:cstheme="minorHAnsi"/>
          <w:bCs/>
          <w:iCs/>
          <w:sz w:val="21"/>
          <w:szCs w:val="21"/>
        </w:rPr>
        <w:t>Các cơ sở có nước làm mát không chứa clo hoặc chất khử trùng.</w:t>
      </w:r>
    </w:p>
    <w:p w14:paraId="71BAAB27" w14:textId="77777777" w:rsidR="0039287C" w:rsidRPr="0095027E" w:rsidRDefault="0039287C" w:rsidP="00AF46C2">
      <w:pPr>
        <w:pStyle w:val="ListParagraph"/>
        <w:numPr>
          <w:ilvl w:val="0"/>
          <w:numId w:val="118"/>
        </w:numPr>
        <w:tabs>
          <w:tab w:val="clear" w:pos="2523"/>
        </w:tabs>
        <w:spacing w:before="0" w:line="276" w:lineRule="auto"/>
        <w:ind w:left="924" w:right="0" w:hanging="357"/>
        <w:rPr>
          <w:rFonts w:asciiTheme="minorHAnsi" w:hAnsiTheme="minorHAnsi" w:cstheme="minorHAnsi"/>
          <w:b/>
          <w:i/>
          <w:sz w:val="21"/>
          <w:szCs w:val="21"/>
        </w:rPr>
      </w:pPr>
      <w:r w:rsidRPr="0095027E">
        <w:rPr>
          <w:rFonts w:asciiTheme="minorHAnsi" w:hAnsiTheme="minorHAnsi" w:cstheme="minorHAnsi"/>
          <w:sz w:val="21"/>
          <w:szCs w:val="21"/>
        </w:rPr>
        <w:lastRenderedPageBreak/>
        <w:t xml:space="preserve">Trường hợp các cơ sở không tự xử lý nước thải không nguy hại mà chuyển giao nước thải cho cơ sở có khả năng xử lý đạt quy chuẩn kỹ thuật về môi trường thì thực hiện theo quy định </w:t>
      </w:r>
      <w:r w:rsidRPr="0095027E">
        <w:rPr>
          <w:rFonts w:asciiTheme="minorHAnsi" w:hAnsiTheme="minorHAnsi" w:cstheme="minorHAnsi"/>
          <w:i/>
          <w:sz w:val="21"/>
          <w:szCs w:val="21"/>
        </w:rPr>
        <w:t>Yêu cầu về bảo vệ môi trường đối với hoạt động chuyển giao nước thải không nguy hại để xử lý</w:t>
      </w:r>
      <w:r w:rsidRPr="0095027E">
        <w:rPr>
          <w:rFonts w:asciiTheme="minorHAnsi" w:hAnsiTheme="minorHAnsi" w:cstheme="minorHAnsi"/>
          <w:b/>
          <w:i/>
          <w:sz w:val="21"/>
          <w:szCs w:val="21"/>
        </w:rPr>
        <w:t xml:space="preserve"> </w:t>
      </w:r>
      <w:r w:rsidRPr="0095027E">
        <w:rPr>
          <w:rFonts w:asciiTheme="minorHAnsi" w:hAnsiTheme="minorHAnsi" w:cstheme="minorHAnsi"/>
          <w:i/>
          <w:sz w:val="21"/>
          <w:szCs w:val="21"/>
        </w:rPr>
        <w:t>(Xem mục 5.11)</w:t>
      </w:r>
    </w:p>
    <w:p w14:paraId="2144E7CA" w14:textId="77777777" w:rsidR="0039287C" w:rsidRPr="0095027E" w:rsidRDefault="0039287C" w:rsidP="00AF46C2">
      <w:pPr>
        <w:pStyle w:val="ListParagraph"/>
        <w:numPr>
          <w:ilvl w:val="0"/>
          <w:numId w:val="118"/>
        </w:numPr>
        <w:tabs>
          <w:tab w:val="clear" w:pos="2523"/>
        </w:tabs>
        <w:spacing w:before="0" w:line="276" w:lineRule="auto"/>
        <w:ind w:left="924" w:right="0" w:hanging="357"/>
        <w:rPr>
          <w:rFonts w:asciiTheme="minorHAnsi" w:hAnsiTheme="minorHAnsi" w:cstheme="minorHAnsi"/>
          <w:b/>
          <w:i/>
          <w:sz w:val="21"/>
          <w:szCs w:val="21"/>
        </w:rPr>
      </w:pPr>
      <w:r w:rsidRPr="0095027E">
        <w:rPr>
          <w:rFonts w:asciiTheme="minorHAnsi" w:hAnsiTheme="minorHAnsi" w:cstheme="minorHAnsi"/>
          <w:sz w:val="21"/>
          <w:szCs w:val="21"/>
        </w:rPr>
        <w:t>Đối tượng quy định tại khoản 2 Điều này phải lắp đặt hệ thống quan trắc nước thải tự động, liên tục (bao gồm thiết bị quan trắc tự động, liên tục và thiết bị lấy mẫu tự động), có camera theo dõi, truyền số liệu trực tiếp cho Sở Tài nguyên và Môi trường địa phương trước ngày 31 tháng 12 năm 2020.</w:t>
      </w:r>
    </w:p>
    <w:p w14:paraId="6B7CE428" w14:textId="77777777" w:rsidR="0039287C" w:rsidRPr="0095027E" w:rsidRDefault="0039287C" w:rsidP="00AF46C2">
      <w:pPr>
        <w:pStyle w:val="ListParagraph"/>
        <w:numPr>
          <w:ilvl w:val="0"/>
          <w:numId w:val="118"/>
        </w:numPr>
        <w:tabs>
          <w:tab w:val="clear" w:pos="2523"/>
        </w:tabs>
        <w:spacing w:before="0" w:line="276" w:lineRule="auto"/>
        <w:ind w:left="924" w:right="0" w:hanging="357"/>
        <w:rPr>
          <w:rFonts w:asciiTheme="minorHAnsi" w:hAnsiTheme="minorHAnsi" w:cstheme="minorHAnsi"/>
          <w:b/>
          <w:i/>
          <w:sz w:val="21"/>
          <w:szCs w:val="21"/>
        </w:rPr>
      </w:pPr>
      <w:r w:rsidRPr="0095027E">
        <w:rPr>
          <w:rFonts w:asciiTheme="minorHAnsi" w:hAnsiTheme="minorHAnsi" w:cstheme="minorHAnsi"/>
          <w:sz w:val="21"/>
          <w:szCs w:val="21"/>
        </w:rPr>
        <w:t xml:space="preserve">Các dự án quy định tại khoản 2 mục này đang triển khai xây dựng phải lắp đặt hệ thống quan trắc nước thải tự động, liên tục trước khi đưa dự án vào vận hành. Đối với trường hợp quy định tại điểm 2d phải lắp đặt hệ thống quan trắc nước thải tự động, liên tục theo thời hạn ghi trong quyết định xử phạt vi phạm hành chính. </w:t>
      </w:r>
    </w:p>
    <w:p w14:paraId="3149C014" w14:textId="77777777" w:rsidR="0039287C" w:rsidRPr="0095027E" w:rsidRDefault="0039287C" w:rsidP="00D26725">
      <w:pPr>
        <w:tabs>
          <w:tab w:val="clear" w:pos="2523"/>
        </w:tabs>
        <w:spacing w:before="0" w:after="0" w:line="276" w:lineRule="auto"/>
        <w:ind w:left="720" w:firstLine="6"/>
        <w:rPr>
          <w:rFonts w:cstheme="minorHAnsi"/>
          <w:sz w:val="21"/>
          <w:szCs w:val="21"/>
        </w:rPr>
      </w:pPr>
    </w:p>
    <w:p w14:paraId="755A8851" w14:textId="4B5C3122" w:rsidR="0039287C" w:rsidRPr="00204B42" w:rsidRDefault="0039287C" w:rsidP="00D26725">
      <w:pPr>
        <w:pStyle w:val="Heading2"/>
        <w:tabs>
          <w:tab w:val="clear" w:pos="2523"/>
        </w:tabs>
        <w:spacing w:before="0" w:after="0" w:line="276" w:lineRule="auto"/>
        <w:ind w:left="567" w:hanging="567"/>
      </w:pPr>
      <w:bookmarkStart w:id="164" w:name="_Toc61873064"/>
      <w:bookmarkStart w:id="165" w:name="_Toc68082564"/>
      <w:bookmarkStart w:id="166" w:name="_Toc77253580"/>
      <w:r w:rsidRPr="00204B42">
        <w:t>QUYỀN VÀ NGHĨA VỤ CỦA TỔ CHỨC, CÁ NHÂN ĐƯỢC CẤP GIẤY PHÉP XẢ NƯỚC THẢI VÀO NGUỒN NƯỚC</w:t>
      </w:r>
      <w:bookmarkEnd w:id="164"/>
      <w:bookmarkEnd w:id="165"/>
      <w:bookmarkEnd w:id="166"/>
    </w:p>
    <w:p w14:paraId="2D2C8F73" w14:textId="796C6801" w:rsidR="0039287C" w:rsidRPr="0095027E" w:rsidRDefault="0095027E" w:rsidP="00D26725">
      <w:pPr>
        <w:tabs>
          <w:tab w:val="clear" w:pos="2523"/>
        </w:tabs>
        <w:spacing w:before="0" w:after="0" w:line="276" w:lineRule="auto"/>
        <w:ind w:left="283" w:firstLine="284"/>
        <w:rPr>
          <w:rFonts w:cstheme="minorHAnsi"/>
          <w:color w:val="0070C0"/>
          <w:sz w:val="21"/>
          <w:szCs w:val="21"/>
        </w:rPr>
      </w:pPr>
      <w:r w:rsidRPr="0095027E">
        <w:rPr>
          <w:rFonts w:cstheme="minorHAnsi"/>
          <w:color w:val="0070C0"/>
          <w:sz w:val="21"/>
          <w:szCs w:val="21"/>
        </w:rPr>
        <w:t>(</w:t>
      </w:r>
      <w:r w:rsidR="0039287C" w:rsidRPr="0095027E">
        <w:rPr>
          <w:rFonts w:cstheme="minorHAnsi"/>
          <w:color w:val="0070C0"/>
          <w:sz w:val="21"/>
          <w:szCs w:val="21"/>
        </w:rPr>
        <w:t>Luật Tài nguyên nước, Điều 38</w:t>
      </w:r>
      <w:r w:rsidRPr="0095027E">
        <w:rPr>
          <w:rFonts w:cstheme="minorHAnsi"/>
          <w:color w:val="0070C0"/>
          <w:sz w:val="21"/>
          <w:szCs w:val="21"/>
        </w:rPr>
        <w:t>)</w:t>
      </w:r>
    </w:p>
    <w:p w14:paraId="21880AB7" w14:textId="77777777" w:rsidR="0039287C" w:rsidRPr="0095027E" w:rsidRDefault="0039287C" w:rsidP="00AF46C2">
      <w:pPr>
        <w:pStyle w:val="ListParagraph"/>
        <w:numPr>
          <w:ilvl w:val="0"/>
          <w:numId w:val="129"/>
        </w:numPr>
        <w:tabs>
          <w:tab w:val="clear" w:pos="2523"/>
        </w:tabs>
        <w:spacing w:before="0" w:line="276" w:lineRule="auto"/>
        <w:ind w:right="0"/>
        <w:rPr>
          <w:rFonts w:asciiTheme="minorHAnsi" w:hAnsiTheme="minorHAnsi" w:cstheme="minorHAnsi"/>
          <w:sz w:val="21"/>
          <w:szCs w:val="21"/>
        </w:rPr>
      </w:pPr>
      <w:r w:rsidRPr="0095027E">
        <w:rPr>
          <w:rFonts w:asciiTheme="minorHAnsi" w:hAnsiTheme="minorHAnsi" w:cstheme="minorHAnsi"/>
          <w:sz w:val="21"/>
          <w:szCs w:val="21"/>
        </w:rPr>
        <w:t>Tổ chức, cá nhân được cấp giấy phép xả nước thải vào nguồn nước có các quyền sau đây:</w:t>
      </w:r>
    </w:p>
    <w:p w14:paraId="7B0FE372" w14:textId="77777777" w:rsidR="0039287C" w:rsidRPr="0095027E" w:rsidRDefault="0039287C" w:rsidP="00AF46C2">
      <w:pPr>
        <w:pStyle w:val="ListParagraph"/>
        <w:numPr>
          <w:ilvl w:val="0"/>
          <w:numId w:val="108"/>
        </w:numPr>
        <w:tabs>
          <w:tab w:val="clear" w:pos="2523"/>
        </w:tabs>
        <w:spacing w:before="0" w:line="276" w:lineRule="auto"/>
        <w:ind w:left="1321" w:right="0" w:hanging="357"/>
        <w:rPr>
          <w:rFonts w:asciiTheme="minorHAnsi" w:hAnsiTheme="minorHAnsi" w:cstheme="minorHAnsi"/>
          <w:sz w:val="21"/>
          <w:szCs w:val="21"/>
        </w:rPr>
      </w:pPr>
      <w:r w:rsidRPr="0095027E">
        <w:rPr>
          <w:rFonts w:asciiTheme="minorHAnsi" w:hAnsiTheme="minorHAnsi" w:cstheme="minorHAnsi"/>
          <w:sz w:val="21"/>
          <w:szCs w:val="21"/>
        </w:rPr>
        <w:t>Được xả nước thải vào nguồn nước theo quy định của giấy phép;</w:t>
      </w:r>
    </w:p>
    <w:p w14:paraId="2B958BDE" w14:textId="77777777" w:rsidR="0039287C" w:rsidRPr="0095027E" w:rsidRDefault="0039287C" w:rsidP="00AF46C2">
      <w:pPr>
        <w:pStyle w:val="ListParagraph"/>
        <w:numPr>
          <w:ilvl w:val="0"/>
          <w:numId w:val="108"/>
        </w:numPr>
        <w:tabs>
          <w:tab w:val="clear" w:pos="2523"/>
        </w:tabs>
        <w:spacing w:before="0" w:line="276" w:lineRule="auto"/>
        <w:ind w:left="1321" w:right="0" w:hanging="357"/>
        <w:rPr>
          <w:rFonts w:asciiTheme="minorHAnsi" w:hAnsiTheme="minorHAnsi" w:cstheme="minorHAnsi"/>
          <w:sz w:val="21"/>
          <w:szCs w:val="21"/>
        </w:rPr>
      </w:pPr>
      <w:r w:rsidRPr="0095027E">
        <w:rPr>
          <w:rFonts w:asciiTheme="minorHAnsi" w:hAnsiTheme="minorHAnsi" w:cstheme="minorHAnsi"/>
          <w:sz w:val="21"/>
          <w:szCs w:val="21"/>
        </w:rPr>
        <w:t>Được Nhà nước bảo hộ quyền, lợi ích hợp pháp;</w:t>
      </w:r>
    </w:p>
    <w:p w14:paraId="23239C71" w14:textId="77777777" w:rsidR="0039287C" w:rsidRPr="0095027E" w:rsidRDefault="0039287C" w:rsidP="00AF46C2">
      <w:pPr>
        <w:pStyle w:val="ListParagraph"/>
        <w:numPr>
          <w:ilvl w:val="0"/>
          <w:numId w:val="108"/>
        </w:numPr>
        <w:tabs>
          <w:tab w:val="clear" w:pos="2523"/>
        </w:tabs>
        <w:spacing w:before="0" w:line="276" w:lineRule="auto"/>
        <w:ind w:left="1321" w:right="0" w:hanging="357"/>
        <w:rPr>
          <w:rFonts w:asciiTheme="minorHAnsi" w:hAnsiTheme="minorHAnsi" w:cstheme="minorHAnsi"/>
          <w:sz w:val="21"/>
          <w:szCs w:val="21"/>
        </w:rPr>
      </w:pPr>
      <w:r w:rsidRPr="0095027E">
        <w:rPr>
          <w:rFonts w:asciiTheme="minorHAnsi" w:hAnsiTheme="minorHAnsi" w:cstheme="minorHAnsi"/>
          <w:sz w:val="21"/>
          <w:szCs w:val="21"/>
        </w:rPr>
        <w:t>Được Nhà nước bồi thường thiệt hại trong trường hợp giấy phép bị thu hồi trước thời hạn vì lý do quốc phòng, an ninh hoặc vì lợi ích quốc gia, lợi ích công cộng theo quy định của pháp luật;</w:t>
      </w:r>
    </w:p>
    <w:p w14:paraId="283557E5" w14:textId="77777777" w:rsidR="0039287C" w:rsidRPr="0095027E" w:rsidRDefault="0039287C" w:rsidP="00AF46C2">
      <w:pPr>
        <w:pStyle w:val="ListParagraph"/>
        <w:numPr>
          <w:ilvl w:val="0"/>
          <w:numId w:val="108"/>
        </w:numPr>
        <w:tabs>
          <w:tab w:val="clear" w:pos="2523"/>
        </w:tabs>
        <w:spacing w:before="0" w:line="276" w:lineRule="auto"/>
        <w:ind w:left="1321" w:right="0" w:hanging="357"/>
        <w:rPr>
          <w:rFonts w:asciiTheme="minorHAnsi" w:hAnsiTheme="minorHAnsi" w:cstheme="minorHAnsi"/>
          <w:sz w:val="21"/>
          <w:szCs w:val="21"/>
        </w:rPr>
      </w:pPr>
      <w:r w:rsidRPr="0095027E">
        <w:rPr>
          <w:rFonts w:asciiTheme="minorHAnsi" w:hAnsiTheme="minorHAnsi" w:cstheme="minorHAnsi"/>
          <w:sz w:val="21"/>
          <w:szCs w:val="21"/>
        </w:rPr>
        <w:t>Được quyền yêu cầu tổ chức, cá nhân có hành vi gây thiệt hại đến quyền, lợi ích hợp pháp của mình trong việc xả nước thải vào nguồn nước bồi thường thiệt hại theo quy định của pháp luật;</w:t>
      </w:r>
    </w:p>
    <w:p w14:paraId="2179B28D" w14:textId="77777777" w:rsidR="0039287C" w:rsidRPr="0095027E" w:rsidRDefault="0039287C" w:rsidP="00AF46C2">
      <w:pPr>
        <w:pStyle w:val="ListParagraph"/>
        <w:numPr>
          <w:ilvl w:val="0"/>
          <w:numId w:val="108"/>
        </w:numPr>
        <w:tabs>
          <w:tab w:val="clear" w:pos="2523"/>
        </w:tabs>
        <w:spacing w:before="0" w:line="276" w:lineRule="auto"/>
        <w:ind w:left="1321" w:right="0" w:hanging="357"/>
        <w:rPr>
          <w:rFonts w:asciiTheme="minorHAnsi" w:hAnsiTheme="minorHAnsi" w:cstheme="minorHAnsi"/>
          <w:sz w:val="21"/>
          <w:szCs w:val="21"/>
        </w:rPr>
      </w:pPr>
      <w:r w:rsidRPr="0095027E">
        <w:rPr>
          <w:rFonts w:asciiTheme="minorHAnsi" w:hAnsiTheme="minorHAnsi" w:cstheme="minorHAnsi"/>
          <w:sz w:val="21"/>
          <w:szCs w:val="21"/>
        </w:rPr>
        <w:t>Đề nghị cơ quan nhà nước có thẩm quyền cấp giấy phép gia hạn, thay đổi thời hạn, điều chỉnh nội dung giấy phép theo quy định;</w:t>
      </w:r>
    </w:p>
    <w:p w14:paraId="54C39434" w14:textId="77777777" w:rsidR="0039287C" w:rsidRPr="0095027E" w:rsidRDefault="0039287C" w:rsidP="00AF46C2">
      <w:pPr>
        <w:pStyle w:val="ListParagraph"/>
        <w:numPr>
          <w:ilvl w:val="0"/>
          <w:numId w:val="108"/>
        </w:numPr>
        <w:tabs>
          <w:tab w:val="clear" w:pos="2523"/>
        </w:tabs>
        <w:spacing w:before="0" w:line="276" w:lineRule="auto"/>
        <w:ind w:left="1321" w:right="0" w:hanging="357"/>
        <w:rPr>
          <w:rFonts w:asciiTheme="minorHAnsi" w:hAnsiTheme="minorHAnsi" w:cstheme="minorHAnsi"/>
          <w:sz w:val="21"/>
          <w:szCs w:val="21"/>
        </w:rPr>
      </w:pPr>
      <w:r w:rsidRPr="0095027E">
        <w:rPr>
          <w:rFonts w:asciiTheme="minorHAnsi" w:hAnsiTheme="minorHAnsi" w:cstheme="minorHAnsi"/>
          <w:sz w:val="21"/>
          <w:szCs w:val="21"/>
        </w:rPr>
        <w:t>Trả lại giấy phép theo quy định;</w:t>
      </w:r>
    </w:p>
    <w:p w14:paraId="6E196595" w14:textId="77777777" w:rsidR="0039287C" w:rsidRPr="0095027E" w:rsidRDefault="0039287C" w:rsidP="00AF46C2">
      <w:pPr>
        <w:pStyle w:val="ListParagraph"/>
        <w:numPr>
          <w:ilvl w:val="0"/>
          <w:numId w:val="108"/>
        </w:numPr>
        <w:tabs>
          <w:tab w:val="clear" w:pos="2523"/>
        </w:tabs>
        <w:spacing w:before="0" w:line="276" w:lineRule="auto"/>
        <w:ind w:left="1321" w:right="0" w:hanging="357"/>
        <w:rPr>
          <w:rFonts w:asciiTheme="minorHAnsi" w:hAnsiTheme="minorHAnsi" w:cstheme="minorHAnsi"/>
          <w:sz w:val="21"/>
          <w:szCs w:val="21"/>
        </w:rPr>
      </w:pPr>
      <w:r w:rsidRPr="0095027E">
        <w:rPr>
          <w:rFonts w:asciiTheme="minorHAnsi" w:hAnsiTheme="minorHAnsi" w:cstheme="minorHAnsi"/>
          <w:sz w:val="21"/>
          <w:szCs w:val="21"/>
        </w:rPr>
        <w:t>Chuyển nhượng, cho thuê, thừa kế, thế chấp, bảo lãnh bằng tài sản đầu tư vào công trình xả nước thải vào nguồn nước theo quy định của pháp luật;</w:t>
      </w:r>
    </w:p>
    <w:p w14:paraId="5F5AE509" w14:textId="77777777" w:rsidR="0039287C" w:rsidRPr="0095027E" w:rsidRDefault="0039287C" w:rsidP="00AF46C2">
      <w:pPr>
        <w:pStyle w:val="ListParagraph"/>
        <w:numPr>
          <w:ilvl w:val="0"/>
          <w:numId w:val="108"/>
        </w:numPr>
        <w:tabs>
          <w:tab w:val="clear" w:pos="2523"/>
        </w:tabs>
        <w:spacing w:before="0" w:line="276" w:lineRule="auto"/>
        <w:ind w:left="1321" w:right="0" w:hanging="357"/>
        <w:rPr>
          <w:rFonts w:asciiTheme="minorHAnsi" w:hAnsiTheme="minorHAnsi" w:cstheme="minorHAnsi"/>
          <w:sz w:val="21"/>
          <w:szCs w:val="21"/>
        </w:rPr>
      </w:pPr>
      <w:r w:rsidRPr="0095027E">
        <w:rPr>
          <w:rFonts w:asciiTheme="minorHAnsi" w:hAnsiTheme="minorHAnsi" w:cstheme="minorHAnsi"/>
          <w:sz w:val="21"/>
          <w:szCs w:val="21"/>
        </w:rPr>
        <w:t>Khiếu nại, khởi kiện các hành vi vi phạm quyền, lợi ích hợp pháp của mình trong việc xả nước thải vào nguồn nước theo quy định của pháp luật.</w:t>
      </w:r>
    </w:p>
    <w:p w14:paraId="3D11774A" w14:textId="77777777" w:rsidR="0039287C" w:rsidRPr="0095027E" w:rsidRDefault="0039287C" w:rsidP="00AF46C2">
      <w:pPr>
        <w:pStyle w:val="ListParagraph"/>
        <w:numPr>
          <w:ilvl w:val="0"/>
          <w:numId w:val="129"/>
        </w:numPr>
        <w:tabs>
          <w:tab w:val="clear" w:pos="2523"/>
        </w:tabs>
        <w:spacing w:before="0" w:line="276" w:lineRule="auto"/>
        <w:ind w:left="924" w:right="0" w:hanging="357"/>
        <w:rPr>
          <w:rFonts w:asciiTheme="minorHAnsi" w:hAnsiTheme="minorHAnsi" w:cstheme="minorHAnsi"/>
          <w:sz w:val="21"/>
          <w:szCs w:val="21"/>
        </w:rPr>
      </w:pPr>
      <w:r w:rsidRPr="0095027E">
        <w:rPr>
          <w:rFonts w:asciiTheme="minorHAnsi" w:hAnsiTheme="minorHAnsi" w:cstheme="minorHAnsi"/>
          <w:sz w:val="21"/>
          <w:szCs w:val="21"/>
        </w:rPr>
        <w:t>Tổ chức, cá nhân được cấp giấy phép xả nước thải vào nguồn nước có các nghĩa vụ sau đây:</w:t>
      </w:r>
    </w:p>
    <w:p w14:paraId="621A36BC" w14:textId="77777777" w:rsidR="0039287C" w:rsidRPr="0095027E" w:rsidRDefault="0039287C" w:rsidP="00AF46C2">
      <w:pPr>
        <w:pStyle w:val="ListParagraph"/>
        <w:numPr>
          <w:ilvl w:val="0"/>
          <w:numId w:val="98"/>
        </w:numPr>
        <w:tabs>
          <w:tab w:val="clear" w:pos="2523"/>
        </w:tabs>
        <w:spacing w:before="0" w:line="276" w:lineRule="auto"/>
        <w:ind w:left="1321" w:right="0" w:hanging="357"/>
        <w:rPr>
          <w:rFonts w:asciiTheme="minorHAnsi" w:hAnsiTheme="minorHAnsi" w:cstheme="minorHAnsi"/>
          <w:sz w:val="21"/>
          <w:szCs w:val="21"/>
        </w:rPr>
      </w:pPr>
      <w:r w:rsidRPr="0095027E">
        <w:rPr>
          <w:rFonts w:asciiTheme="minorHAnsi" w:hAnsiTheme="minorHAnsi" w:cstheme="minorHAnsi"/>
          <w:sz w:val="21"/>
          <w:szCs w:val="21"/>
        </w:rPr>
        <w:t>Chấp hành quy định của pháp luật về tài nguyên nước và thực hiện đúng nội dung của giấy phép;</w:t>
      </w:r>
    </w:p>
    <w:p w14:paraId="22B2B6DF" w14:textId="77777777" w:rsidR="0039287C" w:rsidRPr="0095027E" w:rsidRDefault="0039287C" w:rsidP="00AF46C2">
      <w:pPr>
        <w:pStyle w:val="ListParagraph"/>
        <w:numPr>
          <w:ilvl w:val="0"/>
          <w:numId w:val="98"/>
        </w:numPr>
        <w:tabs>
          <w:tab w:val="clear" w:pos="2523"/>
        </w:tabs>
        <w:spacing w:before="0" w:line="276" w:lineRule="auto"/>
        <w:ind w:left="1321" w:right="0" w:hanging="357"/>
        <w:rPr>
          <w:rFonts w:asciiTheme="minorHAnsi" w:hAnsiTheme="minorHAnsi" w:cstheme="minorHAnsi"/>
          <w:sz w:val="21"/>
          <w:szCs w:val="21"/>
        </w:rPr>
      </w:pPr>
      <w:r w:rsidRPr="0095027E">
        <w:rPr>
          <w:rFonts w:asciiTheme="minorHAnsi" w:hAnsiTheme="minorHAnsi" w:cstheme="minorHAnsi"/>
          <w:sz w:val="21"/>
          <w:szCs w:val="21"/>
        </w:rPr>
        <w:t>Thực hiện các nghĩa vụ tài chính theo quy định của pháp luật;</w:t>
      </w:r>
    </w:p>
    <w:p w14:paraId="3D1E440E" w14:textId="77777777" w:rsidR="0039287C" w:rsidRPr="0095027E" w:rsidRDefault="0039287C" w:rsidP="00AF46C2">
      <w:pPr>
        <w:pStyle w:val="ListParagraph"/>
        <w:numPr>
          <w:ilvl w:val="0"/>
          <w:numId w:val="98"/>
        </w:numPr>
        <w:tabs>
          <w:tab w:val="clear" w:pos="2523"/>
        </w:tabs>
        <w:spacing w:before="0" w:line="276" w:lineRule="auto"/>
        <w:ind w:left="1321" w:right="0" w:hanging="357"/>
        <w:rPr>
          <w:rFonts w:asciiTheme="minorHAnsi" w:hAnsiTheme="minorHAnsi" w:cstheme="minorHAnsi"/>
          <w:sz w:val="21"/>
          <w:szCs w:val="21"/>
        </w:rPr>
      </w:pPr>
      <w:r w:rsidRPr="0095027E">
        <w:rPr>
          <w:rFonts w:asciiTheme="minorHAnsi" w:hAnsiTheme="minorHAnsi" w:cstheme="minorHAnsi"/>
          <w:sz w:val="21"/>
          <w:szCs w:val="21"/>
        </w:rPr>
        <w:t>Bảo đảm xử lý nước thải đạt tiêu chuẩn, quy chuẩn kỹ thuật cho phép trong suốt quá trình xả nước thải vào nguồn nước;</w:t>
      </w:r>
    </w:p>
    <w:p w14:paraId="4D25AC05" w14:textId="77777777" w:rsidR="0039287C" w:rsidRPr="0095027E" w:rsidRDefault="0039287C" w:rsidP="00AF46C2">
      <w:pPr>
        <w:pStyle w:val="ListParagraph"/>
        <w:numPr>
          <w:ilvl w:val="0"/>
          <w:numId w:val="98"/>
        </w:numPr>
        <w:tabs>
          <w:tab w:val="clear" w:pos="2523"/>
        </w:tabs>
        <w:spacing w:before="0" w:line="276" w:lineRule="auto"/>
        <w:ind w:left="1321" w:right="0" w:hanging="357"/>
        <w:rPr>
          <w:rFonts w:asciiTheme="minorHAnsi" w:hAnsiTheme="minorHAnsi" w:cstheme="minorHAnsi"/>
          <w:sz w:val="21"/>
          <w:szCs w:val="21"/>
        </w:rPr>
      </w:pPr>
      <w:r w:rsidRPr="0095027E">
        <w:rPr>
          <w:rFonts w:asciiTheme="minorHAnsi" w:hAnsiTheme="minorHAnsi" w:cstheme="minorHAnsi"/>
          <w:sz w:val="21"/>
          <w:szCs w:val="21"/>
        </w:rPr>
        <w:t>Không cản trở hoặc gây thiệt hại đến việc xả nước thải vào nguồn nước hợp pháp của tổ chức, cá nhân khác;</w:t>
      </w:r>
    </w:p>
    <w:p w14:paraId="39451AFA" w14:textId="77777777" w:rsidR="0039287C" w:rsidRPr="0095027E" w:rsidRDefault="0039287C" w:rsidP="00AF46C2">
      <w:pPr>
        <w:pStyle w:val="ListParagraph"/>
        <w:numPr>
          <w:ilvl w:val="0"/>
          <w:numId w:val="98"/>
        </w:numPr>
        <w:tabs>
          <w:tab w:val="clear" w:pos="2523"/>
        </w:tabs>
        <w:spacing w:before="0" w:line="276" w:lineRule="auto"/>
        <w:ind w:left="1321" w:right="0" w:hanging="357"/>
        <w:rPr>
          <w:rFonts w:asciiTheme="minorHAnsi" w:hAnsiTheme="minorHAnsi" w:cstheme="minorHAnsi"/>
          <w:sz w:val="21"/>
          <w:szCs w:val="21"/>
        </w:rPr>
      </w:pPr>
      <w:r w:rsidRPr="0095027E">
        <w:rPr>
          <w:rFonts w:asciiTheme="minorHAnsi" w:hAnsiTheme="minorHAnsi" w:cstheme="minorHAnsi"/>
          <w:sz w:val="21"/>
          <w:szCs w:val="21"/>
        </w:rPr>
        <w:t>Cung cấp đầy đủ và trung thực dữ liệu, thông tin về hoạt động xả nước thải vào nguồn nước khi cơ quan nhà nước có thẩm quyền yêu cầu;</w:t>
      </w:r>
    </w:p>
    <w:p w14:paraId="2B28B686" w14:textId="77777777" w:rsidR="0039287C" w:rsidRPr="0095027E" w:rsidRDefault="0039287C" w:rsidP="00AF46C2">
      <w:pPr>
        <w:pStyle w:val="ListParagraph"/>
        <w:numPr>
          <w:ilvl w:val="0"/>
          <w:numId w:val="98"/>
        </w:numPr>
        <w:tabs>
          <w:tab w:val="clear" w:pos="2523"/>
        </w:tabs>
        <w:spacing w:before="0" w:line="276" w:lineRule="auto"/>
        <w:ind w:left="1321" w:right="0" w:hanging="357"/>
        <w:rPr>
          <w:rFonts w:asciiTheme="minorHAnsi" w:hAnsiTheme="minorHAnsi" w:cstheme="minorHAnsi"/>
          <w:sz w:val="21"/>
          <w:szCs w:val="21"/>
        </w:rPr>
      </w:pPr>
      <w:r w:rsidRPr="0095027E">
        <w:rPr>
          <w:rFonts w:asciiTheme="minorHAnsi" w:hAnsiTheme="minorHAnsi" w:cstheme="minorHAnsi"/>
          <w:sz w:val="21"/>
          <w:szCs w:val="21"/>
        </w:rPr>
        <w:t>Thực hiện các biện pháp bảo đảm an toàn, phòng ngừa và khắc phục sự cố ô nhiễm nguồn nước do hoạt động xả nước thải của mình gây ra theo quy định;</w:t>
      </w:r>
    </w:p>
    <w:p w14:paraId="53EEF404" w14:textId="77777777" w:rsidR="0039287C" w:rsidRPr="0095027E" w:rsidRDefault="0039287C" w:rsidP="00AF46C2">
      <w:pPr>
        <w:pStyle w:val="ListParagraph"/>
        <w:numPr>
          <w:ilvl w:val="0"/>
          <w:numId w:val="98"/>
        </w:numPr>
        <w:tabs>
          <w:tab w:val="clear" w:pos="2523"/>
        </w:tabs>
        <w:spacing w:before="0" w:line="276" w:lineRule="auto"/>
        <w:ind w:left="1321" w:right="0" w:hanging="357"/>
        <w:rPr>
          <w:rFonts w:asciiTheme="minorHAnsi" w:hAnsiTheme="minorHAnsi" w:cstheme="minorHAnsi"/>
          <w:sz w:val="21"/>
          <w:szCs w:val="21"/>
        </w:rPr>
      </w:pPr>
      <w:r w:rsidRPr="0095027E">
        <w:rPr>
          <w:rFonts w:asciiTheme="minorHAnsi" w:hAnsiTheme="minorHAnsi" w:cstheme="minorHAnsi"/>
          <w:sz w:val="21"/>
          <w:szCs w:val="21"/>
        </w:rPr>
        <w:t>Thực hiện việc quan trắc, giám sát lưu lượng, chất lượng nước thải và chế độ thông tin, báo cáo về hoạt động xả nước thải theo quy định;</w:t>
      </w:r>
    </w:p>
    <w:p w14:paraId="11142648" w14:textId="77777777" w:rsidR="0039287C" w:rsidRPr="0095027E" w:rsidRDefault="0039287C" w:rsidP="00AF46C2">
      <w:pPr>
        <w:pStyle w:val="ListParagraph"/>
        <w:numPr>
          <w:ilvl w:val="0"/>
          <w:numId w:val="98"/>
        </w:numPr>
        <w:tabs>
          <w:tab w:val="clear" w:pos="2523"/>
        </w:tabs>
        <w:spacing w:before="0" w:line="276" w:lineRule="auto"/>
        <w:ind w:left="1321" w:right="0" w:hanging="357"/>
        <w:rPr>
          <w:rFonts w:asciiTheme="minorHAnsi" w:hAnsiTheme="minorHAnsi" w:cstheme="minorHAnsi"/>
          <w:sz w:val="21"/>
          <w:szCs w:val="21"/>
        </w:rPr>
      </w:pPr>
      <w:r w:rsidRPr="0095027E">
        <w:rPr>
          <w:rFonts w:asciiTheme="minorHAnsi" w:hAnsiTheme="minorHAnsi" w:cstheme="minorHAnsi"/>
          <w:sz w:val="21"/>
          <w:szCs w:val="21"/>
        </w:rPr>
        <w:t>Bồi thường thiệt hại cho các tổ chức, cá nhân bị thiệt hại do hành vi xả nước thải trái phép của mình gây ra;</w:t>
      </w:r>
    </w:p>
    <w:p w14:paraId="69F32F07" w14:textId="0AAE624B" w:rsidR="0095027E" w:rsidRPr="00FB499C" w:rsidRDefault="0039287C" w:rsidP="00FB499C">
      <w:pPr>
        <w:pStyle w:val="ListParagraph"/>
        <w:numPr>
          <w:ilvl w:val="0"/>
          <w:numId w:val="98"/>
        </w:numPr>
        <w:tabs>
          <w:tab w:val="clear" w:pos="2523"/>
        </w:tabs>
        <w:spacing w:before="0" w:line="276" w:lineRule="auto"/>
        <w:ind w:left="1321" w:right="0" w:hanging="357"/>
        <w:rPr>
          <w:rFonts w:asciiTheme="minorHAnsi" w:hAnsiTheme="minorHAnsi" w:cstheme="minorHAnsi"/>
        </w:rPr>
      </w:pPr>
      <w:r w:rsidRPr="0095027E">
        <w:rPr>
          <w:rFonts w:asciiTheme="minorHAnsi" w:hAnsiTheme="minorHAnsi" w:cstheme="minorHAnsi"/>
          <w:sz w:val="21"/>
          <w:szCs w:val="21"/>
        </w:rPr>
        <w:t>Nghĩa vụ khác theo quy định của pháp luật.</w:t>
      </w:r>
      <w:bookmarkStart w:id="167" w:name="_Toc61873065"/>
      <w:bookmarkStart w:id="168" w:name="_Toc68082565"/>
    </w:p>
    <w:p w14:paraId="54AD4C6F" w14:textId="77777777" w:rsidR="00FB499C" w:rsidRDefault="00FB499C">
      <w:pPr>
        <w:widowControl/>
        <w:tabs>
          <w:tab w:val="clear" w:pos="2523"/>
        </w:tabs>
        <w:spacing w:before="0" w:after="0"/>
        <w:ind w:right="0"/>
        <w:jc w:val="left"/>
        <w:rPr>
          <w:rFonts w:eastAsia="Times New Roman"/>
          <w:b/>
          <w:noProof/>
          <w:color w:val="1F3864" w:themeColor="accent1" w:themeShade="80"/>
          <w:sz w:val="28"/>
          <w:szCs w:val="44"/>
        </w:rPr>
      </w:pPr>
      <w:bookmarkStart w:id="169" w:name="_Toc77253581"/>
      <w:r>
        <w:br w:type="page"/>
      </w:r>
    </w:p>
    <w:p w14:paraId="2833F09F" w14:textId="314C3C2D" w:rsidR="0039287C" w:rsidRPr="00204B42" w:rsidRDefault="0039287C" w:rsidP="00FB499C">
      <w:pPr>
        <w:pStyle w:val="Heading2"/>
        <w:tabs>
          <w:tab w:val="clear" w:pos="2523"/>
        </w:tabs>
        <w:spacing w:before="0" w:after="0" w:line="276" w:lineRule="auto"/>
        <w:ind w:left="567" w:hanging="709"/>
      </w:pPr>
      <w:r w:rsidRPr="00204B42">
        <w:lastRenderedPageBreak/>
        <w:t>ĐĂNG KÝ XẢ NƯỚC THẢI VÀO NGUỒN NƯỚC</w:t>
      </w:r>
      <w:bookmarkEnd w:id="167"/>
      <w:bookmarkEnd w:id="168"/>
      <w:bookmarkEnd w:id="169"/>
      <w:r w:rsidRPr="00204B42">
        <w:t xml:space="preserve"> </w:t>
      </w:r>
    </w:p>
    <w:p w14:paraId="6BA2C1BA" w14:textId="3A7EF912" w:rsidR="0039287C" w:rsidRPr="00204B42" w:rsidRDefault="0039287C" w:rsidP="00D26725">
      <w:pPr>
        <w:pStyle w:val="Heading3"/>
        <w:tabs>
          <w:tab w:val="clear" w:pos="2523"/>
        </w:tabs>
        <w:spacing w:before="0" w:after="0" w:line="276" w:lineRule="auto"/>
        <w:ind w:left="567"/>
      </w:pPr>
      <w:bookmarkStart w:id="170" w:name="_Toc61873066"/>
      <w:bookmarkStart w:id="171" w:name="_Toc68082566"/>
      <w:r w:rsidRPr="00204B42">
        <w:t>Đăng ký xả nước thải vào nguồn nước</w:t>
      </w:r>
      <w:bookmarkEnd w:id="170"/>
      <w:bookmarkEnd w:id="171"/>
    </w:p>
    <w:p w14:paraId="5DEEDEBA" w14:textId="4FC2D327" w:rsidR="0039287C" w:rsidRPr="0095027E" w:rsidRDefault="0095027E" w:rsidP="00D26725">
      <w:pPr>
        <w:tabs>
          <w:tab w:val="clear" w:pos="2523"/>
        </w:tabs>
        <w:spacing w:before="0" w:after="0" w:line="276" w:lineRule="auto"/>
        <w:ind w:left="567" w:firstLine="1"/>
        <w:rPr>
          <w:rFonts w:cstheme="minorHAnsi"/>
          <w:color w:val="0070C0"/>
          <w:sz w:val="21"/>
          <w:szCs w:val="21"/>
        </w:rPr>
      </w:pPr>
      <w:r>
        <w:rPr>
          <w:rFonts w:cstheme="minorHAnsi"/>
          <w:color w:val="0070C0"/>
          <w:sz w:val="21"/>
          <w:szCs w:val="21"/>
        </w:rPr>
        <w:t>(</w:t>
      </w:r>
      <w:r w:rsidR="0039287C" w:rsidRPr="0095027E">
        <w:rPr>
          <w:rFonts w:cstheme="minorHAnsi"/>
          <w:color w:val="0070C0"/>
          <w:sz w:val="21"/>
          <w:szCs w:val="21"/>
        </w:rPr>
        <w:t>Luật Tài nguyên nước Điều 37, khoản 2, 3, 5; NĐ 201/2013/NĐ-CP, Điều 16, khoản 3b, 3c, Điều 33, khoản 1, 2; Thông tư 27/2014, Điều 3, 9, Phụ lục</w:t>
      </w:r>
      <w:r>
        <w:rPr>
          <w:rFonts w:cstheme="minorHAnsi"/>
          <w:color w:val="0070C0"/>
          <w:sz w:val="21"/>
          <w:szCs w:val="21"/>
        </w:rPr>
        <w:t>)</w:t>
      </w:r>
    </w:p>
    <w:p w14:paraId="2FE35D9D" w14:textId="77777777" w:rsidR="0039287C" w:rsidRPr="00BE4107" w:rsidRDefault="0039287C" w:rsidP="00D26725">
      <w:pPr>
        <w:tabs>
          <w:tab w:val="clear" w:pos="2523"/>
        </w:tabs>
        <w:spacing w:before="0" w:after="0" w:line="276" w:lineRule="auto"/>
        <w:rPr>
          <w:rFonts w:cstheme="minorHAnsi"/>
          <w:sz w:val="10"/>
          <w:szCs w:val="20"/>
        </w:rPr>
      </w:pPr>
    </w:p>
    <w:p w14:paraId="408B13EC" w14:textId="2514D163" w:rsidR="0039287C" w:rsidRPr="005C1F69" w:rsidRDefault="0039287C" w:rsidP="00D26725">
      <w:pPr>
        <w:tabs>
          <w:tab w:val="clear" w:pos="2523"/>
        </w:tabs>
        <w:spacing w:before="0" w:after="0" w:line="276" w:lineRule="auto"/>
        <w:ind w:left="720" w:firstLine="6"/>
        <w:rPr>
          <w:rFonts w:cstheme="minorHAnsi"/>
        </w:rPr>
      </w:pPr>
      <w:r w:rsidRPr="005C1F69">
        <w:rPr>
          <w:rFonts w:cstheme="minorHAnsi"/>
          <w:noProof/>
        </w:rPr>
        <mc:AlternateContent>
          <mc:Choice Requires="wpc">
            <w:drawing>
              <wp:inline distT="0" distB="0" distL="0" distR="0" wp14:anchorId="6473FC67" wp14:editId="492BBDD5">
                <wp:extent cx="5422605" cy="6772939"/>
                <wp:effectExtent l="0" t="0" r="26035" b="27940"/>
                <wp:docPr id="6364" name="Canvas 200"/>
                <wp:cNvGraphicFramePr>
                  <a:graphicFrameLocks xmlns:a="http://schemas.openxmlformats.org/drawingml/2006/main" noMove="1" noResize="1"/>
                </wp:cNvGraphicFramePr>
                <a:graphic xmlns:a="http://schemas.openxmlformats.org/drawingml/2006/main">
                  <a:graphicData uri="http://schemas.microsoft.com/office/word/2010/wordprocessingCanvas">
                    <wpc:wpc>
                      <wpc:bg>
                        <a:noFill/>
                      </wpc:bg>
                      <wpc:whole/>
                      <wps:wsp>
                        <wps:cNvPr id="6291" name="Straight Arrow Connector 134"/>
                        <wps:cNvCnPr>
                          <a:cxnSpLocks noChangeShapeType="1"/>
                        </wps:cNvCnPr>
                        <wps:spPr bwMode="auto">
                          <a:xfrm flipH="1">
                            <a:off x="518599" y="859760"/>
                            <a:ext cx="0" cy="448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92" name="Rounded Rectangle 135"/>
                        <wps:cNvSpPr>
                          <a:spLocks noChangeArrowheads="1"/>
                        </wps:cNvSpPr>
                        <wps:spPr bwMode="auto">
                          <a:xfrm>
                            <a:off x="2151819" y="1345535"/>
                            <a:ext cx="2558415" cy="1489075"/>
                          </a:xfrm>
                          <a:prstGeom prst="roundRect">
                            <a:avLst>
                              <a:gd name="adj" fmla="val 16667"/>
                            </a:avLst>
                          </a:prstGeom>
                          <a:solidFill>
                            <a:srgbClr val="FFFFFF"/>
                          </a:solidFill>
                          <a:ln w="6350">
                            <a:solidFill>
                              <a:srgbClr val="000000"/>
                            </a:solidFill>
                            <a:round/>
                            <a:headEnd/>
                            <a:tailEnd/>
                          </a:ln>
                        </wps:spPr>
                        <wps:txbx>
                          <w:txbxContent>
                            <w:p w14:paraId="5A4BA91E" w14:textId="77777777" w:rsidR="0014315C" w:rsidRPr="006006C7" w:rsidRDefault="0014315C" w:rsidP="00AF46C2">
                              <w:pPr>
                                <w:pStyle w:val="NormalWeb"/>
                                <w:numPr>
                                  <w:ilvl w:val="0"/>
                                  <w:numId w:val="112"/>
                                </w:numPr>
                                <w:tabs>
                                  <w:tab w:val="clear" w:pos="2523"/>
                                </w:tabs>
                                <w:spacing w:before="0" w:beforeAutospacing="0" w:after="0" w:afterAutospacing="0"/>
                                <w:ind w:left="180" w:right="0" w:hanging="180"/>
                                <w:rPr>
                                  <w:rFonts w:ascii="Calibri" w:hAnsi="Calibri"/>
                                  <w:sz w:val="18"/>
                                  <w:szCs w:val="16"/>
                                </w:rPr>
                              </w:pPr>
                              <w:r>
                                <w:rPr>
                                  <w:rFonts w:ascii="Calibri" w:hAnsi="Calibri"/>
                                  <w:sz w:val="18"/>
                                  <w:szCs w:val="16"/>
                                </w:rPr>
                                <w:t>Không vượt quá 5</w:t>
                              </w:r>
                              <w:r w:rsidRPr="006006C7">
                                <w:rPr>
                                  <w:rFonts w:ascii="Calibri" w:hAnsi="Calibri"/>
                                  <w:sz w:val="18"/>
                                  <w:szCs w:val="16"/>
                                </w:rPr>
                                <w:t>m</w:t>
                              </w:r>
                              <w:r w:rsidRPr="006006C7">
                                <w:rPr>
                                  <w:rFonts w:ascii="Calibri" w:hAnsi="Calibri"/>
                                  <w:sz w:val="18"/>
                                  <w:szCs w:val="16"/>
                                  <w:vertAlign w:val="superscript"/>
                                </w:rPr>
                                <w:t>3</w:t>
                              </w:r>
                              <w:r w:rsidRPr="006006C7">
                                <w:rPr>
                                  <w:rFonts w:ascii="Calibri" w:hAnsi="Calibri"/>
                                  <w:sz w:val="18"/>
                                  <w:szCs w:val="16"/>
                                </w:rPr>
                                <w:t>/ngày đêm và không chứa hóa chất độc hại, chất phóng xạ;</w:t>
                              </w:r>
                            </w:p>
                            <w:p w14:paraId="23A3DA70" w14:textId="77777777" w:rsidR="0014315C" w:rsidRPr="006006C7" w:rsidRDefault="0014315C" w:rsidP="00AF46C2">
                              <w:pPr>
                                <w:pStyle w:val="NormalWeb"/>
                                <w:numPr>
                                  <w:ilvl w:val="0"/>
                                  <w:numId w:val="112"/>
                                </w:numPr>
                                <w:tabs>
                                  <w:tab w:val="clear" w:pos="2523"/>
                                </w:tabs>
                                <w:spacing w:before="0" w:beforeAutospacing="0" w:after="0" w:afterAutospacing="0"/>
                                <w:ind w:left="180" w:right="0" w:hanging="180"/>
                                <w:rPr>
                                  <w:rFonts w:ascii="Calibri" w:hAnsi="Calibri"/>
                                  <w:sz w:val="18"/>
                                  <w:szCs w:val="16"/>
                                </w:rPr>
                              </w:pPr>
                              <w:r w:rsidRPr="006006C7">
                                <w:rPr>
                                  <w:rFonts w:ascii="Calibri" w:hAnsi="Calibri"/>
                                  <w:sz w:val="18"/>
                                  <w:szCs w:val="16"/>
                                </w:rPr>
                                <w:t>Xả nước thải vào hệ thống thu gom, xử lý nước thải tập trung mà hệ thống đó đã được cơ quan nhà nước có thẩm quyền cấp giấy phép xả nước thải vào nguồn nước và có thỏa thuận hoặc hợp đồng xử lý, tiêu thoát nước thải với tổ chức, cá nhân quản lý vận hành hệ thống thu gom, xử lý nước thải tập trung đó</w:t>
                              </w:r>
                              <w:r>
                                <w:rPr>
                                  <w:rFonts w:ascii="Calibri" w:hAnsi="Calibri"/>
                                  <w:sz w:val="18"/>
                                  <w:szCs w:val="16"/>
                                </w:rPr>
                                <w:t>.</w:t>
                              </w:r>
                            </w:p>
                          </w:txbxContent>
                        </wps:txbx>
                        <wps:bodyPr rot="0" vert="horz" wrap="square" lIns="36000" tIns="36000" rIns="36000" bIns="36000" anchor="ctr" anchorCtr="0" upright="1">
                          <a:noAutofit/>
                        </wps:bodyPr>
                      </wps:wsp>
                      <wps:wsp>
                        <wps:cNvPr id="6293" name="Straight Arrow Connector 136"/>
                        <wps:cNvCnPr>
                          <a:cxnSpLocks noChangeShapeType="1"/>
                        </wps:cNvCnPr>
                        <wps:spPr bwMode="auto">
                          <a:xfrm>
                            <a:off x="1351719" y="2066260"/>
                            <a:ext cx="264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94" name="Rounded Rectangle 138"/>
                        <wps:cNvSpPr>
                          <a:spLocks noChangeArrowheads="1"/>
                        </wps:cNvSpPr>
                        <wps:spPr bwMode="auto">
                          <a:xfrm>
                            <a:off x="136329" y="551785"/>
                            <a:ext cx="1610360" cy="35687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70D47B64" w14:textId="77777777" w:rsidR="0014315C" w:rsidRPr="00796E46" w:rsidRDefault="0014315C" w:rsidP="00333B4D">
                              <w:pPr>
                                <w:pStyle w:val="NormalWeb"/>
                                <w:spacing w:before="0" w:beforeAutospacing="0" w:after="0" w:afterAutospacing="0" w:line="276" w:lineRule="auto"/>
                                <w:ind w:left="0" w:right="93"/>
                                <w:jc w:val="center"/>
                                <w:rPr>
                                  <w:rFonts w:ascii="Calibri" w:hAnsi="Calibri"/>
                                  <w:i/>
                                  <w:sz w:val="16"/>
                                  <w:szCs w:val="18"/>
                                </w:rPr>
                              </w:pPr>
                              <w:r w:rsidRPr="00796E46">
                                <w:rPr>
                                  <w:rFonts w:ascii="Calibri" w:eastAsia="Calibri" w:hAnsi="Calibri"/>
                                  <w:i/>
                                  <w:color w:val="000000"/>
                                  <w:sz w:val="16"/>
                                  <w:szCs w:val="18"/>
                                </w:rPr>
                                <w:t xml:space="preserve">Đối tượng </w:t>
                              </w:r>
                              <w:r w:rsidRPr="00EA2F9F">
                                <w:rPr>
                                  <w:rFonts w:ascii="Calibri" w:eastAsia="Calibri" w:hAnsi="Calibri"/>
                                  <w:b/>
                                  <w:i/>
                                  <w:sz w:val="16"/>
                                  <w:szCs w:val="18"/>
                                  <w:u w:val="single"/>
                                </w:rPr>
                                <w:t>phải</w:t>
                              </w:r>
                              <w:r w:rsidRPr="00EA2F9F">
                                <w:rPr>
                                  <w:rFonts w:ascii="Calibri" w:eastAsia="Calibri" w:hAnsi="Calibri"/>
                                  <w:i/>
                                  <w:sz w:val="16"/>
                                  <w:szCs w:val="18"/>
                                </w:rPr>
                                <w:t xml:space="preserve"> </w:t>
                              </w:r>
                              <w:r w:rsidRPr="00796E46">
                                <w:rPr>
                                  <w:rFonts w:ascii="Calibri" w:eastAsia="Calibri" w:hAnsi="Calibri"/>
                                  <w:i/>
                                  <w:color w:val="000000"/>
                                  <w:sz w:val="16"/>
                                  <w:szCs w:val="18"/>
                                </w:rPr>
                                <w:t>đăng ký, xin phép</w:t>
                              </w:r>
                            </w:p>
                          </w:txbxContent>
                        </wps:txbx>
                        <wps:bodyPr rot="0" vert="horz" wrap="square" lIns="36000" tIns="36000" rIns="36000" bIns="36000" anchor="ctr" anchorCtr="0" upright="1">
                          <a:noAutofit/>
                        </wps:bodyPr>
                      </wps:wsp>
                      <wps:wsp>
                        <wps:cNvPr id="6295" name="Rounded Rectangle 140"/>
                        <wps:cNvSpPr>
                          <a:spLocks noChangeArrowheads="1"/>
                        </wps:cNvSpPr>
                        <wps:spPr bwMode="auto">
                          <a:xfrm>
                            <a:off x="724869" y="10632"/>
                            <a:ext cx="2252345" cy="563376"/>
                          </a:xfrm>
                          <a:prstGeom prst="roundRect">
                            <a:avLst>
                              <a:gd name="adj" fmla="val 1666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31B7766" w14:textId="77777777" w:rsidR="0014315C" w:rsidRPr="00796E46" w:rsidRDefault="0014315C" w:rsidP="00333B4D">
                              <w:pPr>
                                <w:spacing w:before="0" w:after="0"/>
                                <w:ind w:right="11"/>
                                <w:jc w:val="center"/>
                                <w:rPr>
                                  <w:b/>
                                  <w:color w:val="0D0D0D"/>
                                </w:rPr>
                              </w:pPr>
                              <w:r w:rsidRPr="00796E46">
                                <w:rPr>
                                  <w:b/>
                                  <w:color w:val="0D0D0D"/>
                                </w:rPr>
                                <w:t>ĐĂNG KÝ GIẤY PHÉP XẢ NƯỚC THẢI VÀO NGUỒN NƯỚC</w:t>
                              </w:r>
                            </w:p>
                          </w:txbxContent>
                        </wps:txbx>
                        <wps:bodyPr rot="0" vert="horz" wrap="square" lIns="91440" tIns="45720" rIns="91440" bIns="45720" anchor="ctr" anchorCtr="0" upright="1">
                          <a:noAutofit/>
                        </wps:bodyPr>
                      </wps:wsp>
                      <wps:wsp>
                        <wps:cNvPr id="6296" name="Straight Connector 141"/>
                        <wps:cNvCnPr>
                          <a:cxnSpLocks noChangeShapeType="1"/>
                        </wps:cNvCnPr>
                        <wps:spPr bwMode="auto">
                          <a:xfrm>
                            <a:off x="1803839" y="574010"/>
                            <a:ext cx="0" cy="268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7" name="Straight Connector 142"/>
                        <wps:cNvCnPr>
                          <a:cxnSpLocks noChangeShapeType="1"/>
                        </wps:cNvCnPr>
                        <wps:spPr bwMode="auto">
                          <a:xfrm>
                            <a:off x="518599" y="859760"/>
                            <a:ext cx="3231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8" name="Straight Arrow Connector 143"/>
                        <wps:cNvCnPr>
                          <a:cxnSpLocks noChangeShapeType="1"/>
                        </wps:cNvCnPr>
                        <wps:spPr bwMode="auto">
                          <a:xfrm>
                            <a:off x="3750114" y="854045"/>
                            <a:ext cx="0" cy="469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99" name="Rounded Rectangle 144"/>
                        <wps:cNvSpPr>
                          <a:spLocks noChangeArrowheads="1"/>
                        </wps:cNvSpPr>
                        <wps:spPr bwMode="auto">
                          <a:xfrm>
                            <a:off x="1865917" y="551750"/>
                            <a:ext cx="1824990" cy="324403"/>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727D04BF" w14:textId="77777777" w:rsidR="0014315C" w:rsidRPr="00796E46" w:rsidRDefault="0014315C" w:rsidP="00333B4D">
                              <w:pPr>
                                <w:pStyle w:val="NormalWeb"/>
                                <w:tabs>
                                  <w:tab w:val="clear" w:pos="2523"/>
                                </w:tabs>
                                <w:spacing w:before="0" w:beforeAutospacing="0" w:after="0" w:afterAutospacing="0" w:line="276" w:lineRule="auto"/>
                                <w:ind w:left="0" w:right="18"/>
                                <w:jc w:val="center"/>
                                <w:rPr>
                                  <w:rFonts w:ascii="Calibri" w:hAnsi="Calibri"/>
                                  <w:i/>
                                  <w:sz w:val="16"/>
                                  <w:szCs w:val="18"/>
                                </w:rPr>
                              </w:pPr>
                              <w:r w:rsidRPr="00796E46">
                                <w:rPr>
                                  <w:rFonts w:ascii="Calibri" w:eastAsia="Calibri" w:hAnsi="Calibri"/>
                                  <w:i/>
                                  <w:color w:val="000000"/>
                                  <w:sz w:val="16"/>
                                  <w:szCs w:val="18"/>
                                </w:rPr>
                                <w:t xml:space="preserve">Đối </w:t>
                              </w:r>
                              <w:r w:rsidRPr="00EA2F9F">
                                <w:rPr>
                                  <w:rFonts w:ascii="Calibri" w:eastAsia="Calibri" w:hAnsi="Calibri"/>
                                  <w:i/>
                                  <w:sz w:val="16"/>
                                  <w:szCs w:val="18"/>
                                </w:rPr>
                                <w:t>tượng</w:t>
                              </w:r>
                              <w:r w:rsidRPr="00EA2F9F">
                                <w:rPr>
                                  <w:rFonts w:ascii="Calibri" w:eastAsia="Calibri" w:hAnsi="Calibri"/>
                                  <w:b/>
                                  <w:i/>
                                  <w:sz w:val="16"/>
                                  <w:szCs w:val="18"/>
                                  <w:u w:val="single"/>
                                </w:rPr>
                                <w:t xml:space="preserve"> không phải</w:t>
                              </w:r>
                              <w:r w:rsidRPr="00EA2F9F">
                                <w:rPr>
                                  <w:rFonts w:ascii="Calibri" w:eastAsia="Calibri" w:hAnsi="Calibri"/>
                                  <w:i/>
                                  <w:sz w:val="16"/>
                                  <w:szCs w:val="18"/>
                                </w:rPr>
                                <w:t xml:space="preserve"> </w:t>
                              </w:r>
                              <w:r w:rsidRPr="00796E46">
                                <w:rPr>
                                  <w:rFonts w:ascii="Calibri" w:eastAsia="Calibri" w:hAnsi="Calibri"/>
                                  <w:i/>
                                  <w:color w:val="000000"/>
                                  <w:sz w:val="16"/>
                                  <w:szCs w:val="18"/>
                                </w:rPr>
                                <w:t>đăng ký, xin phép</w:t>
                              </w:r>
                            </w:p>
                          </w:txbxContent>
                        </wps:txbx>
                        <wps:bodyPr rot="0" vert="horz" wrap="square" lIns="36000" tIns="36000" rIns="36000" bIns="36000" anchor="ctr" anchorCtr="0" upright="1">
                          <a:noAutofit/>
                        </wps:bodyPr>
                      </wps:wsp>
                      <wps:wsp>
                        <wps:cNvPr id="6300" name="Rounded Rectangle 145"/>
                        <wps:cNvSpPr>
                          <a:spLocks noChangeArrowheads="1"/>
                        </wps:cNvSpPr>
                        <wps:spPr bwMode="auto">
                          <a:xfrm>
                            <a:off x="784029" y="908655"/>
                            <a:ext cx="2803525" cy="347345"/>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536E3439" w14:textId="77777777" w:rsidR="0014315C" w:rsidRPr="00796E46" w:rsidRDefault="0014315C" w:rsidP="0039287C">
                              <w:pPr>
                                <w:pStyle w:val="NormalWeb"/>
                                <w:spacing w:before="0" w:beforeAutospacing="0" w:after="0" w:afterAutospacing="0" w:line="276" w:lineRule="auto"/>
                                <w:jc w:val="center"/>
                                <w:rPr>
                                  <w:rFonts w:ascii="Calibri" w:eastAsia="Calibri" w:hAnsi="Calibri"/>
                                  <w:iCs/>
                                  <w:sz w:val="16"/>
                                  <w:szCs w:val="18"/>
                                </w:rPr>
                              </w:pPr>
                              <w:r w:rsidRPr="00796E46">
                                <w:rPr>
                                  <w:rFonts w:ascii="Calibri" w:hAnsi="Calibri"/>
                                  <w:sz w:val="16"/>
                                  <w:szCs w:val="18"/>
                                </w:rPr>
                                <w:t xml:space="preserve"> </w:t>
                              </w:r>
                              <w:r w:rsidRPr="00796E46">
                                <w:rPr>
                                  <w:rFonts w:ascii="Calibri" w:eastAsia="Calibri" w:hAnsi="Calibri"/>
                                  <w:iCs/>
                                  <w:sz w:val="16"/>
                                  <w:szCs w:val="18"/>
                                </w:rPr>
                                <w:t xml:space="preserve">Luật TNN, </w:t>
                              </w:r>
                              <w:r w:rsidRPr="00796E46">
                                <w:rPr>
                                  <w:rFonts w:ascii="Calibri" w:hAnsi="Calibri"/>
                                  <w:sz w:val="16"/>
                                  <w:szCs w:val="18"/>
                                </w:rPr>
                                <w:t xml:space="preserve">Điều 37; </w:t>
                              </w:r>
                              <w:r w:rsidRPr="00796E46">
                                <w:rPr>
                                  <w:rFonts w:ascii="Calibri" w:eastAsia="Calibri" w:hAnsi="Calibri"/>
                                  <w:iCs/>
                                  <w:sz w:val="16"/>
                                  <w:szCs w:val="18"/>
                                </w:rPr>
                                <w:t>NĐ 201/2013, Điều 16</w:t>
                              </w:r>
                            </w:p>
                            <w:p w14:paraId="45D65EF3" w14:textId="77777777" w:rsidR="0014315C" w:rsidRPr="00796E46" w:rsidRDefault="0014315C" w:rsidP="0039287C">
                              <w:pPr>
                                <w:pStyle w:val="NormalWeb"/>
                                <w:spacing w:before="0" w:beforeAutospacing="0" w:after="0" w:afterAutospacing="0"/>
                                <w:ind w:left="270"/>
                                <w:jc w:val="center"/>
                                <w:rPr>
                                  <w:rFonts w:ascii="Calibri" w:hAnsi="Calibri"/>
                                  <w:sz w:val="16"/>
                                  <w:szCs w:val="18"/>
                                </w:rPr>
                              </w:pPr>
                              <w:r>
                                <w:rPr>
                                  <w:rFonts w:ascii="Calibri" w:hAnsi="Calibri"/>
                                  <w:sz w:val="16"/>
                                  <w:szCs w:val="18"/>
                                </w:rPr>
                                <w:t>TT 27/2014/TT-</w:t>
                              </w:r>
                              <w:r w:rsidRPr="002B226C">
                                <w:rPr>
                                  <w:rFonts w:ascii="Calibri" w:hAnsi="Calibri"/>
                                  <w:sz w:val="16"/>
                                  <w:szCs w:val="18"/>
                                </w:rPr>
                                <w:t>BTNMT, điều 3 khoản 5a</w:t>
                              </w:r>
                            </w:p>
                            <w:p w14:paraId="4C056DDD" w14:textId="77777777" w:rsidR="0014315C" w:rsidRPr="00796E46" w:rsidRDefault="0014315C" w:rsidP="0039287C">
                              <w:pPr>
                                <w:pStyle w:val="NormalWeb"/>
                                <w:spacing w:before="0" w:beforeAutospacing="0" w:after="0" w:afterAutospacing="0" w:line="276" w:lineRule="auto"/>
                                <w:jc w:val="center"/>
                                <w:rPr>
                                  <w:rFonts w:ascii="Calibri" w:eastAsia="Calibri" w:hAnsi="Calibri"/>
                                  <w:iCs/>
                                  <w:sz w:val="16"/>
                                  <w:szCs w:val="18"/>
                                </w:rPr>
                              </w:pPr>
                            </w:p>
                            <w:p w14:paraId="07548C1C" w14:textId="77777777" w:rsidR="0014315C" w:rsidRPr="00796E46" w:rsidRDefault="0014315C" w:rsidP="0039287C">
                              <w:pPr>
                                <w:pStyle w:val="NormalWeb"/>
                                <w:spacing w:before="0" w:beforeAutospacing="0" w:after="0" w:afterAutospacing="0" w:line="276" w:lineRule="auto"/>
                                <w:jc w:val="center"/>
                                <w:rPr>
                                  <w:rFonts w:ascii="Calibri" w:hAnsi="Calibri"/>
                                  <w:sz w:val="16"/>
                                  <w:szCs w:val="18"/>
                                </w:rPr>
                              </w:pPr>
                            </w:p>
                          </w:txbxContent>
                        </wps:txbx>
                        <wps:bodyPr rot="0" vert="horz" wrap="square" lIns="36000" tIns="0" rIns="36000" bIns="36000" anchor="ctr" anchorCtr="0" upright="1">
                          <a:noAutofit/>
                        </wps:bodyPr>
                      </wps:wsp>
                      <wps:wsp>
                        <wps:cNvPr id="6301" name="Rounded Rectangle 146"/>
                        <wps:cNvSpPr>
                          <a:spLocks noChangeArrowheads="1"/>
                        </wps:cNvSpPr>
                        <wps:spPr bwMode="auto">
                          <a:xfrm>
                            <a:off x="35999" y="1342360"/>
                            <a:ext cx="1979295" cy="1492250"/>
                          </a:xfrm>
                          <a:prstGeom prst="roundRect">
                            <a:avLst>
                              <a:gd name="adj" fmla="val 16667"/>
                            </a:avLst>
                          </a:prstGeom>
                          <a:solidFill>
                            <a:srgbClr val="FFFFFF"/>
                          </a:solidFill>
                          <a:ln w="6350">
                            <a:solidFill>
                              <a:srgbClr val="000000"/>
                            </a:solidFill>
                            <a:round/>
                            <a:headEnd/>
                            <a:tailEnd/>
                          </a:ln>
                        </wps:spPr>
                        <wps:txbx>
                          <w:txbxContent>
                            <w:p w14:paraId="10D16854" w14:textId="77777777" w:rsidR="0014315C" w:rsidRPr="006006C7" w:rsidRDefault="0014315C" w:rsidP="00AF46C2">
                              <w:pPr>
                                <w:pStyle w:val="NormalWeb"/>
                                <w:numPr>
                                  <w:ilvl w:val="0"/>
                                  <w:numId w:val="111"/>
                                </w:numPr>
                                <w:tabs>
                                  <w:tab w:val="clear" w:pos="2523"/>
                                </w:tabs>
                                <w:spacing w:before="0" w:beforeAutospacing="0" w:after="0" w:afterAutospacing="0" w:line="276" w:lineRule="auto"/>
                                <w:ind w:left="270" w:right="0" w:hanging="270"/>
                                <w:rPr>
                                  <w:rFonts w:ascii="Calibri" w:hAnsi="Calibri"/>
                                  <w:i/>
                                  <w:sz w:val="18"/>
                                  <w:szCs w:val="18"/>
                                </w:rPr>
                              </w:pPr>
                              <w:r w:rsidRPr="00EA2F9F">
                                <w:rPr>
                                  <w:rFonts w:ascii="Calibri" w:hAnsi="Calibri"/>
                                  <w:sz w:val="18"/>
                                  <w:szCs w:val="18"/>
                                </w:rPr>
                                <w:t>Tất</w:t>
                              </w:r>
                              <w:r w:rsidRPr="006006C7">
                                <w:rPr>
                                  <w:rFonts w:ascii="Calibri" w:hAnsi="Calibri"/>
                                  <w:sz w:val="18"/>
                                  <w:szCs w:val="18"/>
                                </w:rPr>
                                <w:t xml:space="preserve"> cả </w:t>
                              </w:r>
                              <w:r w:rsidRPr="00EA2F9F">
                                <w:rPr>
                                  <w:rFonts w:ascii="Calibri" w:eastAsia="Calibri" w:hAnsi="Calibri"/>
                                  <w:b/>
                                  <w:i/>
                                  <w:sz w:val="18"/>
                                  <w:szCs w:val="18"/>
                                  <w:u w:val="single"/>
                                </w:rPr>
                                <w:t>phải</w:t>
                              </w:r>
                              <w:r w:rsidRPr="006006C7">
                                <w:rPr>
                                  <w:rFonts w:ascii="Calibri" w:eastAsia="Calibri" w:hAnsi="Calibri"/>
                                  <w:i/>
                                  <w:color w:val="000000"/>
                                  <w:sz w:val="18"/>
                                  <w:szCs w:val="18"/>
                                </w:rPr>
                                <w:t xml:space="preserve"> đăng ký, xin phép</w:t>
                              </w:r>
                              <w:r w:rsidRPr="006006C7">
                                <w:rPr>
                                  <w:rFonts w:ascii="Calibri" w:hAnsi="Calibri"/>
                                  <w:sz w:val="18"/>
                                  <w:szCs w:val="18"/>
                                </w:rPr>
                                <w:t xml:space="preserve">, ngoại trừ </w:t>
                              </w:r>
                              <w:r w:rsidRPr="006006C7">
                                <w:rPr>
                                  <w:rFonts w:ascii="Calibri" w:eastAsia="Calibri" w:hAnsi="Calibri"/>
                                  <w:i/>
                                  <w:color w:val="000000"/>
                                  <w:sz w:val="18"/>
                                  <w:szCs w:val="18"/>
                                </w:rPr>
                                <w:t>Đối tượng</w:t>
                              </w:r>
                              <w:r>
                                <w:rPr>
                                  <w:rFonts w:ascii="Calibri" w:eastAsia="Calibri" w:hAnsi="Calibri"/>
                                  <w:b/>
                                  <w:i/>
                                  <w:color w:val="FF0000"/>
                                  <w:sz w:val="18"/>
                                  <w:szCs w:val="18"/>
                                </w:rPr>
                                <w:t xml:space="preserve"> </w:t>
                              </w:r>
                              <w:r w:rsidRPr="00EA2F9F">
                                <w:rPr>
                                  <w:rFonts w:ascii="Calibri" w:eastAsia="Calibri" w:hAnsi="Calibri"/>
                                  <w:b/>
                                  <w:i/>
                                  <w:sz w:val="18"/>
                                  <w:szCs w:val="18"/>
                                  <w:u w:val="single"/>
                                </w:rPr>
                                <w:t>không phải</w:t>
                              </w:r>
                              <w:r w:rsidRPr="00EA2F9F">
                                <w:rPr>
                                  <w:rFonts w:ascii="Calibri" w:eastAsia="Calibri" w:hAnsi="Calibri"/>
                                  <w:i/>
                                  <w:sz w:val="18"/>
                                  <w:szCs w:val="18"/>
                                </w:rPr>
                                <w:t xml:space="preserve"> </w:t>
                              </w:r>
                              <w:r w:rsidRPr="006006C7">
                                <w:rPr>
                                  <w:rFonts w:ascii="Calibri" w:eastAsia="Calibri" w:hAnsi="Calibri"/>
                                  <w:i/>
                                  <w:color w:val="000000"/>
                                  <w:sz w:val="18"/>
                                  <w:szCs w:val="18"/>
                                </w:rPr>
                                <w:t>đăng ký, xin phép.</w:t>
                              </w:r>
                            </w:p>
                            <w:p w14:paraId="4C9C13A4" w14:textId="77777777" w:rsidR="0014315C" w:rsidRPr="002B226C" w:rsidRDefault="0014315C" w:rsidP="00AF46C2">
                              <w:pPr>
                                <w:pStyle w:val="NormalWeb"/>
                                <w:numPr>
                                  <w:ilvl w:val="0"/>
                                  <w:numId w:val="111"/>
                                </w:numPr>
                                <w:tabs>
                                  <w:tab w:val="clear" w:pos="2523"/>
                                </w:tabs>
                                <w:spacing w:before="0" w:beforeAutospacing="0" w:after="0" w:afterAutospacing="0"/>
                                <w:ind w:left="270" w:right="0" w:hanging="270"/>
                                <w:rPr>
                                  <w:rFonts w:ascii="Calibri" w:hAnsi="Calibri"/>
                                  <w:sz w:val="18"/>
                                  <w:szCs w:val="18"/>
                                </w:rPr>
                              </w:pPr>
                              <w:r w:rsidRPr="006006C7">
                                <w:rPr>
                                  <w:rFonts w:ascii="Calibri" w:hAnsi="Calibri"/>
                                  <w:sz w:val="18"/>
                                  <w:szCs w:val="18"/>
                                </w:rPr>
                                <w:t>Cơ sở Dệt nhuộm; may mặc có công đoạn nhuộm, in hoa; giặt là có công đoạn giặt tẩy xả nước thả</w:t>
                              </w:r>
                              <w:r>
                                <w:rPr>
                                  <w:rFonts w:ascii="Calibri" w:hAnsi="Calibri"/>
                                  <w:sz w:val="18"/>
                                  <w:szCs w:val="18"/>
                                </w:rPr>
                                <w:t xml:space="preserve">i với quy mô </w:t>
                              </w:r>
                              <w:r w:rsidRPr="005804B6">
                                <w:rPr>
                                  <w:rFonts w:ascii="Calibri" w:hAnsi="Calibri"/>
                                  <w:sz w:val="18"/>
                                  <w:szCs w:val="18"/>
                                </w:rPr>
                                <w:t>dưới 5</w:t>
                              </w:r>
                              <w:r w:rsidRPr="006006C7">
                                <w:rPr>
                                  <w:rFonts w:ascii="Calibri" w:hAnsi="Calibri"/>
                                  <w:sz w:val="18"/>
                                  <w:szCs w:val="18"/>
                                </w:rPr>
                                <w:t>m</w:t>
                              </w:r>
                              <w:r w:rsidRPr="00400798">
                                <w:rPr>
                                  <w:rFonts w:ascii="Calibri" w:hAnsi="Calibri"/>
                                  <w:sz w:val="18"/>
                                  <w:szCs w:val="18"/>
                                  <w:vertAlign w:val="superscript"/>
                                </w:rPr>
                                <w:t>3</w:t>
                              </w:r>
                              <w:r w:rsidRPr="006006C7">
                                <w:rPr>
                                  <w:rFonts w:ascii="Calibri" w:hAnsi="Calibri"/>
                                  <w:sz w:val="18"/>
                                  <w:szCs w:val="18"/>
                                </w:rPr>
                                <w:t xml:space="preserve">/ngày </w:t>
                              </w:r>
                              <w:r w:rsidRPr="002B226C">
                                <w:rPr>
                                  <w:rFonts w:ascii="Calibri" w:hAnsi="Calibri"/>
                                  <w:sz w:val="18"/>
                                  <w:szCs w:val="18"/>
                                </w:rPr>
                                <w:t>đêm (TT 27/2014/TT-BTNMT, điều 3 khoản 5a)</w:t>
                              </w:r>
                              <w:r>
                                <w:rPr>
                                  <w:rFonts w:ascii="Calibri" w:hAnsi="Calibri"/>
                                  <w:sz w:val="18"/>
                                  <w:szCs w:val="18"/>
                                </w:rPr>
                                <w:t>.</w:t>
                              </w:r>
                            </w:p>
                          </w:txbxContent>
                        </wps:txbx>
                        <wps:bodyPr rot="0" vert="horz" wrap="square" lIns="36000" tIns="0" rIns="36000" bIns="0" anchor="ctr" anchorCtr="0" upright="1">
                          <a:noAutofit/>
                        </wps:bodyPr>
                      </wps:wsp>
                      <wps:wsp>
                        <wps:cNvPr id="6302" name="Rounded Rectangle 149"/>
                        <wps:cNvSpPr>
                          <a:spLocks noChangeArrowheads="1"/>
                        </wps:cNvSpPr>
                        <wps:spPr bwMode="auto">
                          <a:xfrm>
                            <a:off x="783394" y="5760690"/>
                            <a:ext cx="1166495" cy="688340"/>
                          </a:xfrm>
                          <a:prstGeom prst="roundRect">
                            <a:avLst>
                              <a:gd name="adj" fmla="val 16667"/>
                            </a:avLst>
                          </a:prstGeom>
                          <a:solidFill>
                            <a:srgbClr val="FFFFFF"/>
                          </a:solidFill>
                          <a:ln w="6350">
                            <a:solidFill>
                              <a:srgbClr val="000000"/>
                            </a:solidFill>
                            <a:round/>
                            <a:headEnd/>
                            <a:tailEnd/>
                          </a:ln>
                        </wps:spPr>
                        <wps:txbx>
                          <w:txbxContent>
                            <w:p w14:paraId="12364CE7" w14:textId="77777777" w:rsidR="0014315C" w:rsidRPr="00796E46" w:rsidRDefault="0014315C" w:rsidP="00333B4D">
                              <w:pPr>
                                <w:pStyle w:val="NormalWeb"/>
                                <w:spacing w:before="0" w:beforeAutospacing="0" w:after="0" w:afterAutospacing="0" w:line="276" w:lineRule="auto"/>
                                <w:ind w:left="0" w:right="0"/>
                                <w:jc w:val="center"/>
                                <w:rPr>
                                  <w:rFonts w:ascii="Calibri" w:hAnsi="Calibri"/>
                                  <w:sz w:val="18"/>
                                  <w:szCs w:val="18"/>
                                </w:rPr>
                              </w:pPr>
                              <w:r w:rsidRPr="00796E46">
                                <w:rPr>
                                  <w:rFonts w:ascii="Calibri" w:hAnsi="Calibri"/>
                                  <w:sz w:val="18"/>
                                  <w:szCs w:val="18"/>
                                </w:rPr>
                                <w:t>Hồ sơ cấp, gia hạn, điều chỉnh giấy phép xả nước thải vào nguồn nước</w:t>
                              </w:r>
                            </w:p>
                          </w:txbxContent>
                        </wps:txbx>
                        <wps:bodyPr rot="0" vert="horz" wrap="square" lIns="36000" tIns="0" rIns="36000" bIns="0" anchor="ctr" anchorCtr="0" upright="1">
                          <a:noAutofit/>
                        </wps:bodyPr>
                      </wps:wsp>
                      <wps:wsp>
                        <wps:cNvPr id="6303" name="Straight Arrow Connector 150"/>
                        <wps:cNvCnPr>
                          <a:cxnSpLocks noChangeShapeType="1"/>
                        </wps:cNvCnPr>
                        <wps:spPr bwMode="auto">
                          <a:xfrm>
                            <a:off x="486214" y="6127720"/>
                            <a:ext cx="2978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4" name="Straight Arrow Connector 151"/>
                        <wps:cNvCnPr>
                          <a:cxnSpLocks noChangeShapeType="1"/>
                        </wps:cNvCnPr>
                        <wps:spPr bwMode="auto">
                          <a:xfrm>
                            <a:off x="2282629" y="5879435"/>
                            <a:ext cx="2647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5" name="Rounded Rectangle 152"/>
                        <wps:cNvSpPr>
                          <a:spLocks noChangeArrowheads="1"/>
                        </wps:cNvSpPr>
                        <wps:spPr bwMode="auto">
                          <a:xfrm>
                            <a:off x="842449" y="6497925"/>
                            <a:ext cx="1099185" cy="196215"/>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178EB330" w14:textId="77777777" w:rsidR="0014315C" w:rsidRPr="00796E46" w:rsidRDefault="0014315C" w:rsidP="0039287C">
                              <w:pPr>
                                <w:pStyle w:val="NormalWeb"/>
                                <w:spacing w:before="0" w:beforeAutospacing="0" w:after="0" w:afterAutospacing="0" w:line="276" w:lineRule="auto"/>
                                <w:ind w:left="-90"/>
                                <w:jc w:val="center"/>
                                <w:rPr>
                                  <w:rFonts w:ascii="Calibri" w:eastAsia="Calibri" w:hAnsi="Calibri"/>
                                  <w:iCs/>
                                  <w:sz w:val="16"/>
                                  <w:szCs w:val="18"/>
                                </w:rPr>
                              </w:pPr>
                              <w:r>
                                <w:rPr>
                                  <w:rFonts w:ascii="Calibri" w:eastAsia="Calibri" w:hAnsi="Calibri"/>
                                  <w:iCs/>
                                  <w:sz w:val="16"/>
                                  <w:szCs w:val="18"/>
                                </w:rPr>
                                <w:t xml:space="preserve"> </w:t>
                              </w:r>
                              <w:r w:rsidRPr="00796E46">
                                <w:rPr>
                                  <w:rFonts w:ascii="Calibri" w:eastAsia="Calibri" w:hAnsi="Calibri"/>
                                  <w:iCs/>
                                  <w:sz w:val="16"/>
                                  <w:szCs w:val="18"/>
                                </w:rPr>
                                <w:t>NĐ 201/2013</w:t>
                              </w:r>
                              <w:r>
                                <w:rPr>
                                  <w:rFonts w:ascii="Calibri" w:eastAsia="Calibri" w:hAnsi="Calibri"/>
                                  <w:iCs/>
                                  <w:sz w:val="16"/>
                                  <w:szCs w:val="18"/>
                                </w:rPr>
                                <w:t xml:space="preserve">, </w:t>
                              </w:r>
                              <w:r w:rsidRPr="00796E46">
                                <w:rPr>
                                  <w:rFonts w:ascii="Calibri" w:eastAsia="Calibri" w:hAnsi="Calibri"/>
                                  <w:iCs/>
                                  <w:sz w:val="16"/>
                                  <w:szCs w:val="18"/>
                                </w:rPr>
                                <w:t>Điề</w:t>
                              </w:r>
                              <w:r>
                                <w:rPr>
                                  <w:rFonts w:ascii="Calibri" w:eastAsia="Calibri" w:hAnsi="Calibri"/>
                                  <w:iCs/>
                                  <w:sz w:val="16"/>
                                  <w:szCs w:val="18"/>
                                </w:rPr>
                                <w:t>u 33</w:t>
                              </w:r>
                            </w:p>
                            <w:p w14:paraId="587CE518" w14:textId="77777777" w:rsidR="0014315C" w:rsidRPr="00796E46" w:rsidRDefault="0014315C" w:rsidP="0039287C">
                              <w:pPr>
                                <w:pStyle w:val="NormalWeb"/>
                                <w:spacing w:before="0" w:beforeAutospacing="0" w:after="0" w:afterAutospacing="0" w:line="276" w:lineRule="auto"/>
                                <w:jc w:val="center"/>
                                <w:rPr>
                                  <w:rFonts w:ascii="Calibri" w:hAnsi="Calibri"/>
                                  <w:sz w:val="16"/>
                                  <w:szCs w:val="18"/>
                                </w:rPr>
                              </w:pPr>
                            </w:p>
                          </w:txbxContent>
                        </wps:txbx>
                        <wps:bodyPr rot="0" vert="horz" wrap="square" lIns="36000" tIns="36000" rIns="36000" bIns="36000" anchor="ctr" anchorCtr="0" upright="1">
                          <a:noAutofit/>
                        </wps:bodyPr>
                      </wps:wsp>
                      <wps:wsp>
                        <wps:cNvPr id="6306" name="Rounded Rectangle 154"/>
                        <wps:cNvSpPr>
                          <a:spLocks noChangeArrowheads="1"/>
                        </wps:cNvSpPr>
                        <wps:spPr bwMode="auto">
                          <a:xfrm>
                            <a:off x="2546789" y="5709890"/>
                            <a:ext cx="1640840" cy="346710"/>
                          </a:xfrm>
                          <a:prstGeom prst="roundRect">
                            <a:avLst>
                              <a:gd name="adj" fmla="val 16667"/>
                            </a:avLst>
                          </a:prstGeom>
                          <a:solidFill>
                            <a:srgbClr val="FFFFFF"/>
                          </a:solidFill>
                          <a:ln w="6350">
                            <a:solidFill>
                              <a:srgbClr val="000000"/>
                            </a:solidFill>
                            <a:round/>
                            <a:headEnd/>
                            <a:tailEnd/>
                          </a:ln>
                        </wps:spPr>
                        <wps:txbx>
                          <w:txbxContent>
                            <w:p w14:paraId="6CA3E58C" w14:textId="77777777" w:rsidR="0014315C" w:rsidRPr="00796E46" w:rsidRDefault="0014315C" w:rsidP="00333B4D">
                              <w:pPr>
                                <w:pStyle w:val="NormalWeb"/>
                                <w:spacing w:before="0" w:beforeAutospacing="0" w:after="0" w:afterAutospacing="0" w:line="276" w:lineRule="auto"/>
                                <w:ind w:left="0" w:right="1"/>
                                <w:jc w:val="center"/>
                                <w:rPr>
                                  <w:rFonts w:ascii="Calibri" w:hAnsi="Calibri"/>
                                  <w:sz w:val="16"/>
                                  <w:szCs w:val="18"/>
                                </w:rPr>
                              </w:pPr>
                              <w:r w:rsidRPr="00796E46">
                                <w:rPr>
                                  <w:rFonts w:ascii="Calibri" w:hAnsi="Calibri"/>
                                  <w:sz w:val="18"/>
                                  <w:szCs w:val="18"/>
                                </w:rPr>
                                <w:t>Cấp mới</w:t>
                              </w:r>
                            </w:p>
                          </w:txbxContent>
                        </wps:txbx>
                        <wps:bodyPr rot="0" vert="horz" wrap="square" lIns="36000" tIns="36000" rIns="36000" bIns="0" anchor="ctr" anchorCtr="0" upright="1">
                          <a:noAutofit/>
                        </wps:bodyPr>
                      </wps:wsp>
                      <wps:wsp>
                        <wps:cNvPr id="6307" name="Straight Connector 155"/>
                        <wps:cNvCnPr>
                          <a:cxnSpLocks noChangeShapeType="1"/>
                        </wps:cNvCnPr>
                        <wps:spPr bwMode="auto">
                          <a:xfrm>
                            <a:off x="2282629" y="5880070"/>
                            <a:ext cx="635" cy="612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8" name="Straight Arrow Connector 2017"/>
                        <wps:cNvCnPr>
                          <a:cxnSpLocks noChangeShapeType="1"/>
                        </wps:cNvCnPr>
                        <wps:spPr bwMode="auto">
                          <a:xfrm>
                            <a:off x="1976559" y="6128990"/>
                            <a:ext cx="2882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9" name="Straight Arrow Connector 2023"/>
                        <wps:cNvCnPr>
                          <a:cxnSpLocks noChangeShapeType="1"/>
                        </wps:cNvCnPr>
                        <wps:spPr bwMode="auto">
                          <a:xfrm>
                            <a:off x="2280724" y="6489670"/>
                            <a:ext cx="2654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10" name="Rounded Rectangle 179"/>
                        <wps:cNvSpPr>
                          <a:spLocks noChangeArrowheads="1"/>
                        </wps:cNvSpPr>
                        <wps:spPr bwMode="auto">
                          <a:xfrm>
                            <a:off x="2544884" y="6283295"/>
                            <a:ext cx="1642745" cy="328930"/>
                          </a:xfrm>
                          <a:prstGeom prst="roundRect">
                            <a:avLst>
                              <a:gd name="adj" fmla="val 16667"/>
                            </a:avLst>
                          </a:prstGeom>
                          <a:solidFill>
                            <a:srgbClr val="FFFFFF"/>
                          </a:solidFill>
                          <a:ln w="6350">
                            <a:solidFill>
                              <a:srgbClr val="000000"/>
                            </a:solidFill>
                            <a:round/>
                            <a:headEnd/>
                            <a:tailEnd/>
                          </a:ln>
                        </wps:spPr>
                        <wps:txbx>
                          <w:txbxContent>
                            <w:p w14:paraId="284F803C" w14:textId="77777777" w:rsidR="0014315C" w:rsidRPr="00796E46" w:rsidRDefault="0014315C" w:rsidP="00333B4D">
                              <w:pPr>
                                <w:pStyle w:val="NormalWeb"/>
                                <w:spacing w:before="0" w:beforeAutospacing="0" w:after="0" w:afterAutospacing="0" w:line="276" w:lineRule="auto"/>
                                <w:ind w:left="0" w:right="1"/>
                                <w:jc w:val="center"/>
                                <w:rPr>
                                  <w:rFonts w:ascii="Calibri" w:hAnsi="Calibri"/>
                                  <w:sz w:val="16"/>
                                  <w:szCs w:val="18"/>
                                </w:rPr>
                              </w:pPr>
                              <w:r w:rsidRPr="00796E46">
                                <w:rPr>
                                  <w:rFonts w:ascii="Calibri" w:hAnsi="Calibri"/>
                                  <w:sz w:val="18"/>
                                  <w:szCs w:val="18"/>
                                </w:rPr>
                                <w:t>Gia hạn/Điều chỉnh</w:t>
                              </w:r>
                            </w:p>
                          </w:txbxContent>
                        </wps:txbx>
                        <wps:bodyPr rot="0" vert="horz" wrap="square" lIns="36000" tIns="36000" rIns="36000" bIns="0" anchor="ctr" anchorCtr="0" upright="1">
                          <a:noAutofit/>
                        </wps:bodyPr>
                      </wps:wsp>
                      <wps:wsp>
                        <wps:cNvPr id="6311" name="Rounded Rectangle 2060"/>
                        <wps:cNvSpPr>
                          <a:spLocks noChangeArrowheads="1"/>
                        </wps:cNvSpPr>
                        <wps:spPr bwMode="auto">
                          <a:xfrm>
                            <a:off x="4317169" y="6210270"/>
                            <a:ext cx="1112520" cy="528320"/>
                          </a:xfrm>
                          <a:prstGeom prst="roundRect">
                            <a:avLst>
                              <a:gd name="adj" fmla="val 16667"/>
                            </a:avLst>
                          </a:prstGeom>
                          <a:solidFill>
                            <a:srgbClr val="365F91"/>
                          </a:solidFill>
                          <a:ln w="9525">
                            <a:solidFill>
                              <a:srgbClr val="7D60A0"/>
                            </a:solidFill>
                            <a:prstDash val="dash"/>
                            <a:round/>
                            <a:headEnd/>
                            <a:tailEnd/>
                          </a:ln>
                          <a:effectLst>
                            <a:outerShdw dist="20000" dir="5400000" rotWithShape="0">
                              <a:srgbClr val="000000">
                                <a:alpha val="37999"/>
                              </a:srgbClr>
                            </a:outerShdw>
                          </a:effectLst>
                        </wps:spPr>
                        <wps:txbx>
                          <w:txbxContent>
                            <w:p w14:paraId="062C4DF0" w14:textId="77777777" w:rsidR="0014315C" w:rsidRPr="0073194F" w:rsidRDefault="0014315C" w:rsidP="00333B4D">
                              <w:pPr>
                                <w:pStyle w:val="NormalWeb"/>
                                <w:spacing w:before="0" w:beforeAutospacing="0" w:after="0" w:afterAutospacing="0" w:line="276" w:lineRule="auto"/>
                                <w:ind w:left="0" w:right="0"/>
                                <w:jc w:val="center"/>
                                <w:rPr>
                                  <w:rFonts w:ascii="Calibri" w:eastAsia="Calibri" w:hAnsi="Calibri"/>
                                  <w:b/>
                                  <w:color w:val="FFFFFF"/>
                                  <w:sz w:val="16"/>
                                  <w:szCs w:val="18"/>
                                  <w:u w:val="single"/>
                                </w:rPr>
                              </w:pPr>
                              <w:r w:rsidRPr="0073194F">
                                <w:rPr>
                                  <w:rFonts w:ascii="Calibri" w:eastAsia="Calibri" w:hAnsi="Calibri"/>
                                  <w:b/>
                                  <w:color w:val="FFFFFF"/>
                                  <w:sz w:val="16"/>
                                  <w:szCs w:val="18"/>
                                  <w:u w:val="single"/>
                                </w:rPr>
                                <w:t>Theo mẫu</w:t>
                              </w:r>
                            </w:p>
                            <w:p w14:paraId="6CB695CD" w14:textId="77777777" w:rsidR="0014315C" w:rsidRPr="0073194F" w:rsidRDefault="0014315C" w:rsidP="00333B4D">
                              <w:pPr>
                                <w:pStyle w:val="NormalWeb"/>
                                <w:spacing w:before="0" w:beforeAutospacing="0" w:after="0" w:afterAutospacing="0" w:line="276" w:lineRule="auto"/>
                                <w:ind w:left="0" w:right="0"/>
                                <w:jc w:val="center"/>
                                <w:rPr>
                                  <w:rFonts w:ascii="Calibri" w:eastAsia="Calibri" w:hAnsi="Calibri"/>
                                  <w:color w:val="FFFFFF"/>
                                  <w:sz w:val="16"/>
                                  <w:szCs w:val="18"/>
                                </w:rPr>
                              </w:pPr>
                              <w:r w:rsidRPr="0073194F">
                                <w:rPr>
                                  <w:rFonts w:ascii="Calibri" w:eastAsia="Calibri" w:hAnsi="Calibri"/>
                                  <w:color w:val="FFFFFF"/>
                                  <w:sz w:val="16"/>
                                  <w:szCs w:val="18"/>
                                </w:rPr>
                                <w:t>TT 27/2014, phụ lục _ mẫu 10, 37</w:t>
                              </w:r>
                            </w:p>
                          </w:txbxContent>
                        </wps:txbx>
                        <wps:bodyPr rot="0" vert="horz" wrap="square" lIns="36000" tIns="36000" rIns="36000" bIns="36000" anchor="ctr" anchorCtr="0" upright="1">
                          <a:noAutofit/>
                        </wps:bodyPr>
                      </wps:wsp>
                      <wps:wsp>
                        <wps:cNvPr id="6312" name="Rounded Rectangle 2069"/>
                        <wps:cNvSpPr>
                          <a:spLocks noChangeArrowheads="1"/>
                        </wps:cNvSpPr>
                        <wps:spPr bwMode="auto">
                          <a:xfrm>
                            <a:off x="796094" y="4027775"/>
                            <a:ext cx="1153795" cy="405130"/>
                          </a:xfrm>
                          <a:prstGeom prst="roundRect">
                            <a:avLst>
                              <a:gd name="adj" fmla="val 16667"/>
                            </a:avLst>
                          </a:prstGeom>
                          <a:solidFill>
                            <a:srgbClr val="FFFFFF"/>
                          </a:solidFill>
                          <a:ln w="6350">
                            <a:solidFill>
                              <a:srgbClr val="000000"/>
                            </a:solidFill>
                            <a:round/>
                            <a:headEnd/>
                            <a:tailEnd/>
                          </a:ln>
                        </wps:spPr>
                        <wps:txbx>
                          <w:txbxContent>
                            <w:p w14:paraId="450309A7" w14:textId="77777777" w:rsidR="0014315C" w:rsidRDefault="0014315C" w:rsidP="00333B4D">
                              <w:pPr>
                                <w:pStyle w:val="NormalWeb"/>
                                <w:spacing w:before="0" w:beforeAutospacing="0" w:after="0" w:afterAutospacing="0" w:line="276" w:lineRule="auto"/>
                                <w:ind w:left="0" w:right="0"/>
                                <w:jc w:val="center"/>
                                <w:rPr>
                                  <w:rFonts w:ascii="Calibri" w:hAnsi="Calibri"/>
                                  <w:sz w:val="18"/>
                                  <w:szCs w:val="18"/>
                                </w:rPr>
                              </w:pPr>
                              <w:r w:rsidRPr="00796E46">
                                <w:rPr>
                                  <w:rFonts w:ascii="Calibri" w:hAnsi="Calibri"/>
                                  <w:sz w:val="18"/>
                                  <w:szCs w:val="18"/>
                                </w:rPr>
                                <w:t xml:space="preserve">Nội dung đề án, </w:t>
                              </w:r>
                            </w:p>
                            <w:p w14:paraId="20962848" w14:textId="77777777" w:rsidR="0014315C" w:rsidRPr="00796E46" w:rsidRDefault="0014315C" w:rsidP="00333B4D">
                              <w:pPr>
                                <w:pStyle w:val="NormalWeb"/>
                                <w:spacing w:before="0" w:beforeAutospacing="0" w:after="0" w:afterAutospacing="0" w:line="276" w:lineRule="auto"/>
                                <w:ind w:left="0" w:right="0"/>
                                <w:jc w:val="center"/>
                                <w:rPr>
                                  <w:rFonts w:ascii="Calibri" w:hAnsi="Calibri"/>
                                  <w:sz w:val="18"/>
                                  <w:szCs w:val="18"/>
                                </w:rPr>
                              </w:pPr>
                              <w:r w:rsidRPr="00796E46">
                                <w:rPr>
                                  <w:rFonts w:ascii="Calibri" w:hAnsi="Calibri"/>
                                  <w:sz w:val="18"/>
                                  <w:szCs w:val="18"/>
                                </w:rPr>
                                <w:t>báo cáo</w:t>
                              </w:r>
                            </w:p>
                          </w:txbxContent>
                        </wps:txbx>
                        <wps:bodyPr rot="0" vert="horz" wrap="square" lIns="36000" tIns="0" rIns="36000" bIns="0" anchor="ctr" anchorCtr="0" upright="1">
                          <a:noAutofit/>
                        </wps:bodyPr>
                      </wps:wsp>
                      <wps:wsp>
                        <wps:cNvPr id="6313" name="Straight Arrow Connector 2070"/>
                        <wps:cNvCnPr>
                          <a:cxnSpLocks noChangeShapeType="1"/>
                        </wps:cNvCnPr>
                        <wps:spPr bwMode="auto">
                          <a:xfrm>
                            <a:off x="1946079" y="4222085"/>
                            <a:ext cx="3600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14" name="Rounded Rectangle 2071"/>
                        <wps:cNvSpPr>
                          <a:spLocks noChangeArrowheads="1"/>
                        </wps:cNvSpPr>
                        <wps:spPr bwMode="auto">
                          <a:xfrm>
                            <a:off x="886899" y="4491325"/>
                            <a:ext cx="1054735" cy="20701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3B9447E6" w14:textId="77777777" w:rsidR="0014315C" w:rsidRPr="00796E46" w:rsidRDefault="0014315C" w:rsidP="00333B4D">
                              <w:pPr>
                                <w:pStyle w:val="NormalWeb"/>
                                <w:spacing w:before="0" w:beforeAutospacing="0" w:after="0" w:afterAutospacing="0" w:line="276" w:lineRule="auto"/>
                                <w:ind w:left="0" w:right="0"/>
                                <w:jc w:val="center"/>
                                <w:rPr>
                                  <w:rFonts w:ascii="Calibri" w:hAnsi="Calibri"/>
                                  <w:sz w:val="16"/>
                                  <w:szCs w:val="18"/>
                                </w:rPr>
                              </w:pPr>
                              <w:r w:rsidRPr="00796E46">
                                <w:rPr>
                                  <w:rFonts w:ascii="Calibri" w:eastAsia="Calibri" w:hAnsi="Calibri"/>
                                  <w:iCs/>
                                  <w:sz w:val="16"/>
                                  <w:szCs w:val="18"/>
                                </w:rPr>
                                <w:t>TT 27/2014</w:t>
                              </w:r>
                              <w:r>
                                <w:rPr>
                                  <w:rFonts w:ascii="Calibri" w:eastAsia="Calibri" w:hAnsi="Calibri"/>
                                  <w:iCs/>
                                  <w:sz w:val="16"/>
                                  <w:szCs w:val="18"/>
                                </w:rPr>
                                <w:t xml:space="preserve">, </w:t>
                              </w:r>
                              <w:r w:rsidRPr="00796E46">
                                <w:rPr>
                                  <w:rFonts w:ascii="Calibri" w:eastAsia="Calibri" w:hAnsi="Calibri"/>
                                  <w:iCs/>
                                  <w:sz w:val="16"/>
                                  <w:szCs w:val="18"/>
                                </w:rPr>
                                <w:t>Điề</w:t>
                              </w:r>
                              <w:r>
                                <w:rPr>
                                  <w:rFonts w:ascii="Calibri" w:eastAsia="Calibri" w:hAnsi="Calibri"/>
                                  <w:iCs/>
                                  <w:sz w:val="16"/>
                                  <w:szCs w:val="18"/>
                                </w:rPr>
                                <w:t>u 9</w:t>
                              </w:r>
                            </w:p>
                          </w:txbxContent>
                        </wps:txbx>
                        <wps:bodyPr rot="0" vert="horz" wrap="square" lIns="36000" tIns="36000" rIns="36000" bIns="36000" anchor="ctr" anchorCtr="0" upright="1">
                          <a:noAutofit/>
                        </wps:bodyPr>
                      </wps:wsp>
                      <wps:wsp>
                        <wps:cNvPr id="6315" name="Straight Arrow Connector 2072"/>
                        <wps:cNvCnPr>
                          <a:cxnSpLocks noChangeShapeType="1"/>
                        </wps:cNvCnPr>
                        <wps:spPr bwMode="auto">
                          <a:xfrm>
                            <a:off x="498914" y="4243040"/>
                            <a:ext cx="2978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16" name="Rounded Rectangle 2073"/>
                        <wps:cNvSpPr>
                          <a:spLocks noChangeArrowheads="1"/>
                        </wps:cNvSpPr>
                        <wps:spPr bwMode="auto">
                          <a:xfrm>
                            <a:off x="4317169" y="5603845"/>
                            <a:ext cx="1112520" cy="528320"/>
                          </a:xfrm>
                          <a:prstGeom prst="roundRect">
                            <a:avLst>
                              <a:gd name="adj" fmla="val 16667"/>
                            </a:avLst>
                          </a:prstGeom>
                          <a:solidFill>
                            <a:srgbClr val="365F91"/>
                          </a:solidFill>
                          <a:ln w="9525">
                            <a:solidFill>
                              <a:srgbClr val="7D60A0"/>
                            </a:solidFill>
                            <a:prstDash val="dash"/>
                            <a:round/>
                            <a:headEnd/>
                            <a:tailEnd/>
                          </a:ln>
                          <a:effectLst>
                            <a:outerShdw dist="20000" dir="5400000" rotWithShape="0">
                              <a:srgbClr val="000000">
                                <a:alpha val="37999"/>
                              </a:srgbClr>
                            </a:outerShdw>
                          </a:effectLst>
                        </wps:spPr>
                        <wps:txbx>
                          <w:txbxContent>
                            <w:p w14:paraId="3A7F5C7C" w14:textId="77777777" w:rsidR="0014315C" w:rsidRPr="0073194F" w:rsidRDefault="0014315C" w:rsidP="00333B4D">
                              <w:pPr>
                                <w:pStyle w:val="NormalWeb"/>
                                <w:spacing w:before="0" w:beforeAutospacing="0" w:after="0" w:afterAutospacing="0" w:line="276" w:lineRule="auto"/>
                                <w:ind w:left="0" w:right="0"/>
                                <w:jc w:val="center"/>
                                <w:rPr>
                                  <w:rFonts w:ascii="Calibri" w:eastAsia="Calibri" w:hAnsi="Calibri"/>
                                  <w:b/>
                                  <w:color w:val="FFFFFF"/>
                                  <w:sz w:val="16"/>
                                  <w:szCs w:val="18"/>
                                  <w:u w:val="single"/>
                                </w:rPr>
                              </w:pPr>
                              <w:r w:rsidRPr="0073194F">
                                <w:rPr>
                                  <w:rFonts w:ascii="Calibri" w:eastAsia="Calibri" w:hAnsi="Calibri"/>
                                  <w:b/>
                                  <w:color w:val="FFFFFF"/>
                                  <w:sz w:val="16"/>
                                  <w:szCs w:val="18"/>
                                  <w:u w:val="single"/>
                                </w:rPr>
                                <w:t>Theo mẫu</w:t>
                              </w:r>
                            </w:p>
                            <w:p w14:paraId="430BD1E5" w14:textId="77777777" w:rsidR="0014315C" w:rsidRPr="0073194F" w:rsidRDefault="0014315C" w:rsidP="00333B4D">
                              <w:pPr>
                                <w:pStyle w:val="NormalWeb"/>
                                <w:spacing w:before="0" w:beforeAutospacing="0" w:after="0" w:afterAutospacing="0" w:line="276" w:lineRule="auto"/>
                                <w:ind w:left="0" w:right="0"/>
                                <w:jc w:val="center"/>
                                <w:rPr>
                                  <w:rFonts w:ascii="Calibri" w:hAnsi="Calibri"/>
                                  <w:color w:val="FFFFFF"/>
                                  <w:sz w:val="16"/>
                                  <w:szCs w:val="18"/>
                                </w:rPr>
                              </w:pPr>
                              <w:r w:rsidRPr="0073194F">
                                <w:rPr>
                                  <w:rFonts w:ascii="Calibri" w:eastAsia="Calibri" w:hAnsi="Calibri"/>
                                  <w:color w:val="FFFFFF"/>
                                  <w:sz w:val="16"/>
                                  <w:szCs w:val="18"/>
                                </w:rPr>
                                <w:t>TT 27/2014, phụ lục _ mẫu 09, 35 hoặc 36</w:t>
                              </w:r>
                            </w:p>
                          </w:txbxContent>
                        </wps:txbx>
                        <wps:bodyPr rot="0" vert="horz" wrap="square" lIns="36000" tIns="36000" rIns="36000" bIns="36000" anchor="ctr" anchorCtr="0" upright="1">
                          <a:noAutofit/>
                        </wps:bodyPr>
                      </wps:wsp>
                      <wps:wsp>
                        <wps:cNvPr id="6317" name="Rounded Rectangle 2075"/>
                        <wps:cNvSpPr>
                          <a:spLocks noChangeArrowheads="1"/>
                        </wps:cNvSpPr>
                        <wps:spPr bwMode="auto">
                          <a:xfrm>
                            <a:off x="4310819" y="3122900"/>
                            <a:ext cx="1113155" cy="492125"/>
                          </a:xfrm>
                          <a:prstGeom prst="roundRect">
                            <a:avLst>
                              <a:gd name="adj" fmla="val 16667"/>
                            </a:avLst>
                          </a:prstGeom>
                          <a:solidFill>
                            <a:srgbClr val="365F91"/>
                          </a:solidFill>
                          <a:ln w="9525">
                            <a:solidFill>
                              <a:srgbClr val="7D60A0"/>
                            </a:solidFill>
                            <a:prstDash val="dash"/>
                            <a:round/>
                            <a:headEnd/>
                            <a:tailEnd/>
                          </a:ln>
                          <a:effectLst>
                            <a:outerShdw dist="20000" dir="5400000" rotWithShape="0">
                              <a:srgbClr val="000000">
                                <a:alpha val="37999"/>
                              </a:srgbClr>
                            </a:outerShdw>
                          </a:effectLst>
                        </wps:spPr>
                        <wps:txbx>
                          <w:txbxContent>
                            <w:p w14:paraId="48185D39" w14:textId="77777777" w:rsidR="0014315C" w:rsidRPr="0073194F" w:rsidRDefault="0014315C" w:rsidP="00333B4D">
                              <w:pPr>
                                <w:pStyle w:val="NormalWeb"/>
                                <w:spacing w:before="0" w:beforeAutospacing="0" w:after="0" w:afterAutospacing="0"/>
                                <w:ind w:left="0" w:right="0"/>
                                <w:jc w:val="center"/>
                                <w:rPr>
                                  <w:rFonts w:ascii="Calibri" w:eastAsia="Calibri" w:hAnsi="Calibri"/>
                                  <w:b/>
                                  <w:color w:val="FFFFFF"/>
                                  <w:sz w:val="16"/>
                                  <w:szCs w:val="18"/>
                                  <w:u w:val="single"/>
                                </w:rPr>
                              </w:pPr>
                              <w:r w:rsidRPr="0073194F">
                                <w:rPr>
                                  <w:rFonts w:ascii="Calibri" w:eastAsia="Calibri" w:hAnsi="Calibri"/>
                                  <w:b/>
                                  <w:color w:val="FFFFFF"/>
                                  <w:sz w:val="16"/>
                                  <w:szCs w:val="18"/>
                                  <w:u w:val="single"/>
                                </w:rPr>
                                <w:t>Theo mẫu</w:t>
                              </w:r>
                            </w:p>
                            <w:p w14:paraId="69BD41B3" w14:textId="77777777" w:rsidR="0014315C" w:rsidRPr="0073194F" w:rsidRDefault="0014315C" w:rsidP="00333B4D">
                              <w:pPr>
                                <w:pStyle w:val="NormalWeb"/>
                                <w:spacing w:before="0" w:beforeAutospacing="0" w:after="0" w:afterAutospacing="0"/>
                                <w:ind w:left="0" w:right="0"/>
                                <w:jc w:val="center"/>
                                <w:rPr>
                                  <w:rFonts w:ascii="Calibri" w:eastAsia="Calibri" w:hAnsi="Calibri"/>
                                  <w:color w:val="FFFFFF"/>
                                  <w:sz w:val="16"/>
                                  <w:szCs w:val="18"/>
                                </w:rPr>
                              </w:pPr>
                              <w:r w:rsidRPr="0073194F">
                                <w:rPr>
                                  <w:rFonts w:ascii="Calibri" w:eastAsia="Calibri" w:hAnsi="Calibri"/>
                                  <w:color w:val="FFFFFF"/>
                                  <w:sz w:val="16"/>
                                  <w:szCs w:val="18"/>
                                </w:rPr>
                                <w:t>TT 27/2014, phụ lục_mẫu 35</w:t>
                              </w:r>
                            </w:p>
                          </w:txbxContent>
                        </wps:txbx>
                        <wps:bodyPr rot="0" vert="horz" wrap="square" lIns="36000" tIns="36000" rIns="36000" bIns="36000" anchor="ctr" anchorCtr="0" upright="1">
                          <a:noAutofit/>
                        </wps:bodyPr>
                      </wps:wsp>
                      <wps:wsp>
                        <wps:cNvPr id="6318" name="Straight Connector 2158"/>
                        <wps:cNvCnPr>
                          <a:cxnSpLocks noChangeShapeType="1"/>
                        </wps:cNvCnPr>
                        <wps:spPr bwMode="auto">
                          <a:xfrm flipV="1">
                            <a:off x="486214" y="2822545"/>
                            <a:ext cx="635" cy="3309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9" name="Rounded Rectangle 2069"/>
                        <wps:cNvSpPr>
                          <a:spLocks noChangeArrowheads="1"/>
                        </wps:cNvSpPr>
                        <wps:spPr bwMode="auto">
                          <a:xfrm>
                            <a:off x="2307394" y="3020665"/>
                            <a:ext cx="1890395" cy="720090"/>
                          </a:xfrm>
                          <a:prstGeom prst="roundRect">
                            <a:avLst>
                              <a:gd name="adj" fmla="val 16667"/>
                            </a:avLst>
                          </a:prstGeom>
                          <a:solidFill>
                            <a:srgbClr val="FFFFFF"/>
                          </a:solidFill>
                          <a:ln w="6350">
                            <a:solidFill>
                              <a:srgbClr val="000000"/>
                            </a:solidFill>
                            <a:round/>
                            <a:headEnd/>
                            <a:tailEnd/>
                          </a:ln>
                        </wps:spPr>
                        <wps:txbx>
                          <w:txbxContent>
                            <w:p w14:paraId="1D6EF063" w14:textId="77777777" w:rsidR="0014315C" w:rsidRDefault="0014315C" w:rsidP="00333B4D">
                              <w:pPr>
                                <w:pStyle w:val="NormalWeb"/>
                                <w:spacing w:before="80" w:beforeAutospacing="0" w:after="0" w:afterAutospacing="0"/>
                                <w:ind w:left="0" w:right="0"/>
                                <w:rPr>
                                  <w:rFonts w:ascii="Calibri" w:hAnsi="Calibri"/>
                                  <w:sz w:val="18"/>
                                  <w:szCs w:val="18"/>
                                </w:rPr>
                              </w:pPr>
                              <w:r>
                                <w:rPr>
                                  <w:rFonts w:ascii="Calibri" w:hAnsi="Calibri"/>
                                  <w:sz w:val="18"/>
                                  <w:szCs w:val="18"/>
                                </w:rPr>
                                <w:t>Đ</w:t>
                              </w:r>
                              <w:r w:rsidRPr="0082720F">
                                <w:rPr>
                                  <w:rFonts w:ascii="Calibri" w:hAnsi="Calibri"/>
                                  <w:sz w:val="18"/>
                                  <w:szCs w:val="18"/>
                                </w:rPr>
                                <w:t>ề</w:t>
                              </w:r>
                              <w:r>
                                <w:rPr>
                                  <w:rFonts w:ascii="Calibri" w:hAnsi="Calibri"/>
                                  <w:sz w:val="18"/>
                                  <w:szCs w:val="18"/>
                                </w:rPr>
                                <w:t xml:space="preserve"> </w:t>
                              </w:r>
                              <w:r w:rsidRPr="0082720F">
                                <w:rPr>
                                  <w:rFonts w:ascii="Calibri" w:hAnsi="Calibri"/>
                                  <w:sz w:val="18"/>
                                  <w:szCs w:val="18"/>
                                </w:rPr>
                                <w:t>án</w:t>
                              </w:r>
                              <w:r>
                                <w:rPr>
                                  <w:rFonts w:ascii="Calibri" w:hAnsi="Calibri"/>
                                  <w:sz w:val="18"/>
                                  <w:szCs w:val="18"/>
                                </w:rPr>
                                <w:t xml:space="preserve"> x</w:t>
                              </w:r>
                              <w:r w:rsidRPr="0082720F">
                                <w:rPr>
                                  <w:rFonts w:ascii="Calibri" w:hAnsi="Calibri"/>
                                  <w:sz w:val="18"/>
                                  <w:szCs w:val="18"/>
                                </w:rPr>
                                <w:t>ả</w:t>
                              </w:r>
                              <w:r>
                                <w:rPr>
                                  <w:rFonts w:ascii="Calibri" w:hAnsi="Calibri"/>
                                  <w:sz w:val="18"/>
                                  <w:szCs w:val="18"/>
                                </w:rPr>
                                <w:t xml:space="preserve"> nư</w:t>
                              </w:r>
                              <w:r w:rsidRPr="0082720F">
                                <w:rPr>
                                  <w:rFonts w:ascii="Calibri" w:hAnsi="Calibri"/>
                                  <w:sz w:val="18"/>
                                  <w:szCs w:val="18"/>
                                </w:rPr>
                                <w:t>ớc</w:t>
                              </w:r>
                              <w:r>
                                <w:rPr>
                                  <w:rFonts w:ascii="Calibri" w:hAnsi="Calibri"/>
                                  <w:sz w:val="18"/>
                                  <w:szCs w:val="18"/>
                                </w:rPr>
                                <w:t xml:space="preserve"> th</w:t>
                              </w:r>
                              <w:r w:rsidRPr="0082720F">
                                <w:rPr>
                                  <w:rFonts w:ascii="Calibri" w:hAnsi="Calibri"/>
                                  <w:sz w:val="18"/>
                                  <w:szCs w:val="18"/>
                                </w:rPr>
                                <w:t>ải</w:t>
                              </w:r>
                              <w:r>
                                <w:rPr>
                                  <w:rFonts w:ascii="Calibri" w:hAnsi="Calibri"/>
                                  <w:sz w:val="18"/>
                                  <w:szCs w:val="18"/>
                                </w:rPr>
                                <w:t xml:space="preserve"> v</w:t>
                              </w:r>
                              <w:r w:rsidRPr="0082720F">
                                <w:rPr>
                                  <w:rFonts w:ascii="Calibri" w:hAnsi="Calibri"/>
                                  <w:sz w:val="18"/>
                                  <w:szCs w:val="18"/>
                                </w:rPr>
                                <w:t>ào</w:t>
                              </w:r>
                              <w:r>
                                <w:rPr>
                                  <w:rFonts w:ascii="Calibri" w:hAnsi="Calibri"/>
                                  <w:sz w:val="18"/>
                                  <w:szCs w:val="18"/>
                                </w:rPr>
                                <w:t xml:space="preserve"> ngu</w:t>
                              </w:r>
                              <w:r w:rsidRPr="0082720F">
                                <w:rPr>
                                  <w:rFonts w:ascii="Calibri" w:hAnsi="Calibri"/>
                                  <w:sz w:val="18"/>
                                  <w:szCs w:val="18"/>
                                </w:rPr>
                                <w:t>ồn</w:t>
                              </w:r>
                              <w:r>
                                <w:rPr>
                                  <w:rFonts w:ascii="Calibri" w:hAnsi="Calibri"/>
                                  <w:sz w:val="18"/>
                                  <w:szCs w:val="18"/>
                                </w:rPr>
                                <w:t xml:space="preserve"> nư</w:t>
                              </w:r>
                              <w:r w:rsidRPr="0082720F">
                                <w:rPr>
                                  <w:rFonts w:ascii="Calibri" w:hAnsi="Calibri"/>
                                  <w:sz w:val="18"/>
                                  <w:szCs w:val="18"/>
                                </w:rPr>
                                <w:t>ớc</w:t>
                              </w:r>
                            </w:p>
                            <w:p w14:paraId="4408C5E1" w14:textId="77777777" w:rsidR="0014315C" w:rsidRPr="00002BB8" w:rsidRDefault="0014315C" w:rsidP="00333B4D">
                              <w:pPr>
                                <w:pStyle w:val="NormalWeb"/>
                                <w:spacing w:before="80" w:beforeAutospacing="0" w:after="0" w:afterAutospacing="0"/>
                                <w:ind w:left="0" w:right="0"/>
                                <w:jc w:val="center"/>
                                <w:rPr>
                                  <w:rFonts w:ascii="Calibri" w:hAnsi="Calibri"/>
                                  <w:i/>
                                  <w:sz w:val="16"/>
                                  <w:szCs w:val="18"/>
                                </w:rPr>
                              </w:pPr>
                              <w:r w:rsidRPr="00002BB8">
                                <w:rPr>
                                  <w:rFonts w:ascii="Calibri" w:hAnsi="Calibri"/>
                                  <w:i/>
                                  <w:sz w:val="16"/>
                                  <w:szCs w:val="18"/>
                                </w:rPr>
                                <w:t>(đối với trường hợp chưa có công trình hoặc đã có công trình xả nước thải nhưng chưa có hoạt động xả nước thải)</w:t>
                              </w:r>
                            </w:p>
                          </w:txbxContent>
                        </wps:txbx>
                        <wps:bodyPr rot="0" vert="horz" wrap="square" lIns="36000" tIns="0" rIns="36000" bIns="0" anchor="ctr" anchorCtr="0" upright="1">
                          <a:noAutofit/>
                        </wps:bodyPr>
                      </wps:wsp>
                      <wps:wsp>
                        <wps:cNvPr id="6320" name="Rounded Rectangle 2069"/>
                        <wps:cNvSpPr>
                          <a:spLocks noChangeArrowheads="1"/>
                        </wps:cNvSpPr>
                        <wps:spPr bwMode="auto">
                          <a:xfrm>
                            <a:off x="2306759" y="3873470"/>
                            <a:ext cx="1891030" cy="599440"/>
                          </a:xfrm>
                          <a:prstGeom prst="roundRect">
                            <a:avLst>
                              <a:gd name="adj" fmla="val 16667"/>
                            </a:avLst>
                          </a:prstGeom>
                          <a:solidFill>
                            <a:srgbClr val="FFFFFF"/>
                          </a:solidFill>
                          <a:ln w="6350">
                            <a:solidFill>
                              <a:srgbClr val="000000"/>
                            </a:solidFill>
                            <a:round/>
                            <a:headEnd/>
                            <a:tailEnd/>
                          </a:ln>
                        </wps:spPr>
                        <wps:txbx>
                          <w:txbxContent>
                            <w:p w14:paraId="438E3D72" w14:textId="77777777" w:rsidR="0014315C" w:rsidRDefault="0014315C" w:rsidP="00333B4D">
                              <w:pPr>
                                <w:pStyle w:val="NormalWeb"/>
                                <w:spacing w:before="80" w:beforeAutospacing="0" w:after="0" w:afterAutospacing="0"/>
                                <w:ind w:left="0" w:right="0"/>
                                <w:rPr>
                                  <w:rFonts w:ascii="Calibri" w:hAnsi="Calibri"/>
                                  <w:sz w:val="18"/>
                                  <w:szCs w:val="18"/>
                                </w:rPr>
                              </w:pPr>
                              <w:r>
                                <w:rPr>
                                  <w:rFonts w:ascii="Calibri" w:hAnsi="Calibri"/>
                                  <w:sz w:val="18"/>
                                  <w:szCs w:val="18"/>
                                </w:rPr>
                                <w:t>B</w:t>
                              </w:r>
                              <w:r w:rsidRPr="0082720F">
                                <w:rPr>
                                  <w:rFonts w:ascii="Calibri" w:hAnsi="Calibri"/>
                                  <w:sz w:val="18"/>
                                  <w:szCs w:val="18"/>
                                </w:rPr>
                                <w:t>áo</w:t>
                              </w:r>
                              <w:r>
                                <w:rPr>
                                  <w:rFonts w:ascii="Calibri" w:hAnsi="Calibri"/>
                                  <w:sz w:val="18"/>
                                  <w:szCs w:val="18"/>
                                </w:rPr>
                                <w:t xml:space="preserve"> c</w:t>
                              </w:r>
                              <w:r w:rsidRPr="0082720F">
                                <w:rPr>
                                  <w:rFonts w:ascii="Calibri" w:hAnsi="Calibri"/>
                                  <w:sz w:val="18"/>
                                  <w:szCs w:val="18"/>
                                </w:rPr>
                                <w:t>áo</w:t>
                              </w:r>
                              <w:r>
                                <w:rPr>
                                  <w:rFonts w:ascii="Calibri" w:hAnsi="Calibri"/>
                                  <w:sz w:val="18"/>
                                  <w:szCs w:val="18"/>
                                </w:rPr>
                                <w:t xml:space="preserve"> x</w:t>
                              </w:r>
                              <w:r w:rsidRPr="0082720F">
                                <w:rPr>
                                  <w:rFonts w:ascii="Calibri" w:hAnsi="Calibri"/>
                                  <w:sz w:val="18"/>
                                  <w:szCs w:val="18"/>
                                </w:rPr>
                                <w:t>ả</w:t>
                              </w:r>
                              <w:r>
                                <w:rPr>
                                  <w:rFonts w:ascii="Calibri" w:hAnsi="Calibri"/>
                                  <w:sz w:val="18"/>
                                  <w:szCs w:val="18"/>
                                </w:rPr>
                                <w:t xml:space="preserve"> nư</w:t>
                              </w:r>
                              <w:r w:rsidRPr="0082720F">
                                <w:rPr>
                                  <w:rFonts w:ascii="Calibri" w:hAnsi="Calibri"/>
                                  <w:sz w:val="18"/>
                                  <w:szCs w:val="18"/>
                                </w:rPr>
                                <w:t>ớc</w:t>
                              </w:r>
                              <w:r>
                                <w:rPr>
                                  <w:rFonts w:ascii="Calibri" w:hAnsi="Calibri"/>
                                  <w:sz w:val="18"/>
                                  <w:szCs w:val="18"/>
                                </w:rPr>
                                <w:t xml:space="preserve"> th</w:t>
                              </w:r>
                              <w:r w:rsidRPr="0082720F">
                                <w:rPr>
                                  <w:rFonts w:ascii="Calibri" w:hAnsi="Calibri"/>
                                  <w:sz w:val="18"/>
                                  <w:szCs w:val="18"/>
                                </w:rPr>
                                <w:t>ải</w:t>
                              </w:r>
                              <w:r>
                                <w:rPr>
                                  <w:rFonts w:ascii="Calibri" w:hAnsi="Calibri"/>
                                  <w:sz w:val="18"/>
                                  <w:szCs w:val="18"/>
                                </w:rPr>
                                <w:t xml:space="preserve"> v</w:t>
                              </w:r>
                              <w:r w:rsidRPr="0082720F">
                                <w:rPr>
                                  <w:rFonts w:ascii="Calibri" w:hAnsi="Calibri"/>
                                  <w:sz w:val="18"/>
                                  <w:szCs w:val="18"/>
                                </w:rPr>
                                <w:t>ào</w:t>
                              </w:r>
                              <w:r>
                                <w:rPr>
                                  <w:rFonts w:ascii="Calibri" w:hAnsi="Calibri"/>
                                  <w:sz w:val="18"/>
                                  <w:szCs w:val="18"/>
                                </w:rPr>
                                <w:t xml:space="preserve"> ngu</w:t>
                              </w:r>
                              <w:r w:rsidRPr="0082720F">
                                <w:rPr>
                                  <w:rFonts w:ascii="Calibri" w:hAnsi="Calibri"/>
                                  <w:sz w:val="18"/>
                                  <w:szCs w:val="18"/>
                                </w:rPr>
                                <w:t>ồn</w:t>
                              </w:r>
                              <w:r>
                                <w:rPr>
                                  <w:rFonts w:ascii="Calibri" w:hAnsi="Calibri"/>
                                  <w:sz w:val="18"/>
                                  <w:szCs w:val="18"/>
                                </w:rPr>
                                <w:t xml:space="preserve"> nư</w:t>
                              </w:r>
                              <w:r w:rsidRPr="0082720F">
                                <w:rPr>
                                  <w:rFonts w:ascii="Calibri" w:hAnsi="Calibri"/>
                                  <w:sz w:val="18"/>
                                  <w:szCs w:val="18"/>
                                </w:rPr>
                                <w:t>ớc</w:t>
                              </w:r>
                            </w:p>
                            <w:p w14:paraId="42D82477" w14:textId="77777777" w:rsidR="0014315C" w:rsidRPr="00002BB8" w:rsidRDefault="0014315C" w:rsidP="00333B4D">
                              <w:pPr>
                                <w:pStyle w:val="NormalWeb"/>
                                <w:spacing w:before="80" w:beforeAutospacing="0" w:after="0" w:afterAutospacing="0"/>
                                <w:ind w:left="0" w:right="0"/>
                                <w:jc w:val="center"/>
                                <w:rPr>
                                  <w:rFonts w:ascii="Calibri" w:hAnsi="Calibri"/>
                                  <w:i/>
                                  <w:sz w:val="16"/>
                                  <w:szCs w:val="18"/>
                                </w:rPr>
                              </w:pPr>
                              <w:r w:rsidRPr="00002BB8">
                                <w:rPr>
                                  <w:rFonts w:ascii="Calibri" w:hAnsi="Calibri"/>
                                  <w:i/>
                                  <w:sz w:val="16"/>
                                  <w:szCs w:val="18"/>
                                </w:rPr>
                                <w:t>(đối với trường hợp đang xả nước thải vào nguồn nước)</w:t>
                              </w:r>
                            </w:p>
                          </w:txbxContent>
                        </wps:txbx>
                        <wps:bodyPr rot="0" vert="horz" wrap="square" lIns="36000" tIns="0" rIns="36000" bIns="0" anchor="ctr" anchorCtr="0" upright="1">
                          <a:noAutofit/>
                        </wps:bodyPr>
                      </wps:wsp>
                      <wps:wsp>
                        <wps:cNvPr id="6321" name="Rounded Rectangle 2069"/>
                        <wps:cNvSpPr>
                          <a:spLocks noChangeArrowheads="1"/>
                        </wps:cNvSpPr>
                        <wps:spPr bwMode="auto">
                          <a:xfrm>
                            <a:off x="2306124" y="4583400"/>
                            <a:ext cx="1867535" cy="859790"/>
                          </a:xfrm>
                          <a:prstGeom prst="roundRect">
                            <a:avLst>
                              <a:gd name="adj" fmla="val 16667"/>
                            </a:avLst>
                          </a:prstGeom>
                          <a:solidFill>
                            <a:srgbClr val="FFFFFF"/>
                          </a:solidFill>
                          <a:ln w="6350">
                            <a:solidFill>
                              <a:srgbClr val="000000"/>
                            </a:solidFill>
                            <a:round/>
                            <a:headEnd/>
                            <a:tailEnd/>
                          </a:ln>
                        </wps:spPr>
                        <wps:txbx>
                          <w:txbxContent>
                            <w:p w14:paraId="6FBC0116" w14:textId="77777777" w:rsidR="0014315C" w:rsidRDefault="0014315C" w:rsidP="00333B4D">
                              <w:pPr>
                                <w:pStyle w:val="NormalWeb"/>
                                <w:spacing w:before="80" w:beforeAutospacing="0" w:after="0" w:afterAutospacing="0"/>
                                <w:ind w:left="0" w:right="0"/>
                                <w:rPr>
                                  <w:rFonts w:ascii="Calibri" w:hAnsi="Calibri"/>
                                  <w:sz w:val="18"/>
                                  <w:szCs w:val="18"/>
                                </w:rPr>
                              </w:pPr>
                              <w:r>
                                <w:rPr>
                                  <w:rFonts w:ascii="Calibri" w:hAnsi="Calibri"/>
                                  <w:sz w:val="18"/>
                                  <w:szCs w:val="18"/>
                                </w:rPr>
                                <w:t>B</w:t>
                              </w:r>
                              <w:r w:rsidRPr="008850FA">
                                <w:rPr>
                                  <w:rFonts w:ascii="Calibri" w:hAnsi="Calibri"/>
                                  <w:sz w:val="18"/>
                                  <w:szCs w:val="18"/>
                                </w:rPr>
                                <w:t>áo</w:t>
                              </w:r>
                              <w:r>
                                <w:rPr>
                                  <w:rFonts w:ascii="Calibri" w:hAnsi="Calibri"/>
                                  <w:sz w:val="18"/>
                                  <w:szCs w:val="18"/>
                                </w:rPr>
                                <w:t xml:space="preserve"> c</w:t>
                              </w:r>
                              <w:r w:rsidRPr="008850FA">
                                <w:rPr>
                                  <w:rFonts w:ascii="Calibri" w:hAnsi="Calibri"/>
                                  <w:sz w:val="18"/>
                                  <w:szCs w:val="18"/>
                                </w:rPr>
                                <w:t>áo</w:t>
                              </w:r>
                              <w:r>
                                <w:rPr>
                                  <w:rFonts w:ascii="Calibri" w:hAnsi="Calibri"/>
                                  <w:sz w:val="18"/>
                                  <w:szCs w:val="18"/>
                                </w:rPr>
                                <w:t xml:space="preserve"> hi</w:t>
                              </w:r>
                              <w:r w:rsidRPr="008850FA">
                                <w:rPr>
                                  <w:rFonts w:ascii="Calibri" w:hAnsi="Calibri"/>
                                  <w:sz w:val="18"/>
                                  <w:szCs w:val="18"/>
                                </w:rPr>
                                <w:t>ện</w:t>
                              </w:r>
                              <w:r>
                                <w:rPr>
                                  <w:rFonts w:ascii="Calibri" w:hAnsi="Calibri"/>
                                  <w:sz w:val="18"/>
                                  <w:szCs w:val="18"/>
                                </w:rPr>
                                <w:t xml:space="preserve"> tr</w:t>
                              </w:r>
                              <w:r w:rsidRPr="008850FA">
                                <w:rPr>
                                  <w:rFonts w:ascii="Calibri" w:hAnsi="Calibri"/>
                                  <w:sz w:val="18"/>
                                  <w:szCs w:val="18"/>
                                </w:rPr>
                                <w:t>ạng</w:t>
                              </w:r>
                              <w:r>
                                <w:rPr>
                                  <w:rFonts w:ascii="Calibri" w:hAnsi="Calibri"/>
                                  <w:sz w:val="18"/>
                                  <w:szCs w:val="18"/>
                                </w:rPr>
                                <w:t xml:space="preserve"> x</w:t>
                              </w:r>
                              <w:r w:rsidRPr="008850FA">
                                <w:rPr>
                                  <w:rFonts w:ascii="Calibri" w:hAnsi="Calibri"/>
                                  <w:sz w:val="18"/>
                                  <w:szCs w:val="18"/>
                                </w:rPr>
                                <w:t>ả</w:t>
                              </w:r>
                              <w:r>
                                <w:rPr>
                                  <w:rFonts w:ascii="Calibri" w:hAnsi="Calibri"/>
                                  <w:sz w:val="18"/>
                                  <w:szCs w:val="18"/>
                                </w:rPr>
                                <w:t xml:space="preserve"> nư</w:t>
                              </w:r>
                              <w:r w:rsidRPr="008850FA">
                                <w:rPr>
                                  <w:rFonts w:ascii="Calibri" w:hAnsi="Calibri"/>
                                  <w:sz w:val="18"/>
                                  <w:szCs w:val="18"/>
                                </w:rPr>
                                <w:t>ớc</w:t>
                              </w:r>
                              <w:r>
                                <w:rPr>
                                  <w:rFonts w:ascii="Calibri" w:hAnsi="Calibri"/>
                                  <w:sz w:val="18"/>
                                  <w:szCs w:val="18"/>
                                </w:rPr>
                                <w:t xml:space="preserve"> th</w:t>
                              </w:r>
                              <w:r w:rsidRPr="008850FA">
                                <w:rPr>
                                  <w:rFonts w:ascii="Calibri" w:hAnsi="Calibri"/>
                                  <w:sz w:val="18"/>
                                  <w:szCs w:val="18"/>
                                </w:rPr>
                                <w:t>ải</w:t>
                              </w:r>
                              <w:r>
                                <w:rPr>
                                  <w:rFonts w:ascii="Calibri" w:hAnsi="Calibri"/>
                                  <w:sz w:val="18"/>
                                  <w:szCs w:val="18"/>
                                </w:rPr>
                                <w:t xml:space="preserve"> v</w:t>
                              </w:r>
                              <w:r w:rsidRPr="008850FA">
                                <w:rPr>
                                  <w:rFonts w:ascii="Calibri" w:hAnsi="Calibri"/>
                                  <w:sz w:val="18"/>
                                  <w:szCs w:val="18"/>
                                </w:rPr>
                                <w:t>ào</w:t>
                              </w:r>
                              <w:r>
                                <w:rPr>
                                  <w:rFonts w:ascii="Calibri" w:hAnsi="Calibri"/>
                                  <w:sz w:val="18"/>
                                  <w:szCs w:val="18"/>
                                </w:rPr>
                                <w:t xml:space="preserve"> ngu</w:t>
                              </w:r>
                              <w:r w:rsidRPr="008850FA">
                                <w:rPr>
                                  <w:rFonts w:ascii="Calibri" w:hAnsi="Calibri"/>
                                  <w:sz w:val="18"/>
                                  <w:szCs w:val="18"/>
                                </w:rPr>
                                <w:t>ồn</w:t>
                              </w:r>
                              <w:r>
                                <w:rPr>
                                  <w:rFonts w:ascii="Calibri" w:hAnsi="Calibri"/>
                                  <w:sz w:val="18"/>
                                  <w:szCs w:val="18"/>
                                </w:rPr>
                                <w:t xml:space="preserve"> nư</w:t>
                              </w:r>
                              <w:r w:rsidRPr="008850FA">
                                <w:rPr>
                                  <w:rFonts w:ascii="Calibri" w:hAnsi="Calibri"/>
                                  <w:sz w:val="18"/>
                                  <w:szCs w:val="18"/>
                                </w:rPr>
                                <w:t>ớc</w:t>
                              </w:r>
                              <w:r>
                                <w:rPr>
                                  <w:rFonts w:ascii="Calibri" w:hAnsi="Calibri"/>
                                  <w:sz w:val="18"/>
                                  <w:szCs w:val="18"/>
                                </w:rPr>
                                <w:t xml:space="preserve"> </w:t>
                              </w:r>
                              <w:r w:rsidRPr="00B309A5">
                                <w:rPr>
                                  <w:rFonts w:ascii="Calibri" w:hAnsi="Calibri"/>
                                  <w:sz w:val="18"/>
                                  <w:szCs w:val="18"/>
                                </w:rPr>
                                <w:t>và tình hình thực hiện các quy định trong giấy phép</w:t>
                              </w:r>
                            </w:p>
                            <w:p w14:paraId="1A828DEC" w14:textId="77777777" w:rsidR="0014315C" w:rsidRPr="001437DC" w:rsidRDefault="0014315C" w:rsidP="00333B4D">
                              <w:pPr>
                                <w:pStyle w:val="NormalWeb"/>
                                <w:spacing w:before="80" w:beforeAutospacing="0" w:after="0" w:afterAutospacing="0"/>
                                <w:ind w:left="0" w:right="0"/>
                                <w:jc w:val="center"/>
                                <w:rPr>
                                  <w:rFonts w:ascii="Calibri" w:hAnsi="Calibri"/>
                                  <w:i/>
                                  <w:sz w:val="16"/>
                                  <w:szCs w:val="18"/>
                                </w:rPr>
                              </w:pPr>
                              <w:r w:rsidRPr="001437DC">
                                <w:rPr>
                                  <w:rFonts w:ascii="Calibri" w:hAnsi="Calibri"/>
                                  <w:i/>
                                  <w:sz w:val="16"/>
                                  <w:szCs w:val="18"/>
                                </w:rPr>
                                <w:t>(đối với trường hợp gia hạn, điều chỉnh giấy phép)</w:t>
                              </w:r>
                            </w:p>
                          </w:txbxContent>
                        </wps:txbx>
                        <wps:bodyPr rot="0" vert="horz" wrap="square" lIns="36000" tIns="0" rIns="36000" bIns="0" anchor="ctr" anchorCtr="0" upright="1">
                          <a:noAutofit/>
                        </wps:bodyPr>
                      </wps:wsp>
                      <wps:wsp>
                        <wps:cNvPr id="6322" name="Straight Arrow Connector 2070"/>
                        <wps:cNvCnPr>
                          <a:cxnSpLocks noChangeShapeType="1"/>
                        </wps:cNvCnPr>
                        <wps:spPr bwMode="auto">
                          <a:xfrm>
                            <a:off x="2126419" y="3315940"/>
                            <a:ext cx="1797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23" name="Straight Arrow Connector 2070"/>
                        <wps:cNvCnPr>
                          <a:cxnSpLocks noChangeShapeType="1"/>
                        </wps:cNvCnPr>
                        <wps:spPr bwMode="auto">
                          <a:xfrm>
                            <a:off x="2151819" y="5011390"/>
                            <a:ext cx="1797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24" name="Straight Connector 155"/>
                        <wps:cNvCnPr>
                          <a:cxnSpLocks noChangeShapeType="1"/>
                        </wps:cNvCnPr>
                        <wps:spPr bwMode="auto">
                          <a:xfrm>
                            <a:off x="2127689" y="3323560"/>
                            <a:ext cx="635" cy="1692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5" name="Rounded Rectangle 2075"/>
                        <wps:cNvSpPr>
                          <a:spLocks noChangeArrowheads="1"/>
                        </wps:cNvSpPr>
                        <wps:spPr bwMode="auto">
                          <a:xfrm>
                            <a:off x="4317169" y="3873470"/>
                            <a:ext cx="1112520" cy="522605"/>
                          </a:xfrm>
                          <a:prstGeom prst="roundRect">
                            <a:avLst>
                              <a:gd name="adj" fmla="val 16667"/>
                            </a:avLst>
                          </a:prstGeom>
                          <a:solidFill>
                            <a:srgbClr val="365F91"/>
                          </a:solidFill>
                          <a:ln w="9525">
                            <a:solidFill>
                              <a:srgbClr val="7D60A0"/>
                            </a:solidFill>
                            <a:prstDash val="dash"/>
                            <a:round/>
                            <a:headEnd/>
                            <a:tailEnd/>
                          </a:ln>
                          <a:effectLst>
                            <a:outerShdw dist="20000" dir="5400000" rotWithShape="0">
                              <a:srgbClr val="000000">
                                <a:alpha val="37999"/>
                              </a:srgbClr>
                            </a:outerShdw>
                          </a:effectLst>
                        </wps:spPr>
                        <wps:txbx>
                          <w:txbxContent>
                            <w:p w14:paraId="07879ECE" w14:textId="77777777" w:rsidR="0014315C" w:rsidRPr="0073194F" w:rsidRDefault="0014315C" w:rsidP="00333B4D">
                              <w:pPr>
                                <w:pStyle w:val="NormalWeb"/>
                                <w:spacing w:before="0" w:beforeAutospacing="0" w:after="0" w:afterAutospacing="0"/>
                                <w:ind w:left="0" w:right="0"/>
                                <w:jc w:val="center"/>
                                <w:rPr>
                                  <w:rFonts w:ascii="Calibri" w:eastAsia="Calibri" w:hAnsi="Calibri"/>
                                  <w:b/>
                                  <w:color w:val="FFFFFF"/>
                                  <w:sz w:val="16"/>
                                  <w:szCs w:val="18"/>
                                  <w:u w:val="single"/>
                                </w:rPr>
                              </w:pPr>
                              <w:r w:rsidRPr="0073194F">
                                <w:rPr>
                                  <w:rFonts w:ascii="Calibri" w:eastAsia="Calibri" w:hAnsi="Calibri"/>
                                  <w:b/>
                                  <w:color w:val="FFFFFF"/>
                                  <w:sz w:val="16"/>
                                  <w:szCs w:val="18"/>
                                  <w:u w:val="single"/>
                                </w:rPr>
                                <w:t>Theo mẫu</w:t>
                              </w:r>
                            </w:p>
                            <w:p w14:paraId="78E3F9A8" w14:textId="77777777" w:rsidR="0014315C" w:rsidRPr="0073194F" w:rsidRDefault="0014315C" w:rsidP="00333B4D">
                              <w:pPr>
                                <w:pStyle w:val="NormalWeb"/>
                                <w:spacing w:before="0" w:beforeAutospacing="0" w:after="0" w:afterAutospacing="0"/>
                                <w:ind w:left="0" w:right="0"/>
                                <w:jc w:val="center"/>
                                <w:rPr>
                                  <w:rFonts w:ascii="Calibri" w:eastAsia="Calibri" w:hAnsi="Calibri"/>
                                  <w:color w:val="FFFFFF"/>
                                  <w:sz w:val="16"/>
                                  <w:szCs w:val="18"/>
                                </w:rPr>
                              </w:pPr>
                              <w:r w:rsidRPr="0073194F">
                                <w:rPr>
                                  <w:rFonts w:ascii="Calibri" w:eastAsia="Calibri" w:hAnsi="Calibri"/>
                                  <w:color w:val="FFFFFF"/>
                                  <w:sz w:val="16"/>
                                  <w:szCs w:val="18"/>
                                </w:rPr>
                                <w:t>TT 27/2014, phụ lục _mẫu 36</w:t>
                              </w:r>
                            </w:p>
                          </w:txbxContent>
                        </wps:txbx>
                        <wps:bodyPr rot="0" vert="horz" wrap="square" lIns="36000" tIns="36000" rIns="36000" bIns="36000" anchor="ctr" anchorCtr="0" upright="1">
                          <a:noAutofit/>
                        </wps:bodyPr>
                      </wps:wsp>
                      <wps:wsp>
                        <wps:cNvPr id="6326" name="Rounded Rectangle 2075"/>
                        <wps:cNvSpPr>
                          <a:spLocks noChangeArrowheads="1"/>
                        </wps:cNvSpPr>
                        <wps:spPr bwMode="auto">
                          <a:xfrm>
                            <a:off x="4317169" y="4732625"/>
                            <a:ext cx="1097280" cy="521970"/>
                          </a:xfrm>
                          <a:prstGeom prst="roundRect">
                            <a:avLst>
                              <a:gd name="adj" fmla="val 16667"/>
                            </a:avLst>
                          </a:prstGeom>
                          <a:solidFill>
                            <a:srgbClr val="365F91"/>
                          </a:solidFill>
                          <a:ln w="9525">
                            <a:solidFill>
                              <a:srgbClr val="7D60A0"/>
                            </a:solidFill>
                            <a:prstDash val="dash"/>
                            <a:round/>
                            <a:headEnd/>
                            <a:tailEnd/>
                          </a:ln>
                          <a:effectLst>
                            <a:outerShdw dist="20000" dir="5400000" rotWithShape="0">
                              <a:srgbClr val="000000">
                                <a:alpha val="37999"/>
                              </a:srgbClr>
                            </a:outerShdw>
                          </a:effectLst>
                        </wps:spPr>
                        <wps:txbx>
                          <w:txbxContent>
                            <w:p w14:paraId="23C905B8" w14:textId="77777777" w:rsidR="0014315C" w:rsidRPr="0073194F" w:rsidRDefault="0014315C" w:rsidP="00333B4D">
                              <w:pPr>
                                <w:pStyle w:val="NormalWeb"/>
                                <w:spacing w:before="0" w:beforeAutospacing="0" w:after="0" w:afterAutospacing="0"/>
                                <w:ind w:left="0" w:right="0"/>
                                <w:jc w:val="center"/>
                                <w:rPr>
                                  <w:rFonts w:ascii="Calibri" w:eastAsia="Calibri" w:hAnsi="Calibri"/>
                                  <w:b/>
                                  <w:color w:val="FFFFFF"/>
                                  <w:sz w:val="16"/>
                                  <w:szCs w:val="18"/>
                                  <w:u w:val="single"/>
                                </w:rPr>
                              </w:pPr>
                              <w:r w:rsidRPr="0073194F">
                                <w:rPr>
                                  <w:rFonts w:ascii="Calibri" w:eastAsia="Calibri" w:hAnsi="Calibri"/>
                                  <w:b/>
                                  <w:color w:val="FFFFFF"/>
                                  <w:sz w:val="16"/>
                                  <w:szCs w:val="18"/>
                                  <w:u w:val="single"/>
                                </w:rPr>
                                <w:t>Theo mẫu</w:t>
                              </w:r>
                            </w:p>
                            <w:p w14:paraId="71ED38CF" w14:textId="77777777" w:rsidR="0014315C" w:rsidRPr="0073194F" w:rsidRDefault="0014315C" w:rsidP="00333B4D">
                              <w:pPr>
                                <w:pStyle w:val="NormalWeb"/>
                                <w:spacing w:before="0" w:beforeAutospacing="0" w:after="0" w:afterAutospacing="0"/>
                                <w:ind w:left="0" w:right="0"/>
                                <w:jc w:val="center"/>
                                <w:rPr>
                                  <w:rFonts w:ascii="Calibri" w:eastAsia="Calibri" w:hAnsi="Calibri"/>
                                  <w:color w:val="FFFFFF"/>
                                  <w:sz w:val="16"/>
                                  <w:szCs w:val="18"/>
                                </w:rPr>
                              </w:pPr>
                              <w:r w:rsidRPr="0073194F">
                                <w:rPr>
                                  <w:rFonts w:ascii="Calibri" w:eastAsia="Calibri" w:hAnsi="Calibri"/>
                                  <w:color w:val="FFFFFF"/>
                                  <w:sz w:val="16"/>
                                  <w:szCs w:val="18"/>
                                </w:rPr>
                                <w:t>TT 27/2014, phụ lục _mẫu 37</w:t>
                              </w:r>
                            </w:p>
                          </w:txbxContent>
                        </wps:txbx>
                        <wps:bodyPr rot="0" vert="horz" wrap="square" lIns="36000" tIns="36000" rIns="36000" bIns="36000" anchor="ctr" anchorCtr="0" upright="1">
                          <a:noAutofit/>
                        </wps:bodyPr>
                      </wps:wsp>
                    </wpc:wpc>
                  </a:graphicData>
                </a:graphic>
              </wp:inline>
            </w:drawing>
          </mc:Choice>
          <mc:Fallback>
            <w:pict>
              <v:group id="Canvas 200" o:spid="_x0000_s1166" editas="canvas" style="width:427pt;height:533.3pt;mso-position-horizontal-relative:char;mso-position-vertical-relative:line" coordsize="54222,67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tfKwsAAHt0AAAOAAAAZHJzL2Uyb0RvYy54bWzsXVlzo8oZfU9V/gPFu8f0wuYaza0Za5yk&#10;apJMXd8kz1ggS4kECuBlciv/PacXGoGN5BlbXFtpP9iShdj6fNs5Xzfvf7pfr5zbrKyWRT5xyTvP&#10;dbJ8VqTL/Hri/u2Xi5PIdao6ydNkVeTZxP2WVe5PH37/u/d3m7OMFotilWalg53k1dndZuIu6npz&#10;dnpazRbZOqneFZssx4fzolwnNd6W16dpmdxh7+vVKfW84PSuKNNNWcyyqsJ/p+pD94Pc/3yezeq/&#10;zudVVjuriYtzq+XvUv6+Er9PP7xPzq7LZLNYzvRpJD9wFutkmeOgZlfTpE6cm3L5YFfr5awsqmJe&#10;v5sV69NiPl/OMnkNuBri9a7mPMlvk0pezAx3pzlBvHrB/V5di/POi4vlaoW7cYq9n4n/ib93GJ8M&#10;/7zbYHSqjRmn6nnHv1wkm0xeVnU2+8vt19JZphM3oDFxnTxZAyaXdZksrxe187EsizvnvMhzDGVR&#10;OoRxMWbihPDN8/xrKc5+dp9fbr4Us39VTl6cL5L8OpPH+OXbBjsj4hu4rq2viDfVBge+uvtzkWKb&#10;5KYu5ADez8u1M18tN38UXxQ7xyA59xPXJ5Efx67zbeLiRRho7GT3tTPDxwDXDB9xHjEiPzpNzsS+&#10;xB42ZVX/ISvWjngxcSt9ceaq1HGS2y9VLc60/UJnZJKzVe7cTdzYp748sapYLVMxbGKzqry+Ol+V&#10;zm0ikC5/5GXjk+3NyuImT3GQ5GyRJeln/bpOliu8dmp5v+pyiTu4ylxxtHWWus4qg3GLV+r0VrnY&#10;Aa4cJ6xfKbD/Gnvx5+hzxE84DT6fcG86Pfl4cc5PggsS+lM2PT+fkv+Kkyf8bLFM0ywX598YHuFP&#10;w5V2AcpkjOm1EO7uXd5RnGzzV560hINAgMLSVZF++1o2MAHUx8M8bTD/sxiaLHV+BtLl/QfYfXHH&#10;NXIv5dliPHtIlyYiRhNW2YG6+sJuqIvh0wCnBBAnCuEwM99XR5cDLSFOfT/ixFdAJzyKvVCe3zDS&#10;JdrE9Ui8SoCLA16n2syT9J+uM1+v4HKBW4cEQRBqjOmNe8bQwXIH8hfyR3+5s5mymoD53mGsprWJ&#10;Hqjq+6t76dki6RDEQCicOWWhAhECJ14sivI/sDUEIfiGf98kJSxv9accw8kCGDKi1vabcvvN1fab&#10;JJ9hVxN3Vpeuo96c1yrW3WxK4U4bl5YXH+Hv5kvpbtrz0l5yVPizBv47XH6wZQUHcvlbdgCrI6G2&#10;A+oFAe27ehrwMNZmYF29dfX9tG0wveEN1h9z9dEWyA/t6gkLGFWe3gfYI+nGW0dPAuLB9ShHz/wg&#10;CvfA/MX9vInlIukRtmn+gYDwOtOPTsx5Umg6HcpT1EjI8uHXmFDufaLxyQWG4YRfcP8kDr3oxCPx&#10;pzjweMynF92M6ssyz56fUYnc78Ax0+SA4oyb7Kz5+1iW1gZUmee0gcsG1LaGQmBSNdQjToabRATF&#10;06GdTEh5FOh00oO/Ef6t9TGU+hRJpvIxfsBYKKP8iLmkcSlNYXVguB+/38LgNUXhYCosYfADlhsT&#10;DvTqVJj7IcUblQrrT1QqrD95k6lw0FiuSYUNQ+AQblze4XiP7SQ48ljEdIoQcnBTXfPVyQENosDb&#10;UwSu4N3b+k9VSw0j0gntjR0ejuBoS7UWqZ1ga+kL0KmPUZGDOW24E7TG2kcB7R6KjlEGiuNphZsF&#10;bY+jPirODaLEPp6Zs6167PCkAwt9jxAUiJJe5h4yo066pP0tD2Ia7PG3laWXu4XV84uhTpgaLNuG&#10;05/fkF5GCB8uB7a1lEOXAyQK/JggXADhgnQAHdtBOIkoj2ONc0aR7UkL/K0Kgt6QH3/y3smDLOlg&#10;pKGWdDARwbL4SkttSAcmRIphLyPjlSj5xiAdIu5pZjP24HF6YZSirBHyqdRqGQ8FA6GKggGt9sWZ&#10;zWGa8FMwnX6WLDB8XmezJ+u+w7uQ1yH97SO6r7oDmlaVTRNa2C1u6qy8XKR3TroUyjU6LsRQp0uo&#10;Sj5XIrPg3v6xrBeyQhA6uPCcHf5Tbqf+n6w2i0Rp1CyMIaerQ+vNJfdnjqmYwPZ0BikFE8WeY5e4&#10;rKNS1phnmikeIwK3JbVDR36GvgnNAzJOhbAggdh0TpA4jGmjpxEegxmUW4wY+TvW1sHuq5aVjWN9&#10;eeDDHN4gh8a8Xd0UXLqb0QIRY7Gq53w0CwXIbLuoR7MDb1AfRBFT3LwFPe6AiESD3t54Lgt61TbH&#10;UCjtpTOUS9XYPzydAeWHajYjIDQUbH0H/TQOo4aJg+yi04CBHMwSGrZfri01TBOFUUke9Ij642ol&#10;lEYUzauK2YjCmD9onNtqGLJot92hDzu9B+QVBm1tuLD2t9WVQyfxEQclpzCOvAUZe6+yJl4co0Na&#10;N4fGcP97vLqtrF9/ZS2bcX9ArD/6vlXmGbH+keraN4zECIwX9XkQRjr6hF6MtuxurkUC7oEVaziv&#10;INw3P2FEy3zV5bXpyHxOpaFN4RFu6a2W2DsVf0W4jlZndFOvyPNUp6rSMsS0HJFuSbIXZQjZV2Jb&#10;0f94RX/m7Rf9MQXPRLxRGlZAfUKi0FkVoZHQP7t1chTRRhO1lYOtHL6jcgCq9vS4UI8aSXMUuMNb&#10;e+gKloVygPljQd9bo7eFM52pWLhbuD8d7shphwvlcEziH/k4jyINchphnk2/Ug44DZvOdwanD8TD&#10;6Vvmfx/zb0bR5uPtpHlGdui8mL4osTWS5sUZJk7qKR8ggDza9++EEEz70A7eF8bxeqDPAv8CCxAo&#10;S+wIwk9uvwingfexuaLOLkS/+zSpFqr1IcUrlefJUltmfEfXlqFSWUseoR9Gm5/RMMgOlRoma/zc&#10;COxRiDmEWqZG41QYqhn9bf1MiI9GHV1Dc88nNlipRTP2BCvlSZ6LfnjK4yGOyH6Zmmr+RhvM4XVq&#10;EvPAQ3oompI5pdTrT4UW9F2Tq9mKxFYk31GRGKH6oUIAnG9L1AfX7qIA1JICOY8Je6jd+WiF1U5e&#10;2OArUgiGW1qfnJYN7+KY0y8jDh+mWtK6xltsEhSNR3upsdDcv1GoMQ7dTjdMQWhnnpIq2jzMNkzp&#10;5TDsDN3vm6HLyA6lGr5+mwE+dBza5gf8ABPM+7McLT8gl+/7/+AHDPJsgOpNpxKzJIemU8FkJZ+s&#10;S6QRTNZrFgVkhEKMlPxWG5hgsphV3xAEMQXB92rYbEvpSXfyYjOtQBSBq3wuqTHcEfOWc8qH3QXt&#10;4i3ohTS9RIfLJuWqtX9vlnjUi3puNeKjSxnaVE+MMv0xjHlo2mzI64FOfNsgc8QNMmLJy+GoMyor&#10;TRkSU01LY04XFuHswZagy5E1tDRml3hKbbAa6j5a2uQOz0m6joqWFnLk64F9EOp2MBZhcvoD/RQk&#10;gdc0yGBWrVgSzbYOqDuwa9JgbCcN6nrBaJB0d9vAmBokvD26c1XHDPfFTNh+jRHBLBp+Wiy+b739&#10;00RI081qvb2eK0uN9D44fVAIIE2dc7hsXaySYRbex4riesFxhmI67pO/JMSSv7rEtiKkFSGfLkKi&#10;wfcJUsfYcG+fMyEWvWPKm29RShbu4slB9mEqgw9GGpouK5KInrLXsjCCpdT01VhuPYTuLmV3hrVH&#10;oXiI47c4N9wLeiYp3fcsFcu9HDH3IpYkGy5Cx2b8TRPv40Vot4kXj0eRdvUquBfL+L8w42946+dU&#10;EEfJ+NPduvp2rBlBpDMmi0YuLEYij95GGizOEGLulZoJ61NMO5ShyJrso4/Ba/kk3MF2/UHUa29h&#10;OUS1qOLbEumw2BceNrmZyVlQ+mmc4hGa2+/lkmDtM0M//A8AAP//AwBQSwMEFAAGAAgAAAAhAF42&#10;XPTbAAAABgEAAA8AAABkcnMvZG93bnJldi54bWxMj8FOwzAQRO9I/IO1SNyoA2qtEuJULQhRiVNL&#10;L9yceEmi2usodpvw92y5wGWl0Yxm3xSryTtxxiF2gTTczzIQSHWwHTUaDh+vd0sQMRmyxgVCDd8Y&#10;YVVeXxUmt2GkHZ73qRFcQjE3GtqU+lzKWLfoTZyFHom9rzB4k1gOjbSDGbncO/mQZUp60xF/aE2P&#10;zy3Wx/3Ja1DHl+aw3U3zMW2kqwgXj+9vn1rf3kzrJxAJp/QXhgs+o0PJTFU4kY3CaeAh6feyt1zM&#10;WVYcypRSIMtC/scvfwAAAP//AwBQSwECLQAUAAYACAAAACEAtoM4kv4AAADhAQAAEwAAAAAAAAAA&#10;AAAAAAAAAAAAW0NvbnRlbnRfVHlwZXNdLnhtbFBLAQItABQABgAIAAAAIQA4/SH/1gAAAJQBAAAL&#10;AAAAAAAAAAAAAAAAAC8BAABfcmVscy8ucmVsc1BLAQItABQABgAIAAAAIQAEaftfKwsAAHt0AAAO&#10;AAAAAAAAAAAAAAAAAC4CAABkcnMvZTJvRG9jLnhtbFBLAQItABQABgAIAAAAIQBeNlz02wAAAAYB&#10;AAAPAAAAAAAAAAAAAAAAAIUNAABkcnMvZG93bnJldi54bWxQSwUGAAAAAAQABADzAAAAjQ4AAAAA&#10;">
                <v:shape id="_x0000_s1167" type="#_x0000_t75" style="position:absolute;width:54222;height:67729;visibility:visible;mso-wrap-style:square">
                  <v:fill o:detectmouseclick="t"/>
                  <v:path o:connecttype="none"/>
                </v:shape>
                <v:shape id="Straight Arrow Connector 134" o:spid="_x0000_s1168" type="#_x0000_t32" style="position:absolute;left:5185;top:8597;width:0;height:44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farcQAAADdAAAADwAAAGRycy9kb3ducmV2LnhtbESPT2sCMRTE74V+h/AKvXWzCpV2NUor&#10;COJF/AP1+Ng8d4Obl2UTN+u3N4LQ4zAzv2Fmi8E2oqfOG8cKRlkOgrh02nCl4HhYfXyB8AFZY+OY&#10;FNzIw2L++jLDQrvIO+r3oRIJwr5ABXUIbSGlL2uy6DPXEifv7DqLIcmukrrDmOC2keM8n0iLhtNC&#10;jS0tayov+6tVYOLW9O16GX83fyevI5nbpzNKvb8NP1MQgYbwH36211rBZPw9gseb9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N9qtxAAAAN0AAAAPAAAAAAAAAAAA&#10;AAAAAKECAABkcnMvZG93bnJldi54bWxQSwUGAAAAAAQABAD5AAAAkgMAAAAA&#10;">
                  <v:stroke endarrow="block"/>
                </v:shape>
                <v:roundrect id="Rounded Rectangle 135" o:spid="_x0000_s1169" style="position:absolute;left:21518;top:13455;width:25584;height:148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xsMUA&#10;AADdAAAADwAAAGRycy9kb3ducmV2LnhtbESPQWvCQBSE70L/w/IKvemmKYiNboItCl4smBa8Pnaf&#10;SWz2bciuJvrru4VCj8PMfMOsitG24kq9bxwreJ4lIIi1Mw1XCr4+t9MFCB+QDbaOScGNPBT5w2SF&#10;mXEDH+hahkpECPsMFdQhdJmUXtdk0c9cRxy9k+sthij7Spoehwi3rUyTZC4tNhwXauzovSb9XV6s&#10;gn2Hw8u6bPFj93bRfqPPuD/elXp6HNdLEIHG8B/+a++Mgnn6msL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LGwxQAAAN0AAAAPAAAAAAAAAAAAAAAAAJgCAABkcnMv&#10;ZG93bnJldi54bWxQSwUGAAAAAAQABAD1AAAAigMAAAAA&#10;" strokeweight=".5pt">
                  <v:textbox inset="1mm,1mm,1mm,1mm">
                    <w:txbxContent>
                      <w:p w14:paraId="5A4BA91E" w14:textId="77777777" w:rsidR="0014315C" w:rsidRPr="006006C7" w:rsidRDefault="0014315C" w:rsidP="00AF46C2">
                        <w:pPr>
                          <w:pStyle w:val="NormalWeb"/>
                          <w:numPr>
                            <w:ilvl w:val="0"/>
                            <w:numId w:val="112"/>
                          </w:numPr>
                          <w:tabs>
                            <w:tab w:val="clear" w:pos="2523"/>
                          </w:tabs>
                          <w:spacing w:before="0" w:beforeAutospacing="0" w:after="0" w:afterAutospacing="0"/>
                          <w:ind w:left="180" w:right="0" w:hanging="180"/>
                          <w:rPr>
                            <w:rFonts w:ascii="Calibri" w:hAnsi="Calibri"/>
                            <w:sz w:val="18"/>
                            <w:szCs w:val="16"/>
                          </w:rPr>
                        </w:pPr>
                        <w:r>
                          <w:rPr>
                            <w:rFonts w:ascii="Calibri" w:hAnsi="Calibri"/>
                            <w:sz w:val="18"/>
                            <w:szCs w:val="16"/>
                          </w:rPr>
                          <w:t>Không vượt quá 5</w:t>
                        </w:r>
                        <w:r w:rsidRPr="006006C7">
                          <w:rPr>
                            <w:rFonts w:ascii="Calibri" w:hAnsi="Calibri"/>
                            <w:sz w:val="18"/>
                            <w:szCs w:val="16"/>
                          </w:rPr>
                          <w:t>m</w:t>
                        </w:r>
                        <w:r w:rsidRPr="006006C7">
                          <w:rPr>
                            <w:rFonts w:ascii="Calibri" w:hAnsi="Calibri"/>
                            <w:sz w:val="18"/>
                            <w:szCs w:val="16"/>
                            <w:vertAlign w:val="superscript"/>
                          </w:rPr>
                          <w:t>3</w:t>
                        </w:r>
                        <w:r w:rsidRPr="006006C7">
                          <w:rPr>
                            <w:rFonts w:ascii="Calibri" w:hAnsi="Calibri"/>
                            <w:sz w:val="18"/>
                            <w:szCs w:val="16"/>
                          </w:rPr>
                          <w:t>/ngày đêm và không chứa hóa chất độc hại, chất phóng xạ;</w:t>
                        </w:r>
                      </w:p>
                      <w:p w14:paraId="23A3DA70" w14:textId="77777777" w:rsidR="0014315C" w:rsidRPr="006006C7" w:rsidRDefault="0014315C" w:rsidP="00AF46C2">
                        <w:pPr>
                          <w:pStyle w:val="NormalWeb"/>
                          <w:numPr>
                            <w:ilvl w:val="0"/>
                            <w:numId w:val="112"/>
                          </w:numPr>
                          <w:tabs>
                            <w:tab w:val="clear" w:pos="2523"/>
                          </w:tabs>
                          <w:spacing w:before="0" w:beforeAutospacing="0" w:after="0" w:afterAutospacing="0"/>
                          <w:ind w:left="180" w:right="0" w:hanging="180"/>
                          <w:rPr>
                            <w:rFonts w:ascii="Calibri" w:hAnsi="Calibri"/>
                            <w:sz w:val="18"/>
                            <w:szCs w:val="16"/>
                          </w:rPr>
                        </w:pPr>
                        <w:r w:rsidRPr="006006C7">
                          <w:rPr>
                            <w:rFonts w:ascii="Calibri" w:hAnsi="Calibri"/>
                            <w:sz w:val="18"/>
                            <w:szCs w:val="16"/>
                          </w:rPr>
                          <w:t>Xả nước thải vào hệ thống thu gom, xử lý nước thải tập trung mà hệ thống đó đã được cơ quan nhà nước có thẩm quyền cấp giấy phép xả nước thải vào nguồn nước và có thỏa thuận hoặc hợp đồng xử lý, tiêu thoát nước thải với tổ chức, cá nhân quản lý vận hành hệ thống thu gom, xử lý nước thải tập trung đó</w:t>
                        </w:r>
                        <w:r>
                          <w:rPr>
                            <w:rFonts w:ascii="Calibri" w:hAnsi="Calibri"/>
                            <w:sz w:val="18"/>
                            <w:szCs w:val="16"/>
                          </w:rPr>
                          <w:t>.</w:t>
                        </w:r>
                      </w:p>
                    </w:txbxContent>
                  </v:textbox>
                </v:roundrect>
                <v:shape id="Straight Arrow Connector 136" o:spid="_x0000_s1170" type="#_x0000_t32" style="position:absolute;left:13517;top:20662;width:26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ISK8YAAADdAAAADwAAAGRycy9kb3ducmV2LnhtbESPQWvCQBSE74X+h+UJ3upGC9KkriIF&#10;pSgeqiW0t0f2mQSzb8PuqtFf7wqCx2FmvmEms8404kTO15YVDAcJCOLC6ppLBb+7xdsHCB+QNTaW&#10;ScGFPMymry8TzLQ98w+dtqEUEcI+QwVVCG0mpS8qMugHtiWO3t46gyFKV0rt8BzhppGjJBlLgzXH&#10;hQpb+qqoOGyPRsHfOj3ml3xDq3yYrv7RGX/dLZXq97r5J4hAXXiGH+1vrWA8St/h/iY+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CEivGAAAA3QAAAA8AAAAAAAAA&#10;AAAAAAAAoQIAAGRycy9kb3ducmV2LnhtbFBLBQYAAAAABAAEAPkAAACUAwAAAAA=&#10;">
                  <v:stroke endarrow="block"/>
                </v:shape>
                <v:roundrect id="Rounded Rectangle 138" o:spid="_x0000_s1171" style="position:absolute;left:1363;top:5517;width:16103;height:35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lba8gA&#10;AADdAAAADwAAAGRycy9kb3ducmV2LnhtbESPQWvCQBSE7wX/w/IKvYhuKiKauoqVxoo9GT14fGRf&#10;k9Ds25BdTZpf7wqFHoeZ+YZZrjtTiRs1rrSs4HUcgSDOrC45V3A+JaM5COeRNVaWScEvOVivBk9L&#10;jLVt+Ui31OciQNjFqKDwvo6ldFlBBt3Y1sTB+7aNQR9kk0vdYBvgppKTKJpJgyWHhQJr2haU/aRX&#10;o+DzcG0/plW/67/e+93wsk0O6TFR6uW527yB8NT5//Bfe68VzCaLKTzehCc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WVtryAAAAN0AAAAPAAAAAAAAAAAAAAAAAJgCAABk&#10;cnMvZG93bnJldi54bWxQSwUGAAAAAAQABAD1AAAAjQMAAAAA&#10;" filled="f" stroked="f" strokeweight=".5pt">
                  <v:textbox inset="1mm,1mm,1mm,1mm">
                    <w:txbxContent>
                      <w:p w14:paraId="70D47B64" w14:textId="77777777" w:rsidR="0014315C" w:rsidRPr="00796E46" w:rsidRDefault="0014315C" w:rsidP="00333B4D">
                        <w:pPr>
                          <w:pStyle w:val="NormalWeb"/>
                          <w:spacing w:before="0" w:beforeAutospacing="0" w:after="0" w:afterAutospacing="0" w:line="276" w:lineRule="auto"/>
                          <w:ind w:left="0" w:right="93"/>
                          <w:jc w:val="center"/>
                          <w:rPr>
                            <w:rFonts w:ascii="Calibri" w:hAnsi="Calibri"/>
                            <w:i/>
                            <w:sz w:val="16"/>
                            <w:szCs w:val="18"/>
                          </w:rPr>
                        </w:pPr>
                        <w:r w:rsidRPr="00796E46">
                          <w:rPr>
                            <w:rFonts w:ascii="Calibri" w:eastAsia="Calibri" w:hAnsi="Calibri"/>
                            <w:i/>
                            <w:color w:val="000000"/>
                            <w:sz w:val="16"/>
                            <w:szCs w:val="18"/>
                          </w:rPr>
                          <w:t xml:space="preserve">Đối tượng </w:t>
                        </w:r>
                        <w:r w:rsidRPr="00EA2F9F">
                          <w:rPr>
                            <w:rFonts w:ascii="Calibri" w:eastAsia="Calibri" w:hAnsi="Calibri"/>
                            <w:b/>
                            <w:i/>
                            <w:sz w:val="16"/>
                            <w:szCs w:val="18"/>
                            <w:u w:val="single"/>
                          </w:rPr>
                          <w:t>phải</w:t>
                        </w:r>
                        <w:r w:rsidRPr="00EA2F9F">
                          <w:rPr>
                            <w:rFonts w:ascii="Calibri" w:eastAsia="Calibri" w:hAnsi="Calibri"/>
                            <w:i/>
                            <w:sz w:val="16"/>
                            <w:szCs w:val="18"/>
                          </w:rPr>
                          <w:t xml:space="preserve"> </w:t>
                        </w:r>
                        <w:r w:rsidRPr="00796E46">
                          <w:rPr>
                            <w:rFonts w:ascii="Calibri" w:eastAsia="Calibri" w:hAnsi="Calibri"/>
                            <w:i/>
                            <w:color w:val="000000"/>
                            <w:sz w:val="16"/>
                            <w:szCs w:val="18"/>
                          </w:rPr>
                          <w:t>đăng ký, xin phép</w:t>
                        </w:r>
                      </w:p>
                    </w:txbxContent>
                  </v:textbox>
                </v:roundrect>
                <v:roundrect id="Rounded Rectangle 140" o:spid="_x0000_s1172" style="position:absolute;left:7248;top:106;width:22524;height:56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8b9cUA&#10;AADdAAAADwAAAGRycy9kb3ducmV2LnhtbESPUUvDQBCE34X+h2MLvtlLiwaNvRYRRNFSsPYHbHNr&#10;EprbC9ltm/bXe4Lg4zAz3zDz5RBac6RemsgOppMMDHEZfcOVg+3Xy809GFFkj21kcnAmgeVidDXH&#10;wscTf9Jxo5VJEJYCHdSqXWGtlDUFlEnsiJP3HfuAmmRfWd/jKcFDa2dZltuADaeFGjt6rqncbw7B&#10;Ab/rQVfDWWRnV7eXj9dc1pfcuevx8PQIRmnQ//Bf+807yGcPd/D7Jj0Bu/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xv1xQAAAN0AAAAPAAAAAAAAAAAAAAAAAJgCAABkcnMv&#10;ZG93bnJldi54bWxQSwUGAAAAAAQABAD1AAAAigMAAAAA&#10;" filled="f" strokeweight=".5pt">
                  <v:textbox>
                    <w:txbxContent>
                      <w:p w14:paraId="531B7766" w14:textId="77777777" w:rsidR="0014315C" w:rsidRPr="00796E46" w:rsidRDefault="0014315C" w:rsidP="00333B4D">
                        <w:pPr>
                          <w:spacing w:before="0" w:after="0"/>
                          <w:ind w:right="11"/>
                          <w:jc w:val="center"/>
                          <w:rPr>
                            <w:b/>
                            <w:color w:val="0D0D0D"/>
                          </w:rPr>
                        </w:pPr>
                        <w:r w:rsidRPr="00796E46">
                          <w:rPr>
                            <w:b/>
                            <w:color w:val="0D0D0D"/>
                          </w:rPr>
                          <w:t>ĐĂNG KÝ GIẤY PHÉP XẢ NƯỚC THẢI VÀO NGUỒN NƯỚC</w:t>
                        </w:r>
                      </w:p>
                    </w:txbxContent>
                  </v:textbox>
                </v:roundrect>
                <v:line id="Straight Connector 141" o:spid="_x0000_s1173" style="position:absolute;visibility:visible;mso-wrap-style:square" from="18038,5740" to="18038,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pOicgAAADdAAAADwAAAGRycy9kb3ducmV2LnhtbESPQUsDMRSE7wX/Q3iCtzZrhWDXpqVY&#10;Cq0HsVXQ4+vmubu6eVmSuLv++6ZQ6HGYmW+Y+XKwjejIh9qxhvtJBoK4cKbmUsPH+2b8CCJEZION&#10;Y9LwTwGWi5vRHHPjet5Td4ilSBAOOWqoYmxzKUNRkcUwcS1x8r6dtxiT9KU0HvsEt42cZpmSFmtO&#10;CxW29FxR8Xv4sxpeH95Ut9q9bIfPnToW6/3x66f3Wt/dDqsnEJGGeA1f2lujQU1nCs5v0hOQ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MpOicgAAADdAAAADwAAAAAA&#10;AAAAAAAAAAChAgAAZHJzL2Rvd25yZXYueG1sUEsFBgAAAAAEAAQA+QAAAJYDAAAAAA==&#10;"/>
                <v:line id="Straight Connector 142" o:spid="_x0000_s1174" style="position:absolute;visibility:visible;mso-wrap-style:square" from="5185,8597" to="37501,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brEsgAAADdAAAADwAAAGRycy9kb3ducmV2LnhtbESPQWvCQBSE7wX/w/IKvdVNLaQ1uopY&#10;CtpDUSvo8Zl9JtHs27C7TdJ/3y0UPA4z8w0znfemFi05X1lW8DRMQBDnVldcKNh/vT++gvABWWNt&#10;mRT8kIf5bHA3xUzbjrfU7kIhIoR9hgrKEJpMSp+XZNAPbUMcvbN1BkOUrpDaYRfhppajJEmlwYrj&#10;QokNLUvKr7tvo+DzeZO2i/XHqj+s01P+tj0dL51T6uG+X0xABOrDLfzfXmkF6Wj8A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4brEsgAAADdAAAADwAAAAAA&#10;AAAAAAAAAAChAgAAZHJzL2Rvd25yZXYueG1sUEsFBgAAAAAEAAQA+QAAAJYDAAAAAA==&#10;"/>
                <v:shape id="Straight Arrow Connector 143" o:spid="_x0000_s1175" type="#_x0000_t32" style="position:absolute;left:37501;top:8540;width:0;height:46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aAWsQAAADdAAAADwAAAGRycy9kb3ducmV2LnhtbERPz2vCMBS+D/wfwhN2m6keZK1GEUEZ&#10;jh1WR5m3R/PWljUvJUlru79+OQx2/Ph+b/ejacVAzjeWFSwXCQji0uqGKwUf19PTMwgfkDW2lknB&#10;RB72u9nDFjNt7/xOQx4qEUPYZ6igDqHLpPRlTQb9wnbEkfuyzmCI0FVSO7zHcNPKVZKspcGGY0ON&#10;HR1rKr/z3ij4fE37Yire6FIs08sNnfE/17NSj/PxsAERaAz/4j/3i1awXqVxbnwTn4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ZoBaxAAAAN0AAAAPAAAAAAAAAAAA&#10;AAAAAKECAABkcnMvZG93bnJldi54bWxQSwUGAAAAAAQABAD5AAAAkgMAAAAA&#10;">
                  <v:stroke endarrow="block"/>
                </v:shape>
                <v:roundrect id="Rounded Rectangle 144" o:spid="_x0000_s1176" style="position:absolute;left:18659;top:5517;width:18250;height:32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09cgA&#10;AADdAAAADwAAAGRycy9kb3ducmV2LnhtbESPQWvCQBSE7wX/w/KEXkrdVIrU6CoqjRY9GT14fGRf&#10;k9Ds25BdTcyv7xaEHoeZ+YaZLztTiRs1rrSs4G0UgSDOrC45V3A+Ja8fIJxH1lhZJgV3crBcDJ7m&#10;GGvb8pFuqc9FgLCLUUHhfR1L6bKCDLqRrYmD920bgz7IJpe6wTbATSXHUTSRBksOCwXWtCko+0mv&#10;RsFuf20/36t+2x/W/fblskn26TFR6nnYrWYgPHX+P/xof2kFk/F0Cn9vw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PT1yAAAAN0AAAAPAAAAAAAAAAAAAAAAAJgCAABk&#10;cnMvZG93bnJldi54bWxQSwUGAAAAAAQABAD1AAAAjQMAAAAA&#10;" filled="f" stroked="f" strokeweight=".5pt">
                  <v:textbox inset="1mm,1mm,1mm,1mm">
                    <w:txbxContent>
                      <w:p w14:paraId="727D04BF" w14:textId="77777777" w:rsidR="0014315C" w:rsidRPr="00796E46" w:rsidRDefault="0014315C" w:rsidP="00333B4D">
                        <w:pPr>
                          <w:pStyle w:val="NormalWeb"/>
                          <w:tabs>
                            <w:tab w:val="clear" w:pos="2523"/>
                          </w:tabs>
                          <w:spacing w:before="0" w:beforeAutospacing="0" w:after="0" w:afterAutospacing="0" w:line="276" w:lineRule="auto"/>
                          <w:ind w:left="0" w:right="18"/>
                          <w:jc w:val="center"/>
                          <w:rPr>
                            <w:rFonts w:ascii="Calibri" w:hAnsi="Calibri"/>
                            <w:i/>
                            <w:sz w:val="16"/>
                            <w:szCs w:val="18"/>
                          </w:rPr>
                        </w:pPr>
                        <w:r w:rsidRPr="00796E46">
                          <w:rPr>
                            <w:rFonts w:ascii="Calibri" w:eastAsia="Calibri" w:hAnsi="Calibri"/>
                            <w:i/>
                            <w:color w:val="000000"/>
                            <w:sz w:val="16"/>
                            <w:szCs w:val="18"/>
                          </w:rPr>
                          <w:t xml:space="preserve">Đối </w:t>
                        </w:r>
                        <w:r w:rsidRPr="00EA2F9F">
                          <w:rPr>
                            <w:rFonts w:ascii="Calibri" w:eastAsia="Calibri" w:hAnsi="Calibri"/>
                            <w:i/>
                            <w:sz w:val="16"/>
                            <w:szCs w:val="18"/>
                          </w:rPr>
                          <w:t>tượng</w:t>
                        </w:r>
                        <w:r w:rsidRPr="00EA2F9F">
                          <w:rPr>
                            <w:rFonts w:ascii="Calibri" w:eastAsia="Calibri" w:hAnsi="Calibri"/>
                            <w:b/>
                            <w:i/>
                            <w:sz w:val="16"/>
                            <w:szCs w:val="18"/>
                            <w:u w:val="single"/>
                          </w:rPr>
                          <w:t xml:space="preserve"> không phải</w:t>
                        </w:r>
                        <w:r w:rsidRPr="00EA2F9F">
                          <w:rPr>
                            <w:rFonts w:ascii="Calibri" w:eastAsia="Calibri" w:hAnsi="Calibri"/>
                            <w:i/>
                            <w:sz w:val="16"/>
                            <w:szCs w:val="18"/>
                          </w:rPr>
                          <w:t xml:space="preserve"> </w:t>
                        </w:r>
                        <w:r w:rsidRPr="00796E46">
                          <w:rPr>
                            <w:rFonts w:ascii="Calibri" w:eastAsia="Calibri" w:hAnsi="Calibri"/>
                            <w:i/>
                            <w:color w:val="000000"/>
                            <w:sz w:val="16"/>
                            <w:szCs w:val="18"/>
                          </w:rPr>
                          <w:t>đăng ký, xin phép</w:t>
                        </w:r>
                      </w:p>
                    </w:txbxContent>
                  </v:textbox>
                </v:roundrect>
                <v:roundrect id="Rounded Rectangle 145" o:spid="_x0000_s1177" style="position:absolute;left:7840;top:9086;width:28035;height:34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I8IA&#10;AADdAAAADwAAAGRycy9kb3ducmV2LnhtbERPy4rCMBTdD/gP4QpuRJNxQKQaRcQRN7PwAerumlzb&#10;YnNTmqidv58shFkeznu2aF0lntSE0rOGz6ECQWy8LTnXcDx8DyYgQkS2WHkmDb8UYDHvfMwws/7F&#10;O3ruYy5SCIcMNRQx1pmUwRTkMAx9TZy4m28cxgSbXNoGXyncVXKk1Fg6LDk1FFjTqiBz3z+chrVR&#10;vNmefP9cTfqXq1n/4CVErXvddjkFEamN/+K3e2s1jL9U2p/epCc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b+EjwgAAAN0AAAAPAAAAAAAAAAAAAAAAAJgCAABkcnMvZG93&#10;bnJldi54bWxQSwUGAAAAAAQABAD1AAAAhwMAAAAA&#10;" fillcolor="#b6dde8" strokecolor="#b6dde8">
                  <v:shadow on="t" color="black" opacity="24903f" origin=",.5" offset="0,.55556mm"/>
                  <v:textbox inset="1mm,0,1mm,1mm">
                    <w:txbxContent>
                      <w:p w14:paraId="536E3439" w14:textId="77777777" w:rsidR="0014315C" w:rsidRPr="00796E46" w:rsidRDefault="0014315C" w:rsidP="0039287C">
                        <w:pPr>
                          <w:pStyle w:val="NormalWeb"/>
                          <w:spacing w:before="0" w:beforeAutospacing="0" w:after="0" w:afterAutospacing="0" w:line="276" w:lineRule="auto"/>
                          <w:jc w:val="center"/>
                          <w:rPr>
                            <w:rFonts w:ascii="Calibri" w:eastAsia="Calibri" w:hAnsi="Calibri"/>
                            <w:iCs/>
                            <w:sz w:val="16"/>
                            <w:szCs w:val="18"/>
                          </w:rPr>
                        </w:pPr>
                        <w:r w:rsidRPr="00796E46">
                          <w:rPr>
                            <w:rFonts w:ascii="Calibri" w:hAnsi="Calibri"/>
                            <w:sz w:val="16"/>
                            <w:szCs w:val="18"/>
                          </w:rPr>
                          <w:t xml:space="preserve"> </w:t>
                        </w:r>
                        <w:r w:rsidRPr="00796E46">
                          <w:rPr>
                            <w:rFonts w:ascii="Calibri" w:eastAsia="Calibri" w:hAnsi="Calibri"/>
                            <w:iCs/>
                            <w:sz w:val="16"/>
                            <w:szCs w:val="18"/>
                          </w:rPr>
                          <w:t xml:space="preserve">Luật TNN, </w:t>
                        </w:r>
                        <w:r w:rsidRPr="00796E46">
                          <w:rPr>
                            <w:rFonts w:ascii="Calibri" w:hAnsi="Calibri"/>
                            <w:sz w:val="16"/>
                            <w:szCs w:val="18"/>
                          </w:rPr>
                          <w:t xml:space="preserve">Điều 37; </w:t>
                        </w:r>
                        <w:r w:rsidRPr="00796E46">
                          <w:rPr>
                            <w:rFonts w:ascii="Calibri" w:eastAsia="Calibri" w:hAnsi="Calibri"/>
                            <w:iCs/>
                            <w:sz w:val="16"/>
                            <w:szCs w:val="18"/>
                          </w:rPr>
                          <w:t>NĐ 201/2013, Điều 16</w:t>
                        </w:r>
                      </w:p>
                      <w:p w14:paraId="45D65EF3" w14:textId="77777777" w:rsidR="0014315C" w:rsidRPr="00796E46" w:rsidRDefault="0014315C" w:rsidP="0039287C">
                        <w:pPr>
                          <w:pStyle w:val="NormalWeb"/>
                          <w:spacing w:before="0" w:beforeAutospacing="0" w:after="0" w:afterAutospacing="0"/>
                          <w:ind w:left="270"/>
                          <w:jc w:val="center"/>
                          <w:rPr>
                            <w:rFonts w:ascii="Calibri" w:hAnsi="Calibri"/>
                            <w:sz w:val="16"/>
                            <w:szCs w:val="18"/>
                          </w:rPr>
                        </w:pPr>
                        <w:r>
                          <w:rPr>
                            <w:rFonts w:ascii="Calibri" w:hAnsi="Calibri"/>
                            <w:sz w:val="16"/>
                            <w:szCs w:val="18"/>
                          </w:rPr>
                          <w:t>TT 27/2014/TT-</w:t>
                        </w:r>
                        <w:r w:rsidRPr="002B226C">
                          <w:rPr>
                            <w:rFonts w:ascii="Calibri" w:hAnsi="Calibri"/>
                            <w:sz w:val="16"/>
                            <w:szCs w:val="18"/>
                          </w:rPr>
                          <w:t>BTNMT, điều 3 khoản 5a</w:t>
                        </w:r>
                      </w:p>
                      <w:p w14:paraId="4C056DDD" w14:textId="77777777" w:rsidR="0014315C" w:rsidRPr="00796E46" w:rsidRDefault="0014315C" w:rsidP="0039287C">
                        <w:pPr>
                          <w:pStyle w:val="NormalWeb"/>
                          <w:spacing w:before="0" w:beforeAutospacing="0" w:after="0" w:afterAutospacing="0" w:line="276" w:lineRule="auto"/>
                          <w:jc w:val="center"/>
                          <w:rPr>
                            <w:rFonts w:ascii="Calibri" w:eastAsia="Calibri" w:hAnsi="Calibri"/>
                            <w:iCs/>
                            <w:sz w:val="16"/>
                            <w:szCs w:val="18"/>
                          </w:rPr>
                        </w:pPr>
                      </w:p>
                      <w:p w14:paraId="07548C1C" w14:textId="77777777" w:rsidR="0014315C" w:rsidRPr="00796E46" w:rsidRDefault="0014315C" w:rsidP="0039287C">
                        <w:pPr>
                          <w:pStyle w:val="NormalWeb"/>
                          <w:spacing w:before="0" w:beforeAutospacing="0" w:after="0" w:afterAutospacing="0" w:line="276" w:lineRule="auto"/>
                          <w:jc w:val="center"/>
                          <w:rPr>
                            <w:rFonts w:ascii="Calibri" w:hAnsi="Calibri"/>
                            <w:sz w:val="16"/>
                            <w:szCs w:val="18"/>
                          </w:rPr>
                        </w:pPr>
                      </w:p>
                    </w:txbxContent>
                  </v:textbox>
                </v:roundrect>
                <v:roundrect id="Rounded Rectangle 146" o:spid="_x0000_s1178" style="position:absolute;left:359;top:13423;width:19793;height:149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Oi8UA&#10;AADdAAAADwAAAGRycy9kb3ducmV2LnhtbESP0WrCQBRE3wv+w3IFX4puVJASXUUF0T60NNEPuGSv&#10;2WD2bsiuGvv1XUHo4zAzZ5jFqrO1uFHrK8cKxqMEBHHhdMWlgtNxN/wA4QOyxtoxKXiQh9Wy97bA&#10;VLs7Z3TLQykihH2KCkwITSqlLwxZ9CPXEEfv7FqLIcq2lLrFe4TbWk6SZCYtVhwXDDa0NVRc8qtV&#10;sM/slU7Z1/vm8zv/nWK+3/wYVmrQ79ZzEIG68B9+tQ9awWyajOH5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I6LxQAAAN0AAAAPAAAAAAAAAAAAAAAAAJgCAABkcnMv&#10;ZG93bnJldi54bWxQSwUGAAAAAAQABAD1AAAAigMAAAAA&#10;" strokeweight=".5pt">
                  <v:textbox inset="1mm,0,1mm,0">
                    <w:txbxContent>
                      <w:p w14:paraId="10D16854" w14:textId="77777777" w:rsidR="0014315C" w:rsidRPr="006006C7" w:rsidRDefault="0014315C" w:rsidP="00AF46C2">
                        <w:pPr>
                          <w:pStyle w:val="NormalWeb"/>
                          <w:numPr>
                            <w:ilvl w:val="0"/>
                            <w:numId w:val="111"/>
                          </w:numPr>
                          <w:tabs>
                            <w:tab w:val="clear" w:pos="2523"/>
                          </w:tabs>
                          <w:spacing w:before="0" w:beforeAutospacing="0" w:after="0" w:afterAutospacing="0" w:line="276" w:lineRule="auto"/>
                          <w:ind w:left="270" w:right="0" w:hanging="270"/>
                          <w:rPr>
                            <w:rFonts w:ascii="Calibri" w:hAnsi="Calibri"/>
                            <w:i/>
                            <w:sz w:val="18"/>
                            <w:szCs w:val="18"/>
                          </w:rPr>
                        </w:pPr>
                        <w:r w:rsidRPr="00EA2F9F">
                          <w:rPr>
                            <w:rFonts w:ascii="Calibri" w:hAnsi="Calibri"/>
                            <w:sz w:val="18"/>
                            <w:szCs w:val="18"/>
                          </w:rPr>
                          <w:t>Tất</w:t>
                        </w:r>
                        <w:r w:rsidRPr="006006C7">
                          <w:rPr>
                            <w:rFonts w:ascii="Calibri" w:hAnsi="Calibri"/>
                            <w:sz w:val="18"/>
                            <w:szCs w:val="18"/>
                          </w:rPr>
                          <w:t xml:space="preserve"> cả </w:t>
                        </w:r>
                        <w:r w:rsidRPr="00EA2F9F">
                          <w:rPr>
                            <w:rFonts w:ascii="Calibri" w:eastAsia="Calibri" w:hAnsi="Calibri"/>
                            <w:b/>
                            <w:i/>
                            <w:sz w:val="18"/>
                            <w:szCs w:val="18"/>
                            <w:u w:val="single"/>
                          </w:rPr>
                          <w:t>phải</w:t>
                        </w:r>
                        <w:r w:rsidRPr="006006C7">
                          <w:rPr>
                            <w:rFonts w:ascii="Calibri" w:eastAsia="Calibri" w:hAnsi="Calibri"/>
                            <w:i/>
                            <w:color w:val="000000"/>
                            <w:sz w:val="18"/>
                            <w:szCs w:val="18"/>
                          </w:rPr>
                          <w:t xml:space="preserve"> đăng ký, xin phép</w:t>
                        </w:r>
                        <w:r w:rsidRPr="006006C7">
                          <w:rPr>
                            <w:rFonts w:ascii="Calibri" w:hAnsi="Calibri"/>
                            <w:sz w:val="18"/>
                            <w:szCs w:val="18"/>
                          </w:rPr>
                          <w:t xml:space="preserve">, ngoại trừ </w:t>
                        </w:r>
                        <w:r w:rsidRPr="006006C7">
                          <w:rPr>
                            <w:rFonts w:ascii="Calibri" w:eastAsia="Calibri" w:hAnsi="Calibri"/>
                            <w:i/>
                            <w:color w:val="000000"/>
                            <w:sz w:val="18"/>
                            <w:szCs w:val="18"/>
                          </w:rPr>
                          <w:t>Đối tượng</w:t>
                        </w:r>
                        <w:r>
                          <w:rPr>
                            <w:rFonts w:ascii="Calibri" w:eastAsia="Calibri" w:hAnsi="Calibri"/>
                            <w:b/>
                            <w:i/>
                            <w:color w:val="FF0000"/>
                            <w:sz w:val="18"/>
                            <w:szCs w:val="18"/>
                          </w:rPr>
                          <w:t xml:space="preserve"> </w:t>
                        </w:r>
                        <w:r w:rsidRPr="00EA2F9F">
                          <w:rPr>
                            <w:rFonts w:ascii="Calibri" w:eastAsia="Calibri" w:hAnsi="Calibri"/>
                            <w:b/>
                            <w:i/>
                            <w:sz w:val="18"/>
                            <w:szCs w:val="18"/>
                            <w:u w:val="single"/>
                          </w:rPr>
                          <w:t>không phải</w:t>
                        </w:r>
                        <w:r w:rsidRPr="00EA2F9F">
                          <w:rPr>
                            <w:rFonts w:ascii="Calibri" w:eastAsia="Calibri" w:hAnsi="Calibri"/>
                            <w:i/>
                            <w:sz w:val="18"/>
                            <w:szCs w:val="18"/>
                          </w:rPr>
                          <w:t xml:space="preserve"> </w:t>
                        </w:r>
                        <w:r w:rsidRPr="006006C7">
                          <w:rPr>
                            <w:rFonts w:ascii="Calibri" w:eastAsia="Calibri" w:hAnsi="Calibri"/>
                            <w:i/>
                            <w:color w:val="000000"/>
                            <w:sz w:val="18"/>
                            <w:szCs w:val="18"/>
                          </w:rPr>
                          <w:t>đăng ký, xin phép.</w:t>
                        </w:r>
                      </w:p>
                      <w:p w14:paraId="4C9C13A4" w14:textId="77777777" w:rsidR="0014315C" w:rsidRPr="002B226C" w:rsidRDefault="0014315C" w:rsidP="00AF46C2">
                        <w:pPr>
                          <w:pStyle w:val="NormalWeb"/>
                          <w:numPr>
                            <w:ilvl w:val="0"/>
                            <w:numId w:val="111"/>
                          </w:numPr>
                          <w:tabs>
                            <w:tab w:val="clear" w:pos="2523"/>
                          </w:tabs>
                          <w:spacing w:before="0" w:beforeAutospacing="0" w:after="0" w:afterAutospacing="0"/>
                          <w:ind w:left="270" w:right="0" w:hanging="270"/>
                          <w:rPr>
                            <w:rFonts w:ascii="Calibri" w:hAnsi="Calibri"/>
                            <w:sz w:val="18"/>
                            <w:szCs w:val="18"/>
                          </w:rPr>
                        </w:pPr>
                        <w:r w:rsidRPr="006006C7">
                          <w:rPr>
                            <w:rFonts w:ascii="Calibri" w:hAnsi="Calibri"/>
                            <w:sz w:val="18"/>
                            <w:szCs w:val="18"/>
                          </w:rPr>
                          <w:t>Cơ sở Dệt nhuộm; may mặc có công đoạn nhuộm, in hoa; giặt là có công đoạn giặt tẩy xả nước thả</w:t>
                        </w:r>
                        <w:r>
                          <w:rPr>
                            <w:rFonts w:ascii="Calibri" w:hAnsi="Calibri"/>
                            <w:sz w:val="18"/>
                            <w:szCs w:val="18"/>
                          </w:rPr>
                          <w:t xml:space="preserve">i với quy mô </w:t>
                        </w:r>
                        <w:r w:rsidRPr="005804B6">
                          <w:rPr>
                            <w:rFonts w:ascii="Calibri" w:hAnsi="Calibri"/>
                            <w:sz w:val="18"/>
                            <w:szCs w:val="18"/>
                          </w:rPr>
                          <w:t>dưới 5</w:t>
                        </w:r>
                        <w:r w:rsidRPr="006006C7">
                          <w:rPr>
                            <w:rFonts w:ascii="Calibri" w:hAnsi="Calibri"/>
                            <w:sz w:val="18"/>
                            <w:szCs w:val="18"/>
                          </w:rPr>
                          <w:t>m</w:t>
                        </w:r>
                        <w:r w:rsidRPr="00400798">
                          <w:rPr>
                            <w:rFonts w:ascii="Calibri" w:hAnsi="Calibri"/>
                            <w:sz w:val="18"/>
                            <w:szCs w:val="18"/>
                            <w:vertAlign w:val="superscript"/>
                          </w:rPr>
                          <w:t>3</w:t>
                        </w:r>
                        <w:r w:rsidRPr="006006C7">
                          <w:rPr>
                            <w:rFonts w:ascii="Calibri" w:hAnsi="Calibri"/>
                            <w:sz w:val="18"/>
                            <w:szCs w:val="18"/>
                          </w:rPr>
                          <w:t xml:space="preserve">/ngày </w:t>
                        </w:r>
                        <w:r w:rsidRPr="002B226C">
                          <w:rPr>
                            <w:rFonts w:ascii="Calibri" w:hAnsi="Calibri"/>
                            <w:sz w:val="18"/>
                            <w:szCs w:val="18"/>
                          </w:rPr>
                          <w:t>đêm (TT 27/2014/TT-BTNMT, điều 3 khoản 5a)</w:t>
                        </w:r>
                        <w:r>
                          <w:rPr>
                            <w:rFonts w:ascii="Calibri" w:hAnsi="Calibri"/>
                            <w:sz w:val="18"/>
                            <w:szCs w:val="18"/>
                          </w:rPr>
                          <w:t>.</w:t>
                        </w:r>
                      </w:p>
                    </w:txbxContent>
                  </v:textbox>
                </v:roundrect>
                <v:roundrect id="Rounded Rectangle 149" o:spid="_x0000_s1179" style="position:absolute;left:7833;top:57606;width:11665;height:68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Q/MYA&#10;AADdAAAADwAAAGRycy9kb3ducmV2LnhtbESP0WrCQBRE3wX/YblCX4puVJCSuooKxfpgaWI+4JK9&#10;zQazd0N21dSvdwsFH4eZOcMs171txJU6XztWMJ0kIIhLp2uuFBSnj/EbCB+QNTaOScEveVivhoMl&#10;ptrdOKNrHioRIexTVGBCaFMpfWnIop+4ljh6P66zGKLsKqk7vEW4beQsSRbSYs1xwWBLO0PlOb9Y&#10;BfvMXqjIjq/bw1d+n2O+334bVupl1G/eQQTqwzP83/7UChbzZAZ/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oQ/MYAAADdAAAADwAAAAAAAAAAAAAAAACYAgAAZHJz&#10;L2Rvd25yZXYueG1sUEsFBgAAAAAEAAQA9QAAAIsDAAAAAA==&#10;" strokeweight=".5pt">
                  <v:textbox inset="1mm,0,1mm,0">
                    <w:txbxContent>
                      <w:p w14:paraId="12364CE7" w14:textId="77777777" w:rsidR="0014315C" w:rsidRPr="00796E46" w:rsidRDefault="0014315C" w:rsidP="00333B4D">
                        <w:pPr>
                          <w:pStyle w:val="NormalWeb"/>
                          <w:spacing w:before="0" w:beforeAutospacing="0" w:after="0" w:afterAutospacing="0" w:line="276" w:lineRule="auto"/>
                          <w:ind w:left="0" w:right="0"/>
                          <w:jc w:val="center"/>
                          <w:rPr>
                            <w:rFonts w:ascii="Calibri" w:hAnsi="Calibri"/>
                            <w:sz w:val="18"/>
                            <w:szCs w:val="18"/>
                          </w:rPr>
                        </w:pPr>
                        <w:r w:rsidRPr="00796E46">
                          <w:rPr>
                            <w:rFonts w:ascii="Calibri" w:hAnsi="Calibri"/>
                            <w:sz w:val="18"/>
                            <w:szCs w:val="18"/>
                          </w:rPr>
                          <w:t>Hồ sơ cấp, gia hạn, điều chỉnh giấy phép xả nước thải vào nguồn nước</w:t>
                        </w:r>
                      </w:p>
                    </w:txbxContent>
                  </v:textbox>
                </v:roundrect>
                <v:shape id="Straight Arrow Connector 150" o:spid="_x0000_s1180" type="#_x0000_t32" style="position:absolute;left:4862;top:61277;width:297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mIMcYAAADdAAAADwAAAGRycy9kb3ducmV2LnhtbESPQWvCQBSE7wX/w/IEb3VjBdE0GxGh&#10;IkoPagnt7ZF9JsHs27C7auyv7xYKPQ4z8w2TLXvTihs531hWMBknIIhLqxuuFHyc3p7nIHxA1tha&#10;JgUP8rDMB08Zptre+UC3Y6hEhLBPUUEdQpdK6cuaDPqx7Yijd7bOYIjSVVI7vEe4aeVLksykwYbj&#10;Qo0drWsqL8erUfC5X1yLR/FOu2Ky2H2hM/77tFFqNOxXryAC9eE//NfeagWzaTKF3zfxCcj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piDHGAAAA3QAAAA8AAAAAAAAA&#10;AAAAAAAAoQIAAGRycy9kb3ducmV2LnhtbFBLBQYAAAAABAAEAPkAAACUAwAAAAA=&#10;">
                  <v:stroke endarrow="block"/>
                </v:shape>
                <v:shape id="Straight Arrow Connector 151" o:spid="_x0000_s1181" type="#_x0000_t32" style="position:absolute;left:22826;top:58794;width:264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AQRccAAADdAAAADwAAAGRycy9kb3ducmV2LnhtbESPT2sCMRTE70K/Q3gFb5r1D1K3RimC&#10;IooHtSzt7bF53V26eVmSqKufvikIHoeZ+Q0zW7SmFhdyvrKsYNBPQBDnVldcKPg8rXpvIHxA1lhb&#10;JgU38rCYv3RmmGp75QNdjqEQEcI+RQVlCE0qpc9LMuj7tiGO3o91BkOUrpDa4TXCTS2HSTKRBiuO&#10;CyU2tCwp/z2ejYKv3fSc3bI9bbPBdPuNzvj7aa1U97X9eAcRqA3P8KO90Qomo2QM/2/iE5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wBBFxwAAAN0AAAAPAAAAAAAA&#10;AAAAAAAAAKECAABkcnMvZG93bnJldi54bWxQSwUGAAAAAAQABAD5AAAAlQMAAAAA&#10;">
                  <v:stroke endarrow="block"/>
                </v:shape>
                <v:roundrect id="Rounded Rectangle 152" o:spid="_x0000_s1182" style="position:absolute;left:8424;top:64979;width:10992;height:19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7WEsgA&#10;AADdAAAADwAAAGRycy9kb3ducmV2LnhtbESPQWsCMRSE7wX/Q3iCt5qtWrFbo9iCbfG2Klhvr8nr&#10;7uLmZdlE3fbXG0HwOMzMN8x03tpKnKjxpWMFT/0EBLF2puRcwXazfJyA8AHZYOWYFPyRh/ms8zDF&#10;1LgzZ3Rah1xECPsUFRQh1KmUXhdk0fddTRy9X9dYDFE2uTQNniPcVnKQJGNpseS4UGBN7wXpw/po&#10;FWxedh+rxfd+/6NHn3qwOmSj/7dMqV63XbyCCNSGe/jW/jIKxsPkGa5v4hO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tYSyAAAAN0AAAAPAAAAAAAAAAAAAAAAAJgCAABk&#10;cnMvZG93bnJldi54bWxQSwUGAAAAAAQABAD1AAAAjQMAAAAA&#10;" fillcolor="#b6dde8" strokecolor="#b6dde8">
                  <v:shadow on="t" color="black" opacity="24903f" origin=",.5" offset="0,.55556mm"/>
                  <v:textbox inset="1mm,1mm,1mm,1mm">
                    <w:txbxContent>
                      <w:p w14:paraId="178EB330" w14:textId="77777777" w:rsidR="0014315C" w:rsidRPr="00796E46" w:rsidRDefault="0014315C" w:rsidP="0039287C">
                        <w:pPr>
                          <w:pStyle w:val="NormalWeb"/>
                          <w:spacing w:before="0" w:beforeAutospacing="0" w:after="0" w:afterAutospacing="0" w:line="276" w:lineRule="auto"/>
                          <w:ind w:left="-90"/>
                          <w:jc w:val="center"/>
                          <w:rPr>
                            <w:rFonts w:ascii="Calibri" w:eastAsia="Calibri" w:hAnsi="Calibri"/>
                            <w:iCs/>
                            <w:sz w:val="16"/>
                            <w:szCs w:val="18"/>
                          </w:rPr>
                        </w:pPr>
                        <w:r>
                          <w:rPr>
                            <w:rFonts w:ascii="Calibri" w:eastAsia="Calibri" w:hAnsi="Calibri"/>
                            <w:iCs/>
                            <w:sz w:val="16"/>
                            <w:szCs w:val="18"/>
                          </w:rPr>
                          <w:t xml:space="preserve"> </w:t>
                        </w:r>
                        <w:r w:rsidRPr="00796E46">
                          <w:rPr>
                            <w:rFonts w:ascii="Calibri" w:eastAsia="Calibri" w:hAnsi="Calibri"/>
                            <w:iCs/>
                            <w:sz w:val="16"/>
                            <w:szCs w:val="18"/>
                          </w:rPr>
                          <w:t>NĐ 201/2013</w:t>
                        </w:r>
                        <w:r>
                          <w:rPr>
                            <w:rFonts w:ascii="Calibri" w:eastAsia="Calibri" w:hAnsi="Calibri"/>
                            <w:iCs/>
                            <w:sz w:val="16"/>
                            <w:szCs w:val="18"/>
                          </w:rPr>
                          <w:t xml:space="preserve">, </w:t>
                        </w:r>
                        <w:r w:rsidRPr="00796E46">
                          <w:rPr>
                            <w:rFonts w:ascii="Calibri" w:eastAsia="Calibri" w:hAnsi="Calibri"/>
                            <w:iCs/>
                            <w:sz w:val="16"/>
                            <w:szCs w:val="18"/>
                          </w:rPr>
                          <w:t>Điề</w:t>
                        </w:r>
                        <w:r>
                          <w:rPr>
                            <w:rFonts w:ascii="Calibri" w:eastAsia="Calibri" w:hAnsi="Calibri"/>
                            <w:iCs/>
                            <w:sz w:val="16"/>
                            <w:szCs w:val="18"/>
                          </w:rPr>
                          <w:t>u 33</w:t>
                        </w:r>
                      </w:p>
                      <w:p w14:paraId="587CE518" w14:textId="77777777" w:rsidR="0014315C" w:rsidRPr="00796E46" w:rsidRDefault="0014315C" w:rsidP="0039287C">
                        <w:pPr>
                          <w:pStyle w:val="NormalWeb"/>
                          <w:spacing w:before="0" w:beforeAutospacing="0" w:after="0" w:afterAutospacing="0" w:line="276" w:lineRule="auto"/>
                          <w:jc w:val="center"/>
                          <w:rPr>
                            <w:rFonts w:ascii="Calibri" w:hAnsi="Calibri"/>
                            <w:sz w:val="16"/>
                            <w:szCs w:val="18"/>
                          </w:rPr>
                        </w:pPr>
                      </w:p>
                    </w:txbxContent>
                  </v:textbox>
                </v:roundrect>
                <v:roundrect id="Rounded Rectangle 154" o:spid="_x0000_s1183" style="position:absolute;left:25467;top:57098;width:16409;height:34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O1MUA&#10;AADdAAAADwAAAGRycy9kb3ducmV2LnhtbESPQWvCQBSE7wX/w/IEb3Wj0qDRVcQSaI9V0esz+8xG&#10;s29DdhvT/vpuodDjMDPfMKtNb2vRUesrxwom4wQEceF0xaWC4yF/noPwAVlj7ZgUfJGHzXrwtMJM&#10;uwd/ULcPpYgQ9hkqMCE0mZS+MGTRj11DHL2ray2GKNtS6hYfEW5rOU2SVFqsOC4YbGhnqLjvP62C&#10;l+vr+7Fz32fOczSn7WLnb5dKqdGw3y5BBOrDf/iv/aYVpLMkhd838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07UxQAAAN0AAAAPAAAAAAAAAAAAAAAAAJgCAABkcnMv&#10;ZG93bnJldi54bWxQSwUGAAAAAAQABAD1AAAAigMAAAAA&#10;" strokeweight=".5pt">
                  <v:textbox inset="1mm,1mm,1mm,0">
                    <w:txbxContent>
                      <w:p w14:paraId="6CA3E58C" w14:textId="77777777" w:rsidR="0014315C" w:rsidRPr="00796E46" w:rsidRDefault="0014315C" w:rsidP="00333B4D">
                        <w:pPr>
                          <w:pStyle w:val="NormalWeb"/>
                          <w:spacing w:before="0" w:beforeAutospacing="0" w:after="0" w:afterAutospacing="0" w:line="276" w:lineRule="auto"/>
                          <w:ind w:left="0" w:right="1"/>
                          <w:jc w:val="center"/>
                          <w:rPr>
                            <w:rFonts w:ascii="Calibri" w:hAnsi="Calibri"/>
                            <w:sz w:val="16"/>
                            <w:szCs w:val="18"/>
                          </w:rPr>
                        </w:pPr>
                        <w:r w:rsidRPr="00796E46">
                          <w:rPr>
                            <w:rFonts w:ascii="Calibri" w:hAnsi="Calibri"/>
                            <w:sz w:val="18"/>
                            <w:szCs w:val="18"/>
                          </w:rPr>
                          <w:t>Cấp mới</w:t>
                        </w:r>
                      </w:p>
                    </w:txbxContent>
                  </v:textbox>
                </v:roundrect>
                <v:line id="Straight Connector 155" o:spid="_x0000_s1184" style="position:absolute;visibility:visible;mso-wrap-style:square" from="22826,58800" to="22832,6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1xCMcAAADdAAAADwAAAGRycy9kb3ducmV2LnhtbESPQWvCQBSE7wX/w/IEb3VjhVhSV5EW&#10;QT2I2kJ7fGZfk9js27C7JvHfdwtCj8PMfMPMl72pRUvOV5YVTMYJCOLc6ooLBR/v68dnED4ga6wt&#10;k4IbeVguBg9zzLTt+EjtKRQiQthnqKAMocmk9HlJBv3YNsTR+7bOYIjSFVI77CLc1PIpSVJpsOK4&#10;UGJDryXlP6erUbCfHtJ2td1t+s9tes7fjuevS+eUGg371QuIQH34D9/bG60gnSYz+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bXEIxwAAAN0AAAAPAAAAAAAA&#10;AAAAAAAAAKECAABkcnMvZG93bnJldi54bWxQSwUGAAAAAAQABAD5AAAAlQMAAAAA&#10;"/>
                <v:shape id="Straight Arrow Connector 2017" o:spid="_x0000_s1185" type="#_x0000_t32" style="position:absolute;left:19765;top:61289;width:288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0aQMMAAADdAAAADwAAAGRycy9kb3ducmV2LnhtbERPy4rCMBTdC/MP4Q6401QHRKtRZGBk&#10;UFz4oOju0lzbYnNTkqh1vn6yEFweznu2aE0t7uR8ZVnBoJ+AIM6trrhQcDz89MYgfEDWWFsmBU/y&#10;sJh/dGaYavvgHd33oRAxhH2KCsoQmlRKn5dk0PdtQxy5i3UGQ4SukNrhI4abWg6TZCQNVhwbSmzo&#10;u6T8ur8ZBafN5JY9sy2ts8FkfUZn/N9hpVT3s11OQQRqw1v8cv9qBaOvJM6Nb+IT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NGkDDAAAA3QAAAA8AAAAAAAAAAAAA&#10;AAAAoQIAAGRycy9kb3ducmV2LnhtbFBLBQYAAAAABAAEAPkAAACRAwAAAAA=&#10;">
                  <v:stroke endarrow="block"/>
                </v:shape>
                <v:shape id="Straight Arrow Connector 2023" o:spid="_x0000_s1186" type="#_x0000_t32" style="position:absolute;left:22807;top:64896;width:2654;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G/28YAAADdAAAADwAAAGRycy9kb3ducmV2LnhtbESPQWvCQBSE74L/YXlCb7qxBTHRVaTQ&#10;Uiw9qCXo7ZF9JsHs27C7avTXuwWhx2FmvmHmy8404kLO15YVjEcJCOLC6ppLBb+7j+EUhA/IGhvL&#10;pOBGHpaLfm+OmbZX3tBlG0oRIewzVFCF0GZS+qIig35kW+LoHa0zGKJ0pdQOrxFuGvmaJBNpsOa4&#10;UGFL7xUVp+3ZKNh/p+f8lv/QOh+n6wM64++7T6VeBt1qBiJQF/7Dz/aXVjB5S1L4exOf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Bv9vGAAAA3QAAAA8AAAAAAAAA&#10;AAAAAAAAoQIAAGRycy9kb3ducmV2LnhtbFBLBQYAAAAABAAEAPkAAACUAwAAAAA=&#10;">
                  <v:stroke endarrow="block"/>
                </v:shape>
                <v:roundrect id="Rounded Rectangle 179" o:spid="_x0000_s1187" style="position:absolute;left:25448;top:62832;width:16428;height:32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fl5sIA&#10;AADdAAAADwAAAGRycy9kb3ducmV2LnhtbERPz2vCMBS+D/wfwhN201THRLumIkphO06LXt+aZ9Ot&#10;eSlNVrv99ctB2PHj+51tR9uKgXrfOFawmCcgiCunG64VlKditgbhA7LG1jEp+CEP23zykGGq3Y3f&#10;aTiGWsQQ9ikqMCF0qZS+MmTRz11HHLmr6y2GCPta6h5vMdy2cpkkK2mx4dhgsKO9oerr+G0VPF8P&#10;b+Xgfi9cFGjOu83ef340Sj1Ox90LiEBj+Bff3a9aweppEffHN/EJ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XmwgAAAN0AAAAPAAAAAAAAAAAAAAAAAJgCAABkcnMvZG93&#10;bnJldi54bWxQSwUGAAAAAAQABAD1AAAAhwMAAAAA&#10;" strokeweight=".5pt">
                  <v:textbox inset="1mm,1mm,1mm,0">
                    <w:txbxContent>
                      <w:p w14:paraId="284F803C" w14:textId="77777777" w:rsidR="0014315C" w:rsidRPr="00796E46" w:rsidRDefault="0014315C" w:rsidP="00333B4D">
                        <w:pPr>
                          <w:pStyle w:val="NormalWeb"/>
                          <w:spacing w:before="0" w:beforeAutospacing="0" w:after="0" w:afterAutospacing="0" w:line="276" w:lineRule="auto"/>
                          <w:ind w:left="0" w:right="1"/>
                          <w:jc w:val="center"/>
                          <w:rPr>
                            <w:rFonts w:ascii="Calibri" w:hAnsi="Calibri"/>
                            <w:sz w:val="16"/>
                            <w:szCs w:val="18"/>
                          </w:rPr>
                        </w:pPr>
                        <w:r w:rsidRPr="00796E46">
                          <w:rPr>
                            <w:rFonts w:ascii="Calibri" w:hAnsi="Calibri"/>
                            <w:sz w:val="18"/>
                            <w:szCs w:val="18"/>
                          </w:rPr>
                          <w:t>Gia hạn/Điều chỉnh</w:t>
                        </w:r>
                      </w:p>
                    </w:txbxContent>
                  </v:textbox>
                </v:roundrect>
                <v:roundrect id="Rounded Rectangle 2060" o:spid="_x0000_s1188" style="position:absolute;left:43171;top:62102;width:11125;height:52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1q7MUA&#10;AADdAAAADwAAAGRycy9kb3ducmV2LnhtbESPX2vCMBTF34V9h3AHvs20U8qoxjIGY1IRph0+X5tr&#10;W9bclCbWuk+/DAY+Hs6fH2eVjaYVA/WusawgnkUgiEurG64UfBXvTy8gnEfW2FomBTdykK0fJitM&#10;tb3ynoaDr0QYYZeigtr7LpXSlTUZdDPbEQfvbHuDPsi+krrHaxg3rXyOokQabDgQauzoraby+3Ax&#10;AVJEeTHsPo4/ySfmzW237czipNT0cXxdgvA0+nv4v73RCpJ5HMPfm/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WrsxQAAAN0AAAAPAAAAAAAAAAAAAAAAAJgCAABkcnMv&#10;ZG93bnJldi54bWxQSwUGAAAAAAQABAD1AAAAigMAAAAA&#10;" fillcolor="#365f91" strokecolor="#7d60a0">
                  <v:stroke dashstyle="dash"/>
                  <v:shadow on="t" color="black" opacity="24903f" origin=",.5" offset="0,.55556mm"/>
                  <v:textbox inset="1mm,1mm,1mm,1mm">
                    <w:txbxContent>
                      <w:p w14:paraId="062C4DF0" w14:textId="77777777" w:rsidR="0014315C" w:rsidRPr="0073194F" w:rsidRDefault="0014315C" w:rsidP="00333B4D">
                        <w:pPr>
                          <w:pStyle w:val="NormalWeb"/>
                          <w:spacing w:before="0" w:beforeAutospacing="0" w:after="0" w:afterAutospacing="0" w:line="276" w:lineRule="auto"/>
                          <w:ind w:left="0" w:right="0"/>
                          <w:jc w:val="center"/>
                          <w:rPr>
                            <w:rFonts w:ascii="Calibri" w:eastAsia="Calibri" w:hAnsi="Calibri"/>
                            <w:b/>
                            <w:color w:val="FFFFFF"/>
                            <w:sz w:val="16"/>
                            <w:szCs w:val="18"/>
                            <w:u w:val="single"/>
                          </w:rPr>
                        </w:pPr>
                        <w:r w:rsidRPr="0073194F">
                          <w:rPr>
                            <w:rFonts w:ascii="Calibri" w:eastAsia="Calibri" w:hAnsi="Calibri"/>
                            <w:b/>
                            <w:color w:val="FFFFFF"/>
                            <w:sz w:val="16"/>
                            <w:szCs w:val="18"/>
                            <w:u w:val="single"/>
                          </w:rPr>
                          <w:t>Theo mẫu</w:t>
                        </w:r>
                      </w:p>
                      <w:p w14:paraId="6CB695CD" w14:textId="77777777" w:rsidR="0014315C" w:rsidRPr="0073194F" w:rsidRDefault="0014315C" w:rsidP="00333B4D">
                        <w:pPr>
                          <w:pStyle w:val="NormalWeb"/>
                          <w:spacing w:before="0" w:beforeAutospacing="0" w:after="0" w:afterAutospacing="0" w:line="276" w:lineRule="auto"/>
                          <w:ind w:left="0" w:right="0"/>
                          <w:jc w:val="center"/>
                          <w:rPr>
                            <w:rFonts w:ascii="Calibri" w:eastAsia="Calibri" w:hAnsi="Calibri"/>
                            <w:color w:val="FFFFFF"/>
                            <w:sz w:val="16"/>
                            <w:szCs w:val="18"/>
                          </w:rPr>
                        </w:pPr>
                        <w:r w:rsidRPr="0073194F">
                          <w:rPr>
                            <w:rFonts w:ascii="Calibri" w:eastAsia="Calibri" w:hAnsi="Calibri"/>
                            <w:color w:val="FFFFFF"/>
                            <w:sz w:val="16"/>
                            <w:szCs w:val="18"/>
                          </w:rPr>
                          <w:t>TT 27/2014, phụ lục _ mẫu 10, 37</w:t>
                        </w:r>
                      </w:p>
                    </w:txbxContent>
                  </v:textbox>
                </v:roundrect>
                <v:roundrect id="Rounded Rectangle 2069" o:spid="_x0000_s1189" style="position:absolute;left:7960;top:40277;width:11538;height:4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GIcUA&#10;AADdAAAADwAAAGRycy9kb3ducmV2LnhtbESP0WrCQBRE3wv+w3IFX0rdqCCSuooKon2wmOgHXLLX&#10;bDB7N2RXjf16t1Do4zAzZ5j5srO1uFPrK8cKRsMEBHHhdMWlgvNp+zED4QOyxtoxKXiSh+Wi9zbH&#10;VLsHZ3TPQykihH2KCkwITSqlLwxZ9EPXEEfv4lqLIcq2lLrFR4TbWo6TZCotVhwXDDa0MVRc85tV&#10;sMvsjc7Z4X399Z3/TDDfrY+GlRr0u9UniEBd+A//tfdawXQyGsPv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4YhxQAAAN0AAAAPAAAAAAAAAAAAAAAAAJgCAABkcnMv&#10;ZG93bnJldi54bWxQSwUGAAAAAAQABAD1AAAAigMAAAAA&#10;" strokeweight=".5pt">
                  <v:textbox inset="1mm,0,1mm,0">
                    <w:txbxContent>
                      <w:p w14:paraId="450309A7" w14:textId="77777777" w:rsidR="0014315C" w:rsidRDefault="0014315C" w:rsidP="00333B4D">
                        <w:pPr>
                          <w:pStyle w:val="NormalWeb"/>
                          <w:spacing w:before="0" w:beforeAutospacing="0" w:after="0" w:afterAutospacing="0" w:line="276" w:lineRule="auto"/>
                          <w:ind w:left="0" w:right="0"/>
                          <w:jc w:val="center"/>
                          <w:rPr>
                            <w:rFonts w:ascii="Calibri" w:hAnsi="Calibri"/>
                            <w:sz w:val="18"/>
                            <w:szCs w:val="18"/>
                          </w:rPr>
                        </w:pPr>
                        <w:r w:rsidRPr="00796E46">
                          <w:rPr>
                            <w:rFonts w:ascii="Calibri" w:hAnsi="Calibri"/>
                            <w:sz w:val="18"/>
                            <w:szCs w:val="18"/>
                          </w:rPr>
                          <w:t xml:space="preserve">Nội dung đề án, </w:t>
                        </w:r>
                      </w:p>
                      <w:p w14:paraId="20962848" w14:textId="77777777" w:rsidR="0014315C" w:rsidRPr="00796E46" w:rsidRDefault="0014315C" w:rsidP="00333B4D">
                        <w:pPr>
                          <w:pStyle w:val="NormalWeb"/>
                          <w:spacing w:before="0" w:beforeAutospacing="0" w:after="0" w:afterAutospacing="0" w:line="276" w:lineRule="auto"/>
                          <w:ind w:left="0" w:right="0"/>
                          <w:jc w:val="center"/>
                          <w:rPr>
                            <w:rFonts w:ascii="Calibri" w:hAnsi="Calibri"/>
                            <w:sz w:val="18"/>
                            <w:szCs w:val="18"/>
                          </w:rPr>
                        </w:pPr>
                        <w:r w:rsidRPr="00796E46">
                          <w:rPr>
                            <w:rFonts w:ascii="Calibri" w:hAnsi="Calibri"/>
                            <w:sz w:val="18"/>
                            <w:szCs w:val="18"/>
                          </w:rPr>
                          <w:t>báo cáo</w:t>
                        </w:r>
                      </w:p>
                    </w:txbxContent>
                  </v:textbox>
                </v:roundrect>
                <v:shape id="Straight Arrow Connector 2070" o:spid="_x0000_s1190" type="#_x0000_t32" style="position:absolute;left:19460;top:42220;width:360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e7McAAADdAAAADwAAAGRycy9kb3ducmV2LnhtbESPT2vCQBTE7wW/w/IEb3WTCqLRVURo&#10;KUoP/iHo7ZF9JsHs27C7auyn7xYKPQ4z8xtmvuxMI+7kfG1ZQTpMQBAXVtdcKjge3l8nIHxA1thY&#10;JgVP8rBc9F7mmGn74B3d96EUEcI+QwVVCG0mpS8qMuiHtiWO3sU6gyFKV0rt8BHhppFvSTKWBmuO&#10;CxW2tK6ouO5vRsFpO73lz/yLNnk63ZzRGf99+FBq0O9WMxCBuvAf/mt/agXjUTqC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8B7sxwAAAN0AAAAPAAAAAAAA&#10;AAAAAAAAAKECAABkcnMvZG93bnJldi54bWxQSwUGAAAAAAQABAD5AAAAlQMAAAAA&#10;">
                  <v:stroke endarrow="block"/>
                </v:shape>
                <v:roundrect id="Rounded Rectangle 2071" o:spid="_x0000_s1191" style="position:absolute;left:8868;top:44913;width:10548;height:20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lVMcA&#10;AADdAAAADwAAAGRycy9kb3ducmV2LnhtbESPQWvCQBSE74X+h+UVvNWNGqRNXcUKavEWLai3193X&#10;JJh9G7Krxv76rlDocZiZb5jJrLO1uFDrK8cKBv0EBLF2puJCwedu+fwCwgdkg7VjUnAjD7Pp48ME&#10;M+OunNNlGwoRIewzVFCG0GRSel2SRd93DXH0vl1rMUTZFtK0eI1wW8thkoylxYrjQokNLUrSp+3Z&#10;Kti97leb+eF4/NLpWg83pzz9ec+V6j118zcQgbrwH/5rfxgF49Eghfub+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r5VTHAAAA3QAAAA8AAAAAAAAAAAAAAAAAmAIAAGRy&#10;cy9kb3ducmV2LnhtbFBLBQYAAAAABAAEAPUAAACMAwAAAAA=&#10;" fillcolor="#b6dde8" strokecolor="#b6dde8">
                  <v:shadow on="t" color="black" opacity="24903f" origin=",.5" offset="0,.55556mm"/>
                  <v:textbox inset="1mm,1mm,1mm,1mm">
                    <w:txbxContent>
                      <w:p w14:paraId="3B9447E6" w14:textId="77777777" w:rsidR="0014315C" w:rsidRPr="00796E46" w:rsidRDefault="0014315C" w:rsidP="00333B4D">
                        <w:pPr>
                          <w:pStyle w:val="NormalWeb"/>
                          <w:spacing w:before="0" w:beforeAutospacing="0" w:after="0" w:afterAutospacing="0" w:line="276" w:lineRule="auto"/>
                          <w:ind w:left="0" w:right="0"/>
                          <w:jc w:val="center"/>
                          <w:rPr>
                            <w:rFonts w:ascii="Calibri" w:hAnsi="Calibri"/>
                            <w:sz w:val="16"/>
                            <w:szCs w:val="18"/>
                          </w:rPr>
                        </w:pPr>
                        <w:r w:rsidRPr="00796E46">
                          <w:rPr>
                            <w:rFonts w:ascii="Calibri" w:eastAsia="Calibri" w:hAnsi="Calibri"/>
                            <w:iCs/>
                            <w:sz w:val="16"/>
                            <w:szCs w:val="18"/>
                          </w:rPr>
                          <w:t>TT 27/2014</w:t>
                        </w:r>
                        <w:r>
                          <w:rPr>
                            <w:rFonts w:ascii="Calibri" w:eastAsia="Calibri" w:hAnsi="Calibri"/>
                            <w:iCs/>
                            <w:sz w:val="16"/>
                            <w:szCs w:val="18"/>
                          </w:rPr>
                          <w:t xml:space="preserve">, </w:t>
                        </w:r>
                        <w:r w:rsidRPr="00796E46">
                          <w:rPr>
                            <w:rFonts w:ascii="Calibri" w:eastAsia="Calibri" w:hAnsi="Calibri"/>
                            <w:iCs/>
                            <w:sz w:val="16"/>
                            <w:szCs w:val="18"/>
                          </w:rPr>
                          <w:t>Điề</w:t>
                        </w:r>
                        <w:r>
                          <w:rPr>
                            <w:rFonts w:ascii="Calibri" w:eastAsia="Calibri" w:hAnsi="Calibri"/>
                            <w:iCs/>
                            <w:sz w:val="16"/>
                            <w:szCs w:val="18"/>
                          </w:rPr>
                          <w:t>u 9</w:t>
                        </w:r>
                      </w:p>
                    </w:txbxContent>
                  </v:textbox>
                </v:roundrect>
                <v:shape id="Straight Arrow Connector 2072" o:spid="_x0000_s1192" type="#_x0000_t32" style="position:absolute;left:4989;top:42430;width:297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UjA8cAAADdAAAADwAAAGRycy9kb3ducmV2LnhtbESPQWvCQBSE74L/YXmF3nQTi6LRVURo&#10;EYuHqoT29sg+k9Ds27C7auyv7xaEHoeZ+YZZrDrTiCs5X1tWkA4TEMSF1TWXCk7H18EUhA/IGhvL&#10;pOBOHlbLfm+BmbY3/qDrIZQiQthnqKAKoc2k9EVFBv3QtsTRO1tnMETpSqkd3iLcNHKUJBNpsOa4&#10;UGFLm4qK78PFKPh8n13ye76nXZ7Odl/ojP85vin1/NSt5yACdeE//GhvtYLJSzqG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VSMDxwAAAN0AAAAPAAAAAAAA&#10;AAAAAAAAAKECAABkcnMvZG93bnJldi54bWxQSwUGAAAAAAQABAD5AAAAlQMAAAAA&#10;">
                  <v:stroke endarrow="block"/>
                </v:shape>
                <v:roundrect id="Rounded Rectangle 2073" o:spid="_x0000_s1193" style="position:absolute;left:43171;top:56038;width:11125;height:52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ymMQA&#10;AADdAAAADwAAAGRycy9kb3ducmV2LnhtbESPX2vCMBTF3wW/Q7jC3jR1kzKqUUSQDUVQO3y+Nte2&#10;2NyUJqt1n34RBB8P58+PM1t0phItNa60rGA8ikAQZ1aXnCv4SdfDTxDOI2usLJOCOzlYzPu9GSba&#10;3vhA7dHnIoywS1BB4X2dSOmyggy6ka2Jg3exjUEfZJNL3eAtjJtKvkdRLA2WHAgF1rQqKLsef02A&#10;pNEmbXdfp794j5vyvtvWZnJW6m3QLacgPHX+FX62v7WC+GMcw+NNe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E8pjEAAAA3QAAAA8AAAAAAAAAAAAAAAAAmAIAAGRycy9k&#10;b3ducmV2LnhtbFBLBQYAAAAABAAEAPUAAACJAwAAAAA=&#10;" fillcolor="#365f91" strokecolor="#7d60a0">
                  <v:stroke dashstyle="dash"/>
                  <v:shadow on="t" color="black" opacity="24903f" origin=",.5" offset="0,.55556mm"/>
                  <v:textbox inset="1mm,1mm,1mm,1mm">
                    <w:txbxContent>
                      <w:p w14:paraId="3A7F5C7C" w14:textId="77777777" w:rsidR="0014315C" w:rsidRPr="0073194F" w:rsidRDefault="0014315C" w:rsidP="00333B4D">
                        <w:pPr>
                          <w:pStyle w:val="NormalWeb"/>
                          <w:spacing w:before="0" w:beforeAutospacing="0" w:after="0" w:afterAutospacing="0" w:line="276" w:lineRule="auto"/>
                          <w:ind w:left="0" w:right="0"/>
                          <w:jc w:val="center"/>
                          <w:rPr>
                            <w:rFonts w:ascii="Calibri" w:eastAsia="Calibri" w:hAnsi="Calibri"/>
                            <w:b/>
                            <w:color w:val="FFFFFF"/>
                            <w:sz w:val="16"/>
                            <w:szCs w:val="18"/>
                            <w:u w:val="single"/>
                          </w:rPr>
                        </w:pPr>
                        <w:r w:rsidRPr="0073194F">
                          <w:rPr>
                            <w:rFonts w:ascii="Calibri" w:eastAsia="Calibri" w:hAnsi="Calibri"/>
                            <w:b/>
                            <w:color w:val="FFFFFF"/>
                            <w:sz w:val="16"/>
                            <w:szCs w:val="18"/>
                            <w:u w:val="single"/>
                          </w:rPr>
                          <w:t>Theo mẫu</w:t>
                        </w:r>
                      </w:p>
                      <w:p w14:paraId="430BD1E5" w14:textId="77777777" w:rsidR="0014315C" w:rsidRPr="0073194F" w:rsidRDefault="0014315C" w:rsidP="00333B4D">
                        <w:pPr>
                          <w:pStyle w:val="NormalWeb"/>
                          <w:spacing w:before="0" w:beforeAutospacing="0" w:after="0" w:afterAutospacing="0" w:line="276" w:lineRule="auto"/>
                          <w:ind w:left="0" w:right="0"/>
                          <w:jc w:val="center"/>
                          <w:rPr>
                            <w:rFonts w:ascii="Calibri" w:hAnsi="Calibri"/>
                            <w:color w:val="FFFFFF"/>
                            <w:sz w:val="16"/>
                            <w:szCs w:val="18"/>
                          </w:rPr>
                        </w:pPr>
                        <w:r w:rsidRPr="0073194F">
                          <w:rPr>
                            <w:rFonts w:ascii="Calibri" w:eastAsia="Calibri" w:hAnsi="Calibri"/>
                            <w:color w:val="FFFFFF"/>
                            <w:sz w:val="16"/>
                            <w:szCs w:val="18"/>
                          </w:rPr>
                          <w:t>TT 27/2014, phụ lục _ mẫu 09, 35 hoặc 36</w:t>
                        </w:r>
                      </w:p>
                    </w:txbxContent>
                  </v:textbox>
                </v:roundrect>
                <v:roundrect id="Rounded Rectangle 2075" o:spid="_x0000_s1194" style="position:absolute;left:43108;top:31229;width:11131;height:49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hXA8UA&#10;AADdAAAADwAAAGRycy9kb3ducmV2LnhtbESPX2vCMBTF34V9h3AHvs1UJ1WqUcZAJg5Brfh8be7a&#10;suamNLHWfXojDHw8nD8/znzZmUq01LjSsoLhIAJBnFldcq7gmK7epiCcR9ZYWSYFN3KwXLz05pho&#10;e+U9tQefizDCLkEFhfd1IqXLCjLoBrYmDt6PbQz6IJtc6gavYdxUchRFsTRYciAUWNNnQdnv4WIC&#10;JI02abv9Ov3FO9yUt+13bcZnpfqv3ccMhKfOP8P/7bVWEL8PJ/B4E5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FcDxQAAAN0AAAAPAAAAAAAAAAAAAAAAAJgCAABkcnMv&#10;ZG93bnJldi54bWxQSwUGAAAAAAQABAD1AAAAigMAAAAA&#10;" fillcolor="#365f91" strokecolor="#7d60a0">
                  <v:stroke dashstyle="dash"/>
                  <v:shadow on="t" color="black" opacity="24903f" origin=",.5" offset="0,.55556mm"/>
                  <v:textbox inset="1mm,1mm,1mm,1mm">
                    <w:txbxContent>
                      <w:p w14:paraId="48185D39" w14:textId="77777777" w:rsidR="0014315C" w:rsidRPr="0073194F" w:rsidRDefault="0014315C" w:rsidP="00333B4D">
                        <w:pPr>
                          <w:pStyle w:val="NormalWeb"/>
                          <w:spacing w:before="0" w:beforeAutospacing="0" w:after="0" w:afterAutospacing="0"/>
                          <w:ind w:left="0" w:right="0"/>
                          <w:jc w:val="center"/>
                          <w:rPr>
                            <w:rFonts w:ascii="Calibri" w:eastAsia="Calibri" w:hAnsi="Calibri"/>
                            <w:b/>
                            <w:color w:val="FFFFFF"/>
                            <w:sz w:val="16"/>
                            <w:szCs w:val="18"/>
                            <w:u w:val="single"/>
                          </w:rPr>
                        </w:pPr>
                        <w:r w:rsidRPr="0073194F">
                          <w:rPr>
                            <w:rFonts w:ascii="Calibri" w:eastAsia="Calibri" w:hAnsi="Calibri"/>
                            <w:b/>
                            <w:color w:val="FFFFFF"/>
                            <w:sz w:val="16"/>
                            <w:szCs w:val="18"/>
                            <w:u w:val="single"/>
                          </w:rPr>
                          <w:t>Theo mẫu</w:t>
                        </w:r>
                      </w:p>
                      <w:p w14:paraId="69BD41B3" w14:textId="77777777" w:rsidR="0014315C" w:rsidRPr="0073194F" w:rsidRDefault="0014315C" w:rsidP="00333B4D">
                        <w:pPr>
                          <w:pStyle w:val="NormalWeb"/>
                          <w:spacing w:before="0" w:beforeAutospacing="0" w:after="0" w:afterAutospacing="0"/>
                          <w:ind w:left="0" w:right="0"/>
                          <w:jc w:val="center"/>
                          <w:rPr>
                            <w:rFonts w:ascii="Calibri" w:eastAsia="Calibri" w:hAnsi="Calibri"/>
                            <w:color w:val="FFFFFF"/>
                            <w:sz w:val="16"/>
                            <w:szCs w:val="18"/>
                          </w:rPr>
                        </w:pPr>
                        <w:r w:rsidRPr="0073194F">
                          <w:rPr>
                            <w:rFonts w:ascii="Calibri" w:eastAsia="Calibri" w:hAnsi="Calibri"/>
                            <w:color w:val="FFFFFF"/>
                            <w:sz w:val="16"/>
                            <w:szCs w:val="18"/>
                          </w:rPr>
                          <w:t>TT 27/2014, phụ lục_mẫu 35</w:t>
                        </w:r>
                      </w:p>
                    </w:txbxContent>
                  </v:textbox>
                </v:roundrect>
                <v:line id="Straight Connector 2158" o:spid="_x0000_s1195" style="position:absolute;flip:y;visibility:visible;mso-wrap-style:square" from="4862,28225" to="4868,61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ADWMQAAADdAAAADwAAAGRycy9kb3ducmV2LnhtbERPz2vCMBS+D/wfwhO8DE11Q1xnFBGE&#10;HbzoRsXbW/PWlDYvNYna/ffLQdjx4/u9XPe2FTfyoXasYDrJQBCXTtdcKfj63I0XIEJE1tg6JgW/&#10;FGC9GjwtMdfuzge6HWMlUgiHHBWYGLtcylAashgmriNO3I/zFmOCvpLa4z2F21bOsmwuLdacGgx2&#10;tDVUNserVSAX++eL33y/NkVzOr2Zoiy6816p0bDfvIOI1Md/8cP9oRXMX6ZpbnqTn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wANYxAAAAN0AAAAPAAAAAAAAAAAA&#10;AAAAAKECAABkcnMvZG93bnJldi54bWxQSwUGAAAAAAQABAD5AAAAkgMAAAAA&#10;"/>
                <v:roundrect id="Rounded Rectangle 2069" o:spid="_x0000_s1196" style="position:absolute;left:23073;top:30206;width:18904;height:72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cUUMYA&#10;AADdAAAADwAAAGRycy9kb3ducmV2LnhtbESP0WrCQBRE3wv9h+UW+lLqRgWx0VVUEPWhYqIfcMle&#10;s8Hs3ZBdNfXr3UKhj8PMnGGm887W4katrxwr6PcSEMSF0xWXCk7H9ecYhA/IGmvHpOCHPMxnry9T&#10;TLW7c0a3PJQiQtinqMCE0KRS+sKQRd9zDXH0zq61GKJsS6lbvEe4reUgSUbSYsVxwWBDK0PFJb9a&#10;BZvMXumUfX8sd/v8McR8szwYVur9rVtMQATqwn/4r73VCkbD/hf8volP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cUUMYAAADdAAAADwAAAAAAAAAAAAAAAACYAgAAZHJz&#10;L2Rvd25yZXYueG1sUEsFBgAAAAAEAAQA9QAAAIsDAAAAAA==&#10;" strokeweight=".5pt">
                  <v:textbox inset="1mm,0,1mm,0">
                    <w:txbxContent>
                      <w:p w14:paraId="1D6EF063" w14:textId="77777777" w:rsidR="0014315C" w:rsidRDefault="0014315C" w:rsidP="00333B4D">
                        <w:pPr>
                          <w:pStyle w:val="NormalWeb"/>
                          <w:spacing w:before="80" w:beforeAutospacing="0" w:after="0" w:afterAutospacing="0"/>
                          <w:ind w:left="0" w:right="0"/>
                          <w:rPr>
                            <w:rFonts w:ascii="Calibri" w:hAnsi="Calibri"/>
                            <w:sz w:val="18"/>
                            <w:szCs w:val="18"/>
                          </w:rPr>
                        </w:pPr>
                        <w:r>
                          <w:rPr>
                            <w:rFonts w:ascii="Calibri" w:hAnsi="Calibri"/>
                            <w:sz w:val="18"/>
                            <w:szCs w:val="18"/>
                          </w:rPr>
                          <w:t>Đ</w:t>
                        </w:r>
                        <w:r w:rsidRPr="0082720F">
                          <w:rPr>
                            <w:rFonts w:ascii="Calibri" w:hAnsi="Calibri"/>
                            <w:sz w:val="18"/>
                            <w:szCs w:val="18"/>
                          </w:rPr>
                          <w:t>ề</w:t>
                        </w:r>
                        <w:r>
                          <w:rPr>
                            <w:rFonts w:ascii="Calibri" w:hAnsi="Calibri"/>
                            <w:sz w:val="18"/>
                            <w:szCs w:val="18"/>
                          </w:rPr>
                          <w:t xml:space="preserve"> </w:t>
                        </w:r>
                        <w:r w:rsidRPr="0082720F">
                          <w:rPr>
                            <w:rFonts w:ascii="Calibri" w:hAnsi="Calibri"/>
                            <w:sz w:val="18"/>
                            <w:szCs w:val="18"/>
                          </w:rPr>
                          <w:t>án</w:t>
                        </w:r>
                        <w:r>
                          <w:rPr>
                            <w:rFonts w:ascii="Calibri" w:hAnsi="Calibri"/>
                            <w:sz w:val="18"/>
                            <w:szCs w:val="18"/>
                          </w:rPr>
                          <w:t xml:space="preserve"> x</w:t>
                        </w:r>
                        <w:r w:rsidRPr="0082720F">
                          <w:rPr>
                            <w:rFonts w:ascii="Calibri" w:hAnsi="Calibri"/>
                            <w:sz w:val="18"/>
                            <w:szCs w:val="18"/>
                          </w:rPr>
                          <w:t>ả</w:t>
                        </w:r>
                        <w:r>
                          <w:rPr>
                            <w:rFonts w:ascii="Calibri" w:hAnsi="Calibri"/>
                            <w:sz w:val="18"/>
                            <w:szCs w:val="18"/>
                          </w:rPr>
                          <w:t xml:space="preserve"> nư</w:t>
                        </w:r>
                        <w:r w:rsidRPr="0082720F">
                          <w:rPr>
                            <w:rFonts w:ascii="Calibri" w:hAnsi="Calibri"/>
                            <w:sz w:val="18"/>
                            <w:szCs w:val="18"/>
                          </w:rPr>
                          <w:t>ớc</w:t>
                        </w:r>
                        <w:r>
                          <w:rPr>
                            <w:rFonts w:ascii="Calibri" w:hAnsi="Calibri"/>
                            <w:sz w:val="18"/>
                            <w:szCs w:val="18"/>
                          </w:rPr>
                          <w:t xml:space="preserve"> th</w:t>
                        </w:r>
                        <w:r w:rsidRPr="0082720F">
                          <w:rPr>
                            <w:rFonts w:ascii="Calibri" w:hAnsi="Calibri"/>
                            <w:sz w:val="18"/>
                            <w:szCs w:val="18"/>
                          </w:rPr>
                          <w:t>ải</w:t>
                        </w:r>
                        <w:r>
                          <w:rPr>
                            <w:rFonts w:ascii="Calibri" w:hAnsi="Calibri"/>
                            <w:sz w:val="18"/>
                            <w:szCs w:val="18"/>
                          </w:rPr>
                          <w:t xml:space="preserve"> v</w:t>
                        </w:r>
                        <w:r w:rsidRPr="0082720F">
                          <w:rPr>
                            <w:rFonts w:ascii="Calibri" w:hAnsi="Calibri"/>
                            <w:sz w:val="18"/>
                            <w:szCs w:val="18"/>
                          </w:rPr>
                          <w:t>ào</w:t>
                        </w:r>
                        <w:r>
                          <w:rPr>
                            <w:rFonts w:ascii="Calibri" w:hAnsi="Calibri"/>
                            <w:sz w:val="18"/>
                            <w:szCs w:val="18"/>
                          </w:rPr>
                          <w:t xml:space="preserve"> ngu</w:t>
                        </w:r>
                        <w:r w:rsidRPr="0082720F">
                          <w:rPr>
                            <w:rFonts w:ascii="Calibri" w:hAnsi="Calibri"/>
                            <w:sz w:val="18"/>
                            <w:szCs w:val="18"/>
                          </w:rPr>
                          <w:t>ồn</w:t>
                        </w:r>
                        <w:r>
                          <w:rPr>
                            <w:rFonts w:ascii="Calibri" w:hAnsi="Calibri"/>
                            <w:sz w:val="18"/>
                            <w:szCs w:val="18"/>
                          </w:rPr>
                          <w:t xml:space="preserve"> nư</w:t>
                        </w:r>
                        <w:r w:rsidRPr="0082720F">
                          <w:rPr>
                            <w:rFonts w:ascii="Calibri" w:hAnsi="Calibri"/>
                            <w:sz w:val="18"/>
                            <w:szCs w:val="18"/>
                          </w:rPr>
                          <w:t>ớc</w:t>
                        </w:r>
                      </w:p>
                      <w:p w14:paraId="4408C5E1" w14:textId="77777777" w:rsidR="0014315C" w:rsidRPr="00002BB8" w:rsidRDefault="0014315C" w:rsidP="00333B4D">
                        <w:pPr>
                          <w:pStyle w:val="NormalWeb"/>
                          <w:spacing w:before="80" w:beforeAutospacing="0" w:after="0" w:afterAutospacing="0"/>
                          <w:ind w:left="0" w:right="0"/>
                          <w:jc w:val="center"/>
                          <w:rPr>
                            <w:rFonts w:ascii="Calibri" w:hAnsi="Calibri"/>
                            <w:i/>
                            <w:sz w:val="16"/>
                            <w:szCs w:val="18"/>
                          </w:rPr>
                        </w:pPr>
                        <w:r w:rsidRPr="00002BB8">
                          <w:rPr>
                            <w:rFonts w:ascii="Calibri" w:hAnsi="Calibri"/>
                            <w:i/>
                            <w:sz w:val="16"/>
                            <w:szCs w:val="18"/>
                          </w:rPr>
                          <w:t>(đối với trường hợp chưa có công trình hoặc đã có công trình xả nước thải nhưng chưa có hoạt động xả nước thải)</w:t>
                        </w:r>
                      </w:p>
                    </w:txbxContent>
                  </v:textbox>
                </v:roundrect>
                <v:roundrect id="Rounded Rectangle 2069" o:spid="_x0000_s1197" style="position:absolute;left:23067;top:38734;width:18910;height:59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3cMQA&#10;AADdAAAADwAAAGRycy9kb3ducmV2LnhtbERP3WrCMBS+H+wdwhnsZmg6CzKqUeZgdLtQbOcDHJpj&#10;U2xOShPbbk+/XAhefnz/6+1kWzFQ7xvHCl7nCQjiyumGawWnn8/ZGwgfkDW2jknBL3nYbh4f1php&#10;N3JBQxlqEUPYZ6jAhNBlUvrKkEU/dx1x5M6utxgi7GupexxjuG3lIkmW0mLDscFgRx+Gqkt5tQry&#10;wl7pVOxfdt+H8i/FMt8dDSv1/DS9r0AEmsJdfHN/aQXLdBH3xzfx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Rd3DEAAAA3QAAAA8AAAAAAAAAAAAAAAAAmAIAAGRycy9k&#10;b3ducmV2LnhtbFBLBQYAAAAABAAEAPUAAACJAwAAAAA=&#10;" strokeweight=".5pt">
                  <v:textbox inset="1mm,0,1mm,0">
                    <w:txbxContent>
                      <w:p w14:paraId="438E3D72" w14:textId="77777777" w:rsidR="0014315C" w:rsidRDefault="0014315C" w:rsidP="00333B4D">
                        <w:pPr>
                          <w:pStyle w:val="NormalWeb"/>
                          <w:spacing w:before="80" w:beforeAutospacing="0" w:after="0" w:afterAutospacing="0"/>
                          <w:ind w:left="0" w:right="0"/>
                          <w:rPr>
                            <w:rFonts w:ascii="Calibri" w:hAnsi="Calibri"/>
                            <w:sz w:val="18"/>
                            <w:szCs w:val="18"/>
                          </w:rPr>
                        </w:pPr>
                        <w:r>
                          <w:rPr>
                            <w:rFonts w:ascii="Calibri" w:hAnsi="Calibri"/>
                            <w:sz w:val="18"/>
                            <w:szCs w:val="18"/>
                          </w:rPr>
                          <w:t>B</w:t>
                        </w:r>
                        <w:r w:rsidRPr="0082720F">
                          <w:rPr>
                            <w:rFonts w:ascii="Calibri" w:hAnsi="Calibri"/>
                            <w:sz w:val="18"/>
                            <w:szCs w:val="18"/>
                          </w:rPr>
                          <w:t>áo</w:t>
                        </w:r>
                        <w:r>
                          <w:rPr>
                            <w:rFonts w:ascii="Calibri" w:hAnsi="Calibri"/>
                            <w:sz w:val="18"/>
                            <w:szCs w:val="18"/>
                          </w:rPr>
                          <w:t xml:space="preserve"> c</w:t>
                        </w:r>
                        <w:r w:rsidRPr="0082720F">
                          <w:rPr>
                            <w:rFonts w:ascii="Calibri" w:hAnsi="Calibri"/>
                            <w:sz w:val="18"/>
                            <w:szCs w:val="18"/>
                          </w:rPr>
                          <w:t>áo</w:t>
                        </w:r>
                        <w:r>
                          <w:rPr>
                            <w:rFonts w:ascii="Calibri" w:hAnsi="Calibri"/>
                            <w:sz w:val="18"/>
                            <w:szCs w:val="18"/>
                          </w:rPr>
                          <w:t xml:space="preserve"> x</w:t>
                        </w:r>
                        <w:r w:rsidRPr="0082720F">
                          <w:rPr>
                            <w:rFonts w:ascii="Calibri" w:hAnsi="Calibri"/>
                            <w:sz w:val="18"/>
                            <w:szCs w:val="18"/>
                          </w:rPr>
                          <w:t>ả</w:t>
                        </w:r>
                        <w:r>
                          <w:rPr>
                            <w:rFonts w:ascii="Calibri" w:hAnsi="Calibri"/>
                            <w:sz w:val="18"/>
                            <w:szCs w:val="18"/>
                          </w:rPr>
                          <w:t xml:space="preserve"> nư</w:t>
                        </w:r>
                        <w:r w:rsidRPr="0082720F">
                          <w:rPr>
                            <w:rFonts w:ascii="Calibri" w:hAnsi="Calibri"/>
                            <w:sz w:val="18"/>
                            <w:szCs w:val="18"/>
                          </w:rPr>
                          <w:t>ớc</w:t>
                        </w:r>
                        <w:r>
                          <w:rPr>
                            <w:rFonts w:ascii="Calibri" w:hAnsi="Calibri"/>
                            <w:sz w:val="18"/>
                            <w:szCs w:val="18"/>
                          </w:rPr>
                          <w:t xml:space="preserve"> th</w:t>
                        </w:r>
                        <w:r w:rsidRPr="0082720F">
                          <w:rPr>
                            <w:rFonts w:ascii="Calibri" w:hAnsi="Calibri"/>
                            <w:sz w:val="18"/>
                            <w:szCs w:val="18"/>
                          </w:rPr>
                          <w:t>ải</w:t>
                        </w:r>
                        <w:r>
                          <w:rPr>
                            <w:rFonts w:ascii="Calibri" w:hAnsi="Calibri"/>
                            <w:sz w:val="18"/>
                            <w:szCs w:val="18"/>
                          </w:rPr>
                          <w:t xml:space="preserve"> v</w:t>
                        </w:r>
                        <w:r w:rsidRPr="0082720F">
                          <w:rPr>
                            <w:rFonts w:ascii="Calibri" w:hAnsi="Calibri"/>
                            <w:sz w:val="18"/>
                            <w:szCs w:val="18"/>
                          </w:rPr>
                          <w:t>ào</w:t>
                        </w:r>
                        <w:r>
                          <w:rPr>
                            <w:rFonts w:ascii="Calibri" w:hAnsi="Calibri"/>
                            <w:sz w:val="18"/>
                            <w:szCs w:val="18"/>
                          </w:rPr>
                          <w:t xml:space="preserve"> ngu</w:t>
                        </w:r>
                        <w:r w:rsidRPr="0082720F">
                          <w:rPr>
                            <w:rFonts w:ascii="Calibri" w:hAnsi="Calibri"/>
                            <w:sz w:val="18"/>
                            <w:szCs w:val="18"/>
                          </w:rPr>
                          <w:t>ồn</w:t>
                        </w:r>
                        <w:r>
                          <w:rPr>
                            <w:rFonts w:ascii="Calibri" w:hAnsi="Calibri"/>
                            <w:sz w:val="18"/>
                            <w:szCs w:val="18"/>
                          </w:rPr>
                          <w:t xml:space="preserve"> nư</w:t>
                        </w:r>
                        <w:r w:rsidRPr="0082720F">
                          <w:rPr>
                            <w:rFonts w:ascii="Calibri" w:hAnsi="Calibri"/>
                            <w:sz w:val="18"/>
                            <w:szCs w:val="18"/>
                          </w:rPr>
                          <w:t>ớc</w:t>
                        </w:r>
                      </w:p>
                      <w:p w14:paraId="42D82477" w14:textId="77777777" w:rsidR="0014315C" w:rsidRPr="00002BB8" w:rsidRDefault="0014315C" w:rsidP="00333B4D">
                        <w:pPr>
                          <w:pStyle w:val="NormalWeb"/>
                          <w:spacing w:before="80" w:beforeAutospacing="0" w:after="0" w:afterAutospacing="0"/>
                          <w:ind w:left="0" w:right="0"/>
                          <w:jc w:val="center"/>
                          <w:rPr>
                            <w:rFonts w:ascii="Calibri" w:hAnsi="Calibri"/>
                            <w:i/>
                            <w:sz w:val="16"/>
                            <w:szCs w:val="18"/>
                          </w:rPr>
                        </w:pPr>
                        <w:r w:rsidRPr="00002BB8">
                          <w:rPr>
                            <w:rFonts w:ascii="Calibri" w:hAnsi="Calibri"/>
                            <w:i/>
                            <w:sz w:val="16"/>
                            <w:szCs w:val="18"/>
                          </w:rPr>
                          <w:t>(đối với trường hợp đang xả nước thải vào nguồn nước)</w:t>
                        </w:r>
                      </w:p>
                    </w:txbxContent>
                  </v:textbox>
                </v:roundrect>
                <v:roundrect id="Rounded Rectangle 2069" o:spid="_x0000_s1198" style="position:absolute;left:23061;top:45834;width:18675;height:85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3S68UA&#10;AADdAAAADwAAAGRycy9kb3ducmV2LnhtbESP0WrCQBRE3wv+w3IFX0rdqCCSuooKon2wmOgHXLLX&#10;bDB7N2RXjf16t1Do4zAzZ5j5srO1uFPrK8cKRsMEBHHhdMWlgvNp+zED4QOyxtoxKXiSh+Wi9zbH&#10;VLsHZ3TPQykihH2KCkwITSqlLwxZ9EPXEEfv4lqLIcq2lLrFR4TbWo6TZCotVhwXDDa0MVRc85tV&#10;sMvsjc7Z4X399Z3/TDDfrY+GlRr0u9UniEBd+A//tfdawXQyHsHv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dLrxQAAAN0AAAAPAAAAAAAAAAAAAAAAAJgCAABkcnMv&#10;ZG93bnJldi54bWxQSwUGAAAAAAQABAD1AAAAigMAAAAA&#10;" strokeweight=".5pt">
                  <v:textbox inset="1mm,0,1mm,0">
                    <w:txbxContent>
                      <w:p w14:paraId="6FBC0116" w14:textId="77777777" w:rsidR="0014315C" w:rsidRDefault="0014315C" w:rsidP="00333B4D">
                        <w:pPr>
                          <w:pStyle w:val="NormalWeb"/>
                          <w:spacing w:before="80" w:beforeAutospacing="0" w:after="0" w:afterAutospacing="0"/>
                          <w:ind w:left="0" w:right="0"/>
                          <w:rPr>
                            <w:rFonts w:ascii="Calibri" w:hAnsi="Calibri"/>
                            <w:sz w:val="18"/>
                            <w:szCs w:val="18"/>
                          </w:rPr>
                        </w:pPr>
                        <w:r>
                          <w:rPr>
                            <w:rFonts w:ascii="Calibri" w:hAnsi="Calibri"/>
                            <w:sz w:val="18"/>
                            <w:szCs w:val="18"/>
                          </w:rPr>
                          <w:t>B</w:t>
                        </w:r>
                        <w:r w:rsidRPr="008850FA">
                          <w:rPr>
                            <w:rFonts w:ascii="Calibri" w:hAnsi="Calibri"/>
                            <w:sz w:val="18"/>
                            <w:szCs w:val="18"/>
                          </w:rPr>
                          <w:t>áo</w:t>
                        </w:r>
                        <w:r>
                          <w:rPr>
                            <w:rFonts w:ascii="Calibri" w:hAnsi="Calibri"/>
                            <w:sz w:val="18"/>
                            <w:szCs w:val="18"/>
                          </w:rPr>
                          <w:t xml:space="preserve"> c</w:t>
                        </w:r>
                        <w:r w:rsidRPr="008850FA">
                          <w:rPr>
                            <w:rFonts w:ascii="Calibri" w:hAnsi="Calibri"/>
                            <w:sz w:val="18"/>
                            <w:szCs w:val="18"/>
                          </w:rPr>
                          <w:t>áo</w:t>
                        </w:r>
                        <w:r>
                          <w:rPr>
                            <w:rFonts w:ascii="Calibri" w:hAnsi="Calibri"/>
                            <w:sz w:val="18"/>
                            <w:szCs w:val="18"/>
                          </w:rPr>
                          <w:t xml:space="preserve"> hi</w:t>
                        </w:r>
                        <w:r w:rsidRPr="008850FA">
                          <w:rPr>
                            <w:rFonts w:ascii="Calibri" w:hAnsi="Calibri"/>
                            <w:sz w:val="18"/>
                            <w:szCs w:val="18"/>
                          </w:rPr>
                          <w:t>ện</w:t>
                        </w:r>
                        <w:r>
                          <w:rPr>
                            <w:rFonts w:ascii="Calibri" w:hAnsi="Calibri"/>
                            <w:sz w:val="18"/>
                            <w:szCs w:val="18"/>
                          </w:rPr>
                          <w:t xml:space="preserve"> tr</w:t>
                        </w:r>
                        <w:r w:rsidRPr="008850FA">
                          <w:rPr>
                            <w:rFonts w:ascii="Calibri" w:hAnsi="Calibri"/>
                            <w:sz w:val="18"/>
                            <w:szCs w:val="18"/>
                          </w:rPr>
                          <w:t>ạng</w:t>
                        </w:r>
                        <w:r>
                          <w:rPr>
                            <w:rFonts w:ascii="Calibri" w:hAnsi="Calibri"/>
                            <w:sz w:val="18"/>
                            <w:szCs w:val="18"/>
                          </w:rPr>
                          <w:t xml:space="preserve"> x</w:t>
                        </w:r>
                        <w:r w:rsidRPr="008850FA">
                          <w:rPr>
                            <w:rFonts w:ascii="Calibri" w:hAnsi="Calibri"/>
                            <w:sz w:val="18"/>
                            <w:szCs w:val="18"/>
                          </w:rPr>
                          <w:t>ả</w:t>
                        </w:r>
                        <w:r>
                          <w:rPr>
                            <w:rFonts w:ascii="Calibri" w:hAnsi="Calibri"/>
                            <w:sz w:val="18"/>
                            <w:szCs w:val="18"/>
                          </w:rPr>
                          <w:t xml:space="preserve"> nư</w:t>
                        </w:r>
                        <w:r w:rsidRPr="008850FA">
                          <w:rPr>
                            <w:rFonts w:ascii="Calibri" w:hAnsi="Calibri"/>
                            <w:sz w:val="18"/>
                            <w:szCs w:val="18"/>
                          </w:rPr>
                          <w:t>ớc</w:t>
                        </w:r>
                        <w:r>
                          <w:rPr>
                            <w:rFonts w:ascii="Calibri" w:hAnsi="Calibri"/>
                            <w:sz w:val="18"/>
                            <w:szCs w:val="18"/>
                          </w:rPr>
                          <w:t xml:space="preserve"> th</w:t>
                        </w:r>
                        <w:r w:rsidRPr="008850FA">
                          <w:rPr>
                            <w:rFonts w:ascii="Calibri" w:hAnsi="Calibri"/>
                            <w:sz w:val="18"/>
                            <w:szCs w:val="18"/>
                          </w:rPr>
                          <w:t>ải</w:t>
                        </w:r>
                        <w:r>
                          <w:rPr>
                            <w:rFonts w:ascii="Calibri" w:hAnsi="Calibri"/>
                            <w:sz w:val="18"/>
                            <w:szCs w:val="18"/>
                          </w:rPr>
                          <w:t xml:space="preserve"> v</w:t>
                        </w:r>
                        <w:r w:rsidRPr="008850FA">
                          <w:rPr>
                            <w:rFonts w:ascii="Calibri" w:hAnsi="Calibri"/>
                            <w:sz w:val="18"/>
                            <w:szCs w:val="18"/>
                          </w:rPr>
                          <w:t>ào</w:t>
                        </w:r>
                        <w:r>
                          <w:rPr>
                            <w:rFonts w:ascii="Calibri" w:hAnsi="Calibri"/>
                            <w:sz w:val="18"/>
                            <w:szCs w:val="18"/>
                          </w:rPr>
                          <w:t xml:space="preserve"> ngu</w:t>
                        </w:r>
                        <w:r w:rsidRPr="008850FA">
                          <w:rPr>
                            <w:rFonts w:ascii="Calibri" w:hAnsi="Calibri"/>
                            <w:sz w:val="18"/>
                            <w:szCs w:val="18"/>
                          </w:rPr>
                          <w:t>ồn</w:t>
                        </w:r>
                        <w:r>
                          <w:rPr>
                            <w:rFonts w:ascii="Calibri" w:hAnsi="Calibri"/>
                            <w:sz w:val="18"/>
                            <w:szCs w:val="18"/>
                          </w:rPr>
                          <w:t xml:space="preserve"> nư</w:t>
                        </w:r>
                        <w:r w:rsidRPr="008850FA">
                          <w:rPr>
                            <w:rFonts w:ascii="Calibri" w:hAnsi="Calibri"/>
                            <w:sz w:val="18"/>
                            <w:szCs w:val="18"/>
                          </w:rPr>
                          <w:t>ớc</w:t>
                        </w:r>
                        <w:r>
                          <w:rPr>
                            <w:rFonts w:ascii="Calibri" w:hAnsi="Calibri"/>
                            <w:sz w:val="18"/>
                            <w:szCs w:val="18"/>
                          </w:rPr>
                          <w:t xml:space="preserve"> </w:t>
                        </w:r>
                        <w:r w:rsidRPr="00B309A5">
                          <w:rPr>
                            <w:rFonts w:ascii="Calibri" w:hAnsi="Calibri"/>
                            <w:sz w:val="18"/>
                            <w:szCs w:val="18"/>
                          </w:rPr>
                          <w:t>và tình hình thực hiện các quy định trong giấy phép</w:t>
                        </w:r>
                      </w:p>
                      <w:p w14:paraId="1A828DEC" w14:textId="77777777" w:rsidR="0014315C" w:rsidRPr="001437DC" w:rsidRDefault="0014315C" w:rsidP="00333B4D">
                        <w:pPr>
                          <w:pStyle w:val="NormalWeb"/>
                          <w:spacing w:before="80" w:beforeAutospacing="0" w:after="0" w:afterAutospacing="0"/>
                          <w:ind w:left="0" w:right="0"/>
                          <w:jc w:val="center"/>
                          <w:rPr>
                            <w:rFonts w:ascii="Calibri" w:hAnsi="Calibri"/>
                            <w:i/>
                            <w:sz w:val="16"/>
                            <w:szCs w:val="18"/>
                          </w:rPr>
                        </w:pPr>
                        <w:r w:rsidRPr="001437DC">
                          <w:rPr>
                            <w:rFonts w:ascii="Calibri" w:hAnsi="Calibri"/>
                            <w:i/>
                            <w:sz w:val="16"/>
                            <w:szCs w:val="18"/>
                          </w:rPr>
                          <w:t>(đối với trường hợp gia hạn, điều chỉnh giấy phép)</w:t>
                        </w:r>
                      </w:p>
                    </w:txbxContent>
                  </v:textbox>
                </v:roundrect>
                <v:shape id="Straight Arrow Connector 2070" o:spid="_x0000_s1199" type="#_x0000_t32" style="position:absolute;left:21264;top:33159;width:179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BxysYAAADdAAAADwAAAGRycy9kb3ducmV2LnhtbESPQWvCQBSE70L/w/KE3nRjClJTV5GC&#10;UiweqiW0t0f2mQSzb8PuqtFf7wqCx2FmvmGm88404kTO15YVjIYJCOLC6ppLBb+75eAdhA/IGhvL&#10;pOBCHuazl94UM23P/EOnbShFhLDPUEEVQptJ6YuKDPqhbYmjt7fOYIjSlVI7PEe4aWSaJGNpsOa4&#10;UGFLnxUVh+3RKPj7nhzzS76hdT6arP/RGX/drZR67XeLDxCBuvAMP9pfWsH4LU3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QccrGAAAA3QAAAA8AAAAAAAAA&#10;AAAAAAAAoQIAAGRycy9kb3ducmV2LnhtbFBLBQYAAAAABAAEAPkAAACUAwAAAAA=&#10;">
                  <v:stroke endarrow="block"/>
                </v:shape>
                <v:shape id="Straight Arrow Connector 2070" o:spid="_x0000_s1200" type="#_x0000_t32" style="position:absolute;left:21518;top:50113;width:179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zUUcYAAADdAAAADwAAAGRycy9kb3ducmV2LnhtbESPT4vCMBTE74LfITxhb5qqIFqNsiys&#10;iMse/EPZvT2aZ1u2eSlJ1OqnNwuCx2FmfsMsVq2pxYWcrywrGA4SEMS51RUXCo6Hz/4UhA/IGmvL&#10;pOBGHlbLbmeBqbZX3tFlHwoRIexTVFCG0KRS+rwkg35gG+LonawzGKJ0hdQOrxFuajlKkok0WHFc&#10;KLGhj5Lyv/3ZKPj5mp2zW/ZN22w42/6iM/5+WCv11mvf5yACteEVfrY3WsFkPBrD/5v4BOT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c1FHGAAAA3QAAAA8AAAAAAAAA&#10;AAAAAAAAoQIAAGRycy9kb3ducmV2LnhtbFBLBQYAAAAABAAEAPkAAACUAwAAAAA=&#10;">
                  <v:stroke endarrow="block"/>
                </v:shape>
                <v:line id="Straight Connector 155" o:spid="_x0000_s1201" style="position:absolute;visibility:visible;mso-wrap-style:square" from="21276,33235" to="21283,5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qzH8gAAADdAAAADwAAAGRycy9kb3ducmV2LnhtbESPT2vCQBTE70K/w/IKvemmWoKkriIt&#10;BfVQ/FNoj8/sM4nNvg27a5J+e7cgeBxm5jfMbNGbWrTkfGVZwfMoAUGcW11xoeDr8DGcgvABWWNt&#10;mRT8kYfF/GEww0zbjnfU7kMhIoR9hgrKEJpMSp+XZNCPbEMcvZN1BkOUrpDaYRfhppbjJEmlwYrj&#10;QokNvZWU/+4vRsHnZJu2y/Vm1X+v02P+vjv+nDun1NNjv3wFEagP9/CtvdIK0sn4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gqzH8gAAADdAAAADwAAAAAA&#10;AAAAAAAAAAChAgAAZHJzL2Rvd25yZXYueG1sUEsFBgAAAAAEAAQA+QAAAJYDAAAAAA==&#10;"/>
                <v:roundrect id="Rounded Rectangle 2075" o:spid="_x0000_s1202" style="position:absolute;left:43171;top:38734;width:11125;height:52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mUsYA&#10;AADdAAAADwAAAGRycy9kb3ducmV2LnhtbESPX2vCMBTF34V9h3AHvmk6N8uoTWUIsuEQnB17vjZ3&#10;bVlzU5pY6z69EQQfD+fPj5MuB9OInjpXW1bwNI1AEBdW11wq+M7Xk1cQziNrbCyTgjM5WGYPoxQT&#10;bU/8Rf3elyKMsEtQQeV9m0jpiooMuqltiYP3azuDPsiulLrDUxg3jZxFUSwN1hwIFba0qqj42x9N&#10;gOTRJu+37z//8Q439Xn72ZqXg1Ljx+FtAcLT4O/hW/tDK4ifZ3O4vglPQG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qmUsYAAADdAAAADwAAAAAAAAAAAAAAAACYAgAAZHJz&#10;L2Rvd25yZXYueG1sUEsFBgAAAAAEAAQA9QAAAIsDAAAAAA==&#10;" fillcolor="#365f91" strokecolor="#7d60a0">
                  <v:stroke dashstyle="dash"/>
                  <v:shadow on="t" color="black" opacity="24903f" origin=",.5" offset="0,.55556mm"/>
                  <v:textbox inset="1mm,1mm,1mm,1mm">
                    <w:txbxContent>
                      <w:p w14:paraId="07879ECE" w14:textId="77777777" w:rsidR="0014315C" w:rsidRPr="0073194F" w:rsidRDefault="0014315C" w:rsidP="00333B4D">
                        <w:pPr>
                          <w:pStyle w:val="NormalWeb"/>
                          <w:spacing w:before="0" w:beforeAutospacing="0" w:after="0" w:afterAutospacing="0"/>
                          <w:ind w:left="0" w:right="0"/>
                          <w:jc w:val="center"/>
                          <w:rPr>
                            <w:rFonts w:ascii="Calibri" w:eastAsia="Calibri" w:hAnsi="Calibri"/>
                            <w:b/>
                            <w:color w:val="FFFFFF"/>
                            <w:sz w:val="16"/>
                            <w:szCs w:val="18"/>
                            <w:u w:val="single"/>
                          </w:rPr>
                        </w:pPr>
                        <w:r w:rsidRPr="0073194F">
                          <w:rPr>
                            <w:rFonts w:ascii="Calibri" w:eastAsia="Calibri" w:hAnsi="Calibri"/>
                            <w:b/>
                            <w:color w:val="FFFFFF"/>
                            <w:sz w:val="16"/>
                            <w:szCs w:val="18"/>
                            <w:u w:val="single"/>
                          </w:rPr>
                          <w:t>Theo mẫu</w:t>
                        </w:r>
                      </w:p>
                      <w:p w14:paraId="78E3F9A8" w14:textId="77777777" w:rsidR="0014315C" w:rsidRPr="0073194F" w:rsidRDefault="0014315C" w:rsidP="00333B4D">
                        <w:pPr>
                          <w:pStyle w:val="NormalWeb"/>
                          <w:spacing w:before="0" w:beforeAutospacing="0" w:after="0" w:afterAutospacing="0"/>
                          <w:ind w:left="0" w:right="0"/>
                          <w:jc w:val="center"/>
                          <w:rPr>
                            <w:rFonts w:ascii="Calibri" w:eastAsia="Calibri" w:hAnsi="Calibri"/>
                            <w:color w:val="FFFFFF"/>
                            <w:sz w:val="16"/>
                            <w:szCs w:val="18"/>
                          </w:rPr>
                        </w:pPr>
                        <w:r w:rsidRPr="0073194F">
                          <w:rPr>
                            <w:rFonts w:ascii="Calibri" w:eastAsia="Calibri" w:hAnsi="Calibri"/>
                            <w:color w:val="FFFFFF"/>
                            <w:sz w:val="16"/>
                            <w:szCs w:val="18"/>
                          </w:rPr>
                          <w:t>TT 27/2014, phụ lục _mẫu 36</w:t>
                        </w:r>
                      </w:p>
                    </w:txbxContent>
                  </v:textbox>
                </v:roundrect>
                <v:roundrect id="Rounded Rectangle 2075" o:spid="_x0000_s1203" style="position:absolute;left:43171;top:47326;width:10973;height:52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4JcQA&#10;AADdAAAADwAAAGRycy9kb3ducmV2LnhtbESPX2vCMBTF3wd+h3AHvmk6lTKqUUQQhyKoHT5fm2tb&#10;bG5Kk9W6T78Iwh4P58+PM1t0phItNa60rOBjGIEgzqwuOVfwna4HnyCcR9ZYWSYFD3KwmPfeZpho&#10;e+cjtSefizDCLkEFhfd1IqXLCjLohrYmDt7VNgZ9kE0udYP3MG4qOYqiWBosORAKrGlVUHY7/ZgA&#10;SaNt2u4359/4gNvysd/VZnJRqv/eLacgPHX+P/xqf2kF8XgUw/NNe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oOCXEAAAA3QAAAA8AAAAAAAAAAAAAAAAAmAIAAGRycy9k&#10;b3ducmV2LnhtbFBLBQYAAAAABAAEAPUAAACJAwAAAAA=&#10;" fillcolor="#365f91" strokecolor="#7d60a0">
                  <v:stroke dashstyle="dash"/>
                  <v:shadow on="t" color="black" opacity="24903f" origin=",.5" offset="0,.55556mm"/>
                  <v:textbox inset="1mm,1mm,1mm,1mm">
                    <w:txbxContent>
                      <w:p w14:paraId="23C905B8" w14:textId="77777777" w:rsidR="0014315C" w:rsidRPr="0073194F" w:rsidRDefault="0014315C" w:rsidP="00333B4D">
                        <w:pPr>
                          <w:pStyle w:val="NormalWeb"/>
                          <w:spacing w:before="0" w:beforeAutospacing="0" w:after="0" w:afterAutospacing="0"/>
                          <w:ind w:left="0" w:right="0"/>
                          <w:jc w:val="center"/>
                          <w:rPr>
                            <w:rFonts w:ascii="Calibri" w:eastAsia="Calibri" w:hAnsi="Calibri"/>
                            <w:b/>
                            <w:color w:val="FFFFFF"/>
                            <w:sz w:val="16"/>
                            <w:szCs w:val="18"/>
                            <w:u w:val="single"/>
                          </w:rPr>
                        </w:pPr>
                        <w:r w:rsidRPr="0073194F">
                          <w:rPr>
                            <w:rFonts w:ascii="Calibri" w:eastAsia="Calibri" w:hAnsi="Calibri"/>
                            <w:b/>
                            <w:color w:val="FFFFFF"/>
                            <w:sz w:val="16"/>
                            <w:szCs w:val="18"/>
                            <w:u w:val="single"/>
                          </w:rPr>
                          <w:t>Theo mẫu</w:t>
                        </w:r>
                      </w:p>
                      <w:p w14:paraId="71ED38CF" w14:textId="77777777" w:rsidR="0014315C" w:rsidRPr="0073194F" w:rsidRDefault="0014315C" w:rsidP="00333B4D">
                        <w:pPr>
                          <w:pStyle w:val="NormalWeb"/>
                          <w:spacing w:before="0" w:beforeAutospacing="0" w:after="0" w:afterAutospacing="0"/>
                          <w:ind w:left="0" w:right="0"/>
                          <w:jc w:val="center"/>
                          <w:rPr>
                            <w:rFonts w:ascii="Calibri" w:eastAsia="Calibri" w:hAnsi="Calibri"/>
                            <w:color w:val="FFFFFF"/>
                            <w:sz w:val="16"/>
                            <w:szCs w:val="18"/>
                          </w:rPr>
                        </w:pPr>
                        <w:r w:rsidRPr="0073194F">
                          <w:rPr>
                            <w:rFonts w:ascii="Calibri" w:eastAsia="Calibri" w:hAnsi="Calibri"/>
                            <w:color w:val="FFFFFF"/>
                            <w:sz w:val="16"/>
                            <w:szCs w:val="18"/>
                          </w:rPr>
                          <w:t>TT 27/2014, phụ lục _mẫu 37</w:t>
                        </w:r>
                      </w:p>
                    </w:txbxContent>
                  </v:textbox>
                </v:roundrect>
                <w10:anchorlock/>
              </v:group>
            </w:pict>
          </mc:Fallback>
        </mc:AlternateContent>
      </w:r>
    </w:p>
    <w:p w14:paraId="0DE0250B" w14:textId="77777777" w:rsidR="000F752C" w:rsidRDefault="000F752C" w:rsidP="00D26725">
      <w:pPr>
        <w:pStyle w:val="Heading3"/>
        <w:numPr>
          <w:ilvl w:val="0"/>
          <w:numId w:val="0"/>
        </w:numPr>
        <w:tabs>
          <w:tab w:val="clear" w:pos="2523"/>
        </w:tabs>
        <w:spacing w:before="0" w:after="0" w:line="276" w:lineRule="auto"/>
        <w:ind w:left="567"/>
      </w:pPr>
      <w:bookmarkStart w:id="172" w:name="_Toc61873067"/>
      <w:bookmarkStart w:id="173" w:name="_Toc68082567"/>
    </w:p>
    <w:p w14:paraId="32880DF1" w14:textId="4DCDCA36" w:rsidR="0039287C" w:rsidRPr="005C1F69" w:rsidRDefault="0039287C" w:rsidP="00D26725">
      <w:pPr>
        <w:pStyle w:val="Heading3"/>
        <w:tabs>
          <w:tab w:val="clear" w:pos="2523"/>
        </w:tabs>
        <w:spacing w:before="0" w:after="0" w:line="276" w:lineRule="auto"/>
        <w:ind w:left="567"/>
      </w:pPr>
      <w:r w:rsidRPr="005C1F69">
        <w:t>Hồ sơ cấp, gia hạn, điều chỉnh giấy phép xả nước thải vào nguồn nước</w:t>
      </w:r>
      <w:bookmarkEnd w:id="172"/>
      <w:bookmarkEnd w:id="173"/>
      <w:r w:rsidRPr="005C1F69">
        <w:t xml:space="preserve"> </w:t>
      </w:r>
    </w:p>
    <w:p w14:paraId="288B9BC9" w14:textId="6854B419" w:rsidR="0039287C" w:rsidRPr="000F752C" w:rsidRDefault="000F752C" w:rsidP="00D26725">
      <w:pPr>
        <w:tabs>
          <w:tab w:val="clear" w:pos="2523"/>
        </w:tabs>
        <w:spacing w:before="0" w:after="0" w:line="276" w:lineRule="auto"/>
        <w:ind w:left="283" w:firstLine="284"/>
        <w:rPr>
          <w:rFonts w:cstheme="minorHAnsi"/>
          <w:color w:val="0070C0"/>
          <w:sz w:val="21"/>
          <w:szCs w:val="21"/>
        </w:rPr>
      </w:pPr>
      <w:r>
        <w:rPr>
          <w:rFonts w:cstheme="minorHAnsi"/>
          <w:color w:val="0070C0"/>
          <w:sz w:val="21"/>
          <w:szCs w:val="21"/>
        </w:rPr>
        <w:t>(</w:t>
      </w:r>
      <w:r w:rsidR="0039287C" w:rsidRPr="000F752C">
        <w:rPr>
          <w:rFonts w:cstheme="minorHAnsi"/>
          <w:color w:val="0070C0"/>
          <w:sz w:val="21"/>
          <w:szCs w:val="21"/>
        </w:rPr>
        <w:t>NĐ 201/2013/NĐ-CP, Điều 33, khoản 1, 2</w:t>
      </w:r>
      <w:r>
        <w:rPr>
          <w:rFonts w:cstheme="minorHAnsi"/>
          <w:color w:val="0070C0"/>
          <w:sz w:val="21"/>
          <w:szCs w:val="21"/>
        </w:rPr>
        <w:t>)</w:t>
      </w:r>
    </w:p>
    <w:p w14:paraId="0EE44191" w14:textId="77777777" w:rsidR="0039287C" w:rsidRPr="000F752C" w:rsidRDefault="0039287C" w:rsidP="00AF46C2">
      <w:pPr>
        <w:pStyle w:val="ListParagraph"/>
        <w:numPr>
          <w:ilvl w:val="0"/>
          <w:numId w:val="121"/>
        </w:numPr>
        <w:tabs>
          <w:tab w:val="clear" w:pos="2523"/>
        </w:tabs>
        <w:spacing w:before="0" w:line="276" w:lineRule="auto"/>
        <w:ind w:left="924" w:right="0" w:hanging="357"/>
        <w:rPr>
          <w:rFonts w:asciiTheme="minorHAnsi" w:hAnsiTheme="minorHAnsi" w:cstheme="minorHAnsi"/>
          <w:sz w:val="21"/>
          <w:szCs w:val="21"/>
          <w:lang w:val="sv-SE"/>
        </w:rPr>
      </w:pPr>
      <w:r w:rsidRPr="000F752C">
        <w:rPr>
          <w:rFonts w:asciiTheme="minorHAnsi" w:hAnsiTheme="minorHAnsi" w:cstheme="minorHAnsi"/>
          <w:sz w:val="21"/>
          <w:szCs w:val="21"/>
          <w:lang w:val="sv-SE"/>
        </w:rPr>
        <w:t>Hồ sơ đề nghị cấp giấy phép xả nước thải vào nguồn nước bao gồm:</w:t>
      </w:r>
    </w:p>
    <w:p w14:paraId="65B41F75" w14:textId="77777777" w:rsidR="0039287C" w:rsidRPr="000F752C" w:rsidRDefault="0039287C" w:rsidP="00AF46C2">
      <w:pPr>
        <w:pStyle w:val="ListParagraph"/>
        <w:numPr>
          <w:ilvl w:val="0"/>
          <w:numId w:val="122"/>
        </w:numPr>
        <w:tabs>
          <w:tab w:val="clear" w:pos="2523"/>
        </w:tabs>
        <w:spacing w:before="0" w:line="276" w:lineRule="auto"/>
        <w:ind w:left="1321" w:right="0" w:hanging="357"/>
        <w:rPr>
          <w:rFonts w:asciiTheme="minorHAnsi" w:hAnsiTheme="minorHAnsi" w:cstheme="minorHAnsi"/>
          <w:sz w:val="21"/>
          <w:szCs w:val="21"/>
          <w:lang w:val="sv-SE"/>
        </w:rPr>
      </w:pPr>
      <w:r w:rsidRPr="000F752C">
        <w:rPr>
          <w:rFonts w:asciiTheme="minorHAnsi" w:hAnsiTheme="minorHAnsi" w:cstheme="minorHAnsi"/>
          <w:sz w:val="21"/>
          <w:szCs w:val="21"/>
          <w:lang w:val="sv-SE"/>
        </w:rPr>
        <w:t>Đơn đề nghị cấp giấy phép;</w:t>
      </w:r>
    </w:p>
    <w:p w14:paraId="4A27A5CB" w14:textId="77777777" w:rsidR="0039287C" w:rsidRPr="000F752C" w:rsidRDefault="0039287C" w:rsidP="00AF46C2">
      <w:pPr>
        <w:pStyle w:val="ListParagraph"/>
        <w:numPr>
          <w:ilvl w:val="0"/>
          <w:numId w:val="122"/>
        </w:numPr>
        <w:tabs>
          <w:tab w:val="clear" w:pos="2523"/>
        </w:tabs>
        <w:spacing w:before="0" w:line="276" w:lineRule="auto"/>
        <w:ind w:left="1321" w:right="0" w:hanging="357"/>
        <w:rPr>
          <w:rFonts w:asciiTheme="minorHAnsi" w:hAnsiTheme="minorHAnsi" w:cstheme="minorHAnsi"/>
          <w:sz w:val="21"/>
          <w:szCs w:val="21"/>
          <w:lang w:val="sv-SE"/>
        </w:rPr>
      </w:pPr>
      <w:r w:rsidRPr="000F752C">
        <w:rPr>
          <w:rFonts w:asciiTheme="minorHAnsi" w:hAnsiTheme="minorHAnsi" w:cstheme="minorHAnsi"/>
          <w:sz w:val="21"/>
          <w:szCs w:val="21"/>
          <w:lang w:val="sv-SE"/>
        </w:rPr>
        <w:t xml:space="preserve">Đề án xả nước thải vào nguồn nước kèm theo quy trình vận hành hệ thống xử lý nước thải đối </w:t>
      </w:r>
      <w:r w:rsidRPr="000F752C">
        <w:rPr>
          <w:rFonts w:asciiTheme="minorHAnsi" w:hAnsiTheme="minorHAnsi" w:cstheme="minorHAnsi"/>
          <w:sz w:val="21"/>
          <w:szCs w:val="21"/>
          <w:lang w:val="sv-SE"/>
        </w:rPr>
        <w:lastRenderedPageBreak/>
        <w:t>với trường hợp chưa xả nước thải; báo cáo hiện trạng xả nước thải kèm theo quy trình vận hành hệ thống xử lý nước thải đối với trường hợp đang xả nước thải vào nguồn nước;</w:t>
      </w:r>
    </w:p>
    <w:p w14:paraId="6E1031DD" w14:textId="77777777" w:rsidR="0039287C" w:rsidRPr="000F752C" w:rsidRDefault="0039287C" w:rsidP="00AF46C2">
      <w:pPr>
        <w:pStyle w:val="ListParagraph"/>
        <w:numPr>
          <w:ilvl w:val="0"/>
          <w:numId w:val="122"/>
        </w:numPr>
        <w:tabs>
          <w:tab w:val="clear" w:pos="2523"/>
        </w:tabs>
        <w:spacing w:before="0" w:line="276" w:lineRule="auto"/>
        <w:ind w:left="1321" w:right="0" w:hanging="357"/>
        <w:rPr>
          <w:rFonts w:asciiTheme="minorHAnsi" w:hAnsiTheme="minorHAnsi" w:cstheme="minorHAnsi"/>
          <w:sz w:val="21"/>
          <w:szCs w:val="21"/>
          <w:lang w:val="sv-SE"/>
        </w:rPr>
      </w:pPr>
      <w:r w:rsidRPr="000F752C">
        <w:rPr>
          <w:rFonts w:asciiTheme="minorHAnsi" w:hAnsiTheme="minorHAnsi" w:cstheme="minorHAnsi"/>
          <w:sz w:val="21"/>
          <w:szCs w:val="21"/>
          <w:lang w:val="sv-SE"/>
        </w:rPr>
        <w:t>Kết quả phân tích chất lượng nguồn nước tiếp nhận tại vị trí xả nước thải vào nguồn nước; kết quả phân tích chất lượng nước thải trước và sau khi xử lý đối với trường hợp đang xả nước thải. Thời điểm lấy mẫu phân tích chất lượng nước không quá ba (03) tháng tính đến thời điểm nộp hồ sơ;</w:t>
      </w:r>
    </w:p>
    <w:p w14:paraId="7E55D24F" w14:textId="77777777" w:rsidR="0039287C" w:rsidRPr="000F752C" w:rsidRDefault="0039287C" w:rsidP="00AF46C2">
      <w:pPr>
        <w:pStyle w:val="ListParagraph"/>
        <w:numPr>
          <w:ilvl w:val="0"/>
          <w:numId w:val="122"/>
        </w:numPr>
        <w:tabs>
          <w:tab w:val="clear" w:pos="2523"/>
        </w:tabs>
        <w:spacing w:before="0" w:line="276" w:lineRule="auto"/>
        <w:ind w:left="1321" w:right="0" w:hanging="357"/>
        <w:rPr>
          <w:rFonts w:asciiTheme="minorHAnsi" w:hAnsiTheme="minorHAnsi" w:cstheme="minorHAnsi"/>
          <w:sz w:val="21"/>
          <w:szCs w:val="21"/>
          <w:lang w:val="sv-SE"/>
        </w:rPr>
      </w:pPr>
      <w:r w:rsidRPr="000F752C">
        <w:rPr>
          <w:rFonts w:asciiTheme="minorHAnsi" w:hAnsiTheme="minorHAnsi" w:cstheme="minorHAnsi"/>
          <w:sz w:val="21"/>
          <w:szCs w:val="21"/>
          <w:lang w:val="sv-SE"/>
        </w:rPr>
        <w:t>Sơ đồ vị trí khu vực xả nước thải. Trường hợp chưa có công trình xả nước thải vào nguồn nước, hồ sơ đề nghị cấp giấy phép phải nộp trong giai đoạn chuẩn bị đầu tư.</w:t>
      </w:r>
    </w:p>
    <w:p w14:paraId="3D72179C" w14:textId="77777777" w:rsidR="0039287C" w:rsidRPr="000F752C" w:rsidRDefault="0039287C" w:rsidP="00AF46C2">
      <w:pPr>
        <w:pStyle w:val="ListParagraph"/>
        <w:numPr>
          <w:ilvl w:val="0"/>
          <w:numId w:val="121"/>
        </w:numPr>
        <w:tabs>
          <w:tab w:val="clear" w:pos="2523"/>
        </w:tabs>
        <w:spacing w:before="0" w:line="276" w:lineRule="auto"/>
        <w:ind w:left="924" w:right="0" w:hanging="357"/>
        <w:rPr>
          <w:rFonts w:asciiTheme="minorHAnsi" w:hAnsiTheme="minorHAnsi" w:cstheme="minorHAnsi"/>
          <w:sz w:val="21"/>
          <w:szCs w:val="21"/>
          <w:lang w:val="sv-SE"/>
        </w:rPr>
      </w:pPr>
      <w:r w:rsidRPr="000F752C">
        <w:rPr>
          <w:rFonts w:asciiTheme="minorHAnsi" w:hAnsiTheme="minorHAnsi" w:cstheme="minorHAnsi"/>
          <w:sz w:val="21"/>
          <w:szCs w:val="21"/>
          <w:lang w:val="sv-SE"/>
        </w:rPr>
        <w:t>Hồ sơ đề nghị gia hạn, điều chỉnh giấy phép xả nước thải vào nguồn nước bao gồm:</w:t>
      </w:r>
    </w:p>
    <w:p w14:paraId="5D009FB3" w14:textId="77777777" w:rsidR="0039287C" w:rsidRPr="000F752C" w:rsidRDefault="0039287C" w:rsidP="00AF46C2">
      <w:pPr>
        <w:pStyle w:val="ListParagraph"/>
        <w:numPr>
          <w:ilvl w:val="0"/>
          <w:numId w:val="123"/>
        </w:numPr>
        <w:tabs>
          <w:tab w:val="clear" w:pos="2523"/>
        </w:tabs>
        <w:spacing w:before="0" w:line="276" w:lineRule="auto"/>
        <w:ind w:left="1321" w:right="0" w:hanging="357"/>
        <w:rPr>
          <w:rFonts w:asciiTheme="minorHAnsi" w:hAnsiTheme="minorHAnsi" w:cstheme="minorHAnsi"/>
          <w:sz w:val="21"/>
          <w:szCs w:val="21"/>
          <w:lang w:val="sv-SE"/>
        </w:rPr>
      </w:pPr>
      <w:r w:rsidRPr="000F752C">
        <w:rPr>
          <w:rFonts w:asciiTheme="minorHAnsi" w:hAnsiTheme="minorHAnsi" w:cstheme="minorHAnsi"/>
          <w:sz w:val="21"/>
          <w:szCs w:val="21"/>
          <w:lang w:val="sv-SE"/>
        </w:rPr>
        <w:t>Đơn đề nghị gia hạn hoặc điều chỉnh giấy phép;</w:t>
      </w:r>
    </w:p>
    <w:p w14:paraId="7BFB82AC" w14:textId="77777777" w:rsidR="0039287C" w:rsidRPr="000F752C" w:rsidRDefault="0039287C" w:rsidP="00AF46C2">
      <w:pPr>
        <w:pStyle w:val="ListParagraph"/>
        <w:numPr>
          <w:ilvl w:val="0"/>
          <w:numId w:val="123"/>
        </w:numPr>
        <w:tabs>
          <w:tab w:val="clear" w:pos="2523"/>
        </w:tabs>
        <w:spacing w:before="0" w:line="276" w:lineRule="auto"/>
        <w:ind w:left="1321" w:right="0" w:hanging="357"/>
        <w:rPr>
          <w:rFonts w:asciiTheme="minorHAnsi" w:hAnsiTheme="minorHAnsi" w:cstheme="minorHAnsi"/>
          <w:sz w:val="21"/>
          <w:szCs w:val="21"/>
          <w:lang w:val="sv-SE"/>
        </w:rPr>
      </w:pPr>
      <w:r w:rsidRPr="000F752C">
        <w:rPr>
          <w:rFonts w:asciiTheme="minorHAnsi" w:hAnsiTheme="minorHAnsi" w:cstheme="minorHAnsi"/>
          <w:sz w:val="21"/>
          <w:szCs w:val="21"/>
          <w:lang w:val="sv-SE"/>
        </w:rPr>
        <w:t>Kết quả phân tích chất lượng nước thải và chất lượng nguồn nước tiếp nhận tại vị trí xả nước thải vào nguồn nước. Thời điểm lấy mẫu phân tích chất lượng nước không quá ba (03) tháng tính đến thời điểm nộp hồ sơ;</w:t>
      </w:r>
    </w:p>
    <w:p w14:paraId="7AD0E8DB" w14:textId="77777777" w:rsidR="0039287C" w:rsidRPr="000F752C" w:rsidRDefault="0039287C" w:rsidP="00AF46C2">
      <w:pPr>
        <w:pStyle w:val="ListParagraph"/>
        <w:numPr>
          <w:ilvl w:val="0"/>
          <w:numId w:val="123"/>
        </w:numPr>
        <w:tabs>
          <w:tab w:val="clear" w:pos="2523"/>
        </w:tabs>
        <w:spacing w:before="0" w:line="276" w:lineRule="auto"/>
        <w:ind w:left="1321" w:right="0" w:hanging="357"/>
        <w:rPr>
          <w:rFonts w:asciiTheme="minorHAnsi" w:hAnsiTheme="minorHAnsi" w:cstheme="minorHAnsi"/>
          <w:sz w:val="21"/>
          <w:szCs w:val="21"/>
          <w:lang w:val="sv-SE"/>
        </w:rPr>
      </w:pPr>
      <w:r w:rsidRPr="000F752C">
        <w:rPr>
          <w:rFonts w:asciiTheme="minorHAnsi" w:hAnsiTheme="minorHAnsi" w:cstheme="minorHAnsi"/>
          <w:sz w:val="21"/>
          <w:szCs w:val="21"/>
          <w:lang w:val="sv-SE"/>
        </w:rPr>
        <w:t>Báo cáo hiện trạng xả nước thải và tình hình thực hiện các quy định trong giấy phép. Trường hợp điều chỉnh quy mô, phương thức, chế độ xả nước thải, quy trình vận hành thì phải có đề án xả nước thải;</w:t>
      </w:r>
    </w:p>
    <w:p w14:paraId="3B821ACF" w14:textId="77777777" w:rsidR="0039287C" w:rsidRPr="000F752C" w:rsidRDefault="0039287C" w:rsidP="00AF46C2">
      <w:pPr>
        <w:pStyle w:val="ListParagraph"/>
        <w:numPr>
          <w:ilvl w:val="0"/>
          <w:numId w:val="123"/>
        </w:numPr>
        <w:tabs>
          <w:tab w:val="clear" w:pos="2523"/>
        </w:tabs>
        <w:spacing w:before="0" w:line="276" w:lineRule="auto"/>
        <w:ind w:left="1321" w:right="0" w:hanging="357"/>
        <w:rPr>
          <w:rFonts w:asciiTheme="minorHAnsi" w:hAnsiTheme="minorHAnsi" w:cstheme="minorHAnsi"/>
          <w:sz w:val="21"/>
          <w:szCs w:val="21"/>
          <w:lang w:val="sv-SE"/>
        </w:rPr>
      </w:pPr>
      <w:r w:rsidRPr="000F752C">
        <w:rPr>
          <w:rFonts w:asciiTheme="minorHAnsi" w:hAnsiTheme="minorHAnsi" w:cstheme="minorHAnsi"/>
          <w:sz w:val="21"/>
          <w:szCs w:val="21"/>
          <w:lang w:val="sv-SE"/>
        </w:rPr>
        <w:t>Bản sao giấy phép đã được cấp.</w:t>
      </w:r>
    </w:p>
    <w:p w14:paraId="094B5DC8" w14:textId="77777777" w:rsidR="0039287C" w:rsidRPr="005C1F69" w:rsidRDefault="0039287C" w:rsidP="00D26725">
      <w:pPr>
        <w:tabs>
          <w:tab w:val="clear" w:pos="2523"/>
        </w:tabs>
        <w:spacing w:before="0" w:after="0" w:line="276" w:lineRule="auto"/>
        <w:ind w:left="720" w:firstLine="6"/>
        <w:rPr>
          <w:rFonts w:cstheme="minorHAnsi"/>
          <w:sz w:val="20"/>
          <w:lang w:val="sv-SE"/>
        </w:rPr>
      </w:pPr>
    </w:p>
    <w:p w14:paraId="2B596852" w14:textId="0B2A2C04" w:rsidR="0039287C" w:rsidRPr="005C1F69" w:rsidRDefault="0039287C" w:rsidP="00D26725">
      <w:pPr>
        <w:pStyle w:val="Heading2"/>
        <w:tabs>
          <w:tab w:val="clear" w:pos="2523"/>
        </w:tabs>
        <w:spacing w:before="0" w:after="0" w:line="276" w:lineRule="auto"/>
        <w:ind w:left="567" w:hanging="636"/>
      </w:pPr>
      <w:bookmarkStart w:id="174" w:name="_Toc61873068"/>
      <w:bookmarkStart w:id="175" w:name="_Toc68082568"/>
      <w:bookmarkStart w:id="176" w:name="_Toc77253582"/>
      <w:r w:rsidRPr="005C1F69">
        <w:t>YÊU CẦU VỀ BẢO VỆ MÔI TRƯỜNG ĐỐI VỚI HOẠT ĐỘNG CHUYỂN GIAO NƯỚC THẢI KHÔNG NGUY HẠI ĐỂ XỬ LÝ</w:t>
      </w:r>
      <w:bookmarkEnd w:id="174"/>
      <w:bookmarkEnd w:id="175"/>
      <w:bookmarkEnd w:id="176"/>
    </w:p>
    <w:p w14:paraId="2003E124" w14:textId="6BE74B79" w:rsidR="0039287C" w:rsidRPr="005C1F69" w:rsidRDefault="0039287C" w:rsidP="00D26725">
      <w:pPr>
        <w:pStyle w:val="Heading3"/>
        <w:tabs>
          <w:tab w:val="clear" w:pos="2523"/>
        </w:tabs>
        <w:spacing w:before="0" w:after="0" w:line="276" w:lineRule="auto"/>
        <w:ind w:left="567"/>
      </w:pPr>
      <w:bookmarkStart w:id="177" w:name="_Toc61873069"/>
      <w:bookmarkStart w:id="178" w:name="_Toc68082569"/>
      <w:r w:rsidRPr="005C1F69">
        <w:t>Đối với cơ sở chuyển giao nước thải không nguy hại để xử lý</w:t>
      </w:r>
      <w:bookmarkEnd w:id="177"/>
      <w:bookmarkEnd w:id="178"/>
    </w:p>
    <w:p w14:paraId="4FE0E344" w14:textId="04309607" w:rsidR="0039287C" w:rsidRPr="000F752C" w:rsidRDefault="000F752C" w:rsidP="00D26725">
      <w:pPr>
        <w:tabs>
          <w:tab w:val="clear" w:pos="2523"/>
        </w:tabs>
        <w:spacing w:before="0" w:after="0" w:line="276" w:lineRule="auto"/>
        <w:ind w:left="283" w:firstLine="284"/>
        <w:rPr>
          <w:rFonts w:cstheme="minorHAnsi"/>
          <w:sz w:val="21"/>
          <w:szCs w:val="21"/>
        </w:rPr>
      </w:pPr>
      <w:r>
        <w:rPr>
          <w:rFonts w:cstheme="minorHAnsi"/>
          <w:color w:val="0070C0"/>
          <w:sz w:val="21"/>
          <w:szCs w:val="21"/>
        </w:rPr>
        <w:t>(</w:t>
      </w:r>
      <w:r w:rsidR="0039287C" w:rsidRPr="000F752C">
        <w:rPr>
          <w:rFonts w:cstheme="minorHAnsi"/>
          <w:color w:val="0070C0"/>
          <w:sz w:val="21"/>
          <w:szCs w:val="21"/>
        </w:rPr>
        <w:t>TT 31/2016/TT-BTNMT Điều 20, khoản 1</w:t>
      </w:r>
      <w:r>
        <w:rPr>
          <w:rFonts w:cstheme="minorHAnsi"/>
          <w:color w:val="0070C0"/>
          <w:sz w:val="21"/>
          <w:szCs w:val="21"/>
        </w:rPr>
        <w:t>)</w:t>
      </w:r>
    </w:p>
    <w:p w14:paraId="017B8298" w14:textId="77777777" w:rsidR="0039287C" w:rsidRPr="000F752C" w:rsidRDefault="0039287C" w:rsidP="00AF46C2">
      <w:pPr>
        <w:pStyle w:val="ListParagraph"/>
        <w:numPr>
          <w:ilvl w:val="0"/>
          <w:numId w:val="102"/>
        </w:numPr>
        <w:tabs>
          <w:tab w:val="clear" w:pos="2523"/>
        </w:tabs>
        <w:spacing w:before="0" w:line="276" w:lineRule="auto"/>
        <w:ind w:left="924" w:right="0" w:hanging="357"/>
        <w:rPr>
          <w:rFonts w:asciiTheme="minorHAnsi" w:hAnsiTheme="minorHAnsi" w:cstheme="minorHAnsi"/>
          <w:sz w:val="21"/>
          <w:szCs w:val="21"/>
          <w:lang w:val="sv-SE"/>
        </w:rPr>
      </w:pPr>
      <w:r w:rsidRPr="000F752C">
        <w:rPr>
          <w:rFonts w:asciiTheme="minorHAnsi" w:hAnsiTheme="minorHAnsi" w:cstheme="minorHAnsi"/>
          <w:sz w:val="21"/>
          <w:szCs w:val="21"/>
          <w:lang w:val="sv-SE"/>
        </w:rPr>
        <w:t>Có phương án chuyển giao, xử lý nước thải và được nêu rõ tại một trong các hồ sơ sau: báo cáo đánh giá tác động môi trường được phê duyệt, kế hoạch bảo vệ môi trường được xác nhận, đề án bảo vệ môi trường chi tiết được phê duyệt, đề án bảo vệ môi trường đơn giản được xác nhận hoặc hồ sơ tương đương.</w:t>
      </w:r>
    </w:p>
    <w:p w14:paraId="7A4DC15B" w14:textId="77777777" w:rsidR="0039287C" w:rsidRPr="000F752C" w:rsidRDefault="0039287C" w:rsidP="00AF46C2">
      <w:pPr>
        <w:pStyle w:val="ListParagraph"/>
        <w:numPr>
          <w:ilvl w:val="0"/>
          <w:numId w:val="102"/>
        </w:numPr>
        <w:tabs>
          <w:tab w:val="clear" w:pos="2523"/>
        </w:tabs>
        <w:spacing w:before="0" w:line="276" w:lineRule="auto"/>
        <w:ind w:left="924" w:right="0" w:hanging="357"/>
        <w:rPr>
          <w:rFonts w:asciiTheme="minorHAnsi" w:hAnsiTheme="minorHAnsi" w:cstheme="minorHAnsi"/>
          <w:sz w:val="21"/>
          <w:szCs w:val="21"/>
          <w:lang w:val="sv-SE"/>
        </w:rPr>
      </w:pPr>
      <w:r w:rsidRPr="000F752C">
        <w:rPr>
          <w:rFonts w:asciiTheme="minorHAnsi" w:hAnsiTheme="minorHAnsi" w:cstheme="minorHAnsi"/>
          <w:sz w:val="21"/>
          <w:szCs w:val="21"/>
          <w:lang w:val="sv-SE"/>
        </w:rPr>
        <w:t>Áp dụng cùng quy chuẩn kỹ thuật quốc gia về nước thải với cơ sở tiếp nhận nước thải để xử lý.</w:t>
      </w:r>
    </w:p>
    <w:p w14:paraId="13FFAC7C" w14:textId="77777777" w:rsidR="0039287C" w:rsidRPr="000F752C" w:rsidRDefault="0039287C" w:rsidP="00AF46C2">
      <w:pPr>
        <w:pStyle w:val="ListParagraph"/>
        <w:numPr>
          <w:ilvl w:val="0"/>
          <w:numId w:val="102"/>
        </w:numPr>
        <w:tabs>
          <w:tab w:val="clear" w:pos="2523"/>
        </w:tabs>
        <w:spacing w:before="0" w:line="276" w:lineRule="auto"/>
        <w:ind w:left="924" w:right="0" w:hanging="357"/>
        <w:rPr>
          <w:rFonts w:asciiTheme="minorHAnsi" w:hAnsiTheme="minorHAnsi" w:cstheme="minorHAnsi"/>
          <w:sz w:val="21"/>
          <w:szCs w:val="21"/>
          <w:lang w:val="sv-SE"/>
        </w:rPr>
      </w:pPr>
      <w:r w:rsidRPr="000F752C">
        <w:rPr>
          <w:rFonts w:asciiTheme="minorHAnsi" w:hAnsiTheme="minorHAnsi" w:cstheme="minorHAnsi"/>
          <w:sz w:val="21"/>
          <w:szCs w:val="21"/>
          <w:lang w:val="sv-SE"/>
        </w:rPr>
        <w:t>Có hợp đồng xử lý nước thải với cơ sở tiếp nhận nước thải để xử lý bảo đảm các yêu cầu theo quy định.</w:t>
      </w:r>
    </w:p>
    <w:p w14:paraId="5288C9C4" w14:textId="77777777" w:rsidR="0039287C" w:rsidRPr="000F752C" w:rsidRDefault="0039287C" w:rsidP="00AF46C2">
      <w:pPr>
        <w:pStyle w:val="ListParagraph"/>
        <w:numPr>
          <w:ilvl w:val="0"/>
          <w:numId w:val="102"/>
        </w:numPr>
        <w:tabs>
          <w:tab w:val="clear" w:pos="2523"/>
        </w:tabs>
        <w:spacing w:before="0" w:line="276" w:lineRule="auto"/>
        <w:ind w:left="924" w:right="0" w:hanging="357"/>
        <w:rPr>
          <w:rFonts w:asciiTheme="minorHAnsi" w:hAnsiTheme="minorHAnsi" w:cstheme="minorHAnsi"/>
          <w:sz w:val="21"/>
          <w:szCs w:val="21"/>
          <w:lang w:val="sv-SE"/>
        </w:rPr>
      </w:pPr>
      <w:r w:rsidRPr="000F752C">
        <w:rPr>
          <w:rFonts w:asciiTheme="minorHAnsi" w:hAnsiTheme="minorHAnsi" w:cstheme="minorHAnsi"/>
          <w:sz w:val="21"/>
          <w:szCs w:val="21"/>
          <w:lang w:val="sv-SE"/>
        </w:rPr>
        <w:t>Có hạ tầng, thiết bị chứa nước thải tạm thời bảo đảm chống tràn, đổ, rò rỉ ra môi trường xung quanh.</w:t>
      </w:r>
    </w:p>
    <w:p w14:paraId="64B1514C" w14:textId="77777777" w:rsidR="0039287C" w:rsidRPr="000F752C" w:rsidRDefault="0039287C" w:rsidP="00AF46C2">
      <w:pPr>
        <w:pStyle w:val="ListParagraph"/>
        <w:numPr>
          <w:ilvl w:val="0"/>
          <w:numId w:val="102"/>
        </w:numPr>
        <w:tabs>
          <w:tab w:val="clear" w:pos="2523"/>
        </w:tabs>
        <w:spacing w:before="0" w:line="276" w:lineRule="auto"/>
        <w:ind w:left="924" w:right="0" w:hanging="357"/>
        <w:rPr>
          <w:rFonts w:asciiTheme="minorHAnsi" w:hAnsiTheme="minorHAnsi" w:cstheme="minorHAnsi"/>
          <w:sz w:val="21"/>
          <w:szCs w:val="21"/>
          <w:lang w:val="sv-SE"/>
        </w:rPr>
      </w:pPr>
      <w:r w:rsidRPr="000F752C">
        <w:rPr>
          <w:rFonts w:asciiTheme="minorHAnsi" w:hAnsiTheme="minorHAnsi" w:cstheme="minorHAnsi"/>
          <w:sz w:val="21"/>
          <w:szCs w:val="21"/>
          <w:lang w:val="sv-SE"/>
        </w:rPr>
        <w:t xml:space="preserve">Chỉ được chuyển giao nước thải cho cơ sở tiếp nhận để xử lý đã ký hợp đồng xử lý nước thải theo phương thức, khối lượng không vượt quá khối lượng ghi trong phương án chuyển giao, xử lý nước thải quy định tại TT 31/2016/TT-BTNMT, điều 20, khoản 1a </w:t>
      </w:r>
      <w:r w:rsidRPr="000F752C">
        <w:rPr>
          <w:rFonts w:asciiTheme="minorHAnsi" w:hAnsiTheme="minorHAnsi" w:cstheme="minorHAnsi"/>
          <w:i/>
          <w:sz w:val="21"/>
          <w:szCs w:val="21"/>
          <w:lang w:val="sv-SE"/>
        </w:rPr>
        <w:t>(tiểu mục số 1 ở trên)</w:t>
      </w:r>
      <w:r w:rsidRPr="000F752C">
        <w:rPr>
          <w:rFonts w:asciiTheme="minorHAnsi" w:hAnsiTheme="minorHAnsi" w:cstheme="minorHAnsi"/>
          <w:sz w:val="21"/>
          <w:szCs w:val="21"/>
          <w:lang w:val="sv-SE"/>
        </w:rPr>
        <w:t>.</w:t>
      </w:r>
    </w:p>
    <w:p w14:paraId="0188BC6F" w14:textId="77777777" w:rsidR="0039287C" w:rsidRPr="000F752C" w:rsidRDefault="0039287C" w:rsidP="00AF46C2">
      <w:pPr>
        <w:pStyle w:val="ListParagraph"/>
        <w:numPr>
          <w:ilvl w:val="0"/>
          <w:numId w:val="102"/>
        </w:numPr>
        <w:tabs>
          <w:tab w:val="clear" w:pos="2523"/>
        </w:tabs>
        <w:spacing w:before="0" w:line="276" w:lineRule="auto"/>
        <w:ind w:left="924" w:right="0" w:hanging="357"/>
        <w:rPr>
          <w:rFonts w:asciiTheme="minorHAnsi" w:hAnsiTheme="minorHAnsi" w:cstheme="minorHAnsi"/>
          <w:sz w:val="21"/>
          <w:szCs w:val="21"/>
          <w:lang w:val="sv-SE"/>
        </w:rPr>
      </w:pPr>
      <w:r w:rsidRPr="000F752C">
        <w:rPr>
          <w:rFonts w:asciiTheme="minorHAnsi" w:hAnsiTheme="minorHAnsi" w:cstheme="minorHAnsi"/>
          <w:sz w:val="21"/>
          <w:szCs w:val="21"/>
          <w:lang w:val="sv-SE"/>
        </w:rPr>
        <w:t xml:space="preserve">Chịu trách nhiệm vận chuyển nước thải đáp ứng đầy đủ các quy định tại TT 31/2016/TT-BTNMT, điều 20, khoản 2 </w:t>
      </w:r>
      <w:r w:rsidRPr="000F752C">
        <w:rPr>
          <w:rFonts w:asciiTheme="minorHAnsi" w:hAnsiTheme="minorHAnsi" w:cstheme="minorHAnsi"/>
          <w:i/>
          <w:sz w:val="21"/>
          <w:szCs w:val="21"/>
          <w:lang w:val="sv-SE"/>
        </w:rPr>
        <w:t>(mục 5.11.2 tiếp theo)</w:t>
      </w:r>
      <w:r w:rsidRPr="000F752C">
        <w:rPr>
          <w:rFonts w:asciiTheme="minorHAnsi" w:hAnsiTheme="minorHAnsi" w:cstheme="minorHAnsi"/>
          <w:sz w:val="21"/>
          <w:szCs w:val="21"/>
          <w:lang w:val="sv-SE"/>
        </w:rPr>
        <w:t>; việc chuyển giao nước thải phải thể hiện đầy đủ trong báo cáo giám sát môi trường định kỳ theo quy định.</w:t>
      </w:r>
    </w:p>
    <w:p w14:paraId="75B1B068" w14:textId="77777777" w:rsidR="0039287C" w:rsidRPr="000F752C" w:rsidRDefault="0039287C" w:rsidP="00AF46C2">
      <w:pPr>
        <w:pStyle w:val="ListParagraph"/>
        <w:numPr>
          <w:ilvl w:val="0"/>
          <w:numId w:val="102"/>
        </w:numPr>
        <w:tabs>
          <w:tab w:val="clear" w:pos="2523"/>
        </w:tabs>
        <w:spacing w:before="0" w:line="276" w:lineRule="auto"/>
        <w:ind w:left="924" w:right="0" w:hanging="357"/>
        <w:rPr>
          <w:rFonts w:asciiTheme="minorHAnsi" w:hAnsiTheme="minorHAnsi" w:cstheme="minorHAnsi"/>
          <w:sz w:val="21"/>
          <w:szCs w:val="21"/>
          <w:lang w:val="sv-SE"/>
        </w:rPr>
      </w:pPr>
      <w:r w:rsidRPr="000F752C">
        <w:rPr>
          <w:rFonts w:asciiTheme="minorHAnsi" w:hAnsiTheme="minorHAnsi" w:cstheme="minorHAnsi"/>
          <w:sz w:val="21"/>
          <w:szCs w:val="21"/>
          <w:lang w:val="sv-SE"/>
        </w:rPr>
        <w:t>Có sổ ghi chép chi tiết bằng tiếng Việt và lưu giữ tối thiểu hai (02) năm về thời điểm, phương thức, khối lượng nước thải chuyển giao.</w:t>
      </w:r>
    </w:p>
    <w:p w14:paraId="3CC98DED" w14:textId="77777777" w:rsidR="0039287C" w:rsidRPr="00BE4107" w:rsidRDefault="0039287C" w:rsidP="00D26725">
      <w:pPr>
        <w:pStyle w:val="ListParagraph"/>
        <w:tabs>
          <w:tab w:val="clear" w:pos="2523"/>
        </w:tabs>
        <w:spacing w:before="0" w:line="276" w:lineRule="auto"/>
        <w:ind w:left="1080"/>
        <w:rPr>
          <w:rFonts w:asciiTheme="minorHAnsi" w:hAnsiTheme="minorHAnsi" w:cstheme="minorHAnsi"/>
          <w:lang w:val="sv-SE"/>
        </w:rPr>
      </w:pPr>
    </w:p>
    <w:p w14:paraId="1B56A420" w14:textId="065F8AB2" w:rsidR="0039287C" w:rsidRPr="005C1F69" w:rsidRDefault="0039287C" w:rsidP="00D26725">
      <w:pPr>
        <w:pStyle w:val="Heading3"/>
        <w:tabs>
          <w:tab w:val="clear" w:pos="2523"/>
        </w:tabs>
        <w:spacing w:before="0" w:after="0" w:line="276" w:lineRule="auto"/>
        <w:ind w:left="567"/>
      </w:pPr>
      <w:bookmarkStart w:id="179" w:name="_Toc61873070"/>
      <w:bookmarkStart w:id="180" w:name="_Toc68082570"/>
      <w:r w:rsidRPr="005C1F69">
        <w:t>Đối với việc vận chuyển nước thải</w:t>
      </w:r>
      <w:bookmarkEnd w:id="179"/>
      <w:bookmarkEnd w:id="180"/>
    </w:p>
    <w:p w14:paraId="65E33019" w14:textId="52E3F576" w:rsidR="0039287C" w:rsidRPr="000F752C" w:rsidRDefault="000F752C" w:rsidP="00D26725">
      <w:pPr>
        <w:pStyle w:val="NormalWeb"/>
        <w:tabs>
          <w:tab w:val="clear" w:pos="2523"/>
        </w:tabs>
        <w:spacing w:before="0" w:beforeAutospacing="0" w:after="0" w:afterAutospacing="0" w:line="276" w:lineRule="auto"/>
        <w:ind w:left="283" w:firstLine="284"/>
        <w:rPr>
          <w:rFonts w:asciiTheme="minorHAnsi" w:eastAsia="Calibri" w:hAnsiTheme="minorHAnsi" w:cstheme="minorHAnsi"/>
          <w:sz w:val="21"/>
          <w:szCs w:val="21"/>
        </w:rPr>
      </w:pPr>
      <w:r>
        <w:rPr>
          <w:rFonts w:asciiTheme="minorHAnsi" w:eastAsia="Calibri" w:hAnsiTheme="minorHAnsi" w:cstheme="minorHAnsi"/>
          <w:color w:val="0070C0"/>
          <w:sz w:val="21"/>
          <w:szCs w:val="21"/>
        </w:rPr>
        <w:t>(</w:t>
      </w:r>
      <w:r w:rsidR="0039287C" w:rsidRPr="000F752C">
        <w:rPr>
          <w:rFonts w:asciiTheme="minorHAnsi" w:eastAsia="Calibri" w:hAnsiTheme="minorHAnsi" w:cstheme="minorHAnsi"/>
          <w:color w:val="0070C0"/>
          <w:sz w:val="21"/>
          <w:szCs w:val="21"/>
        </w:rPr>
        <w:t xml:space="preserve">TT 31/2016/TT-BTNMT </w:t>
      </w:r>
      <w:r w:rsidR="0039287C" w:rsidRPr="000F752C">
        <w:rPr>
          <w:rFonts w:asciiTheme="minorHAnsi" w:hAnsiTheme="minorHAnsi" w:cstheme="minorHAnsi"/>
          <w:color w:val="0070C0"/>
          <w:sz w:val="21"/>
          <w:szCs w:val="21"/>
        </w:rPr>
        <w:t>Điều 20, khoản 2</w:t>
      </w:r>
      <w:r>
        <w:rPr>
          <w:rFonts w:asciiTheme="minorHAnsi" w:hAnsiTheme="minorHAnsi" w:cstheme="minorHAnsi"/>
          <w:color w:val="0070C0"/>
          <w:sz w:val="21"/>
          <w:szCs w:val="21"/>
        </w:rPr>
        <w:t>)</w:t>
      </w:r>
    </w:p>
    <w:p w14:paraId="57B90C11" w14:textId="77777777" w:rsidR="0039287C" w:rsidRPr="000F752C" w:rsidRDefault="0039287C" w:rsidP="00AF46C2">
      <w:pPr>
        <w:pStyle w:val="ListParagraph"/>
        <w:numPr>
          <w:ilvl w:val="0"/>
          <w:numId w:val="103"/>
        </w:numPr>
        <w:tabs>
          <w:tab w:val="clear" w:pos="2523"/>
        </w:tabs>
        <w:spacing w:before="0" w:line="276" w:lineRule="auto"/>
        <w:ind w:right="0"/>
        <w:rPr>
          <w:rFonts w:asciiTheme="minorHAnsi" w:hAnsiTheme="minorHAnsi" w:cstheme="minorHAnsi"/>
          <w:sz w:val="21"/>
          <w:szCs w:val="21"/>
          <w:lang w:val="sv-SE"/>
        </w:rPr>
      </w:pPr>
      <w:r w:rsidRPr="000F752C">
        <w:rPr>
          <w:rFonts w:asciiTheme="minorHAnsi" w:hAnsiTheme="minorHAnsi" w:cstheme="minorHAnsi"/>
          <w:sz w:val="21"/>
          <w:szCs w:val="21"/>
          <w:lang w:val="sv-SE"/>
        </w:rPr>
        <w:t>Chỉ được chuyển giao nước thải bằng đường ống; đường ống phải được thiết kế, lắp đặt bảo đảm các quy định kỹ thuật, không rò rỉ ra môi trường xung quanh, phải có van, đồng hồ đo lưu lượng và được thể hiện đầy đủ trong phương án quy định.</w:t>
      </w:r>
    </w:p>
    <w:p w14:paraId="7110D1F9" w14:textId="77777777" w:rsidR="0039287C" w:rsidRPr="000F752C" w:rsidRDefault="0039287C" w:rsidP="00AF46C2">
      <w:pPr>
        <w:pStyle w:val="ListParagraph"/>
        <w:numPr>
          <w:ilvl w:val="0"/>
          <w:numId w:val="103"/>
        </w:numPr>
        <w:tabs>
          <w:tab w:val="clear" w:pos="2523"/>
        </w:tabs>
        <w:spacing w:before="0" w:line="276" w:lineRule="auto"/>
        <w:ind w:right="0"/>
        <w:rPr>
          <w:rFonts w:asciiTheme="minorHAnsi" w:hAnsiTheme="minorHAnsi" w:cstheme="minorHAnsi"/>
          <w:sz w:val="21"/>
          <w:szCs w:val="21"/>
          <w:lang w:val="sv-SE"/>
        </w:rPr>
      </w:pPr>
      <w:r w:rsidRPr="000F752C">
        <w:rPr>
          <w:rFonts w:asciiTheme="minorHAnsi" w:hAnsiTheme="minorHAnsi" w:cstheme="minorHAnsi"/>
          <w:sz w:val="21"/>
          <w:szCs w:val="21"/>
          <w:lang w:val="sv-SE"/>
        </w:rPr>
        <w:t>Nước thải súc rửa đường ống, thử thủy lực được vận chuyển bằng phương tiện giao thông nhưng phải đảm bảo các yêu cầu sau:</w:t>
      </w:r>
    </w:p>
    <w:p w14:paraId="2D542994" w14:textId="77777777" w:rsidR="0039287C" w:rsidRPr="000F752C" w:rsidRDefault="0039287C" w:rsidP="00AF46C2">
      <w:pPr>
        <w:pStyle w:val="ListParagraph"/>
        <w:numPr>
          <w:ilvl w:val="0"/>
          <w:numId w:val="113"/>
        </w:numPr>
        <w:tabs>
          <w:tab w:val="clear" w:pos="2523"/>
        </w:tabs>
        <w:spacing w:before="0" w:line="276" w:lineRule="auto"/>
        <w:ind w:left="1418" w:right="0" w:hanging="284"/>
        <w:rPr>
          <w:rFonts w:asciiTheme="minorHAnsi" w:hAnsiTheme="minorHAnsi" w:cstheme="minorHAnsi"/>
          <w:sz w:val="21"/>
          <w:szCs w:val="21"/>
          <w:lang w:val="sv-SE"/>
        </w:rPr>
      </w:pPr>
      <w:r w:rsidRPr="000F752C">
        <w:rPr>
          <w:rFonts w:asciiTheme="minorHAnsi" w:hAnsiTheme="minorHAnsi" w:cstheme="minorHAnsi"/>
          <w:sz w:val="21"/>
          <w:szCs w:val="21"/>
          <w:lang w:val="sv-SE"/>
        </w:rPr>
        <w:t xml:space="preserve">Phương tiện vận chuyển phải có đủ điều kiện tham gia giao thông theo quy định của pháp luật </w:t>
      </w:r>
      <w:r w:rsidRPr="000F752C">
        <w:rPr>
          <w:rFonts w:asciiTheme="minorHAnsi" w:hAnsiTheme="minorHAnsi" w:cstheme="minorHAnsi"/>
          <w:sz w:val="21"/>
          <w:szCs w:val="21"/>
          <w:lang w:val="sv-SE"/>
        </w:rPr>
        <w:lastRenderedPageBreak/>
        <w:t>về giao thông; phải dán biển báo “vận chuyển nước thải không nguy hại” có kích thước đủ lớn ở phía trước, sau và bên hông.</w:t>
      </w:r>
    </w:p>
    <w:p w14:paraId="7AE1C0BC" w14:textId="79E02FDB" w:rsidR="0039287C" w:rsidRPr="000F752C" w:rsidRDefault="0039287C" w:rsidP="00AF46C2">
      <w:pPr>
        <w:pStyle w:val="ListParagraph"/>
        <w:numPr>
          <w:ilvl w:val="0"/>
          <w:numId w:val="113"/>
        </w:numPr>
        <w:tabs>
          <w:tab w:val="clear" w:pos="2523"/>
        </w:tabs>
        <w:spacing w:before="0" w:line="276" w:lineRule="auto"/>
        <w:ind w:left="1418" w:right="0" w:hanging="284"/>
        <w:rPr>
          <w:rFonts w:asciiTheme="minorHAnsi" w:hAnsiTheme="minorHAnsi" w:cstheme="minorHAnsi"/>
          <w:sz w:val="21"/>
          <w:szCs w:val="21"/>
          <w:lang w:val="sv-SE"/>
        </w:rPr>
      </w:pPr>
      <w:r w:rsidRPr="000F752C">
        <w:rPr>
          <w:rFonts w:asciiTheme="minorHAnsi" w:hAnsiTheme="minorHAnsi" w:cstheme="minorHAnsi"/>
          <w:sz w:val="21"/>
          <w:szCs w:val="21"/>
          <w:lang w:val="sv-SE"/>
        </w:rPr>
        <w:t>Thiết bị, khoang chứa nước thải phải kín, chống thấm, chống rò rỉ, chống ăn mòn do nước thải được vận chuyển.</w:t>
      </w:r>
    </w:p>
    <w:p w14:paraId="41ABEB73" w14:textId="0E4C9613" w:rsidR="0039287C" w:rsidRDefault="0039287C" w:rsidP="00D26725">
      <w:pPr>
        <w:tabs>
          <w:tab w:val="clear" w:pos="2523"/>
        </w:tabs>
        <w:spacing w:before="0" w:after="0" w:line="276" w:lineRule="auto"/>
        <w:rPr>
          <w:rFonts w:eastAsia="Times New Roman" w:cstheme="minorHAnsi"/>
          <w:b/>
          <w:noProof/>
          <w:color w:val="000099"/>
          <w:szCs w:val="20"/>
          <w:lang w:val="sv-SE"/>
        </w:rPr>
      </w:pPr>
      <w:bookmarkStart w:id="181" w:name="_Toc61873071"/>
    </w:p>
    <w:p w14:paraId="7B747E0E" w14:textId="2898D8B3" w:rsidR="0039287C" w:rsidRPr="005C1F69" w:rsidRDefault="0039287C" w:rsidP="00D26725">
      <w:pPr>
        <w:pStyle w:val="Heading2"/>
        <w:tabs>
          <w:tab w:val="clear" w:pos="2523"/>
        </w:tabs>
        <w:spacing w:before="0" w:after="0" w:line="276" w:lineRule="auto"/>
        <w:ind w:left="567" w:hanging="636"/>
      </w:pPr>
      <w:bookmarkStart w:id="182" w:name="_Toc68082571"/>
      <w:bookmarkStart w:id="183" w:name="_Toc77253583"/>
      <w:r w:rsidRPr="005C1F69">
        <w:t>QUAN TRẮC VIỆC XẢ NƯỚC THẢI</w:t>
      </w:r>
      <w:bookmarkEnd w:id="181"/>
      <w:bookmarkEnd w:id="182"/>
      <w:bookmarkEnd w:id="183"/>
    </w:p>
    <w:p w14:paraId="3F14D2C7" w14:textId="38FE4853" w:rsidR="0039287C" w:rsidRPr="000F752C" w:rsidRDefault="000F752C" w:rsidP="00D26725">
      <w:pPr>
        <w:tabs>
          <w:tab w:val="clear" w:pos="2523"/>
        </w:tabs>
        <w:spacing w:before="0" w:after="0" w:line="276" w:lineRule="auto"/>
        <w:ind w:left="283" w:firstLine="284"/>
        <w:rPr>
          <w:rFonts w:cstheme="minorHAnsi"/>
          <w:color w:val="0070C0"/>
          <w:sz w:val="21"/>
          <w:szCs w:val="21"/>
        </w:rPr>
      </w:pPr>
      <w:r w:rsidRPr="000F752C">
        <w:rPr>
          <w:rFonts w:cstheme="minorHAnsi"/>
          <w:color w:val="0070C0"/>
          <w:sz w:val="21"/>
          <w:szCs w:val="21"/>
        </w:rPr>
        <w:t>(</w:t>
      </w:r>
      <w:r w:rsidR="0039287C" w:rsidRPr="000F752C">
        <w:rPr>
          <w:rFonts w:cstheme="minorHAnsi"/>
          <w:color w:val="0070C0"/>
          <w:sz w:val="21"/>
          <w:szCs w:val="21"/>
        </w:rPr>
        <w:t>Nghị định 38/2015/NĐ-CP, Điều 39, khoản 1, 3, 4; NĐ 40/2019/NĐ-CP Điều 3 khoản 20</w:t>
      </w:r>
      <w:r w:rsidRPr="000F752C">
        <w:rPr>
          <w:rFonts w:cstheme="minorHAnsi"/>
          <w:color w:val="0070C0"/>
          <w:sz w:val="21"/>
          <w:szCs w:val="21"/>
        </w:rPr>
        <w:t>)</w:t>
      </w:r>
    </w:p>
    <w:p w14:paraId="1CE6E128" w14:textId="77777777" w:rsidR="0039287C" w:rsidRPr="000F752C" w:rsidRDefault="0039287C" w:rsidP="00AF46C2">
      <w:pPr>
        <w:pStyle w:val="ListParagraph"/>
        <w:numPr>
          <w:ilvl w:val="0"/>
          <w:numId w:val="104"/>
        </w:numPr>
        <w:tabs>
          <w:tab w:val="clear" w:pos="2523"/>
        </w:tabs>
        <w:spacing w:before="0" w:line="276" w:lineRule="auto"/>
        <w:ind w:left="924" w:right="0" w:hanging="357"/>
        <w:rPr>
          <w:rFonts w:asciiTheme="minorHAnsi" w:hAnsiTheme="minorHAnsi" w:cstheme="minorHAnsi"/>
          <w:sz w:val="21"/>
          <w:szCs w:val="21"/>
          <w:lang w:val="sv-SE"/>
        </w:rPr>
      </w:pPr>
      <w:r w:rsidRPr="000F752C">
        <w:rPr>
          <w:rFonts w:asciiTheme="minorHAnsi" w:hAnsiTheme="minorHAnsi" w:cstheme="minorHAnsi"/>
          <w:sz w:val="21"/>
          <w:szCs w:val="21"/>
          <w:lang w:val="sv-SE"/>
        </w:rPr>
        <w:t>Các cơ sở, khu công nghiệp và dự án đã đi vào vận hành có quy mô, công suất tương đương với đối tượng phải lập báo cáo đánh giá tác động môi trường và có tổng khối lượng nước thải thải ra môi trường (theo tổng công suất thiết kế của các hệ thống xử lý nước thải hoặc theo khối lượng nước thải đã được phê duyệt trong báo cáo đánh giá tác động môi trường và các hồ sơ tương đương) từ 20 m3/ngày (24 giờ) trở lên, trừ các trường hợp đấu nối nước thải vào hệ thống xử lý nước thải tập trung của khu công nghiệp. Tần suất quan trắc nước thải định kỳ là 03 tháng/lần. Trường hợp quy chuẩn kỹ thuật về môi trường hoặc quy định về kỹ thuật quan trắc môi trường do Bộ Tài nguyên và Môi trường ban hành có quy định tần suất quan trắc một số thông số ô nhiễm môi trường đặc thù theo ngành, lĩnh vực thì thực hiện theo quy chuẩn đó;</w:t>
      </w:r>
    </w:p>
    <w:p w14:paraId="60586C3C" w14:textId="77777777" w:rsidR="0039287C" w:rsidRPr="000F752C" w:rsidRDefault="0039287C" w:rsidP="00AF46C2">
      <w:pPr>
        <w:pStyle w:val="ListParagraph"/>
        <w:numPr>
          <w:ilvl w:val="0"/>
          <w:numId w:val="104"/>
        </w:numPr>
        <w:tabs>
          <w:tab w:val="clear" w:pos="2523"/>
        </w:tabs>
        <w:spacing w:before="0" w:line="276" w:lineRule="auto"/>
        <w:ind w:left="924" w:right="0" w:hanging="357"/>
        <w:rPr>
          <w:rFonts w:asciiTheme="minorHAnsi" w:hAnsiTheme="minorHAnsi" w:cstheme="minorHAnsi"/>
          <w:sz w:val="21"/>
          <w:szCs w:val="21"/>
          <w:lang w:val="sv-SE"/>
        </w:rPr>
      </w:pPr>
      <w:r w:rsidRPr="000F752C">
        <w:rPr>
          <w:rFonts w:asciiTheme="minorHAnsi" w:hAnsiTheme="minorHAnsi" w:cstheme="minorHAnsi"/>
          <w:sz w:val="21"/>
          <w:szCs w:val="21"/>
          <w:lang w:val="sv-SE"/>
        </w:rPr>
        <w:t>Các cơ sở, dự án đã đi vào hoạt động, có quy mô công suất tương đương với đối tượng phải đăng ký kế hoạch bảo vệ môi trường và có tổng khối lượng nước thải thải ra môi trường (theo tổng công suất thiết kế hoặc theo khối lượng nước thải đã đăng ký trong kế hoạch bảo vệ môi trường) từ 20 m3/ngày (24 giờ) trở lên, trừ các trường hợp đấu nối nước thải vào hệ thống xử lý nước thải tập trung của khu công nghiệp. Tần suất quan trắc nước thải định kỳ là 06 tháng/lần. Trường hợp quy chuẩn kỹ thuật về môi trường hoặc quy định về kỹ thuật quan trắc môi trường do Bộ Tài nguyên và Môi trường ban hành có quy định tần suất quan trắc một số thông số ô nhiễm môi trường đặc thù theo ngành, lĩnh vực thì thực hiện theo quy chuẩn đó.</w:t>
      </w:r>
    </w:p>
    <w:p w14:paraId="3B3D162F" w14:textId="77777777" w:rsidR="0039287C" w:rsidRPr="00BE4107" w:rsidRDefault="0039287C" w:rsidP="00D26725">
      <w:pPr>
        <w:pStyle w:val="ListParagraph"/>
        <w:tabs>
          <w:tab w:val="clear" w:pos="2523"/>
        </w:tabs>
        <w:spacing w:before="0" w:line="276" w:lineRule="auto"/>
        <w:ind w:left="1080"/>
        <w:rPr>
          <w:rFonts w:asciiTheme="minorHAnsi" w:hAnsiTheme="minorHAnsi" w:cstheme="minorHAnsi"/>
          <w:lang w:val="sv-SE"/>
        </w:rPr>
      </w:pPr>
    </w:p>
    <w:p w14:paraId="3188E17E" w14:textId="1C4AEA25" w:rsidR="0039287C" w:rsidRPr="005C1F69" w:rsidRDefault="0039287C" w:rsidP="00D26725">
      <w:pPr>
        <w:pStyle w:val="Heading2"/>
        <w:tabs>
          <w:tab w:val="clear" w:pos="2523"/>
        </w:tabs>
        <w:spacing w:before="0" w:after="0" w:line="276" w:lineRule="auto"/>
        <w:ind w:left="567" w:hanging="636"/>
      </w:pPr>
      <w:bookmarkStart w:id="184" w:name="_Toc61873072"/>
      <w:bookmarkStart w:id="185" w:name="_Toc68082572"/>
      <w:bookmarkStart w:id="186" w:name="_Toc77253584"/>
      <w:r w:rsidRPr="005C1F69">
        <w:t>QUAN TRẮC NƯỚC THẢI TỰ ĐỘNG</w:t>
      </w:r>
      <w:bookmarkEnd w:id="184"/>
      <w:bookmarkEnd w:id="185"/>
      <w:bookmarkEnd w:id="186"/>
    </w:p>
    <w:p w14:paraId="6B3F5F22" w14:textId="467D90A8" w:rsidR="0039287C" w:rsidRPr="000F752C" w:rsidRDefault="000F752C" w:rsidP="00D26725">
      <w:pPr>
        <w:pStyle w:val="BodyText"/>
        <w:tabs>
          <w:tab w:val="clear" w:pos="2523"/>
        </w:tabs>
        <w:spacing w:before="0" w:line="276" w:lineRule="auto"/>
        <w:ind w:left="283" w:firstLine="284"/>
        <w:rPr>
          <w:rFonts w:asciiTheme="minorHAnsi" w:hAnsiTheme="minorHAnsi" w:cstheme="minorHAnsi"/>
          <w:color w:val="0070C0"/>
          <w:sz w:val="21"/>
          <w:szCs w:val="21"/>
        </w:rPr>
      </w:pPr>
      <w:r w:rsidRPr="000F752C">
        <w:rPr>
          <w:rFonts w:asciiTheme="minorHAnsi" w:hAnsiTheme="minorHAnsi" w:cstheme="minorHAnsi"/>
          <w:color w:val="0070C0"/>
          <w:sz w:val="21"/>
          <w:szCs w:val="21"/>
        </w:rPr>
        <w:t>(</w:t>
      </w:r>
      <w:r w:rsidR="0039287C" w:rsidRPr="000F752C">
        <w:rPr>
          <w:rFonts w:asciiTheme="minorHAnsi" w:hAnsiTheme="minorHAnsi" w:cstheme="minorHAnsi"/>
          <w:color w:val="0070C0"/>
          <w:sz w:val="21"/>
          <w:szCs w:val="21"/>
        </w:rPr>
        <w:t>NĐ 40/2019/NĐ-CP Điều 3 khoản 20</w:t>
      </w:r>
      <w:r w:rsidRPr="000F752C">
        <w:rPr>
          <w:rFonts w:asciiTheme="minorHAnsi" w:hAnsiTheme="minorHAnsi" w:cstheme="minorHAnsi"/>
          <w:color w:val="0070C0"/>
          <w:sz w:val="21"/>
          <w:szCs w:val="21"/>
        </w:rPr>
        <w:t>)</w:t>
      </w:r>
    </w:p>
    <w:p w14:paraId="79319CAD" w14:textId="77777777" w:rsidR="0039287C" w:rsidRPr="000F752C" w:rsidRDefault="0039287C" w:rsidP="00AF46C2">
      <w:pPr>
        <w:pStyle w:val="ListParagraph"/>
        <w:numPr>
          <w:ilvl w:val="0"/>
          <w:numId w:val="106"/>
        </w:numPr>
        <w:tabs>
          <w:tab w:val="clear" w:pos="2523"/>
        </w:tabs>
        <w:spacing w:before="0" w:line="276" w:lineRule="auto"/>
        <w:ind w:left="924" w:right="0" w:hanging="357"/>
        <w:rPr>
          <w:rFonts w:asciiTheme="minorHAnsi" w:hAnsiTheme="minorHAnsi" w:cstheme="minorHAnsi"/>
          <w:sz w:val="21"/>
          <w:szCs w:val="21"/>
          <w:lang w:val="sv-SE"/>
        </w:rPr>
      </w:pPr>
      <w:r w:rsidRPr="000F752C">
        <w:rPr>
          <w:rFonts w:asciiTheme="minorHAnsi" w:hAnsiTheme="minorHAnsi" w:cstheme="minorHAnsi"/>
          <w:sz w:val="21"/>
          <w:szCs w:val="21"/>
          <w:lang w:val="sv-SE"/>
        </w:rPr>
        <w:t>Thông số quan trắc nước thải tự động, liên tục gồm: lưu lượng (đầu vào và đầu ra), nhiệt độ, pH, TSS, COD, amonia;</w:t>
      </w:r>
    </w:p>
    <w:p w14:paraId="7F548677" w14:textId="77777777" w:rsidR="0039287C" w:rsidRPr="000F752C" w:rsidRDefault="0039287C" w:rsidP="00AF46C2">
      <w:pPr>
        <w:pStyle w:val="ListParagraph"/>
        <w:numPr>
          <w:ilvl w:val="0"/>
          <w:numId w:val="106"/>
        </w:numPr>
        <w:tabs>
          <w:tab w:val="clear" w:pos="2523"/>
        </w:tabs>
        <w:spacing w:before="0" w:line="276" w:lineRule="auto"/>
        <w:ind w:left="924" w:right="0" w:hanging="357"/>
        <w:rPr>
          <w:rFonts w:asciiTheme="minorHAnsi" w:hAnsiTheme="minorHAnsi" w:cstheme="minorHAnsi"/>
          <w:sz w:val="21"/>
          <w:szCs w:val="21"/>
          <w:lang w:val="sv-SE"/>
        </w:rPr>
      </w:pPr>
      <w:r w:rsidRPr="000F752C">
        <w:rPr>
          <w:rFonts w:asciiTheme="minorHAnsi" w:hAnsiTheme="minorHAnsi" w:cstheme="minorHAnsi"/>
          <w:sz w:val="21"/>
          <w:szCs w:val="21"/>
          <w:lang w:val="sv-SE"/>
        </w:rPr>
        <w:t>Đối với dự án, cơ sở thuộc loại hình sản xuất công nghiệp có quy mô gây ô nhiễm môi trường quy định tại Phụ lục IIa Mục I Phụ lục ban hành kèm theo Nghị định 40/2019, thông số môi trường đặc thù theo ngành nghề do cơ quan phê duyệt báo cáo đánh giá tác động môi trường hoặc xác nhận kế hoạch bảo vệ môi trường quyết định;</w:t>
      </w:r>
    </w:p>
    <w:p w14:paraId="68B7798A" w14:textId="77777777" w:rsidR="0039287C" w:rsidRPr="000F752C" w:rsidRDefault="0039287C" w:rsidP="00AF46C2">
      <w:pPr>
        <w:pStyle w:val="ListParagraph"/>
        <w:numPr>
          <w:ilvl w:val="0"/>
          <w:numId w:val="106"/>
        </w:numPr>
        <w:tabs>
          <w:tab w:val="clear" w:pos="2523"/>
        </w:tabs>
        <w:spacing w:before="0" w:line="276" w:lineRule="auto"/>
        <w:ind w:left="924" w:right="0" w:hanging="357"/>
        <w:rPr>
          <w:rFonts w:asciiTheme="minorHAnsi" w:hAnsiTheme="minorHAnsi" w:cstheme="minorHAnsi"/>
          <w:sz w:val="21"/>
          <w:szCs w:val="21"/>
          <w:lang w:val="sv-SE"/>
        </w:rPr>
      </w:pPr>
      <w:r w:rsidRPr="000F752C">
        <w:rPr>
          <w:rFonts w:asciiTheme="minorHAnsi" w:hAnsiTheme="minorHAnsi" w:cstheme="minorHAnsi"/>
          <w:sz w:val="21"/>
          <w:szCs w:val="21"/>
          <w:lang w:val="sv-SE"/>
        </w:rPr>
        <w:t>Đối với nước làm mát có sử dụng chlorine hoặc hóa chất khử trùng gốc chlorine chỉ lắp đặt các thông số: Lưu lượng, nhiệt độ và chlorine.</w:t>
      </w:r>
    </w:p>
    <w:p w14:paraId="6878F854" w14:textId="62ACB45D" w:rsidR="0039287C" w:rsidRDefault="0039287C" w:rsidP="00AF46C2">
      <w:pPr>
        <w:pStyle w:val="ListParagraph"/>
        <w:numPr>
          <w:ilvl w:val="0"/>
          <w:numId w:val="106"/>
        </w:numPr>
        <w:tabs>
          <w:tab w:val="clear" w:pos="2523"/>
        </w:tabs>
        <w:spacing w:before="0" w:line="276" w:lineRule="auto"/>
        <w:ind w:left="924" w:right="0" w:hanging="357"/>
        <w:rPr>
          <w:rFonts w:asciiTheme="minorHAnsi" w:hAnsiTheme="minorHAnsi" w:cstheme="minorHAnsi"/>
          <w:sz w:val="21"/>
          <w:szCs w:val="21"/>
          <w:lang w:val="sv-SE"/>
        </w:rPr>
      </w:pPr>
      <w:r w:rsidRPr="000F752C">
        <w:rPr>
          <w:rFonts w:asciiTheme="minorHAnsi" w:hAnsiTheme="minorHAnsi" w:cstheme="minorHAnsi"/>
          <w:sz w:val="21"/>
          <w:szCs w:val="21"/>
          <w:lang w:val="sv-SE"/>
        </w:rPr>
        <w:t>Hệ thống quan trắc nước thải tự động, liên tục, có camera theo dõi phải được thử nghiệm, kiểm định, hiệu chuẩn theo quy định của pháp luật về khoa học và công nghệ, tiêu chuẩn, đo lườ</w:t>
      </w:r>
      <w:r w:rsidR="0014315C">
        <w:rPr>
          <w:rFonts w:asciiTheme="minorHAnsi" w:hAnsiTheme="minorHAnsi" w:cstheme="minorHAnsi"/>
          <w:sz w:val="21"/>
          <w:szCs w:val="21"/>
          <w:lang w:val="sv-SE"/>
        </w:rPr>
        <w:t>ng</w:t>
      </w:r>
      <w:r w:rsidRPr="000F752C">
        <w:rPr>
          <w:rFonts w:asciiTheme="minorHAnsi" w:hAnsiTheme="minorHAnsi" w:cstheme="minorHAnsi"/>
          <w:sz w:val="21"/>
          <w:szCs w:val="21"/>
          <w:lang w:val="sv-SE"/>
        </w:rPr>
        <w:t xml:space="preserve"> chất lượng.</w:t>
      </w:r>
      <w:bookmarkStart w:id="187" w:name="_Toc61873073"/>
    </w:p>
    <w:p w14:paraId="63AC5509" w14:textId="77777777" w:rsidR="000F752C" w:rsidRPr="000F752C" w:rsidRDefault="000F752C" w:rsidP="00D26725">
      <w:pPr>
        <w:pStyle w:val="ListParagraph"/>
        <w:tabs>
          <w:tab w:val="clear" w:pos="2523"/>
        </w:tabs>
        <w:spacing w:before="0" w:line="276" w:lineRule="auto"/>
        <w:ind w:left="924" w:right="0"/>
        <w:rPr>
          <w:rFonts w:asciiTheme="minorHAnsi" w:hAnsiTheme="minorHAnsi" w:cstheme="minorHAnsi"/>
          <w:sz w:val="21"/>
          <w:szCs w:val="21"/>
          <w:lang w:val="sv-SE"/>
        </w:rPr>
      </w:pPr>
    </w:p>
    <w:p w14:paraId="03DB93E6" w14:textId="4E41D68B" w:rsidR="0039287C" w:rsidRPr="005C1F69" w:rsidRDefault="0039287C" w:rsidP="00D26725">
      <w:pPr>
        <w:pStyle w:val="Heading2"/>
        <w:tabs>
          <w:tab w:val="clear" w:pos="2523"/>
        </w:tabs>
        <w:spacing w:before="0" w:after="0" w:line="276" w:lineRule="auto"/>
        <w:ind w:left="567" w:hanging="636"/>
      </w:pPr>
      <w:bookmarkStart w:id="188" w:name="_Toc68082573"/>
      <w:bookmarkStart w:id="189" w:name="_Toc77253585"/>
      <w:r w:rsidRPr="005C1F69">
        <w:t>LƯU GIỮ, BÁO CÁO, CÔNG BỐ THÔNG TIN VÀ DỮ LIỆU QUAN TRẮC</w:t>
      </w:r>
      <w:bookmarkEnd w:id="187"/>
      <w:bookmarkEnd w:id="188"/>
      <w:bookmarkEnd w:id="189"/>
      <w:r w:rsidRPr="005C1F69">
        <w:t xml:space="preserve"> </w:t>
      </w:r>
    </w:p>
    <w:p w14:paraId="19C588D1" w14:textId="2AD0A853" w:rsidR="0039287C" w:rsidRPr="000F752C" w:rsidRDefault="000F752C" w:rsidP="00D26725">
      <w:pPr>
        <w:tabs>
          <w:tab w:val="clear" w:pos="2523"/>
        </w:tabs>
        <w:spacing w:before="0" w:after="0" w:line="276" w:lineRule="auto"/>
        <w:ind w:left="283" w:firstLine="284"/>
        <w:rPr>
          <w:rFonts w:cstheme="minorHAnsi"/>
          <w:color w:val="0070C0"/>
          <w:sz w:val="21"/>
          <w:szCs w:val="21"/>
        </w:rPr>
      </w:pPr>
      <w:r w:rsidRPr="000F752C">
        <w:rPr>
          <w:rFonts w:cstheme="minorHAnsi"/>
          <w:color w:val="0070C0"/>
          <w:sz w:val="21"/>
          <w:szCs w:val="21"/>
        </w:rPr>
        <w:t>(</w:t>
      </w:r>
      <w:r w:rsidR="0039287C" w:rsidRPr="000F752C">
        <w:rPr>
          <w:rFonts w:cstheme="minorHAnsi"/>
          <w:color w:val="0070C0"/>
          <w:sz w:val="21"/>
          <w:szCs w:val="21"/>
        </w:rPr>
        <w:t>TT 31/2016/TT-BTNMT Điều 27</w:t>
      </w:r>
      <w:r w:rsidRPr="000F752C">
        <w:rPr>
          <w:rFonts w:cstheme="minorHAnsi"/>
          <w:color w:val="0070C0"/>
          <w:sz w:val="21"/>
          <w:szCs w:val="21"/>
        </w:rPr>
        <w:t>)</w:t>
      </w:r>
    </w:p>
    <w:p w14:paraId="4A1E7E7C" w14:textId="77777777" w:rsidR="0039287C" w:rsidRPr="000F752C" w:rsidRDefault="0039287C" w:rsidP="00AF46C2">
      <w:pPr>
        <w:pStyle w:val="ListParagraph"/>
        <w:numPr>
          <w:ilvl w:val="0"/>
          <w:numId w:val="107"/>
        </w:numPr>
        <w:tabs>
          <w:tab w:val="clear" w:pos="2523"/>
        </w:tabs>
        <w:spacing w:before="0" w:line="276" w:lineRule="auto"/>
        <w:ind w:left="924" w:right="0" w:hanging="357"/>
        <w:rPr>
          <w:rFonts w:asciiTheme="minorHAnsi" w:hAnsiTheme="minorHAnsi" w:cstheme="minorHAnsi"/>
          <w:sz w:val="21"/>
          <w:szCs w:val="21"/>
          <w:lang w:val="sv-SE"/>
        </w:rPr>
      </w:pPr>
      <w:r w:rsidRPr="000F752C">
        <w:rPr>
          <w:rFonts w:asciiTheme="minorHAnsi" w:hAnsiTheme="minorHAnsi" w:cstheme="minorHAnsi"/>
          <w:sz w:val="21"/>
          <w:szCs w:val="21"/>
          <w:lang w:val="sv-SE"/>
        </w:rPr>
        <w:t>Chủ cơ sở phải lưu giữ kết quả quan trắc môi trường tự động dưới dạng tập tin điện tử; bản gốc báo cáo kết quả quan trắc định kỳ, bản gốc phiếu trả kết quả phân tích trong thời gian tối thiểu 03 năm.</w:t>
      </w:r>
    </w:p>
    <w:p w14:paraId="0EE73C9B" w14:textId="77777777" w:rsidR="0039287C" w:rsidRPr="000F752C" w:rsidRDefault="0039287C" w:rsidP="00AF46C2">
      <w:pPr>
        <w:pStyle w:val="ListParagraph"/>
        <w:numPr>
          <w:ilvl w:val="0"/>
          <w:numId w:val="107"/>
        </w:numPr>
        <w:tabs>
          <w:tab w:val="clear" w:pos="2523"/>
        </w:tabs>
        <w:spacing w:before="0" w:line="276" w:lineRule="auto"/>
        <w:ind w:left="924" w:right="0" w:hanging="357"/>
        <w:rPr>
          <w:rFonts w:asciiTheme="minorHAnsi" w:hAnsiTheme="minorHAnsi" w:cstheme="minorHAnsi"/>
          <w:sz w:val="21"/>
          <w:szCs w:val="21"/>
          <w:lang w:val="sv-SE"/>
        </w:rPr>
      </w:pPr>
      <w:r w:rsidRPr="000F752C">
        <w:rPr>
          <w:rFonts w:asciiTheme="minorHAnsi" w:hAnsiTheme="minorHAnsi" w:cstheme="minorHAnsi"/>
          <w:sz w:val="21"/>
          <w:szCs w:val="21"/>
          <w:lang w:val="sv-SE"/>
        </w:rPr>
        <w:t>Chủ cơ sở có trách nhiệm gửi báo cáo và kết quả quan trắc môi trường theo quy định (MONRE/DONRE/HEPZA)</w:t>
      </w:r>
    </w:p>
    <w:p w14:paraId="7E1A44D7" w14:textId="72C03F67" w:rsidR="0039287C" w:rsidRPr="0014315C" w:rsidRDefault="0039287C" w:rsidP="0014315C">
      <w:pPr>
        <w:pStyle w:val="ListParagraph"/>
        <w:numPr>
          <w:ilvl w:val="0"/>
          <w:numId w:val="107"/>
        </w:numPr>
        <w:tabs>
          <w:tab w:val="clear" w:pos="2523"/>
        </w:tabs>
        <w:spacing w:before="0" w:line="276" w:lineRule="auto"/>
        <w:ind w:left="924" w:right="0" w:hanging="357"/>
        <w:rPr>
          <w:rFonts w:asciiTheme="minorHAnsi" w:hAnsiTheme="minorHAnsi" w:cstheme="minorHAnsi"/>
          <w:sz w:val="21"/>
          <w:szCs w:val="21"/>
          <w:lang w:val="sv-SE"/>
        </w:rPr>
      </w:pPr>
      <w:r w:rsidRPr="000F752C">
        <w:rPr>
          <w:rFonts w:asciiTheme="minorHAnsi" w:hAnsiTheme="minorHAnsi" w:cstheme="minorHAnsi"/>
          <w:sz w:val="21"/>
          <w:szCs w:val="21"/>
          <w:lang w:val="sv-SE"/>
        </w:rPr>
        <w:t>Chủ cơ sở thuộc đối tượng thực hiện quan trắc phát thải tự động phải công bố kết quả quan trắc môi trường định kỳ trên trang thông tin điện tử của cơ sở (nếu có).</w:t>
      </w:r>
    </w:p>
    <w:p w14:paraId="50CFE0EB" w14:textId="0135A0B1" w:rsidR="0039287C" w:rsidRPr="005C1F69" w:rsidRDefault="0039287C" w:rsidP="00D26725">
      <w:pPr>
        <w:pStyle w:val="Heading2"/>
        <w:tabs>
          <w:tab w:val="clear" w:pos="2523"/>
        </w:tabs>
        <w:spacing w:before="0" w:after="0" w:line="276" w:lineRule="auto"/>
        <w:ind w:left="567" w:hanging="636"/>
      </w:pPr>
      <w:bookmarkStart w:id="190" w:name="_Toc61873074"/>
      <w:bookmarkStart w:id="191" w:name="_Toc68082574"/>
      <w:bookmarkStart w:id="192" w:name="_Toc77253586"/>
      <w:r w:rsidRPr="005C1F69">
        <w:lastRenderedPageBreak/>
        <w:t>QUI CHUẨN KỸ THUẬT QUỐC GIA VỀ NƯỚC THẢI</w:t>
      </w:r>
      <w:bookmarkEnd w:id="190"/>
      <w:bookmarkEnd w:id="191"/>
      <w:bookmarkEnd w:id="192"/>
    </w:p>
    <w:p w14:paraId="2AB06A65" w14:textId="5AA1F3EB" w:rsidR="0039287C" w:rsidRPr="000F752C" w:rsidRDefault="0039287C" w:rsidP="00D26725">
      <w:pPr>
        <w:pStyle w:val="ListParagraph"/>
        <w:tabs>
          <w:tab w:val="clear" w:pos="2523"/>
        </w:tabs>
        <w:spacing w:before="0" w:line="276" w:lineRule="auto"/>
        <w:ind w:left="567"/>
        <w:rPr>
          <w:rFonts w:asciiTheme="minorHAnsi" w:hAnsiTheme="minorHAnsi" w:cstheme="minorHAnsi"/>
          <w:sz w:val="21"/>
          <w:szCs w:val="21"/>
          <w:lang w:val="sv-SE"/>
        </w:rPr>
      </w:pPr>
      <w:r w:rsidRPr="000F752C">
        <w:rPr>
          <w:rFonts w:asciiTheme="minorHAnsi" w:hAnsiTheme="minorHAnsi" w:cstheme="minorHAnsi"/>
          <w:sz w:val="21"/>
          <w:szCs w:val="21"/>
          <w:lang w:val="sv-SE"/>
        </w:rPr>
        <w:t>Các Quy chuẩn Kỹ thuật Quốc gia hiện hành được liệt kê dưới đây:</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2744"/>
        <w:gridCol w:w="4769"/>
      </w:tblGrid>
      <w:tr w:rsidR="0039287C" w:rsidRPr="005C1F69" w14:paraId="6D407776" w14:textId="77777777" w:rsidTr="008104F5">
        <w:tc>
          <w:tcPr>
            <w:tcW w:w="514" w:type="dxa"/>
            <w:shd w:val="clear" w:color="auto" w:fill="B4C6E7" w:themeFill="accent1" w:themeFillTint="66"/>
            <w:vAlign w:val="center"/>
          </w:tcPr>
          <w:p w14:paraId="4CEE5C36" w14:textId="0D26B886" w:rsidR="0039287C" w:rsidRPr="005C1F69" w:rsidRDefault="000F752C" w:rsidP="00D26725">
            <w:pPr>
              <w:tabs>
                <w:tab w:val="clear" w:pos="2523"/>
              </w:tabs>
              <w:spacing w:before="0" w:after="0" w:line="276" w:lineRule="auto"/>
              <w:ind w:firstLine="6"/>
              <w:jc w:val="center"/>
              <w:rPr>
                <w:rFonts w:cstheme="minorHAnsi"/>
                <w:b/>
                <w:sz w:val="20"/>
                <w:szCs w:val="20"/>
              </w:rPr>
            </w:pPr>
            <w:r>
              <w:rPr>
                <w:rFonts w:cstheme="minorHAnsi"/>
                <w:b/>
                <w:sz w:val="20"/>
                <w:szCs w:val="20"/>
              </w:rPr>
              <w:t>Stt</w:t>
            </w:r>
          </w:p>
        </w:tc>
        <w:tc>
          <w:tcPr>
            <w:tcW w:w="2744" w:type="dxa"/>
            <w:shd w:val="clear" w:color="auto" w:fill="B4C6E7" w:themeFill="accent1" w:themeFillTint="66"/>
            <w:vAlign w:val="center"/>
          </w:tcPr>
          <w:p w14:paraId="6F54744F" w14:textId="77777777" w:rsidR="0039287C" w:rsidRPr="005C1F69" w:rsidRDefault="0039287C" w:rsidP="00D26725">
            <w:pPr>
              <w:tabs>
                <w:tab w:val="clear" w:pos="2523"/>
              </w:tabs>
              <w:spacing w:before="0" w:after="0" w:line="276" w:lineRule="auto"/>
              <w:ind w:firstLine="6"/>
              <w:jc w:val="center"/>
              <w:rPr>
                <w:rFonts w:cstheme="minorHAnsi"/>
                <w:b/>
                <w:sz w:val="20"/>
                <w:szCs w:val="20"/>
              </w:rPr>
            </w:pPr>
            <w:r w:rsidRPr="005C1F69">
              <w:rPr>
                <w:rFonts w:cstheme="minorHAnsi"/>
                <w:b/>
                <w:sz w:val="20"/>
                <w:szCs w:val="20"/>
              </w:rPr>
              <w:t>Qui định</w:t>
            </w:r>
          </w:p>
        </w:tc>
        <w:tc>
          <w:tcPr>
            <w:tcW w:w="4769" w:type="dxa"/>
            <w:shd w:val="clear" w:color="auto" w:fill="B4C6E7" w:themeFill="accent1" w:themeFillTint="66"/>
            <w:vAlign w:val="center"/>
          </w:tcPr>
          <w:p w14:paraId="15FEDBBC" w14:textId="77777777" w:rsidR="0039287C" w:rsidRPr="005C1F69" w:rsidRDefault="0039287C" w:rsidP="00D26725">
            <w:pPr>
              <w:tabs>
                <w:tab w:val="clear" w:pos="2523"/>
              </w:tabs>
              <w:spacing w:before="0" w:after="0" w:line="276" w:lineRule="auto"/>
              <w:ind w:firstLine="6"/>
              <w:jc w:val="center"/>
              <w:rPr>
                <w:rFonts w:cstheme="minorHAnsi"/>
                <w:b/>
                <w:sz w:val="20"/>
                <w:szCs w:val="20"/>
              </w:rPr>
            </w:pPr>
            <w:r w:rsidRPr="005C1F69">
              <w:rPr>
                <w:rFonts w:cstheme="minorHAnsi"/>
                <w:b/>
                <w:sz w:val="20"/>
                <w:szCs w:val="20"/>
              </w:rPr>
              <w:t>Ghi chú</w:t>
            </w:r>
          </w:p>
        </w:tc>
      </w:tr>
      <w:tr w:rsidR="0039287C" w:rsidRPr="005C1F69" w14:paraId="67AED2EE" w14:textId="77777777" w:rsidTr="008104F5">
        <w:trPr>
          <w:trHeight w:val="651"/>
        </w:trPr>
        <w:tc>
          <w:tcPr>
            <w:tcW w:w="514" w:type="dxa"/>
            <w:shd w:val="clear" w:color="auto" w:fill="auto"/>
            <w:vAlign w:val="center"/>
          </w:tcPr>
          <w:p w14:paraId="5D33E499" w14:textId="77777777" w:rsidR="0039287C" w:rsidRPr="005C1F69" w:rsidRDefault="0039287C" w:rsidP="00D26725">
            <w:pPr>
              <w:tabs>
                <w:tab w:val="clear" w:pos="2523"/>
              </w:tabs>
              <w:spacing w:before="0" w:after="0" w:line="276" w:lineRule="auto"/>
              <w:ind w:firstLine="6"/>
              <w:jc w:val="center"/>
              <w:rPr>
                <w:rFonts w:cstheme="minorHAnsi"/>
                <w:sz w:val="20"/>
                <w:szCs w:val="20"/>
              </w:rPr>
            </w:pPr>
            <w:r w:rsidRPr="005C1F69">
              <w:rPr>
                <w:rFonts w:cstheme="minorHAnsi"/>
                <w:sz w:val="20"/>
                <w:szCs w:val="20"/>
              </w:rPr>
              <w:t>1</w:t>
            </w:r>
          </w:p>
        </w:tc>
        <w:tc>
          <w:tcPr>
            <w:tcW w:w="2744" w:type="dxa"/>
            <w:shd w:val="clear" w:color="auto" w:fill="auto"/>
            <w:vAlign w:val="center"/>
          </w:tcPr>
          <w:p w14:paraId="2AD5AFCE" w14:textId="77777777" w:rsidR="0039287C" w:rsidRPr="005C1F69" w:rsidRDefault="0039287C" w:rsidP="00D26725">
            <w:pPr>
              <w:tabs>
                <w:tab w:val="clear" w:pos="2523"/>
              </w:tabs>
              <w:spacing w:before="0" w:after="0" w:line="276" w:lineRule="auto"/>
              <w:ind w:firstLine="6"/>
              <w:rPr>
                <w:rFonts w:cstheme="minorHAnsi"/>
                <w:sz w:val="20"/>
                <w:szCs w:val="20"/>
              </w:rPr>
            </w:pPr>
            <w:r w:rsidRPr="005C1F69">
              <w:rPr>
                <w:rFonts w:cstheme="minorHAnsi"/>
                <w:sz w:val="20"/>
                <w:szCs w:val="20"/>
              </w:rPr>
              <w:t>QCVN 13-MT: 2015/BTNMT</w:t>
            </w:r>
          </w:p>
        </w:tc>
        <w:tc>
          <w:tcPr>
            <w:tcW w:w="4769" w:type="dxa"/>
            <w:shd w:val="clear" w:color="auto" w:fill="auto"/>
            <w:vAlign w:val="center"/>
          </w:tcPr>
          <w:p w14:paraId="62C62CBA" w14:textId="77777777" w:rsidR="0039287C" w:rsidRPr="005C1F69" w:rsidRDefault="0039287C" w:rsidP="00D26725">
            <w:pPr>
              <w:tabs>
                <w:tab w:val="clear" w:pos="2523"/>
              </w:tabs>
              <w:spacing w:before="0" w:after="0" w:line="276" w:lineRule="auto"/>
              <w:ind w:firstLine="6"/>
              <w:rPr>
                <w:rFonts w:cstheme="minorHAnsi"/>
                <w:sz w:val="20"/>
                <w:szCs w:val="20"/>
              </w:rPr>
            </w:pPr>
            <w:r w:rsidRPr="005C1F69">
              <w:rPr>
                <w:rFonts w:cstheme="minorHAnsi"/>
                <w:sz w:val="20"/>
                <w:szCs w:val="20"/>
              </w:rPr>
              <w:t>Quy chuẩn Kỹ thuật Quốc gia về nước thải công nghiệp dệt nhuộm</w:t>
            </w:r>
          </w:p>
        </w:tc>
      </w:tr>
      <w:tr w:rsidR="0039287C" w:rsidRPr="005C1F69" w14:paraId="7E1F1FCD" w14:textId="77777777" w:rsidTr="008104F5">
        <w:trPr>
          <w:trHeight w:val="450"/>
        </w:trPr>
        <w:tc>
          <w:tcPr>
            <w:tcW w:w="514" w:type="dxa"/>
            <w:shd w:val="clear" w:color="auto" w:fill="auto"/>
            <w:vAlign w:val="center"/>
          </w:tcPr>
          <w:p w14:paraId="38DEDBDD" w14:textId="77777777" w:rsidR="0039287C" w:rsidRPr="005C1F69" w:rsidRDefault="0039287C" w:rsidP="00D26725">
            <w:pPr>
              <w:tabs>
                <w:tab w:val="clear" w:pos="2523"/>
              </w:tabs>
              <w:spacing w:before="0" w:after="0" w:line="276" w:lineRule="auto"/>
              <w:ind w:firstLine="6"/>
              <w:jc w:val="center"/>
              <w:rPr>
                <w:rFonts w:cstheme="minorHAnsi"/>
                <w:sz w:val="20"/>
                <w:szCs w:val="20"/>
              </w:rPr>
            </w:pPr>
            <w:r w:rsidRPr="005C1F69">
              <w:rPr>
                <w:rFonts w:cstheme="minorHAnsi"/>
                <w:sz w:val="20"/>
                <w:szCs w:val="20"/>
              </w:rPr>
              <w:t>2</w:t>
            </w:r>
          </w:p>
        </w:tc>
        <w:tc>
          <w:tcPr>
            <w:tcW w:w="2744" w:type="dxa"/>
            <w:shd w:val="clear" w:color="auto" w:fill="auto"/>
            <w:vAlign w:val="center"/>
          </w:tcPr>
          <w:p w14:paraId="58A57A3C" w14:textId="77777777" w:rsidR="0039287C" w:rsidRPr="005C1F69" w:rsidRDefault="0039287C" w:rsidP="00D26725">
            <w:pPr>
              <w:tabs>
                <w:tab w:val="clear" w:pos="2523"/>
              </w:tabs>
              <w:spacing w:before="0" w:after="0" w:line="276" w:lineRule="auto"/>
              <w:ind w:firstLine="6"/>
              <w:rPr>
                <w:rFonts w:cstheme="minorHAnsi"/>
                <w:sz w:val="20"/>
                <w:szCs w:val="20"/>
              </w:rPr>
            </w:pPr>
            <w:r w:rsidRPr="005C1F69">
              <w:rPr>
                <w:rFonts w:cstheme="minorHAnsi"/>
                <w:sz w:val="20"/>
                <w:szCs w:val="20"/>
              </w:rPr>
              <w:t xml:space="preserve"> </w:t>
            </w:r>
            <w:hyperlink r:id="rId31" w:history="1">
              <w:r w:rsidRPr="005C1F69">
                <w:rPr>
                  <w:rFonts w:cstheme="minorHAnsi"/>
                  <w:sz w:val="20"/>
                  <w:szCs w:val="20"/>
                </w:rPr>
                <w:t>QCVN 14-MT: 2015/BTNMT</w:t>
              </w:r>
            </w:hyperlink>
            <w:r w:rsidRPr="005C1F69">
              <w:rPr>
                <w:rFonts w:cstheme="minorHAnsi"/>
                <w:sz w:val="20"/>
                <w:szCs w:val="20"/>
              </w:rPr>
              <w:t> </w:t>
            </w:r>
          </w:p>
        </w:tc>
        <w:tc>
          <w:tcPr>
            <w:tcW w:w="4769" w:type="dxa"/>
            <w:shd w:val="clear" w:color="auto" w:fill="auto"/>
            <w:vAlign w:val="center"/>
          </w:tcPr>
          <w:p w14:paraId="5F4F3E8A" w14:textId="77777777" w:rsidR="0039287C" w:rsidRPr="005C1F69" w:rsidRDefault="0039287C" w:rsidP="00D26725">
            <w:pPr>
              <w:tabs>
                <w:tab w:val="clear" w:pos="2523"/>
              </w:tabs>
              <w:spacing w:before="0" w:after="0" w:line="276" w:lineRule="auto"/>
              <w:ind w:firstLine="6"/>
              <w:rPr>
                <w:rFonts w:cstheme="minorHAnsi"/>
                <w:sz w:val="20"/>
                <w:szCs w:val="20"/>
              </w:rPr>
            </w:pPr>
            <w:r w:rsidRPr="005C1F69">
              <w:rPr>
                <w:rFonts w:cstheme="minorHAnsi"/>
                <w:sz w:val="20"/>
                <w:szCs w:val="20"/>
              </w:rPr>
              <w:t>Quy chuẩn Kỹ thuật Quốc gia về nước thải sinh hoạt</w:t>
            </w:r>
          </w:p>
        </w:tc>
      </w:tr>
      <w:tr w:rsidR="0039287C" w:rsidRPr="005C1F69" w14:paraId="53761FCE" w14:textId="77777777" w:rsidTr="008104F5">
        <w:trPr>
          <w:trHeight w:val="428"/>
        </w:trPr>
        <w:tc>
          <w:tcPr>
            <w:tcW w:w="514" w:type="dxa"/>
            <w:shd w:val="clear" w:color="auto" w:fill="auto"/>
            <w:vAlign w:val="center"/>
          </w:tcPr>
          <w:p w14:paraId="0B13FC5A" w14:textId="77777777" w:rsidR="0039287C" w:rsidRPr="005C1F69" w:rsidRDefault="0039287C" w:rsidP="00D26725">
            <w:pPr>
              <w:tabs>
                <w:tab w:val="clear" w:pos="2523"/>
              </w:tabs>
              <w:spacing w:before="0" w:after="0" w:line="276" w:lineRule="auto"/>
              <w:ind w:firstLine="6"/>
              <w:jc w:val="center"/>
              <w:rPr>
                <w:rFonts w:cstheme="minorHAnsi"/>
                <w:sz w:val="20"/>
                <w:szCs w:val="20"/>
              </w:rPr>
            </w:pPr>
            <w:r w:rsidRPr="005C1F69">
              <w:rPr>
                <w:rFonts w:cstheme="minorHAnsi"/>
                <w:sz w:val="20"/>
                <w:szCs w:val="20"/>
              </w:rPr>
              <w:t>3</w:t>
            </w:r>
          </w:p>
        </w:tc>
        <w:tc>
          <w:tcPr>
            <w:tcW w:w="2744" w:type="dxa"/>
            <w:shd w:val="clear" w:color="auto" w:fill="auto"/>
            <w:vAlign w:val="center"/>
          </w:tcPr>
          <w:p w14:paraId="18C4CC5C" w14:textId="77777777" w:rsidR="0039287C" w:rsidRPr="005C1F69" w:rsidRDefault="0039287C" w:rsidP="00D26725">
            <w:pPr>
              <w:tabs>
                <w:tab w:val="clear" w:pos="2523"/>
              </w:tabs>
              <w:spacing w:before="0" w:after="0" w:line="276" w:lineRule="auto"/>
              <w:ind w:firstLine="6"/>
              <w:rPr>
                <w:rFonts w:cstheme="minorHAnsi"/>
                <w:sz w:val="20"/>
                <w:szCs w:val="20"/>
              </w:rPr>
            </w:pPr>
            <w:r w:rsidRPr="005C1F69">
              <w:rPr>
                <w:rFonts w:cstheme="minorHAnsi"/>
                <w:sz w:val="20"/>
                <w:szCs w:val="20"/>
              </w:rPr>
              <w:t>QCVN 40:2011/BTNMT </w:t>
            </w:r>
          </w:p>
        </w:tc>
        <w:tc>
          <w:tcPr>
            <w:tcW w:w="4769" w:type="dxa"/>
            <w:shd w:val="clear" w:color="auto" w:fill="auto"/>
            <w:vAlign w:val="center"/>
          </w:tcPr>
          <w:p w14:paraId="50E099B9" w14:textId="77777777" w:rsidR="0039287C" w:rsidRPr="005C1F69" w:rsidRDefault="0039287C" w:rsidP="00D26725">
            <w:pPr>
              <w:tabs>
                <w:tab w:val="clear" w:pos="2523"/>
              </w:tabs>
              <w:spacing w:before="0" w:after="0" w:line="276" w:lineRule="auto"/>
              <w:ind w:firstLine="6"/>
              <w:rPr>
                <w:rFonts w:cstheme="minorHAnsi"/>
                <w:sz w:val="20"/>
                <w:szCs w:val="20"/>
              </w:rPr>
            </w:pPr>
            <w:r w:rsidRPr="005C1F69">
              <w:rPr>
                <w:rFonts w:cstheme="minorHAnsi"/>
                <w:sz w:val="20"/>
                <w:szCs w:val="20"/>
              </w:rPr>
              <w:t>Quy chuẩn Kỹ thuật Quốc gia về nước thải công nghiệp</w:t>
            </w:r>
          </w:p>
        </w:tc>
      </w:tr>
      <w:tr w:rsidR="0039287C" w:rsidRPr="005C1F69" w14:paraId="1C4E29C7" w14:textId="77777777" w:rsidTr="008104F5">
        <w:trPr>
          <w:trHeight w:val="615"/>
        </w:trPr>
        <w:tc>
          <w:tcPr>
            <w:tcW w:w="514" w:type="dxa"/>
            <w:shd w:val="clear" w:color="auto" w:fill="auto"/>
            <w:vAlign w:val="center"/>
          </w:tcPr>
          <w:p w14:paraId="75AEF441" w14:textId="77777777" w:rsidR="0039287C" w:rsidRPr="005C1F69" w:rsidRDefault="0039287C" w:rsidP="00D26725">
            <w:pPr>
              <w:tabs>
                <w:tab w:val="clear" w:pos="2523"/>
              </w:tabs>
              <w:spacing w:before="0" w:after="0" w:line="276" w:lineRule="auto"/>
              <w:ind w:firstLine="6"/>
              <w:jc w:val="center"/>
              <w:rPr>
                <w:rFonts w:cstheme="minorHAnsi"/>
                <w:sz w:val="20"/>
                <w:szCs w:val="20"/>
              </w:rPr>
            </w:pPr>
            <w:r w:rsidRPr="005C1F69">
              <w:rPr>
                <w:rFonts w:cstheme="minorHAnsi"/>
                <w:sz w:val="20"/>
                <w:szCs w:val="20"/>
              </w:rPr>
              <w:t>4</w:t>
            </w:r>
          </w:p>
        </w:tc>
        <w:tc>
          <w:tcPr>
            <w:tcW w:w="2744" w:type="dxa"/>
            <w:shd w:val="clear" w:color="auto" w:fill="auto"/>
            <w:vAlign w:val="center"/>
          </w:tcPr>
          <w:p w14:paraId="53DD5A52" w14:textId="77777777" w:rsidR="0039287C" w:rsidRPr="005C1F69" w:rsidRDefault="0039287C" w:rsidP="00D26725">
            <w:pPr>
              <w:tabs>
                <w:tab w:val="clear" w:pos="2523"/>
              </w:tabs>
              <w:spacing w:before="0" w:after="0" w:line="276" w:lineRule="auto"/>
              <w:ind w:firstLine="6"/>
              <w:rPr>
                <w:rFonts w:cstheme="minorHAnsi"/>
                <w:sz w:val="20"/>
                <w:szCs w:val="20"/>
              </w:rPr>
            </w:pPr>
            <w:r w:rsidRPr="005C1F69">
              <w:rPr>
                <w:rFonts w:cstheme="minorHAnsi"/>
                <w:sz w:val="20"/>
                <w:szCs w:val="20"/>
              </w:rPr>
              <w:t>Tiêu chuẩn xử lý nước thải</w:t>
            </w:r>
          </w:p>
        </w:tc>
        <w:tc>
          <w:tcPr>
            <w:tcW w:w="4769" w:type="dxa"/>
            <w:shd w:val="clear" w:color="auto" w:fill="auto"/>
            <w:vAlign w:val="center"/>
          </w:tcPr>
          <w:p w14:paraId="6DDEED9A" w14:textId="77777777" w:rsidR="0039287C" w:rsidRPr="005C1F69" w:rsidRDefault="0039287C" w:rsidP="00D26725">
            <w:pPr>
              <w:tabs>
                <w:tab w:val="clear" w:pos="2523"/>
              </w:tabs>
              <w:spacing w:before="0" w:after="0" w:line="276" w:lineRule="auto"/>
              <w:ind w:firstLine="6"/>
              <w:rPr>
                <w:rFonts w:cstheme="minorHAnsi"/>
                <w:sz w:val="20"/>
                <w:szCs w:val="20"/>
              </w:rPr>
            </w:pPr>
            <w:r w:rsidRPr="005C1F69">
              <w:rPr>
                <w:rFonts w:cstheme="minorHAnsi"/>
                <w:sz w:val="20"/>
                <w:szCs w:val="20"/>
              </w:rPr>
              <w:t>Giới hạn quy định tiếp nhận nước thải do KCX, KCN, CCN ban hành.</w:t>
            </w:r>
          </w:p>
        </w:tc>
      </w:tr>
    </w:tbl>
    <w:p w14:paraId="7DA58271" w14:textId="77777777" w:rsidR="0039287C" w:rsidRPr="008104F5" w:rsidRDefault="0039287C" w:rsidP="00D26725">
      <w:pPr>
        <w:pStyle w:val="Heading2"/>
        <w:numPr>
          <w:ilvl w:val="0"/>
          <w:numId w:val="0"/>
        </w:numPr>
        <w:tabs>
          <w:tab w:val="clear" w:pos="2523"/>
        </w:tabs>
        <w:spacing w:before="0" w:after="0" w:line="276" w:lineRule="auto"/>
        <w:ind w:left="1215"/>
        <w:rPr>
          <w:sz w:val="21"/>
          <w:szCs w:val="21"/>
        </w:rPr>
      </w:pPr>
      <w:bookmarkStart w:id="193" w:name="_Toc61873075"/>
    </w:p>
    <w:p w14:paraId="518A305F" w14:textId="752E3A03" w:rsidR="0039287C" w:rsidRPr="005C1F69" w:rsidRDefault="0039287C" w:rsidP="00D26725">
      <w:pPr>
        <w:pStyle w:val="Heading2"/>
        <w:tabs>
          <w:tab w:val="clear" w:pos="2523"/>
        </w:tabs>
        <w:spacing w:before="0" w:after="0" w:line="276" w:lineRule="auto"/>
        <w:ind w:left="567" w:hanging="636"/>
      </w:pPr>
      <w:bookmarkStart w:id="194" w:name="_Toc68082575"/>
      <w:bookmarkStart w:id="195" w:name="_Toc77253587"/>
      <w:r w:rsidRPr="005C1F69">
        <w:t>QUẢN LÝ NƯỚC SAU XỬ LÝ NƯỚC THẢI</w:t>
      </w:r>
      <w:bookmarkEnd w:id="193"/>
      <w:bookmarkEnd w:id="194"/>
      <w:bookmarkEnd w:id="195"/>
    </w:p>
    <w:p w14:paraId="3D6E8826" w14:textId="558C4708" w:rsidR="0039287C" w:rsidRPr="008104F5" w:rsidRDefault="008104F5" w:rsidP="00D26725">
      <w:pPr>
        <w:tabs>
          <w:tab w:val="clear" w:pos="2523"/>
        </w:tabs>
        <w:spacing w:before="0" w:after="0" w:line="276" w:lineRule="auto"/>
        <w:ind w:left="283" w:firstLine="284"/>
        <w:rPr>
          <w:rFonts w:cstheme="minorHAnsi"/>
          <w:color w:val="0070C0"/>
          <w:sz w:val="21"/>
          <w:szCs w:val="21"/>
        </w:rPr>
      </w:pPr>
      <w:r w:rsidRPr="008104F5">
        <w:rPr>
          <w:rFonts w:cstheme="minorHAnsi"/>
          <w:color w:val="0070C0"/>
          <w:sz w:val="21"/>
          <w:szCs w:val="21"/>
        </w:rPr>
        <w:t>(</w:t>
      </w:r>
      <w:r w:rsidR="0039287C" w:rsidRPr="008104F5">
        <w:rPr>
          <w:rFonts w:cstheme="minorHAnsi"/>
          <w:color w:val="0070C0"/>
          <w:sz w:val="21"/>
          <w:szCs w:val="21"/>
        </w:rPr>
        <w:t>Nghị định 38/2015/NĐ-CP, Điều 40, khoản 1, 2</w:t>
      </w:r>
      <w:r w:rsidRPr="008104F5">
        <w:rPr>
          <w:rFonts w:cstheme="minorHAnsi"/>
          <w:color w:val="0070C0"/>
          <w:sz w:val="21"/>
          <w:szCs w:val="21"/>
        </w:rPr>
        <w:t>)</w:t>
      </w:r>
    </w:p>
    <w:p w14:paraId="5469F943" w14:textId="77777777" w:rsidR="0039287C" w:rsidRPr="008104F5" w:rsidRDefault="0039287C" w:rsidP="00AF46C2">
      <w:pPr>
        <w:pStyle w:val="ListParagraph"/>
        <w:numPr>
          <w:ilvl w:val="0"/>
          <w:numId w:val="105"/>
        </w:numPr>
        <w:tabs>
          <w:tab w:val="clear" w:pos="2523"/>
        </w:tabs>
        <w:spacing w:before="0" w:line="276" w:lineRule="auto"/>
        <w:ind w:left="924" w:right="0" w:hanging="357"/>
        <w:rPr>
          <w:rFonts w:asciiTheme="minorHAnsi" w:hAnsiTheme="minorHAnsi" w:cstheme="minorHAnsi"/>
          <w:sz w:val="21"/>
          <w:szCs w:val="21"/>
        </w:rPr>
      </w:pPr>
      <w:r w:rsidRPr="008104F5">
        <w:rPr>
          <w:rFonts w:asciiTheme="minorHAnsi" w:hAnsiTheme="minorHAnsi" w:cstheme="minorHAnsi"/>
          <w:sz w:val="21"/>
          <w:szCs w:val="21"/>
        </w:rPr>
        <w:t>Nước thải sau xử lý phải được thu gom cho mục đích tái sử dụng hoặc xả vào nguồn tiếp nhận nước thải.</w:t>
      </w:r>
    </w:p>
    <w:p w14:paraId="25A1B03A" w14:textId="42DBAD58" w:rsidR="0039287C" w:rsidRDefault="0039287C" w:rsidP="00AF46C2">
      <w:pPr>
        <w:pStyle w:val="ListParagraph"/>
        <w:numPr>
          <w:ilvl w:val="0"/>
          <w:numId w:val="105"/>
        </w:numPr>
        <w:tabs>
          <w:tab w:val="clear" w:pos="2523"/>
        </w:tabs>
        <w:spacing w:before="0" w:line="276" w:lineRule="auto"/>
        <w:ind w:left="924" w:right="0" w:hanging="357"/>
        <w:rPr>
          <w:rFonts w:asciiTheme="minorHAnsi" w:hAnsiTheme="minorHAnsi" w:cstheme="minorHAnsi"/>
          <w:sz w:val="21"/>
          <w:szCs w:val="21"/>
        </w:rPr>
      </w:pPr>
      <w:r w:rsidRPr="008104F5">
        <w:rPr>
          <w:rFonts w:asciiTheme="minorHAnsi" w:hAnsiTheme="minorHAnsi" w:cstheme="minorHAnsi"/>
          <w:sz w:val="21"/>
          <w:szCs w:val="21"/>
        </w:rPr>
        <w:t>Việc tái sử dụng nước thải sau xử lý phải tuân thủ các quy định cụ thể cho từng mục đích sử dụng.</w:t>
      </w:r>
      <w:bookmarkStart w:id="196" w:name="_Toc61873076"/>
    </w:p>
    <w:p w14:paraId="5B570750" w14:textId="77777777" w:rsidR="008104F5" w:rsidRPr="008104F5" w:rsidRDefault="008104F5" w:rsidP="00D26725">
      <w:pPr>
        <w:pStyle w:val="ListParagraph"/>
        <w:tabs>
          <w:tab w:val="clear" w:pos="2523"/>
        </w:tabs>
        <w:spacing w:before="0" w:line="276" w:lineRule="auto"/>
        <w:ind w:left="924" w:right="0"/>
        <w:rPr>
          <w:rFonts w:asciiTheme="minorHAnsi" w:hAnsiTheme="minorHAnsi" w:cstheme="minorHAnsi"/>
          <w:sz w:val="21"/>
          <w:szCs w:val="21"/>
        </w:rPr>
      </w:pPr>
    </w:p>
    <w:p w14:paraId="46F26508" w14:textId="5F6DE0C5" w:rsidR="0039287C" w:rsidRPr="005C1F69" w:rsidRDefault="0039287C" w:rsidP="00D26725">
      <w:pPr>
        <w:pStyle w:val="Heading2"/>
        <w:tabs>
          <w:tab w:val="clear" w:pos="2523"/>
        </w:tabs>
        <w:spacing w:before="0" w:after="0" w:line="276" w:lineRule="auto"/>
        <w:ind w:left="567" w:hanging="636"/>
      </w:pPr>
      <w:bookmarkStart w:id="197" w:name="_Toc68082576"/>
      <w:bookmarkStart w:id="198" w:name="_Toc77253588"/>
      <w:r w:rsidRPr="005C1F69">
        <w:t>PHÍ BẢO VỆ MÔI TRƯỜNG ĐỐI VỚI NƯỚC THẢI</w:t>
      </w:r>
      <w:bookmarkStart w:id="199" w:name="dieu_2"/>
      <w:bookmarkEnd w:id="196"/>
      <w:bookmarkEnd w:id="197"/>
      <w:bookmarkEnd w:id="198"/>
    </w:p>
    <w:p w14:paraId="5C1ABF94" w14:textId="213D9290" w:rsidR="0039287C" w:rsidRPr="005C1F69" w:rsidRDefault="0039287C" w:rsidP="00D26725">
      <w:pPr>
        <w:pStyle w:val="Heading3"/>
        <w:tabs>
          <w:tab w:val="clear" w:pos="2523"/>
        </w:tabs>
        <w:spacing w:before="0" w:after="0" w:line="276" w:lineRule="auto"/>
        <w:ind w:left="567" w:hanging="283"/>
      </w:pPr>
      <w:bookmarkStart w:id="200" w:name="_Toc61873077"/>
      <w:bookmarkStart w:id="201" w:name="_Toc68082577"/>
      <w:r w:rsidRPr="005C1F69">
        <w:t>Đối tượng chịu phí</w:t>
      </w:r>
      <w:bookmarkEnd w:id="199"/>
      <w:bookmarkEnd w:id="200"/>
      <w:bookmarkEnd w:id="201"/>
    </w:p>
    <w:p w14:paraId="093486DB" w14:textId="6F008D4C" w:rsidR="0039287C" w:rsidRPr="008104F5" w:rsidRDefault="008104F5" w:rsidP="00D26725">
      <w:pPr>
        <w:tabs>
          <w:tab w:val="clear" w:pos="2523"/>
        </w:tabs>
        <w:spacing w:before="0" w:after="0" w:line="276" w:lineRule="auto"/>
        <w:ind w:left="283" w:firstLine="284"/>
        <w:rPr>
          <w:rFonts w:cstheme="minorHAnsi"/>
          <w:color w:val="0070C0"/>
          <w:sz w:val="21"/>
          <w:szCs w:val="21"/>
        </w:rPr>
      </w:pPr>
      <w:r>
        <w:rPr>
          <w:rFonts w:cstheme="minorHAnsi"/>
          <w:color w:val="0070C0"/>
          <w:sz w:val="21"/>
          <w:szCs w:val="21"/>
        </w:rPr>
        <w:t>(</w:t>
      </w:r>
      <w:r w:rsidR="0039287C" w:rsidRPr="008104F5">
        <w:rPr>
          <w:rFonts w:cstheme="minorHAnsi"/>
          <w:color w:val="0070C0"/>
          <w:sz w:val="21"/>
          <w:szCs w:val="21"/>
        </w:rPr>
        <w:t>NĐ 53/2020</w:t>
      </w:r>
      <w:r w:rsidR="0039287C" w:rsidRPr="008104F5">
        <w:rPr>
          <w:rFonts w:cstheme="minorHAnsi"/>
          <w:color w:val="0070C0"/>
          <w:sz w:val="21"/>
          <w:szCs w:val="21"/>
          <w:lang w:val="vi-VN"/>
        </w:rPr>
        <w:t>/NĐ-CP</w:t>
      </w:r>
      <w:r w:rsidR="0039287C" w:rsidRPr="008104F5">
        <w:rPr>
          <w:rFonts w:cstheme="minorHAnsi"/>
          <w:color w:val="0070C0"/>
          <w:sz w:val="21"/>
          <w:szCs w:val="21"/>
        </w:rPr>
        <w:t xml:space="preserve">, Điều 2, khoản 1, </w:t>
      </w:r>
      <w:bookmarkStart w:id="202" w:name="_Hlk62118199"/>
      <w:r w:rsidR="0039287C" w:rsidRPr="008104F5">
        <w:rPr>
          <w:rFonts w:cstheme="minorHAnsi"/>
          <w:color w:val="0070C0"/>
          <w:sz w:val="21"/>
          <w:szCs w:val="21"/>
        </w:rPr>
        <w:t>2đ</w:t>
      </w:r>
      <w:bookmarkEnd w:id="202"/>
      <w:r>
        <w:rPr>
          <w:rFonts w:cstheme="minorHAnsi"/>
          <w:color w:val="0070C0"/>
          <w:sz w:val="21"/>
          <w:szCs w:val="21"/>
        </w:rPr>
        <w:t>)</w:t>
      </w:r>
    </w:p>
    <w:p w14:paraId="3F263D3A" w14:textId="77777777" w:rsidR="0039287C" w:rsidRPr="008104F5" w:rsidRDefault="0039287C" w:rsidP="00D26725">
      <w:pPr>
        <w:tabs>
          <w:tab w:val="clear" w:pos="2523"/>
        </w:tabs>
        <w:spacing w:before="0" w:after="0" w:line="276" w:lineRule="auto"/>
        <w:ind w:left="567"/>
        <w:rPr>
          <w:rFonts w:cstheme="minorHAnsi"/>
          <w:i/>
          <w:sz w:val="21"/>
          <w:szCs w:val="21"/>
        </w:rPr>
      </w:pPr>
      <w:r w:rsidRPr="008104F5">
        <w:rPr>
          <w:rFonts w:cstheme="minorHAnsi"/>
          <w:sz w:val="21"/>
          <w:szCs w:val="21"/>
          <w:lang w:val="vi-VN"/>
        </w:rPr>
        <w:t>Đối tượng chịu phí bảo vệ môi trường là nước thải công nghiệp</w:t>
      </w:r>
      <w:r w:rsidRPr="008104F5">
        <w:rPr>
          <w:rFonts w:cstheme="minorHAnsi"/>
          <w:sz w:val="21"/>
          <w:szCs w:val="21"/>
        </w:rPr>
        <w:t xml:space="preserve"> </w:t>
      </w:r>
      <w:r w:rsidRPr="008104F5">
        <w:rPr>
          <w:rFonts w:cstheme="minorHAnsi"/>
          <w:sz w:val="21"/>
          <w:szCs w:val="21"/>
          <w:lang w:val="vi-VN"/>
        </w:rPr>
        <w:t>và nước thải sinh hoạt</w:t>
      </w:r>
      <w:r w:rsidRPr="008104F5">
        <w:rPr>
          <w:rFonts w:cstheme="minorHAnsi"/>
          <w:sz w:val="21"/>
          <w:szCs w:val="21"/>
        </w:rPr>
        <w:t>. Trong đó có n</w:t>
      </w:r>
      <w:r w:rsidRPr="008104F5">
        <w:rPr>
          <w:rFonts w:cstheme="minorHAnsi"/>
          <w:sz w:val="21"/>
          <w:szCs w:val="21"/>
          <w:lang w:val="vi-VN"/>
        </w:rPr>
        <w:t>ước thải công nghiệp từ</w:t>
      </w:r>
      <w:r w:rsidRPr="008104F5">
        <w:rPr>
          <w:rFonts w:cstheme="minorHAnsi"/>
          <w:sz w:val="21"/>
          <w:szCs w:val="21"/>
        </w:rPr>
        <w:t xml:space="preserve"> ngành </w:t>
      </w:r>
      <w:r w:rsidRPr="008104F5">
        <w:rPr>
          <w:rFonts w:cstheme="minorHAnsi"/>
          <w:sz w:val="21"/>
          <w:szCs w:val="21"/>
          <w:lang w:val="vi-VN"/>
        </w:rPr>
        <w:t>Dệt, nhuộm, may mặc</w:t>
      </w:r>
      <w:r w:rsidRPr="008104F5">
        <w:rPr>
          <w:rFonts w:cstheme="minorHAnsi"/>
          <w:sz w:val="21"/>
          <w:szCs w:val="21"/>
        </w:rPr>
        <w:t xml:space="preserve">, </w:t>
      </w:r>
      <w:r w:rsidRPr="008104F5">
        <w:rPr>
          <w:rFonts w:cstheme="minorHAnsi"/>
          <w:sz w:val="21"/>
          <w:szCs w:val="21"/>
          <w:lang w:val="vi-VN"/>
        </w:rPr>
        <w:t>trừ trường hợp miễn thu phí theo quy định tại Điều 5 Nghị định</w:t>
      </w:r>
      <w:r w:rsidRPr="008104F5">
        <w:rPr>
          <w:rFonts w:cstheme="minorHAnsi"/>
          <w:sz w:val="21"/>
          <w:szCs w:val="21"/>
        </w:rPr>
        <w:t xml:space="preserve"> 53/2020</w:t>
      </w:r>
      <w:r w:rsidRPr="008104F5">
        <w:rPr>
          <w:rFonts w:cstheme="minorHAnsi"/>
          <w:sz w:val="21"/>
          <w:szCs w:val="21"/>
          <w:lang w:val="vi-VN"/>
        </w:rPr>
        <w:t>/NĐ-CP</w:t>
      </w:r>
      <w:r w:rsidRPr="008104F5">
        <w:rPr>
          <w:rFonts w:cstheme="minorHAnsi"/>
          <w:sz w:val="21"/>
          <w:szCs w:val="21"/>
        </w:rPr>
        <w:t xml:space="preserve"> </w:t>
      </w:r>
      <w:r w:rsidRPr="008104F5">
        <w:rPr>
          <w:rFonts w:cstheme="minorHAnsi"/>
          <w:i/>
          <w:sz w:val="21"/>
          <w:szCs w:val="21"/>
        </w:rPr>
        <w:t>(xem mục 5.17.3)</w:t>
      </w:r>
      <w:r w:rsidRPr="008104F5">
        <w:rPr>
          <w:rFonts w:cstheme="minorHAnsi"/>
          <w:i/>
          <w:sz w:val="21"/>
          <w:szCs w:val="21"/>
          <w:lang w:val="vi-VN"/>
        </w:rPr>
        <w:t>.</w:t>
      </w:r>
      <w:r w:rsidRPr="008104F5">
        <w:rPr>
          <w:rFonts w:cstheme="minorHAnsi"/>
          <w:i/>
          <w:sz w:val="21"/>
          <w:szCs w:val="21"/>
        </w:rPr>
        <w:t xml:space="preserve"> </w:t>
      </w:r>
    </w:p>
    <w:p w14:paraId="3907A05B" w14:textId="77777777" w:rsidR="0039287C" w:rsidRPr="00BE4107" w:rsidRDefault="0039287C" w:rsidP="00D26725">
      <w:pPr>
        <w:tabs>
          <w:tab w:val="clear" w:pos="2523"/>
        </w:tabs>
        <w:spacing w:before="0" w:after="0" w:line="276" w:lineRule="auto"/>
        <w:ind w:left="720" w:firstLine="6"/>
        <w:rPr>
          <w:rFonts w:cstheme="minorHAnsi"/>
          <w:i/>
          <w:sz w:val="20"/>
          <w:szCs w:val="20"/>
        </w:rPr>
      </w:pPr>
    </w:p>
    <w:p w14:paraId="749F8511" w14:textId="522C5F93" w:rsidR="0039287C" w:rsidRPr="005C1F69" w:rsidRDefault="0039287C" w:rsidP="00D26725">
      <w:pPr>
        <w:pStyle w:val="Heading3"/>
        <w:tabs>
          <w:tab w:val="clear" w:pos="2523"/>
        </w:tabs>
        <w:spacing w:before="0" w:after="0" w:line="276" w:lineRule="auto"/>
        <w:ind w:left="567" w:hanging="283"/>
      </w:pPr>
      <w:bookmarkStart w:id="203" w:name="_Toc61873078"/>
      <w:bookmarkStart w:id="204" w:name="_Toc68082578"/>
      <w:r w:rsidRPr="005C1F69">
        <w:t>Người nộp phí</w:t>
      </w:r>
      <w:bookmarkEnd w:id="203"/>
      <w:bookmarkEnd w:id="204"/>
    </w:p>
    <w:p w14:paraId="26C0DE5B" w14:textId="4D55025B" w:rsidR="0039287C" w:rsidRPr="008104F5" w:rsidRDefault="008104F5" w:rsidP="00D26725">
      <w:pPr>
        <w:tabs>
          <w:tab w:val="clear" w:pos="2523"/>
        </w:tabs>
        <w:spacing w:before="0" w:after="0" w:line="276" w:lineRule="auto"/>
        <w:ind w:left="283" w:firstLine="284"/>
        <w:rPr>
          <w:rFonts w:cstheme="minorHAnsi"/>
          <w:color w:val="0070C0"/>
          <w:sz w:val="21"/>
          <w:szCs w:val="21"/>
        </w:rPr>
      </w:pPr>
      <w:r>
        <w:rPr>
          <w:rFonts w:cstheme="minorHAnsi"/>
          <w:color w:val="0070C0"/>
          <w:sz w:val="21"/>
          <w:szCs w:val="21"/>
        </w:rPr>
        <w:t>(</w:t>
      </w:r>
      <w:r w:rsidR="0039287C" w:rsidRPr="008104F5">
        <w:rPr>
          <w:rFonts w:cstheme="minorHAnsi"/>
          <w:color w:val="0070C0"/>
          <w:sz w:val="21"/>
          <w:szCs w:val="21"/>
        </w:rPr>
        <w:t>NĐ 53/2020</w:t>
      </w:r>
      <w:r w:rsidR="0039287C" w:rsidRPr="008104F5">
        <w:rPr>
          <w:rFonts w:cstheme="minorHAnsi"/>
          <w:color w:val="0070C0"/>
          <w:sz w:val="21"/>
          <w:szCs w:val="21"/>
          <w:lang w:val="vi-VN"/>
        </w:rPr>
        <w:t>/NĐ-CP</w:t>
      </w:r>
      <w:r w:rsidR="0039287C" w:rsidRPr="008104F5">
        <w:rPr>
          <w:rFonts w:cstheme="minorHAnsi"/>
          <w:color w:val="0070C0"/>
          <w:sz w:val="21"/>
          <w:szCs w:val="21"/>
        </w:rPr>
        <w:t>, Điều 4</w:t>
      </w:r>
      <w:r>
        <w:rPr>
          <w:rFonts w:cstheme="minorHAnsi"/>
          <w:color w:val="0070C0"/>
          <w:sz w:val="21"/>
          <w:szCs w:val="21"/>
        </w:rPr>
        <w:t>)</w:t>
      </w:r>
    </w:p>
    <w:p w14:paraId="501F023A" w14:textId="77777777" w:rsidR="0039287C" w:rsidRPr="008104F5" w:rsidRDefault="0039287C" w:rsidP="00AF46C2">
      <w:pPr>
        <w:pStyle w:val="ListParagraph"/>
        <w:numPr>
          <w:ilvl w:val="0"/>
          <w:numId w:val="109"/>
        </w:numPr>
        <w:tabs>
          <w:tab w:val="clear" w:pos="2523"/>
        </w:tabs>
        <w:spacing w:before="0" w:line="276" w:lineRule="auto"/>
        <w:ind w:left="924" w:right="0" w:hanging="357"/>
        <w:rPr>
          <w:rFonts w:asciiTheme="minorHAnsi" w:hAnsiTheme="minorHAnsi" w:cstheme="minorHAnsi"/>
          <w:sz w:val="21"/>
          <w:szCs w:val="21"/>
        </w:rPr>
      </w:pPr>
      <w:r w:rsidRPr="008104F5">
        <w:rPr>
          <w:rFonts w:asciiTheme="minorHAnsi" w:hAnsiTheme="minorHAnsi" w:cstheme="minorHAnsi"/>
          <w:sz w:val="21"/>
          <w:szCs w:val="21"/>
          <w:lang w:val="vi-VN"/>
        </w:rPr>
        <w:t xml:space="preserve">Tổ chức, cá nhân xả nước thải quy định </w:t>
      </w:r>
      <w:r w:rsidRPr="008104F5">
        <w:rPr>
          <w:rFonts w:asciiTheme="minorHAnsi" w:hAnsiTheme="minorHAnsi" w:cstheme="minorHAnsi"/>
          <w:sz w:val="21"/>
          <w:szCs w:val="21"/>
        </w:rPr>
        <w:t xml:space="preserve">thuộc </w:t>
      </w:r>
      <w:r w:rsidRPr="008104F5">
        <w:rPr>
          <w:rFonts w:asciiTheme="minorHAnsi" w:hAnsiTheme="minorHAnsi" w:cstheme="minorHAnsi"/>
          <w:b/>
          <w:bCs/>
          <w:i/>
          <w:sz w:val="21"/>
          <w:szCs w:val="21"/>
        </w:rPr>
        <w:t>Đối tượng chịu phí</w:t>
      </w:r>
      <w:r w:rsidRPr="008104F5">
        <w:rPr>
          <w:rFonts w:asciiTheme="minorHAnsi" w:hAnsiTheme="minorHAnsi" w:cstheme="minorHAnsi"/>
          <w:sz w:val="21"/>
          <w:szCs w:val="21"/>
          <w:lang w:val="vi-VN"/>
        </w:rPr>
        <w:t xml:space="preserve"> </w:t>
      </w:r>
      <w:r w:rsidRPr="008104F5">
        <w:rPr>
          <w:rFonts w:asciiTheme="minorHAnsi" w:hAnsiTheme="minorHAnsi" w:cstheme="minorHAnsi"/>
          <w:i/>
          <w:sz w:val="21"/>
          <w:szCs w:val="21"/>
        </w:rPr>
        <w:t>(xem 5.17.1)</w:t>
      </w:r>
      <w:r w:rsidRPr="008104F5">
        <w:rPr>
          <w:rFonts w:asciiTheme="minorHAnsi" w:hAnsiTheme="minorHAnsi" w:cstheme="minorHAnsi"/>
          <w:sz w:val="21"/>
          <w:szCs w:val="21"/>
        </w:rPr>
        <w:t xml:space="preserve"> l</w:t>
      </w:r>
      <w:r w:rsidRPr="008104F5">
        <w:rPr>
          <w:rFonts w:asciiTheme="minorHAnsi" w:hAnsiTheme="minorHAnsi" w:cstheme="minorHAnsi"/>
          <w:sz w:val="21"/>
          <w:szCs w:val="21"/>
          <w:lang w:val="vi-VN"/>
        </w:rPr>
        <w:t>à người nộp phí bảo vệ môi trường đối với nước thải.</w:t>
      </w:r>
    </w:p>
    <w:p w14:paraId="50A55B9D" w14:textId="77777777" w:rsidR="0039287C" w:rsidRPr="008104F5" w:rsidRDefault="0039287C" w:rsidP="00AF46C2">
      <w:pPr>
        <w:pStyle w:val="ListParagraph"/>
        <w:numPr>
          <w:ilvl w:val="0"/>
          <w:numId w:val="109"/>
        </w:numPr>
        <w:tabs>
          <w:tab w:val="clear" w:pos="2523"/>
        </w:tabs>
        <w:spacing w:before="0" w:line="276" w:lineRule="auto"/>
        <w:ind w:left="924" w:right="0" w:hanging="357"/>
        <w:rPr>
          <w:rFonts w:asciiTheme="minorHAnsi" w:hAnsiTheme="minorHAnsi" w:cstheme="minorHAnsi"/>
          <w:sz w:val="21"/>
          <w:szCs w:val="21"/>
        </w:rPr>
      </w:pPr>
      <w:r w:rsidRPr="008104F5">
        <w:rPr>
          <w:rFonts w:asciiTheme="minorHAnsi" w:hAnsiTheme="minorHAnsi" w:cstheme="minorHAnsi"/>
          <w:sz w:val="21"/>
          <w:szCs w:val="21"/>
          <w:lang w:val="vi-VN"/>
        </w:rPr>
        <w:t>Trường h</w:t>
      </w:r>
      <w:r w:rsidRPr="008104F5">
        <w:rPr>
          <w:rFonts w:asciiTheme="minorHAnsi" w:hAnsiTheme="minorHAnsi" w:cstheme="minorHAnsi"/>
          <w:sz w:val="21"/>
          <w:szCs w:val="21"/>
        </w:rPr>
        <w:t>ợ</w:t>
      </w:r>
      <w:r w:rsidRPr="008104F5">
        <w:rPr>
          <w:rFonts w:asciiTheme="minorHAnsi" w:hAnsiTheme="minorHAnsi" w:cstheme="minorHAnsi"/>
          <w:sz w:val="21"/>
          <w:szCs w:val="21"/>
          <w:lang w:val="vi-VN"/>
        </w:rPr>
        <w:t xml:space="preserve">p các tổ chức, cá nhân xả nước thải vào hệ thống xử lý nước thải tập trung và trả tiền dịch vụ xử lý nước thải thì không phải nộp phí bảo vệ môi trường đối với nước thải. </w:t>
      </w:r>
    </w:p>
    <w:p w14:paraId="72B86921" w14:textId="77777777" w:rsidR="0039287C" w:rsidRPr="008104F5" w:rsidRDefault="0039287C" w:rsidP="00AF46C2">
      <w:pPr>
        <w:pStyle w:val="ListParagraph"/>
        <w:numPr>
          <w:ilvl w:val="0"/>
          <w:numId w:val="109"/>
        </w:numPr>
        <w:tabs>
          <w:tab w:val="clear" w:pos="2523"/>
        </w:tabs>
        <w:spacing w:before="0" w:line="276" w:lineRule="auto"/>
        <w:ind w:left="924" w:right="0" w:hanging="357"/>
        <w:rPr>
          <w:rFonts w:asciiTheme="minorHAnsi" w:hAnsiTheme="minorHAnsi" w:cstheme="minorHAnsi"/>
          <w:sz w:val="21"/>
          <w:szCs w:val="21"/>
        </w:rPr>
      </w:pPr>
      <w:r w:rsidRPr="008104F5">
        <w:rPr>
          <w:rFonts w:asciiTheme="minorHAnsi" w:hAnsiTheme="minorHAnsi" w:cstheme="minorHAnsi"/>
          <w:sz w:val="21"/>
          <w:szCs w:val="21"/>
          <w:lang w:val="vi-VN"/>
        </w:rPr>
        <w:t>Đối với cơ sở sản xuất công nghiệp; cơ sở sản xuất</w:t>
      </w:r>
      <w:r w:rsidRPr="008104F5">
        <w:rPr>
          <w:rFonts w:asciiTheme="minorHAnsi" w:hAnsiTheme="minorHAnsi" w:cstheme="minorHAnsi"/>
          <w:sz w:val="21"/>
          <w:szCs w:val="21"/>
        </w:rPr>
        <w:t xml:space="preserve"> </w:t>
      </w:r>
      <w:r w:rsidRPr="008104F5">
        <w:rPr>
          <w:rFonts w:asciiTheme="minorHAnsi" w:hAnsiTheme="minorHAnsi" w:cstheme="minorHAnsi"/>
          <w:sz w:val="21"/>
          <w:szCs w:val="21"/>
          <w:lang w:val="vi-VN"/>
        </w:rPr>
        <w:t>sử dụng nguồn nước từ đơn vị cung cấp nước sạch cho hoạt động sản xuất thì phải nộp phí bảo vệ môi trường đối với nước thải công nghiệp (không phải nộp phí bảo vệ môi trường đối với nước thải sinh hoạt).</w:t>
      </w:r>
    </w:p>
    <w:p w14:paraId="27A601B0" w14:textId="77777777" w:rsidR="0039287C" w:rsidRDefault="0039287C" w:rsidP="00D26725">
      <w:pPr>
        <w:pStyle w:val="Heading3"/>
        <w:numPr>
          <w:ilvl w:val="0"/>
          <w:numId w:val="0"/>
        </w:numPr>
        <w:tabs>
          <w:tab w:val="clear" w:pos="2523"/>
        </w:tabs>
        <w:spacing w:before="0" w:after="0" w:line="276" w:lineRule="auto"/>
        <w:rPr>
          <w:rFonts w:eastAsiaTheme="minorHAnsi"/>
          <w:b w:val="0"/>
          <w:color w:val="auto"/>
          <w:sz w:val="20"/>
        </w:rPr>
      </w:pPr>
      <w:bookmarkStart w:id="205" w:name="_Toc61873079"/>
    </w:p>
    <w:p w14:paraId="269B8997" w14:textId="6CD2DFD0" w:rsidR="0039287C" w:rsidRPr="005C1F69" w:rsidRDefault="0039287C" w:rsidP="00D26725">
      <w:pPr>
        <w:pStyle w:val="Heading3"/>
        <w:tabs>
          <w:tab w:val="clear" w:pos="2523"/>
        </w:tabs>
        <w:spacing w:before="0" w:after="0" w:line="276" w:lineRule="auto"/>
        <w:ind w:left="567" w:hanging="283"/>
      </w:pPr>
      <w:bookmarkStart w:id="206" w:name="_Toc68082579"/>
      <w:r w:rsidRPr="005C1F69">
        <w:t>Các trường hợp miễn phí</w:t>
      </w:r>
      <w:bookmarkEnd w:id="205"/>
      <w:bookmarkEnd w:id="206"/>
    </w:p>
    <w:p w14:paraId="5D5D1EFF" w14:textId="39A65661" w:rsidR="008104F5" w:rsidRPr="008104F5" w:rsidRDefault="008104F5" w:rsidP="00D26725">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9287C" w:rsidRPr="008104F5">
        <w:rPr>
          <w:rFonts w:cstheme="minorHAnsi"/>
          <w:color w:val="0070C0"/>
          <w:sz w:val="21"/>
          <w:szCs w:val="21"/>
        </w:rPr>
        <w:t>NĐ 53/2020</w:t>
      </w:r>
      <w:r w:rsidR="0039287C" w:rsidRPr="008104F5">
        <w:rPr>
          <w:rFonts w:cstheme="minorHAnsi"/>
          <w:color w:val="0070C0"/>
          <w:sz w:val="21"/>
          <w:szCs w:val="21"/>
          <w:lang w:val="vi-VN"/>
        </w:rPr>
        <w:t>/NĐ-CP</w:t>
      </w:r>
      <w:r w:rsidR="0039287C" w:rsidRPr="008104F5">
        <w:rPr>
          <w:rFonts w:cstheme="minorHAnsi"/>
          <w:color w:val="0070C0"/>
          <w:sz w:val="21"/>
          <w:szCs w:val="21"/>
        </w:rPr>
        <w:t>, Điều 5, khoản 4, 5</w:t>
      </w:r>
      <w:r>
        <w:rPr>
          <w:rFonts w:cstheme="minorHAnsi"/>
          <w:color w:val="0070C0"/>
          <w:sz w:val="21"/>
          <w:szCs w:val="21"/>
        </w:rPr>
        <w:t>)</w:t>
      </w:r>
    </w:p>
    <w:p w14:paraId="37FA38BA" w14:textId="587AF87F" w:rsidR="0039287C" w:rsidRPr="008104F5" w:rsidRDefault="0039287C" w:rsidP="00D26725">
      <w:pPr>
        <w:tabs>
          <w:tab w:val="clear" w:pos="2523"/>
        </w:tabs>
        <w:spacing w:before="0" w:after="0" w:line="276" w:lineRule="auto"/>
        <w:ind w:left="283" w:firstLine="284"/>
        <w:rPr>
          <w:rFonts w:cstheme="minorHAnsi"/>
          <w:color w:val="0070C0"/>
          <w:sz w:val="21"/>
          <w:szCs w:val="21"/>
        </w:rPr>
      </w:pPr>
      <w:r w:rsidRPr="008104F5">
        <w:rPr>
          <w:rFonts w:cstheme="minorHAnsi"/>
          <w:sz w:val="21"/>
          <w:szCs w:val="21"/>
          <w:lang w:val="vi-VN"/>
        </w:rPr>
        <w:t>Miễn phí bảo vệ môi trường đối với nước thải trong các trường hợp sau:</w:t>
      </w:r>
    </w:p>
    <w:p w14:paraId="155F0D5E" w14:textId="77777777" w:rsidR="0039287C" w:rsidRPr="008104F5" w:rsidRDefault="0039287C" w:rsidP="00AF46C2">
      <w:pPr>
        <w:pStyle w:val="ListParagraph"/>
        <w:numPr>
          <w:ilvl w:val="0"/>
          <w:numId w:val="110"/>
        </w:numPr>
        <w:tabs>
          <w:tab w:val="clear" w:pos="2523"/>
        </w:tabs>
        <w:spacing w:before="0" w:line="276" w:lineRule="auto"/>
        <w:ind w:left="924" w:right="0" w:hanging="357"/>
        <w:rPr>
          <w:rFonts w:asciiTheme="minorHAnsi" w:hAnsiTheme="minorHAnsi" w:cstheme="minorHAnsi"/>
          <w:sz w:val="21"/>
          <w:szCs w:val="21"/>
        </w:rPr>
      </w:pPr>
      <w:r w:rsidRPr="008104F5">
        <w:rPr>
          <w:rFonts w:asciiTheme="minorHAnsi" w:hAnsiTheme="minorHAnsi" w:cstheme="minorHAnsi"/>
          <w:sz w:val="21"/>
          <w:szCs w:val="21"/>
          <w:lang w:val="vi-VN"/>
        </w:rPr>
        <w:t>Nước làm mát thiết bị, máy móc không trực tiếp tiếp xúc với các chất gây ô nhiễm, có đường thoát riêng</w:t>
      </w:r>
      <w:r w:rsidRPr="008104F5">
        <w:rPr>
          <w:rFonts w:asciiTheme="minorHAnsi" w:hAnsiTheme="minorHAnsi" w:cstheme="minorHAnsi"/>
          <w:sz w:val="21"/>
          <w:szCs w:val="21"/>
        </w:rPr>
        <w:t>.</w:t>
      </w:r>
    </w:p>
    <w:p w14:paraId="7A9081CC" w14:textId="77777777" w:rsidR="0039287C" w:rsidRPr="005C1F69" w:rsidRDefault="0039287C" w:rsidP="00AF46C2">
      <w:pPr>
        <w:pStyle w:val="ListParagraph"/>
        <w:numPr>
          <w:ilvl w:val="0"/>
          <w:numId w:val="110"/>
        </w:numPr>
        <w:tabs>
          <w:tab w:val="clear" w:pos="2523"/>
        </w:tabs>
        <w:spacing w:before="0" w:line="276" w:lineRule="auto"/>
        <w:ind w:left="924" w:right="0" w:hanging="357"/>
        <w:rPr>
          <w:rFonts w:asciiTheme="minorHAnsi" w:hAnsiTheme="minorHAnsi" w:cstheme="minorHAnsi"/>
        </w:rPr>
      </w:pPr>
      <w:r w:rsidRPr="008104F5">
        <w:rPr>
          <w:rFonts w:asciiTheme="minorHAnsi" w:hAnsiTheme="minorHAnsi" w:cstheme="minorHAnsi"/>
          <w:sz w:val="21"/>
          <w:szCs w:val="21"/>
          <w:lang w:val="vi-VN"/>
        </w:rPr>
        <w:t>Nước mưa tự nhiên chảy tràn (trừ diện tích thuộc khu vực nhà</w:t>
      </w:r>
      <w:r w:rsidRPr="005C1F69">
        <w:rPr>
          <w:rFonts w:asciiTheme="minorHAnsi" w:hAnsiTheme="minorHAnsi" w:cstheme="minorHAnsi"/>
          <w:lang w:val="vi-VN"/>
        </w:rPr>
        <w:t xml:space="preserve"> máy hóa chất)</w:t>
      </w:r>
      <w:r w:rsidRPr="005C1F69">
        <w:rPr>
          <w:rFonts w:asciiTheme="minorHAnsi" w:hAnsiTheme="minorHAnsi" w:cstheme="minorHAnsi"/>
        </w:rPr>
        <w:t>.</w:t>
      </w:r>
    </w:p>
    <w:p w14:paraId="14D06739" w14:textId="77777777" w:rsidR="0039287C" w:rsidRPr="005C1F69" w:rsidRDefault="0039287C" w:rsidP="00D26725">
      <w:pPr>
        <w:tabs>
          <w:tab w:val="clear" w:pos="2523"/>
        </w:tabs>
        <w:spacing w:before="0" w:after="0" w:line="276" w:lineRule="auto"/>
        <w:ind w:left="720" w:firstLine="6"/>
        <w:rPr>
          <w:rFonts w:cstheme="minorHAnsi"/>
          <w:b/>
          <w:bCs/>
          <w:sz w:val="20"/>
          <w:szCs w:val="20"/>
        </w:rPr>
      </w:pPr>
    </w:p>
    <w:p w14:paraId="1A14AFC7" w14:textId="1572EBFC" w:rsidR="0039287C" w:rsidRPr="005C1F69" w:rsidRDefault="0039287C" w:rsidP="00D26725">
      <w:pPr>
        <w:pStyle w:val="Heading3"/>
        <w:tabs>
          <w:tab w:val="clear" w:pos="2523"/>
        </w:tabs>
        <w:spacing w:before="0" w:after="0" w:line="276" w:lineRule="auto"/>
        <w:ind w:left="567" w:hanging="283"/>
      </w:pPr>
      <w:bookmarkStart w:id="207" w:name="_Toc61873080"/>
      <w:bookmarkStart w:id="208" w:name="_Toc68082580"/>
      <w:r w:rsidRPr="005C1F69">
        <w:t>Mức phí</w:t>
      </w:r>
      <w:bookmarkEnd w:id="207"/>
      <w:bookmarkEnd w:id="208"/>
    </w:p>
    <w:p w14:paraId="0069F777" w14:textId="140E9F97" w:rsidR="008104F5" w:rsidRPr="008104F5" w:rsidRDefault="008104F5" w:rsidP="00D26725">
      <w:pPr>
        <w:tabs>
          <w:tab w:val="clear" w:pos="2523"/>
        </w:tabs>
        <w:spacing w:before="0" w:after="0" w:line="276" w:lineRule="auto"/>
        <w:ind w:left="283" w:firstLine="284"/>
        <w:rPr>
          <w:rFonts w:cstheme="minorHAnsi"/>
          <w:color w:val="0070C0"/>
          <w:sz w:val="21"/>
          <w:szCs w:val="21"/>
        </w:rPr>
      </w:pPr>
      <w:r>
        <w:rPr>
          <w:rFonts w:cstheme="minorHAnsi"/>
          <w:color w:val="0070C0"/>
          <w:sz w:val="21"/>
          <w:szCs w:val="21"/>
        </w:rPr>
        <w:t>(</w:t>
      </w:r>
      <w:r w:rsidR="0039287C" w:rsidRPr="008104F5">
        <w:rPr>
          <w:rFonts w:cstheme="minorHAnsi"/>
          <w:color w:val="0070C0"/>
          <w:sz w:val="21"/>
          <w:szCs w:val="21"/>
        </w:rPr>
        <w:t>NĐ 53/2020</w:t>
      </w:r>
      <w:r w:rsidR="0039287C" w:rsidRPr="008104F5">
        <w:rPr>
          <w:rFonts w:cstheme="minorHAnsi"/>
          <w:color w:val="0070C0"/>
          <w:sz w:val="21"/>
          <w:szCs w:val="21"/>
          <w:lang w:val="vi-VN"/>
        </w:rPr>
        <w:t>/NĐ-CP</w:t>
      </w:r>
      <w:r w:rsidR="0039287C" w:rsidRPr="008104F5">
        <w:rPr>
          <w:rFonts w:cstheme="minorHAnsi"/>
          <w:color w:val="0070C0"/>
          <w:sz w:val="21"/>
          <w:szCs w:val="21"/>
        </w:rPr>
        <w:t>, Điều 6, khoản 2</w:t>
      </w:r>
      <w:r>
        <w:rPr>
          <w:rFonts w:cstheme="minorHAnsi"/>
          <w:color w:val="0070C0"/>
          <w:sz w:val="21"/>
          <w:szCs w:val="21"/>
        </w:rPr>
        <w:t>)</w:t>
      </w:r>
    </w:p>
    <w:p w14:paraId="26A8365E" w14:textId="7C4739F6" w:rsidR="0039287C" w:rsidRPr="008104F5" w:rsidRDefault="0039287C" w:rsidP="00D26725">
      <w:pPr>
        <w:tabs>
          <w:tab w:val="clear" w:pos="2523"/>
        </w:tabs>
        <w:spacing w:before="0" w:after="0" w:line="276" w:lineRule="auto"/>
        <w:ind w:left="284" w:right="11" w:firstLine="284"/>
        <w:rPr>
          <w:rFonts w:cstheme="minorHAnsi"/>
          <w:color w:val="0070C0"/>
          <w:sz w:val="21"/>
          <w:szCs w:val="21"/>
        </w:rPr>
      </w:pPr>
      <w:r w:rsidRPr="008104F5">
        <w:rPr>
          <w:rFonts w:cstheme="minorHAnsi"/>
          <w:sz w:val="21"/>
          <w:szCs w:val="21"/>
          <w:lang w:val="vi-VN"/>
        </w:rPr>
        <w:t>Mức phí bảo vệ môi trường đối với nước thải công nghiệp được tính như sau:</w:t>
      </w:r>
    </w:p>
    <w:p w14:paraId="1E3A7C28" w14:textId="77777777" w:rsidR="0039287C" w:rsidRPr="008104F5" w:rsidRDefault="0039287C" w:rsidP="00AF46C2">
      <w:pPr>
        <w:pStyle w:val="ListParagraph"/>
        <w:numPr>
          <w:ilvl w:val="0"/>
          <w:numId w:val="130"/>
        </w:numPr>
        <w:tabs>
          <w:tab w:val="clear" w:pos="2523"/>
        </w:tabs>
        <w:spacing w:before="0" w:line="276" w:lineRule="auto"/>
        <w:ind w:left="924" w:right="0" w:hanging="357"/>
        <w:rPr>
          <w:rFonts w:asciiTheme="minorHAnsi" w:hAnsiTheme="minorHAnsi" w:cstheme="minorHAnsi"/>
          <w:sz w:val="21"/>
          <w:szCs w:val="21"/>
        </w:rPr>
      </w:pPr>
      <w:r w:rsidRPr="008104F5">
        <w:rPr>
          <w:rFonts w:asciiTheme="minorHAnsi" w:hAnsiTheme="minorHAnsi" w:cstheme="minorHAnsi"/>
          <w:sz w:val="21"/>
          <w:szCs w:val="21"/>
        </w:rPr>
        <w:t>Cơ sở có tổng lượng nước thải trung bình trong năm dưới 20 m3/ngày (24 giờ) áp dụng phí cố định tính theo khối lượng nước thải (không áp dụng mức phí biến đổi) như sau:</w:t>
      </w:r>
    </w:p>
    <w:p w14:paraId="5D64D6DF" w14:textId="77777777" w:rsidR="008104F5" w:rsidRDefault="0039287C" w:rsidP="00AF46C2">
      <w:pPr>
        <w:pStyle w:val="ListParagraph"/>
        <w:numPr>
          <w:ilvl w:val="0"/>
          <w:numId w:val="124"/>
        </w:numPr>
        <w:tabs>
          <w:tab w:val="clear" w:pos="2523"/>
        </w:tabs>
        <w:spacing w:before="0" w:line="276" w:lineRule="auto"/>
        <w:ind w:left="1321" w:right="0" w:hanging="357"/>
        <w:rPr>
          <w:rFonts w:asciiTheme="minorHAnsi" w:hAnsiTheme="minorHAnsi" w:cstheme="minorHAnsi"/>
          <w:sz w:val="21"/>
          <w:szCs w:val="21"/>
        </w:rPr>
      </w:pPr>
      <w:r w:rsidRPr="008104F5">
        <w:rPr>
          <w:rFonts w:asciiTheme="minorHAnsi" w:hAnsiTheme="minorHAnsi" w:cstheme="minorHAnsi"/>
          <w:sz w:val="21"/>
          <w:szCs w:val="21"/>
        </w:rPr>
        <w:lastRenderedPageBreak/>
        <w:t>Năm 2020, áp dụng mức phí 1.500.000 đồng/năm.</w:t>
      </w:r>
    </w:p>
    <w:p w14:paraId="27EE5F8B" w14:textId="00940C72" w:rsidR="0039287C" w:rsidRPr="008104F5" w:rsidRDefault="0039287C" w:rsidP="00AF46C2">
      <w:pPr>
        <w:pStyle w:val="ListParagraph"/>
        <w:numPr>
          <w:ilvl w:val="0"/>
          <w:numId w:val="124"/>
        </w:numPr>
        <w:tabs>
          <w:tab w:val="clear" w:pos="2523"/>
        </w:tabs>
        <w:spacing w:before="0" w:line="276" w:lineRule="auto"/>
        <w:ind w:left="1321" w:right="0" w:hanging="357"/>
        <w:rPr>
          <w:rFonts w:asciiTheme="minorHAnsi" w:hAnsiTheme="minorHAnsi" w:cstheme="minorHAnsi"/>
          <w:sz w:val="21"/>
          <w:szCs w:val="21"/>
        </w:rPr>
      </w:pPr>
      <w:r w:rsidRPr="008104F5">
        <w:rPr>
          <w:rFonts w:asciiTheme="minorHAnsi" w:hAnsiTheme="minorHAnsi" w:cstheme="minorHAnsi"/>
          <w:sz w:val="21"/>
          <w:szCs w:val="21"/>
        </w:rPr>
        <w:t>Kể từ ngày 01 tháng 01 năm 2021 trở đi, áp dụng theo Biểu sau:</w:t>
      </w:r>
    </w:p>
    <w:p w14:paraId="7ED41948" w14:textId="77777777" w:rsidR="0039287C" w:rsidRPr="00CA6967" w:rsidRDefault="0039287C" w:rsidP="00D26725">
      <w:pPr>
        <w:pStyle w:val="ListParagraph"/>
        <w:tabs>
          <w:tab w:val="clear" w:pos="2523"/>
        </w:tabs>
        <w:spacing w:before="0" w:line="276" w:lineRule="auto"/>
        <w:ind w:left="1800"/>
        <w:rPr>
          <w:rFonts w:asciiTheme="minorHAnsi" w:hAnsiTheme="minorHAnsi" w:cstheme="minorHAnsi"/>
          <w:sz w:val="10"/>
        </w:rPr>
      </w:pPr>
    </w:p>
    <w:tbl>
      <w:tblPr>
        <w:tblOverlap w:val="never"/>
        <w:tblW w:w="4905" w:type="pct"/>
        <w:tblInd w:w="577" w:type="dxa"/>
        <w:tblCellMar>
          <w:left w:w="10" w:type="dxa"/>
          <w:right w:w="10" w:type="dxa"/>
        </w:tblCellMar>
        <w:tblLook w:val="0000" w:firstRow="0" w:lastRow="0" w:firstColumn="0" w:lastColumn="0" w:noHBand="0" w:noVBand="0"/>
      </w:tblPr>
      <w:tblGrid>
        <w:gridCol w:w="910"/>
        <w:gridCol w:w="5499"/>
        <w:gridCol w:w="3066"/>
      </w:tblGrid>
      <w:tr w:rsidR="0039287C" w:rsidRPr="005C1F69" w14:paraId="0FC28C5B" w14:textId="77777777" w:rsidTr="008104F5">
        <w:trPr>
          <w:trHeight w:hRule="exact" w:val="378"/>
        </w:trPr>
        <w:tc>
          <w:tcPr>
            <w:tcW w:w="480" w:type="pct"/>
            <w:tcBorders>
              <w:top w:val="single" w:sz="4" w:space="0" w:color="auto"/>
              <w:left w:val="single" w:sz="4" w:space="0" w:color="auto"/>
            </w:tcBorders>
            <w:shd w:val="clear" w:color="auto" w:fill="B4C6E7" w:themeFill="accent1" w:themeFillTint="66"/>
            <w:vAlign w:val="center"/>
          </w:tcPr>
          <w:p w14:paraId="29DACB6E" w14:textId="04E92214" w:rsidR="0039287C" w:rsidRPr="008104F5" w:rsidRDefault="008104F5" w:rsidP="00D26725">
            <w:pPr>
              <w:tabs>
                <w:tab w:val="clear" w:pos="2523"/>
              </w:tabs>
              <w:spacing w:before="0" w:after="0" w:line="276" w:lineRule="auto"/>
              <w:ind w:firstLine="6"/>
              <w:jc w:val="center"/>
              <w:rPr>
                <w:rFonts w:cstheme="minorHAnsi"/>
                <w:b/>
              </w:rPr>
            </w:pPr>
            <w:r w:rsidRPr="008104F5">
              <w:rPr>
                <w:rFonts w:cstheme="minorHAnsi"/>
                <w:b/>
              </w:rPr>
              <w:t>Stt</w:t>
            </w:r>
          </w:p>
        </w:tc>
        <w:tc>
          <w:tcPr>
            <w:tcW w:w="2902" w:type="pct"/>
            <w:tcBorders>
              <w:top w:val="single" w:sz="4" w:space="0" w:color="auto"/>
              <w:left w:val="single" w:sz="4" w:space="0" w:color="auto"/>
            </w:tcBorders>
            <w:shd w:val="clear" w:color="auto" w:fill="B4C6E7" w:themeFill="accent1" w:themeFillTint="66"/>
            <w:vAlign w:val="center"/>
          </w:tcPr>
          <w:p w14:paraId="49BB0092" w14:textId="77777777" w:rsidR="0039287C" w:rsidRPr="008104F5" w:rsidRDefault="0039287C" w:rsidP="00D26725">
            <w:pPr>
              <w:tabs>
                <w:tab w:val="clear" w:pos="2523"/>
              </w:tabs>
              <w:spacing w:before="0" w:after="0" w:line="276" w:lineRule="auto"/>
              <w:ind w:firstLine="6"/>
              <w:jc w:val="center"/>
              <w:rPr>
                <w:rFonts w:cstheme="minorHAnsi"/>
                <w:b/>
              </w:rPr>
            </w:pPr>
            <w:r w:rsidRPr="008104F5">
              <w:rPr>
                <w:rFonts w:cstheme="minorHAnsi"/>
                <w:b/>
              </w:rPr>
              <w:t>Lưu lượng nước thải bình quân (m3/ngày)</w:t>
            </w:r>
          </w:p>
        </w:tc>
        <w:tc>
          <w:tcPr>
            <w:tcW w:w="1618" w:type="pct"/>
            <w:tcBorders>
              <w:top w:val="single" w:sz="4" w:space="0" w:color="auto"/>
              <w:left w:val="single" w:sz="4" w:space="0" w:color="auto"/>
              <w:right w:val="single" w:sz="4" w:space="0" w:color="auto"/>
            </w:tcBorders>
            <w:shd w:val="clear" w:color="auto" w:fill="B4C6E7" w:themeFill="accent1" w:themeFillTint="66"/>
            <w:vAlign w:val="center"/>
          </w:tcPr>
          <w:p w14:paraId="2611B110" w14:textId="77777777" w:rsidR="0039287C" w:rsidRPr="008104F5" w:rsidRDefault="0039287C" w:rsidP="00D26725">
            <w:pPr>
              <w:tabs>
                <w:tab w:val="clear" w:pos="2523"/>
              </w:tabs>
              <w:spacing w:before="0" w:after="0" w:line="276" w:lineRule="auto"/>
              <w:ind w:firstLine="6"/>
              <w:jc w:val="center"/>
              <w:rPr>
                <w:rFonts w:cstheme="minorHAnsi"/>
                <w:b/>
              </w:rPr>
            </w:pPr>
            <w:r w:rsidRPr="008104F5">
              <w:rPr>
                <w:rFonts w:cstheme="minorHAnsi"/>
                <w:b/>
              </w:rPr>
              <w:t>Mức phí (đồng/năm)</w:t>
            </w:r>
          </w:p>
        </w:tc>
      </w:tr>
      <w:tr w:rsidR="0039287C" w:rsidRPr="005C1F69" w14:paraId="3A9CF690" w14:textId="77777777" w:rsidTr="008104F5">
        <w:trPr>
          <w:trHeight w:hRule="exact" w:val="389"/>
        </w:trPr>
        <w:tc>
          <w:tcPr>
            <w:tcW w:w="480" w:type="pct"/>
            <w:tcBorders>
              <w:top w:val="single" w:sz="4" w:space="0" w:color="auto"/>
              <w:left w:val="single" w:sz="4" w:space="0" w:color="auto"/>
            </w:tcBorders>
            <w:shd w:val="clear" w:color="auto" w:fill="FFFFFF"/>
            <w:vAlign w:val="center"/>
          </w:tcPr>
          <w:p w14:paraId="358F34DC" w14:textId="77777777" w:rsidR="0039287C" w:rsidRPr="005C1F69" w:rsidRDefault="0039287C" w:rsidP="00D26725">
            <w:pPr>
              <w:tabs>
                <w:tab w:val="clear" w:pos="2523"/>
              </w:tabs>
              <w:spacing w:before="0" w:after="0" w:line="276" w:lineRule="auto"/>
              <w:ind w:firstLine="6"/>
              <w:jc w:val="center"/>
              <w:rPr>
                <w:rFonts w:cstheme="minorHAnsi"/>
              </w:rPr>
            </w:pPr>
            <w:r w:rsidRPr="005C1F69">
              <w:rPr>
                <w:rFonts w:cstheme="minorHAnsi"/>
              </w:rPr>
              <w:t>1</w:t>
            </w:r>
          </w:p>
        </w:tc>
        <w:tc>
          <w:tcPr>
            <w:tcW w:w="2902" w:type="pct"/>
            <w:tcBorders>
              <w:top w:val="single" w:sz="4" w:space="0" w:color="auto"/>
              <w:left w:val="single" w:sz="4" w:space="0" w:color="auto"/>
            </w:tcBorders>
            <w:shd w:val="clear" w:color="auto" w:fill="FFFFFF"/>
            <w:vAlign w:val="center"/>
          </w:tcPr>
          <w:p w14:paraId="51EB9F6E" w14:textId="77777777" w:rsidR="0039287C" w:rsidRPr="005C1F69" w:rsidRDefault="0039287C" w:rsidP="00D26725">
            <w:pPr>
              <w:tabs>
                <w:tab w:val="clear" w:pos="2523"/>
              </w:tabs>
              <w:spacing w:before="0" w:after="0" w:line="276" w:lineRule="auto"/>
              <w:ind w:firstLine="6"/>
              <w:jc w:val="center"/>
              <w:rPr>
                <w:rFonts w:cstheme="minorHAnsi"/>
              </w:rPr>
            </w:pPr>
            <w:r w:rsidRPr="005C1F69">
              <w:rPr>
                <w:rFonts w:cstheme="minorHAnsi"/>
              </w:rPr>
              <w:t>Từ 10 đến dưới 20</w:t>
            </w:r>
          </w:p>
        </w:tc>
        <w:tc>
          <w:tcPr>
            <w:tcW w:w="1618" w:type="pct"/>
            <w:tcBorders>
              <w:top w:val="single" w:sz="4" w:space="0" w:color="auto"/>
              <w:left w:val="single" w:sz="4" w:space="0" w:color="auto"/>
              <w:right w:val="single" w:sz="4" w:space="0" w:color="auto"/>
            </w:tcBorders>
            <w:shd w:val="clear" w:color="auto" w:fill="FFFFFF"/>
            <w:vAlign w:val="center"/>
          </w:tcPr>
          <w:p w14:paraId="5750320D" w14:textId="77777777" w:rsidR="0039287C" w:rsidRPr="005C1F69" w:rsidRDefault="0039287C" w:rsidP="00D26725">
            <w:pPr>
              <w:tabs>
                <w:tab w:val="clear" w:pos="2523"/>
              </w:tabs>
              <w:spacing w:before="0" w:after="0" w:line="276" w:lineRule="auto"/>
              <w:ind w:firstLine="6"/>
              <w:jc w:val="center"/>
              <w:rPr>
                <w:rFonts w:cstheme="minorHAnsi"/>
              </w:rPr>
            </w:pPr>
            <w:r w:rsidRPr="005C1F69">
              <w:rPr>
                <w:rFonts w:cstheme="minorHAnsi"/>
              </w:rPr>
              <w:t>4.000.000</w:t>
            </w:r>
          </w:p>
        </w:tc>
      </w:tr>
      <w:tr w:rsidR="0039287C" w:rsidRPr="005C1F69" w14:paraId="3BAD8A43" w14:textId="77777777" w:rsidTr="008104F5">
        <w:trPr>
          <w:trHeight w:hRule="exact" w:val="394"/>
        </w:trPr>
        <w:tc>
          <w:tcPr>
            <w:tcW w:w="480" w:type="pct"/>
            <w:tcBorders>
              <w:top w:val="single" w:sz="4" w:space="0" w:color="auto"/>
              <w:left w:val="single" w:sz="4" w:space="0" w:color="auto"/>
            </w:tcBorders>
            <w:shd w:val="clear" w:color="auto" w:fill="FFFFFF"/>
            <w:vAlign w:val="center"/>
          </w:tcPr>
          <w:p w14:paraId="32ABC3FC" w14:textId="77777777" w:rsidR="0039287C" w:rsidRPr="005C1F69" w:rsidRDefault="0039287C" w:rsidP="00D26725">
            <w:pPr>
              <w:tabs>
                <w:tab w:val="clear" w:pos="2523"/>
              </w:tabs>
              <w:spacing w:before="0" w:after="0" w:line="276" w:lineRule="auto"/>
              <w:ind w:firstLine="6"/>
              <w:jc w:val="center"/>
              <w:rPr>
                <w:rFonts w:cstheme="minorHAnsi"/>
              </w:rPr>
            </w:pPr>
            <w:r w:rsidRPr="005C1F69">
              <w:rPr>
                <w:rFonts w:cstheme="minorHAnsi"/>
              </w:rPr>
              <w:t>2</w:t>
            </w:r>
          </w:p>
        </w:tc>
        <w:tc>
          <w:tcPr>
            <w:tcW w:w="2902" w:type="pct"/>
            <w:tcBorders>
              <w:top w:val="single" w:sz="4" w:space="0" w:color="auto"/>
              <w:left w:val="single" w:sz="4" w:space="0" w:color="auto"/>
            </w:tcBorders>
            <w:shd w:val="clear" w:color="auto" w:fill="FFFFFF"/>
            <w:vAlign w:val="center"/>
          </w:tcPr>
          <w:p w14:paraId="028A73F1" w14:textId="77777777" w:rsidR="0039287C" w:rsidRPr="005C1F69" w:rsidRDefault="0039287C" w:rsidP="00D26725">
            <w:pPr>
              <w:tabs>
                <w:tab w:val="clear" w:pos="2523"/>
              </w:tabs>
              <w:spacing w:before="0" w:after="0" w:line="276" w:lineRule="auto"/>
              <w:ind w:firstLine="6"/>
              <w:jc w:val="center"/>
              <w:rPr>
                <w:rFonts w:cstheme="minorHAnsi"/>
              </w:rPr>
            </w:pPr>
            <w:r w:rsidRPr="005C1F69">
              <w:rPr>
                <w:rFonts w:cstheme="minorHAnsi"/>
              </w:rPr>
              <w:t>Từ 5 đến dưới 10</w:t>
            </w:r>
          </w:p>
        </w:tc>
        <w:tc>
          <w:tcPr>
            <w:tcW w:w="1618" w:type="pct"/>
            <w:tcBorders>
              <w:top w:val="single" w:sz="4" w:space="0" w:color="auto"/>
              <w:left w:val="single" w:sz="4" w:space="0" w:color="auto"/>
              <w:right w:val="single" w:sz="4" w:space="0" w:color="auto"/>
            </w:tcBorders>
            <w:shd w:val="clear" w:color="auto" w:fill="FFFFFF"/>
            <w:vAlign w:val="center"/>
          </w:tcPr>
          <w:p w14:paraId="148E8C6A" w14:textId="77777777" w:rsidR="0039287C" w:rsidRPr="005C1F69" w:rsidRDefault="0039287C" w:rsidP="00D26725">
            <w:pPr>
              <w:tabs>
                <w:tab w:val="clear" w:pos="2523"/>
              </w:tabs>
              <w:spacing w:before="0" w:after="0" w:line="276" w:lineRule="auto"/>
              <w:ind w:firstLine="6"/>
              <w:jc w:val="center"/>
              <w:rPr>
                <w:rFonts w:cstheme="minorHAnsi"/>
              </w:rPr>
            </w:pPr>
            <w:r w:rsidRPr="005C1F69">
              <w:rPr>
                <w:rFonts w:cstheme="minorHAnsi"/>
              </w:rPr>
              <w:t>3.000.000</w:t>
            </w:r>
          </w:p>
        </w:tc>
      </w:tr>
      <w:tr w:rsidR="0039287C" w:rsidRPr="005C1F69" w14:paraId="575F833C" w14:textId="77777777" w:rsidTr="008104F5">
        <w:trPr>
          <w:trHeight w:hRule="exact" w:val="403"/>
        </w:trPr>
        <w:tc>
          <w:tcPr>
            <w:tcW w:w="480" w:type="pct"/>
            <w:tcBorders>
              <w:top w:val="single" w:sz="4" w:space="0" w:color="auto"/>
              <w:left w:val="single" w:sz="4" w:space="0" w:color="auto"/>
              <w:bottom w:val="single" w:sz="4" w:space="0" w:color="auto"/>
            </w:tcBorders>
            <w:shd w:val="clear" w:color="auto" w:fill="FFFFFF"/>
            <w:vAlign w:val="center"/>
          </w:tcPr>
          <w:p w14:paraId="0B9E0F53" w14:textId="77777777" w:rsidR="0039287C" w:rsidRPr="005C1F69" w:rsidRDefault="0039287C" w:rsidP="00D26725">
            <w:pPr>
              <w:tabs>
                <w:tab w:val="clear" w:pos="2523"/>
              </w:tabs>
              <w:spacing w:before="0" w:after="0" w:line="276" w:lineRule="auto"/>
              <w:ind w:firstLine="6"/>
              <w:jc w:val="center"/>
              <w:rPr>
                <w:rFonts w:cstheme="minorHAnsi"/>
              </w:rPr>
            </w:pPr>
            <w:r w:rsidRPr="005C1F69">
              <w:rPr>
                <w:rFonts w:cstheme="minorHAnsi"/>
              </w:rPr>
              <w:t>3</w:t>
            </w:r>
          </w:p>
        </w:tc>
        <w:tc>
          <w:tcPr>
            <w:tcW w:w="2902" w:type="pct"/>
            <w:tcBorders>
              <w:top w:val="single" w:sz="4" w:space="0" w:color="auto"/>
              <w:left w:val="single" w:sz="4" w:space="0" w:color="auto"/>
              <w:bottom w:val="single" w:sz="4" w:space="0" w:color="auto"/>
            </w:tcBorders>
            <w:shd w:val="clear" w:color="auto" w:fill="FFFFFF"/>
            <w:vAlign w:val="center"/>
          </w:tcPr>
          <w:p w14:paraId="49BE949B" w14:textId="77777777" w:rsidR="0039287C" w:rsidRPr="005C1F69" w:rsidRDefault="0039287C" w:rsidP="00D26725">
            <w:pPr>
              <w:tabs>
                <w:tab w:val="clear" w:pos="2523"/>
              </w:tabs>
              <w:spacing w:before="0" w:after="0" w:line="276" w:lineRule="auto"/>
              <w:ind w:firstLine="6"/>
              <w:jc w:val="center"/>
              <w:rPr>
                <w:rFonts w:cstheme="minorHAnsi"/>
              </w:rPr>
            </w:pPr>
            <w:r w:rsidRPr="005C1F69">
              <w:rPr>
                <w:rFonts w:cstheme="minorHAnsi"/>
              </w:rPr>
              <w:t>Dưới 5</w:t>
            </w:r>
          </w:p>
        </w:tc>
        <w:tc>
          <w:tcPr>
            <w:tcW w:w="1618" w:type="pct"/>
            <w:tcBorders>
              <w:top w:val="single" w:sz="4" w:space="0" w:color="auto"/>
              <w:left w:val="single" w:sz="4" w:space="0" w:color="auto"/>
              <w:bottom w:val="single" w:sz="4" w:space="0" w:color="auto"/>
              <w:right w:val="single" w:sz="4" w:space="0" w:color="auto"/>
            </w:tcBorders>
            <w:shd w:val="clear" w:color="auto" w:fill="FFFFFF"/>
            <w:vAlign w:val="center"/>
          </w:tcPr>
          <w:p w14:paraId="2F57D3A7" w14:textId="77777777" w:rsidR="0039287C" w:rsidRPr="005C1F69" w:rsidRDefault="0039287C" w:rsidP="00D26725">
            <w:pPr>
              <w:tabs>
                <w:tab w:val="clear" w:pos="2523"/>
              </w:tabs>
              <w:spacing w:before="0" w:after="0" w:line="276" w:lineRule="auto"/>
              <w:ind w:firstLine="6"/>
              <w:jc w:val="center"/>
              <w:rPr>
                <w:rFonts w:cstheme="minorHAnsi"/>
              </w:rPr>
            </w:pPr>
            <w:r w:rsidRPr="005C1F69">
              <w:rPr>
                <w:rFonts w:cstheme="minorHAnsi"/>
              </w:rPr>
              <w:t>2.500.000</w:t>
            </w:r>
          </w:p>
        </w:tc>
      </w:tr>
    </w:tbl>
    <w:p w14:paraId="063A7F46" w14:textId="77777777" w:rsidR="0039287C" w:rsidRDefault="0039287C" w:rsidP="00D26725">
      <w:pPr>
        <w:pStyle w:val="ListParagraph"/>
        <w:tabs>
          <w:tab w:val="clear" w:pos="2523"/>
        </w:tabs>
        <w:spacing w:before="0" w:line="276" w:lineRule="auto"/>
        <w:ind w:left="1446"/>
        <w:rPr>
          <w:rFonts w:asciiTheme="minorHAnsi" w:hAnsiTheme="minorHAnsi" w:cstheme="minorHAnsi"/>
        </w:rPr>
      </w:pPr>
    </w:p>
    <w:p w14:paraId="0D31582E" w14:textId="77777777" w:rsidR="0039287C" w:rsidRPr="00CA6967" w:rsidRDefault="0039287C" w:rsidP="00AF46C2">
      <w:pPr>
        <w:pStyle w:val="ListParagraph"/>
        <w:numPr>
          <w:ilvl w:val="0"/>
          <w:numId w:val="130"/>
        </w:numPr>
        <w:tabs>
          <w:tab w:val="clear" w:pos="2523"/>
        </w:tabs>
        <w:spacing w:before="0" w:line="276" w:lineRule="auto"/>
        <w:ind w:left="924" w:right="0" w:hanging="357"/>
        <w:rPr>
          <w:rFonts w:asciiTheme="minorHAnsi" w:hAnsiTheme="minorHAnsi" w:cstheme="minorHAnsi"/>
          <w:sz w:val="21"/>
          <w:szCs w:val="21"/>
        </w:rPr>
      </w:pPr>
      <w:r w:rsidRPr="00CA6967">
        <w:rPr>
          <w:rFonts w:asciiTheme="minorHAnsi" w:hAnsiTheme="minorHAnsi" w:cstheme="minorHAnsi"/>
          <w:sz w:val="21"/>
          <w:szCs w:val="21"/>
        </w:rPr>
        <w:t>Cơ sở sản xuất, chế biến có tổng lượng nước thải trung bình trong năm từ 20 m3 /ngày trở lên: phí tính theo công thức sau: F = f + C.</w:t>
      </w:r>
    </w:p>
    <w:p w14:paraId="39109595" w14:textId="77777777" w:rsidR="0039287C" w:rsidRPr="00CA6967" w:rsidRDefault="0039287C" w:rsidP="00D26725">
      <w:pPr>
        <w:tabs>
          <w:tab w:val="clear" w:pos="2523"/>
        </w:tabs>
        <w:spacing w:before="0" w:after="0" w:line="276" w:lineRule="auto"/>
        <w:ind w:left="640" w:firstLine="284"/>
        <w:rPr>
          <w:rFonts w:cstheme="minorHAnsi"/>
          <w:sz w:val="21"/>
          <w:szCs w:val="21"/>
        </w:rPr>
      </w:pPr>
      <w:r w:rsidRPr="00CA6967">
        <w:rPr>
          <w:rFonts w:cstheme="minorHAnsi"/>
          <w:sz w:val="21"/>
          <w:szCs w:val="21"/>
        </w:rPr>
        <w:t>Trong đó:</w:t>
      </w:r>
    </w:p>
    <w:p w14:paraId="4C4749CC" w14:textId="77777777" w:rsidR="0039287C" w:rsidRPr="00CA6967" w:rsidRDefault="0039287C" w:rsidP="00AF46C2">
      <w:pPr>
        <w:pStyle w:val="ListParagraph"/>
        <w:numPr>
          <w:ilvl w:val="0"/>
          <w:numId w:val="125"/>
        </w:numPr>
        <w:tabs>
          <w:tab w:val="clear" w:pos="2523"/>
        </w:tabs>
        <w:spacing w:before="0" w:line="276" w:lineRule="auto"/>
        <w:ind w:left="1321" w:right="0" w:hanging="357"/>
        <w:rPr>
          <w:rFonts w:asciiTheme="minorHAnsi" w:hAnsiTheme="minorHAnsi" w:cstheme="minorHAnsi"/>
          <w:sz w:val="21"/>
          <w:szCs w:val="21"/>
        </w:rPr>
      </w:pPr>
      <w:r w:rsidRPr="00CA6967">
        <w:rPr>
          <w:rFonts w:asciiTheme="minorHAnsi" w:hAnsiTheme="minorHAnsi" w:cstheme="minorHAnsi"/>
          <w:sz w:val="21"/>
          <w:szCs w:val="21"/>
        </w:rPr>
        <w:t>F là số phí phải nộp.</w:t>
      </w:r>
    </w:p>
    <w:p w14:paraId="65E6FAB0" w14:textId="77777777" w:rsidR="0039287C" w:rsidRPr="00CA6967" w:rsidRDefault="0039287C" w:rsidP="00AF46C2">
      <w:pPr>
        <w:pStyle w:val="ListParagraph"/>
        <w:numPr>
          <w:ilvl w:val="0"/>
          <w:numId w:val="125"/>
        </w:numPr>
        <w:tabs>
          <w:tab w:val="clear" w:pos="2523"/>
        </w:tabs>
        <w:spacing w:before="0" w:line="276" w:lineRule="auto"/>
        <w:ind w:left="1321" w:right="0" w:hanging="357"/>
        <w:rPr>
          <w:rFonts w:asciiTheme="minorHAnsi" w:hAnsiTheme="minorHAnsi" w:cstheme="minorHAnsi"/>
          <w:sz w:val="21"/>
          <w:szCs w:val="21"/>
        </w:rPr>
      </w:pPr>
      <w:r w:rsidRPr="00CA6967">
        <w:rPr>
          <w:rFonts w:asciiTheme="minorHAnsi" w:hAnsiTheme="minorHAnsi" w:cstheme="minorHAnsi"/>
          <w:sz w:val="21"/>
          <w:szCs w:val="21"/>
        </w:rPr>
        <w:t xml:space="preserve"> f là mức phí cố định: 1.500.000 đồng/năm (kể từ ngày 01 tháng 01 năm 2021 trở đi là 4.000.000 đồng/năm); trường hợp cơ sở bắt đầu hoạt động sau quý I, số phí phải nộp tính cho thời gian từ quý cơ sở bắt đầu hoạt động đến hết năm, mức phí cho 01 quý = f/4.</w:t>
      </w:r>
    </w:p>
    <w:p w14:paraId="692C1B22" w14:textId="77777777" w:rsidR="0039287C" w:rsidRPr="00CA6967" w:rsidRDefault="0039287C" w:rsidP="00AF46C2">
      <w:pPr>
        <w:pStyle w:val="ListParagraph"/>
        <w:numPr>
          <w:ilvl w:val="0"/>
          <w:numId w:val="125"/>
        </w:numPr>
        <w:tabs>
          <w:tab w:val="clear" w:pos="2523"/>
        </w:tabs>
        <w:spacing w:before="0" w:line="276" w:lineRule="auto"/>
        <w:ind w:left="1321" w:right="0" w:hanging="357"/>
        <w:rPr>
          <w:rFonts w:asciiTheme="minorHAnsi" w:hAnsiTheme="minorHAnsi" w:cstheme="minorHAnsi"/>
          <w:sz w:val="21"/>
          <w:szCs w:val="21"/>
        </w:rPr>
      </w:pPr>
      <w:r w:rsidRPr="00CA6967">
        <w:rPr>
          <w:rFonts w:asciiTheme="minorHAnsi" w:hAnsiTheme="minorHAnsi" w:cstheme="minorHAnsi"/>
          <w:sz w:val="21"/>
          <w:szCs w:val="21"/>
        </w:rPr>
        <w:t>C là phí biến đổi, tính theo: tổng lượng nước thải ra, hàm lượng thông số ô nhiễm của từng chất có trong nước thải và mức thu đối với mỗi chất theo Biểu dưới đây</w:t>
      </w:r>
    </w:p>
    <w:p w14:paraId="25AC11FB" w14:textId="77777777" w:rsidR="00CA6967" w:rsidRPr="00CA6967" w:rsidRDefault="00CA6967" w:rsidP="00D26725">
      <w:pPr>
        <w:pStyle w:val="ListParagraph"/>
        <w:tabs>
          <w:tab w:val="clear" w:pos="2523"/>
        </w:tabs>
        <w:spacing w:before="0" w:line="276" w:lineRule="auto"/>
        <w:ind w:left="1321" w:right="0"/>
        <w:rPr>
          <w:rFonts w:asciiTheme="minorHAnsi" w:hAnsiTheme="minorHAnsi" w:cstheme="minorHAnsi"/>
          <w:sz w:val="10"/>
        </w:rPr>
      </w:pPr>
    </w:p>
    <w:tbl>
      <w:tblPr>
        <w:tblW w:w="7094" w:type="dxa"/>
        <w:tblInd w:w="1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75"/>
        <w:gridCol w:w="2940"/>
        <w:gridCol w:w="3079"/>
      </w:tblGrid>
      <w:tr w:rsidR="0039287C" w:rsidRPr="005C1F69" w14:paraId="093373CF" w14:textId="77777777" w:rsidTr="00CA6967">
        <w:tc>
          <w:tcPr>
            <w:tcW w:w="1075" w:type="dxa"/>
            <w:shd w:val="clear" w:color="auto" w:fill="B4C6E7" w:themeFill="accent1" w:themeFillTint="66"/>
            <w:tcMar>
              <w:top w:w="0" w:type="dxa"/>
              <w:left w:w="0" w:type="dxa"/>
              <w:bottom w:w="0" w:type="dxa"/>
              <w:right w:w="0" w:type="dxa"/>
            </w:tcMar>
          </w:tcPr>
          <w:p w14:paraId="5C19E874" w14:textId="30D99168" w:rsidR="0039287C" w:rsidRPr="00CA6967" w:rsidRDefault="0039287C" w:rsidP="00D26725">
            <w:pPr>
              <w:tabs>
                <w:tab w:val="clear" w:pos="2523"/>
              </w:tabs>
              <w:spacing w:before="0" w:after="0" w:line="276" w:lineRule="auto"/>
              <w:ind w:left="-5" w:firstLine="6"/>
              <w:jc w:val="center"/>
              <w:rPr>
                <w:rFonts w:cstheme="minorHAnsi"/>
                <w:sz w:val="20"/>
                <w:szCs w:val="20"/>
              </w:rPr>
            </w:pPr>
            <w:r w:rsidRPr="005C1F69">
              <w:rPr>
                <w:rFonts w:cstheme="minorHAnsi"/>
                <w:b/>
                <w:bCs/>
                <w:sz w:val="20"/>
                <w:szCs w:val="20"/>
              </w:rPr>
              <w:t>S</w:t>
            </w:r>
            <w:r w:rsidR="00CA6967">
              <w:rPr>
                <w:rFonts w:cstheme="minorHAnsi"/>
                <w:b/>
                <w:bCs/>
                <w:sz w:val="20"/>
                <w:szCs w:val="20"/>
              </w:rPr>
              <w:t>tt</w:t>
            </w:r>
          </w:p>
        </w:tc>
        <w:tc>
          <w:tcPr>
            <w:tcW w:w="2940" w:type="dxa"/>
            <w:shd w:val="clear" w:color="auto" w:fill="B4C6E7" w:themeFill="accent1" w:themeFillTint="66"/>
            <w:tcMar>
              <w:top w:w="0" w:type="dxa"/>
              <w:left w:w="0" w:type="dxa"/>
              <w:bottom w:w="0" w:type="dxa"/>
              <w:right w:w="0" w:type="dxa"/>
            </w:tcMar>
          </w:tcPr>
          <w:p w14:paraId="68F782B4" w14:textId="77777777" w:rsidR="0039287C" w:rsidRPr="005C1F69" w:rsidRDefault="0039287C" w:rsidP="00D26725">
            <w:pPr>
              <w:tabs>
                <w:tab w:val="clear" w:pos="2523"/>
              </w:tabs>
              <w:spacing w:before="0" w:after="0" w:line="276" w:lineRule="auto"/>
              <w:ind w:firstLine="6"/>
              <w:jc w:val="center"/>
              <w:rPr>
                <w:rFonts w:cstheme="minorHAnsi"/>
                <w:sz w:val="20"/>
                <w:szCs w:val="20"/>
              </w:rPr>
            </w:pPr>
            <w:r w:rsidRPr="005C1F69">
              <w:rPr>
                <w:rFonts w:cstheme="minorHAnsi"/>
                <w:b/>
                <w:bCs/>
                <w:sz w:val="20"/>
                <w:szCs w:val="20"/>
                <w:lang w:val="vi-VN"/>
              </w:rPr>
              <w:t>Th</w:t>
            </w:r>
            <w:r w:rsidRPr="005C1F69">
              <w:rPr>
                <w:rFonts w:cstheme="minorHAnsi"/>
                <w:b/>
                <w:bCs/>
                <w:sz w:val="20"/>
                <w:szCs w:val="20"/>
              </w:rPr>
              <w:t>ô</w:t>
            </w:r>
            <w:r w:rsidRPr="005C1F69">
              <w:rPr>
                <w:rFonts w:cstheme="minorHAnsi"/>
                <w:b/>
                <w:bCs/>
                <w:sz w:val="20"/>
                <w:szCs w:val="20"/>
                <w:lang w:val="vi-VN"/>
              </w:rPr>
              <w:t>ng s</w:t>
            </w:r>
            <w:r w:rsidRPr="005C1F69">
              <w:rPr>
                <w:rFonts w:cstheme="minorHAnsi"/>
                <w:b/>
                <w:bCs/>
                <w:sz w:val="20"/>
                <w:szCs w:val="20"/>
              </w:rPr>
              <w:t>ố ô</w:t>
            </w:r>
            <w:r w:rsidRPr="005C1F69">
              <w:rPr>
                <w:rFonts w:cstheme="minorHAnsi"/>
                <w:b/>
                <w:bCs/>
                <w:sz w:val="20"/>
                <w:szCs w:val="20"/>
                <w:lang w:val="vi-VN"/>
              </w:rPr>
              <w:t xml:space="preserve"> nhi</w:t>
            </w:r>
            <w:r w:rsidRPr="005C1F69">
              <w:rPr>
                <w:rFonts w:cstheme="minorHAnsi"/>
                <w:b/>
                <w:bCs/>
                <w:sz w:val="20"/>
                <w:szCs w:val="20"/>
              </w:rPr>
              <w:t>ễ</w:t>
            </w:r>
            <w:r w:rsidRPr="005C1F69">
              <w:rPr>
                <w:rFonts w:cstheme="minorHAnsi"/>
                <w:b/>
                <w:bCs/>
                <w:sz w:val="20"/>
                <w:szCs w:val="20"/>
                <w:lang w:val="vi-VN"/>
              </w:rPr>
              <w:t>m tính phí</w:t>
            </w:r>
          </w:p>
        </w:tc>
        <w:tc>
          <w:tcPr>
            <w:tcW w:w="3079" w:type="dxa"/>
            <w:shd w:val="clear" w:color="auto" w:fill="B4C6E7" w:themeFill="accent1" w:themeFillTint="66"/>
            <w:tcMar>
              <w:top w:w="0" w:type="dxa"/>
              <w:left w:w="0" w:type="dxa"/>
              <w:bottom w:w="0" w:type="dxa"/>
              <w:right w:w="0" w:type="dxa"/>
            </w:tcMar>
          </w:tcPr>
          <w:p w14:paraId="7A5E280D" w14:textId="77777777" w:rsidR="0039287C" w:rsidRPr="005C1F69" w:rsidRDefault="0039287C" w:rsidP="00D26725">
            <w:pPr>
              <w:tabs>
                <w:tab w:val="clear" w:pos="2523"/>
              </w:tabs>
              <w:spacing w:before="0" w:after="0" w:line="276" w:lineRule="auto"/>
              <w:ind w:left="30" w:firstLine="6"/>
              <w:jc w:val="center"/>
              <w:rPr>
                <w:rFonts w:cstheme="minorHAnsi"/>
                <w:sz w:val="20"/>
                <w:szCs w:val="20"/>
              </w:rPr>
            </w:pPr>
            <w:r w:rsidRPr="005C1F69">
              <w:rPr>
                <w:rFonts w:cstheme="minorHAnsi"/>
                <w:b/>
                <w:bCs/>
                <w:sz w:val="20"/>
                <w:szCs w:val="20"/>
                <w:lang w:val="vi-VN"/>
              </w:rPr>
              <w:t xml:space="preserve">Mức phí </w:t>
            </w:r>
            <w:r w:rsidRPr="005C1F69">
              <w:rPr>
                <w:rFonts w:cstheme="minorHAnsi"/>
                <w:sz w:val="20"/>
                <w:szCs w:val="20"/>
                <w:lang w:val="vi-VN"/>
              </w:rPr>
              <w:t>(đ</w:t>
            </w:r>
            <w:r w:rsidRPr="005C1F69">
              <w:rPr>
                <w:rFonts w:cstheme="minorHAnsi"/>
                <w:sz w:val="20"/>
                <w:szCs w:val="20"/>
              </w:rPr>
              <w:t>ồ</w:t>
            </w:r>
            <w:r w:rsidRPr="005C1F69">
              <w:rPr>
                <w:rFonts w:cstheme="minorHAnsi"/>
                <w:sz w:val="20"/>
                <w:szCs w:val="20"/>
                <w:lang w:val="vi-VN"/>
              </w:rPr>
              <w:t>ng/kg)</w:t>
            </w:r>
          </w:p>
        </w:tc>
      </w:tr>
      <w:tr w:rsidR="0039287C" w:rsidRPr="005C1F69" w14:paraId="70411934" w14:textId="77777777" w:rsidTr="000F752C">
        <w:tc>
          <w:tcPr>
            <w:tcW w:w="1075" w:type="dxa"/>
            <w:shd w:val="clear" w:color="auto" w:fill="auto"/>
            <w:tcMar>
              <w:top w:w="0" w:type="dxa"/>
              <w:left w:w="0" w:type="dxa"/>
              <w:bottom w:w="0" w:type="dxa"/>
              <w:right w:w="0" w:type="dxa"/>
            </w:tcMar>
          </w:tcPr>
          <w:p w14:paraId="15EE940F" w14:textId="77777777" w:rsidR="0039287C" w:rsidRPr="005C1F69" w:rsidRDefault="0039287C" w:rsidP="00D26725">
            <w:pPr>
              <w:tabs>
                <w:tab w:val="clear" w:pos="2523"/>
              </w:tabs>
              <w:spacing w:before="0" w:after="0" w:line="276" w:lineRule="auto"/>
              <w:ind w:left="-5" w:firstLine="6"/>
              <w:jc w:val="center"/>
              <w:rPr>
                <w:rFonts w:cstheme="minorHAnsi"/>
                <w:sz w:val="20"/>
                <w:szCs w:val="20"/>
              </w:rPr>
            </w:pPr>
            <w:r w:rsidRPr="005C1F69">
              <w:rPr>
                <w:rFonts w:cstheme="minorHAnsi"/>
                <w:sz w:val="20"/>
                <w:szCs w:val="20"/>
                <w:lang w:val="vi-VN"/>
              </w:rPr>
              <w:t>1</w:t>
            </w:r>
          </w:p>
        </w:tc>
        <w:tc>
          <w:tcPr>
            <w:tcW w:w="2940" w:type="dxa"/>
            <w:shd w:val="clear" w:color="auto" w:fill="auto"/>
            <w:tcMar>
              <w:top w:w="0" w:type="dxa"/>
              <w:left w:w="0" w:type="dxa"/>
              <w:bottom w:w="0" w:type="dxa"/>
              <w:right w:w="0" w:type="dxa"/>
            </w:tcMar>
          </w:tcPr>
          <w:p w14:paraId="7CB2BE57" w14:textId="77777777" w:rsidR="0039287C" w:rsidRPr="005C1F69" w:rsidRDefault="0039287C" w:rsidP="00D26725">
            <w:pPr>
              <w:tabs>
                <w:tab w:val="clear" w:pos="2523"/>
              </w:tabs>
              <w:spacing w:before="0" w:after="0" w:line="276" w:lineRule="auto"/>
              <w:ind w:firstLine="6"/>
              <w:rPr>
                <w:rFonts w:cstheme="minorHAnsi"/>
                <w:sz w:val="20"/>
                <w:szCs w:val="20"/>
              </w:rPr>
            </w:pPr>
            <w:r w:rsidRPr="005C1F69">
              <w:rPr>
                <w:rFonts w:cstheme="minorHAnsi"/>
                <w:sz w:val="20"/>
                <w:szCs w:val="20"/>
                <w:lang w:val="vi-VN"/>
              </w:rPr>
              <w:t>Nhu cầu ô xy hóa học (COD)</w:t>
            </w:r>
          </w:p>
        </w:tc>
        <w:tc>
          <w:tcPr>
            <w:tcW w:w="3079" w:type="dxa"/>
            <w:shd w:val="clear" w:color="auto" w:fill="auto"/>
            <w:tcMar>
              <w:top w:w="0" w:type="dxa"/>
              <w:left w:w="0" w:type="dxa"/>
              <w:bottom w:w="0" w:type="dxa"/>
              <w:right w:w="0" w:type="dxa"/>
            </w:tcMar>
          </w:tcPr>
          <w:p w14:paraId="703D06F7" w14:textId="77777777" w:rsidR="0039287C" w:rsidRPr="005C1F69" w:rsidRDefault="0039287C" w:rsidP="00D26725">
            <w:pPr>
              <w:tabs>
                <w:tab w:val="clear" w:pos="2523"/>
              </w:tabs>
              <w:spacing w:before="0" w:after="0" w:line="276" w:lineRule="auto"/>
              <w:ind w:left="30" w:firstLine="6"/>
              <w:jc w:val="center"/>
              <w:rPr>
                <w:rFonts w:cstheme="minorHAnsi"/>
                <w:sz w:val="20"/>
                <w:szCs w:val="20"/>
              </w:rPr>
            </w:pPr>
            <w:r w:rsidRPr="005C1F69">
              <w:rPr>
                <w:rFonts w:cstheme="minorHAnsi"/>
                <w:sz w:val="20"/>
                <w:szCs w:val="20"/>
                <w:lang w:val="vi-VN"/>
              </w:rPr>
              <w:t>2.000</w:t>
            </w:r>
          </w:p>
        </w:tc>
      </w:tr>
      <w:tr w:rsidR="0039287C" w:rsidRPr="005C1F69" w14:paraId="04425626" w14:textId="77777777" w:rsidTr="000F752C">
        <w:tc>
          <w:tcPr>
            <w:tcW w:w="1075" w:type="dxa"/>
            <w:shd w:val="clear" w:color="auto" w:fill="auto"/>
            <w:tcMar>
              <w:top w:w="0" w:type="dxa"/>
              <w:left w:w="0" w:type="dxa"/>
              <w:bottom w:w="0" w:type="dxa"/>
              <w:right w:w="0" w:type="dxa"/>
            </w:tcMar>
          </w:tcPr>
          <w:p w14:paraId="0C70DA41" w14:textId="77777777" w:rsidR="0039287C" w:rsidRPr="005C1F69" w:rsidRDefault="0039287C" w:rsidP="00D26725">
            <w:pPr>
              <w:tabs>
                <w:tab w:val="clear" w:pos="2523"/>
              </w:tabs>
              <w:spacing w:before="0" w:after="0" w:line="276" w:lineRule="auto"/>
              <w:ind w:left="-5" w:firstLine="6"/>
              <w:jc w:val="center"/>
              <w:rPr>
                <w:rFonts w:cstheme="minorHAnsi"/>
                <w:sz w:val="20"/>
                <w:szCs w:val="20"/>
              </w:rPr>
            </w:pPr>
            <w:r w:rsidRPr="005C1F69">
              <w:rPr>
                <w:rFonts w:cstheme="minorHAnsi"/>
                <w:sz w:val="20"/>
                <w:szCs w:val="20"/>
                <w:lang w:val="vi-VN"/>
              </w:rPr>
              <w:t>2</w:t>
            </w:r>
          </w:p>
        </w:tc>
        <w:tc>
          <w:tcPr>
            <w:tcW w:w="2940" w:type="dxa"/>
            <w:shd w:val="clear" w:color="auto" w:fill="auto"/>
            <w:tcMar>
              <w:top w:w="0" w:type="dxa"/>
              <w:left w:w="0" w:type="dxa"/>
              <w:bottom w:w="0" w:type="dxa"/>
              <w:right w:w="0" w:type="dxa"/>
            </w:tcMar>
          </w:tcPr>
          <w:p w14:paraId="6071948D" w14:textId="77777777" w:rsidR="0039287C" w:rsidRPr="005C1F69" w:rsidRDefault="0039287C" w:rsidP="00D26725">
            <w:pPr>
              <w:tabs>
                <w:tab w:val="clear" w:pos="2523"/>
              </w:tabs>
              <w:spacing w:before="0" w:after="0" w:line="276" w:lineRule="auto"/>
              <w:ind w:firstLine="6"/>
              <w:rPr>
                <w:rFonts w:cstheme="minorHAnsi"/>
                <w:sz w:val="20"/>
                <w:szCs w:val="20"/>
              </w:rPr>
            </w:pPr>
            <w:r w:rsidRPr="005C1F69">
              <w:rPr>
                <w:rFonts w:cstheme="minorHAnsi"/>
                <w:sz w:val="20"/>
                <w:szCs w:val="20"/>
                <w:lang w:val="vi-VN"/>
              </w:rPr>
              <w:t>Chất rắn lơ lửng (TSS)</w:t>
            </w:r>
          </w:p>
        </w:tc>
        <w:tc>
          <w:tcPr>
            <w:tcW w:w="3079" w:type="dxa"/>
            <w:shd w:val="clear" w:color="auto" w:fill="auto"/>
            <w:tcMar>
              <w:top w:w="0" w:type="dxa"/>
              <w:left w:w="0" w:type="dxa"/>
              <w:bottom w:w="0" w:type="dxa"/>
              <w:right w:w="0" w:type="dxa"/>
            </w:tcMar>
          </w:tcPr>
          <w:p w14:paraId="005CD41F" w14:textId="77777777" w:rsidR="0039287C" w:rsidRPr="005C1F69" w:rsidRDefault="0039287C" w:rsidP="00D26725">
            <w:pPr>
              <w:tabs>
                <w:tab w:val="clear" w:pos="2523"/>
              </w:tabs>
              <w:spacing w:before="0" w:after="0" w:line="276" w:lineRule="auto"/>
              <w:ind w:left="30" w:firstLine="6"/>
              <w:jc w:val="center"/>
              <w:rPr>
                <w:rFonts w:cstheme="minorHAnsi"/>
                <w:sz w:val="20"/>
                <w:szCs w:val="20"/>
              </w:rPr>
            </w:pPr>
            <w:r w:rsidRPr="005C1F69">
              <w:rPr>
                <w:rFonts w:cstheme="minorHAnsi"/>
                <w:sz w:val="20"/>
                <w:szCs w:val="20"/>
                <w:lang w:val="vi-VN"/>
              </w:rPr>
              <w:t>2.400</w:t>
            </w:r>
          </w:p>
        </w:tc>
      </w:tr>
      <w:tr w:rsidR="0039287C" w:rsidRPr="005C1F69" w14:paraId="54CB809F" w14:textId="77777777" w:rsidTr="000F752C">
        <w:tc>
          <w:tcPr>
            <w:tcW w:w="1075" w:type="dxa"/>
            <w:shd w:val="clear" w:color="auto" w:fill="auto"/>
            <w:tcMar>
              <w:top w:w="0" w:type="dxa"/>
              <w:left w:w="0" w:type="dxa"/>
              <w:bottom w:w="0" w:type="dxa"/>
              <w:right w:w="0" w:type="dxa"/>
            </w:tcMar>
          </w:tcPr>
          <w:p w14:paraId="7FEF9BB6" w14:textId="77777777" w:rsidR="0039287C" w:rsidRPr="005C1F69" w:rsidRDefault="0039287C" w:rsidP="00D26725">
            <w:pPr>
              <w:tabs>
                <w:tab w:val="clear" w:pos="2523"/>
              </w:tabs>
              <w:spacing w:before="0" w:after="0" w:line="276" w:lineRule="auto"/>
              <w:ind w:left="-5" w:firstLine="6"/>
              <w:jc w:val="center"/>
              <w:rPr>
                <w:rFonts w:cstheme="minorHAnsi"/>
                <w:sz w:val="20"/>
                <w:szCs w:val="20"/>
              </w:rPr>
            </w:pPr>
            <w:r w:rsidRPr="005C1F69">
              <w:rPr>
                <w:rFonts w:cstheme="minorHAnsi"/>
                <w:sz w:val="20"/>
                <w:szCs w:val="20"/>
                <w:lang w:val="vi-VN"/>
              </w:rPr>
              <w:t>3</w:t>
            </w:r>
          </w:p>
        </w:tc>
        <w:tc>
          <w:tcPr>
            <w:tcW w:w="2940" w:type="dxa"/>
            <w:shd w:val="clear" w:color="auto" w:fill="auto"/>
            <w:tcMar>
              <w:top w:w="0" w:type="dxa"/>
              <w:left w:w="0" w:type="dxa"/>
              <w:bottom w:w="0" w:type="dxa"/>
              <w:right w:w="0" w:type="dxa"/>
            </w:tcMar>
          </w:tcPr>
          <w:p w14:paraId="26358E44" w14:textId="77777777" w:rsidR="0039287C" w:rsidRPr="005C1F69" w:rsidRDefault="0039287C" w:rsidP="00D26725">
            <w:pPr>
              <w:tabs>
                <w:tab w:val="clear" w:pos="2523"/>
              </w:tabs>
              <w:spacing w:before="0" w:after="0" w:line="276" w:lineRule="auto"/>
              <w:ind w:firstLine="6"/>
              <w:rPr>
                <w:rFonts w:cstheme="minorHAnsi"/>
                <w:sz w:val="20"/>
                <w:szCs w:val="20"/>
              </w:rPr>
            </w:pPr>
            <w:r w:rsidRPr="005C1F69">
              <w:rPr>
                <w:rFonts w:cstheme="minorHAnsi"/>
                <w:sz w:val="20"/>
                <w:szCs w:val="20"/>
                <w:lang w:val="vi-VN"/>
              </w:rPr>
              <w:t>Thủy ngân (Hg)</w:t>
            </w:r>
          </w:p>
        </w:tc>
        <w:tc>
          <w:tcPr>
            <w:tcW w:w="3079" w:type="dxa"/>
            <w:shd w:val="clear" w:color="auto" w:fill="auto"/>
            <w:tcMar>
              <w:top w:w="0" w:type="dxa"/>
              <w:left w:w="0" w:type="dxa"/>
              <w:bottom w:w="0" w:type="dxa"/>
              <w:right w:w="0" w:type="dxa"/>
            </w:tcMar>
          </w:tcPr>
          <w:p w14:paraId="6F9F7EAC" w14:textId="77777777" w:rsidR="0039287C" w:rsidRPr="005C1F69" w:rsidRDefault="0039287C" w:rsidP="00D26725">
            <w:pPr>
              <w:tabs>
                <w:tab w:val="clear" w:pos="2523"/>
              </w:tabs>
              <w:spacing w:before="0" w:after="0" w:line="276" w:lineRule="auto"/>
              <w:ind w:left="30" w:firstLine="6"/>
              <w:jc w:val="center"/>
              <w:rPr>
                <w:rFonts w:cstheme="minorHAnsi"/>
                <w:sz w:val="20"/>
                <w:szCs w:val="20"/>
              </w:rPr>
            </w:pPr>
            <w:r w:rsidRPr="005C1F69">
              <w:rPr>
                <w:rFonts w:cstheme="minorHAnsi"/>
                <w:sz w:val="20"/>
                <w:szCs w:val="20"/>
                <w:lang w:val="vi-VN"/>
              </w:rPr>
              <w:t>20.000.000</w:t>
            </w:r>
          </w:p>
        </w:tc>
      </w:tr>
      <w:tr w:rsidR="0039287C" w:rsidRPr="005C1F69" w14:paraId="098E2863" w14:textId="77777777" w:rsidTr="000F752C">
        <w:tc>
          <w:tcPr>
            <w:tcW w:w="1075" w:type="dxa"/>
            <w:shd w:val="clear" w:color="auto" w:fill="auto"/>
            <w:tcMar>
              <w:top w:w="0" w:type="dxa"/>
              <w:left w:w="0" w:type="dxa"/>
              <w:bottom w:w="0" w:type="dxa"/>
              <w:right w:w="0" w:type="dxa"/>
            </w:tcMar>
          </w:tcPr>
          <w:p w14:paraId="1E124295" w14:textId="77777777" w:rsidR="0039287C" w:rsidRPr="005C1F69" w:rsidRDefault="0039287C" w:rsidP="00D26725">
            <w:pPr>
              <w:tabs>
                <w:tab w:val="clear" w:pos="2523"/>
              </w:tabs>
              <w:spacing w:before="0" w:after="0" w:line="276" w:lineRule="auto"/>
              <w:ind w:left="-5" w:firstLine="6"/>
              <w:jc w:val="center"/>
              <w:rPr>
                <w:rFonts w:cstheme="minorHAnsi"/>
                <w:sz w:val="20"/>
                <w:szCs w:val="20"/>
              </w:rPr>
            </w:pPr>
            <w:r w:rsidRPr="005C1F69">
              <w:rPr>
                <w:rFonts w:cstheme="minorHAnsi"/>
                <w:sz w:val="20"/>
                <w:szCs w:val="20"/>
                <w:lang w:val="vi-VN"/>
              </w:rPr>
              <w:t>4</w:t>
            </w:r>
          </w:p>
        </w:tc>
        <w:tc>
          <w:tcPr>
            <w:tcW w:w="2940" w:type="dxa"/>
            <w:shd w:val="clear" w:color="auto" w:fill="auto"/>
            <w:tcMar>
              <w:top w:w="0" w:type="dxa"/>
              <w:left w:w="0" w:type="dxa"/>
              <w:bottom w:w="0" w:type="dxa"/>
              <w:right w:w="0" w:type="dxa"/>
            </w:tcMar>
          </w:tcPr>
          <w:p w14:paraId="3D911A68" w14:textId="77777777" w:rsidR="0039287C" w:rsidRPr="005C1F69" w:rsidRDefault="0039287C" w:rsidP="00D26725">
            <w:pPr>
              <w:tabs>
                <w:tab w:val="clear" w:pos="2523"/>
              </w:tabs>
              <w:spacing w:before="0" w:after="0" w:line="276" w:lineRule="auto"/>
              <w:ind w:firstLine="6"/>
              <w:rPr>
                <w:rFonts w:cstheme="minorHAnsi"/>
                <w:sz w:val="20"/>
                <w:szCs w:val="20"/>
              </w:rPr>
            </w:pPr>
            <w:r w:rsidRPr="005C1F69">
              <w:rPr>
                <w:rFonts w:cstheme="minorHAnsi"/>
                <w:sz w:val="20"/>
                <w:szCs w:val="20"/>
                <w:lang w:val="vi-VN"/>
              </w:rPr>
              <w:t>Chì (Pb)</w:t>
            </w:r>
          </w:p>
        </w:tc>
        <w:tc>
          <w:tcPr>
            <w:tcW w:w="3079" w:type="dxa"/>
            <w:shd w:val="clear" w:color="auto" w:fill="auto"/>
            <w:tcMar>
              <w:top w:w="0" w:type="dxa"/>
              <w:left w:w="0" w:type="dxa"/>
              <w:bottom w:w="0" w:type="dxa"/>
              <w:right w:w="0" w:type="dxa"/>
            </w:tcMar>
          </w:tcPr>
          <w:p w14:paraId="02AEDE2D" w14:textId="77777777" w:rsidR="0039287C" w:rsidRPr="005C1F69" w:rsidRDefault="0039287C" w:rsidP="00D26725">
            <w:pPr>
              <w:tabs>
                <w:tab w:val="clear" w:pos="2523"/>
              </w:tabs>
              <w:spacing w:before="0" w:after="0" w:line="276" w:lineRule="auto"/>
              <w:ind w:left="30" w:firstLine="6"/>
              <w:jc w:val="center"/>
              <w:rPr>
                <w:rFonts w:cstheme="minorHAnsi"/>
                <w:sz w:val="20"/>
                <w:szCs w:val="20"/>
              </w:rPr>
            </w:pPr>
            <w:r w:rsidRPr="005C1F69">
              <w:rPr>
                <w:rFonts w:cstheme="minorHAnsi"/>
                <w:sz w:val="20"/>
                <w:szCs w:val="20"/>
                <w:lang w:val="vi-VN"/>
              </w:rPr>
              <w:t>1.000.000</w:t>
            </w:r>
          </w:p>
        </w:tc>
      </w:tr>
      <w:tr w:rsidR="0039287C" w:rsidRPr="005C1F69" w14:paraId="2E4E1EBA" w14:textId="77777777" w:rsidTr="000F752C">
        <w:tc>
          <w:tcPr>
            <w:tcW w:w="1075" w:type="dxa"/>
            <w:shd w:val="clear" w:color="auto" w:fill="auto"/>
            <w:tcMar>
              <w:top w:w="0" w:type="dxa"/>
              <w:left w:w="0" w:type="dxa"/>
              <w:bottom w:w="0" w:type="dxa"/>
              <w:right w:w="0" w:type="dxa"/>
            </w:tcMar>
          </w:tcPr>
          <w:p w14:paraId="2DB00EBF" w14:textId="77777777" w:rsidR="0039287C" w:rsidRPr="005C1F69" w:rsidRDefault="0039287C" w:rsidP="00D26725">
            <w:pPr>
              <w:tabs>
                <w:tab w:val="clear" w:pos="2523"/>
              </w:tabs>
              <w:spacing w:before="0" w:after="0" w:line="276" w:lineRule="auto"/>
              <w:ind w:left="-5" w:firstLine="6"/>
              <w:jc w:val="center"/>
              <w:rPr>
                <w:rFonts w:cstheme="minorHAnsi"/>
                <w:sz w:val="20"/>
                <w:szCs w:val="20"/>
              </w:rPr>
            </w:pPr>
            <w:r w:rsidRPr="005C1F69">
              <w:rPr>
                <w:rFonts w:cstheme="minorHAnsi"/>
                <w:sz w:val="20"/>
                <w:szCs w:val="20"/>
                <w:lang w:val="vi-VN"/>
              </w:rPr>
              <w:t>5</w:t>
            </w:r>
          </w:p>
        </w:tc>
        <w:tc>
          <w:tcPr>
            <w:tcW w:w="2940" w:type="dxa"/>
            <w:shd w:val="clear" w:color="auto" w:fill="auto"/>
            <w:tcMar>
              <w:top w:w="0" w:type="dxa"/>
              <w:left w:w="0" w:type="dxa"/>
              <w:bottom w:w="0" w:type="dxa"/>
              <w:right w:w="0" w:type="dxa"/>
            </w:tcMar>
          </w:tcPr>
          <w:p w14:paraId="5632895F" w14:textId="77777777" w:rsidR="0039287C" w:rsidRPr="005C1F69" w:rsidRDefault="0039287C" w:rsidP="00D26725">
            <w:pPr>
              <w:tabs>
                <w:tab w:val="clear" w:pos="2523"/>
              </w:tabs>
              <w:spacing w:before="0" w:after="0" w:line="276" w:lineRule="auto"/>
              <w:ind w:firstLine="6"/>
              <w:rPr>
                <w:rFonts w:cstheme="minorHAnsi"/>
                <w:sz w:val="20"/>
                <w:szCs w:val="20"/>
              </w:rPr>
            </w:pPr>
            <w:r w:rsidRPr="005C1F69">
              <w:rPr>
                <w:rFonts w:cstheme="minorHAnsi"/>
                <w:sz w:val="20"/>
                <w:szCs w:val="20"/>
                <w:lang w:val="vi-VN"/>
              </w:rPr>
              <w:t>Arsenic (As)</w:t>
            </w:r>
          </w:p>
        </w:tc>
        <w:tc>
          <w:tcPr>
            <w:tcW w:w="3079" w:type="dxa"/>
            <w:shd w:val="clear" w:color="auto" w:fill="auto"/>
            <w:tcMar>
              <w:top w:w="0" w:type="dxa"/>
              <w:left w:w="0" w:type="dxa"/>
              <w:bottom w:w="0" w:type="dxa"/>
              <w:right w:w="0" w:type="dxa"/>
            </w:tcMar>
          </w:tcPr>
          <w:p w14:paraId="6BCCE3DA" w14:textId="77777777" w:rsidR="0039287C" w:rsidRPr="005C1F69" w:rsidRDefault="0039287C" w:rsidP="00D26725">
            <w:pPr>
              <w:tabs>
                <w:tab w:val="clear" w:pos="2523"/>
              </w:tabs>
              <w:spacing w:before="0" w:after="0" w:line="276" w:lineRule="auto"/>
              <w:ind w:left="30" w:firstLine="6"/>
              <w:jc w:val="center"/>
              <w:rPr>
                <w:rFonts w:cstheme="minorHAnsi"/>
                <w:sz w:val="20"/>
                <w:szCs w:val="20"/>
              </w:rPr>
            </w:pPr>
            <w:r w:rsidRPr="005C1F69">
              <w:rPr>
                <w:rFonts w:cstheme="minorHAnsi"/>
                <w:sz w:val="20"/>
                <w:szCs w:val="20"/>
                <w:lang w:val="vi-VN"/>
              </w:rPr>
              <w:t>2.000.000</w:t>
            </w:r>
          </w:p>
        </w:tc>
      </w:tr>
      <w:tr w:rsidR="0039287C" w:rsidRPr="005C1F69" w14:paraId="2F84D55F" w14:textId="77777777" w:rsidTr="000F752C">
        <w:tc>
          <w:tcPr>
            <w:tcW w:w="1075" w:type="dxa"/>
            <w:shd w:val="clear" w:color="auto" w:fill="auto"/>
            <w:tcMar>
              <w:top w:w="0" w:type="dxa"/>
              <w:left w:w="0" w:type="dxa"/>
              <w:bottom w:w="0" w:type="dxa"/>
              <w:right w:w="0" w:type="dxa"/>
            </w:tcMar>
          </w:tcPr>
          <w:p w14:paraId="05FD9B38" w14:textId="77777777" w:rsidR="0039287C" w:rsidRPr="005C1F69" w:rsidRDefault="0039287C" w:rsidP="00D26725">
            <w:pPr>
              <w:tabs>
                <w:tab w:val="clear" w:pos="2523"/>
              </w:tabs>
              <w:spacing w:before="0" w:after="0" w:line="276" w:lineRule="auto"/>
              <w:ind w:left="-5" w:firstLine="6"/>
              <w:jc w:val="center"/>
              <w:rPr>
                <w:rFonts w:cstheme="minorHAnsi"/>
                <w:sz w:val="20"/>
                <w:szCs w:val="20"/>
              </w:rPr>
            </w:pPr>
            <w:r w:rsidRPr="005C1F69">
              <w:rPr>
                <w:rFonts w:cstheme="minorHAnsi"/>
                <w:sz w:val="20"/>
                <w:szCs w:val="20"/>
                <w:lang w:val="vi-VN"/>
              </w:rPr>
              <w:t>6</w:t>
            </w:r>
          </w:p>
        </w:tc>
        <w:tc>
          <w:tcPr>
            <w:tcW w:w="2940" w:type="dxa"/>
            <w:shd w:val="clear" w:color="auto" w:fill="auto"/>
            <w:tcMar>
              <w:top w:w="0" w:type="dxa"/>
              <w:left w:w="0" w:type="dxa"/>
              <w:bottom w:w="0" w:type="dxa"/>
              <w:right w:w="0" w:type="dxa"/>
            </w:tcMar>
          </w:tcPr>
          <w:p w14:paraId="6D38580E" w14:textId="77777777" w:rsidR="0039287C" w:rsidRPr="005C1F69" w:rsidRDefault="0039287C" w:rsidP="00D26725">
            <w:pPr>
              <w:tabs>
                <w:tab w:val="clear" w:pos="2523"/>
              </w:tabs>
              <w:spacing w:before="0" w:after="0" w:line="276" w:lineRule="auto"/>
              <w:ind w:firstLine="6"/>
              <w:rPr>
                <w:rFonts w:cstheme="minorHAnsi"/>
                <w:sz w:val="20"/>
                <w:szCs w:val="20"/>
              </w:rPr>
            </w:pPr>
            <w:r w:rsidRPr="005C1F69">
              <w:rPr>
                <w:rFonts w:cstheme="minorHAnsi"/>
                <w:sz w:val="20"/>
                <w:szCs w:val="20"/>
                <w:lang w:val="vi-VN"/>
              </w:rPr>
              <w:t>Cadmium (Cd)</w:t>
            </w:r>
          </w:p>
        </w:tc>
        <w:tc>
          <w:tcPr>
            <w:tcW w:w="3079" w:type="dxa"/>
            <w:shd w:val="clear" w:color="auto" w:fill="auto"/>
            <w:tcMar>
              <w:top w:w="0" w:type="dxa"/>
              <w:left w:w="0" w:type="dxa"/>
              <w:bottom w:w="0" w:type="dxa"/>
              <w:right w:w="0" w:type="dxa"/>
            </w:tcMar>
          </w:tcPr>
          <w:p w14:paraId="25971171" w14:textId="77777777" w:rsidR="0039287C" w:rsidRPr="005C1F69" w:rsidRDefault="0039287C" w:rsidP="00D26725">
            <w:pPr>
              <w:tabs>
                <w:tab w:val="clear" w:pos="2523"/>
              </w:tabs>
              <w:spacing w:before="0" w:after="0" w:line="276" w:lineRule="auto"/>
              <w:ind w:left="30" w:firstLine="6"/>
              <w:jc w:val="center"/>
              <w:rPr>
                <w:rFonts w:cstheme="minorHAnsi"/>
                <w:sz w:val="20"/>
                <w:szCs w:val="20"/>
              </w:rPr>
            </w:pPr>
            <w:r w:rsidRPr="005C1F69">
              <w:rPr>
                <w:rFonts w:cstheme="minorHAnsi"/>
                <w:sz w:val="20"/>
                <w:szCs w:val="20"/>
                <w:lang w:val="vi-VN"/>
              </w:rPr>
              <w:t>2.000.000</w:t>
            </w:r>
          </w:p>
        </w:tc>
      </w:tr>
    </w:tbl>
    <w:p w14:paraId="74DF69F5" w14:textId="77777777" w:rsidR="00CA6967" w:rsidRPr="00CA6967" w:rsidRDefault="00CA6967" w:rsidP="00D26725">
      <w:pPr>
        <w:pStyle w:val="ListParagraph"/>
        <w:tabs>
          <w:tab w:val="clear" w:pos="2523"/>
        </w:tabs>
        <w:spacing w:before="0" w:line="276" w:lineRule="auto"/>
        <w:ind w:left="924" w:right="0"/>
        <w:rPr>
          <w:rFonts w:asciiTheme="minorHAnsi" w:hAnsiTheme="minorHAnsi" w:cstheme="minorHAnsi"/>
          <w:sz w:val="10"/>
        </w:rPr>
      </w:pPr>
    </w:p>
    <w:p w14:paraId="15FA75A1" w14:textId="77777777" w:rsidR="0039287C" w:rsidRPr="00CA6967" w:rsidRDefault="0039287C" w:rsidP="00AF46C2">
      <w:pPr>
        <w:pStyle w:val="ListParagraph"/>
        <w:numPr>
          <w:ilvl w:val="0"/>
          <w:numId w:val="130"/>
        </w:numPr>
        <w:tabs>
          <w:tab w:val="clear" w:pos="2523"/>
        </w:tabs>
        <w:spacing w:before="0" w:line="276" w:lineRule="auto"/>
        <w:ind w:left="924" w:right="0" w:hanging="357"/>
        <w:rPr>
          <w:rFonts w:asciiTheme="minorHAnsi" w:hAnsiTheme="minorHAnsi" w:cstheme="minorHAnsi"/>
          <w:sz w:val="21"/>
          <w:szCs w:val="21"/>
        </w:rPr>
      </w:pPr>
      <w:r w:rsidRPr="00CA6967">
        <w:rPr>
          <w:rFonts w:asciiTheme="minorHAnsi" w:hAnsiTheme="minorHAnsi" w:cstheme="minorHAnsi"/>
          <w:sz w:val="21"/>
          <w:szCs w:val="21"/>
        </w:rPr>
        <w:t>Thông số ô nhiễm (thuộc diện phải thực hiện đo đạc, kê khai và tính phí) được xác định căn cứ vào quy chuẩn kỹ thuật quốc gia về môi trường đối với nước thải hiện hành. Trường hợp nước thải của cơ sở chưa có quy chuẩn kỹ thuật quốc gia về môi trường tương ứng thì căn cứ vào thông số ô nhiễm có trong hồ sơ môi trường (hồ sơ đã được cơ quan quản lý nhà nước về môi trường phê duyệt, xác nhận).</w:t>
      </w:r>
    </w:p>
    <w:p w14:paraId="447F6C57" w14:textId="77777777" w:rsidR="0039287C" w:rsidRPr="00CA6967" w:rsidRDefault="0039287C" w:rsidP="00D26725">
      <w:pPr>
        <w:tabs>
          <w:tab w:val="clear" w:pos="2523"/>
        </w:tabs>
        <w:spacing w:before="0" w:after="0" w:line="276" w:lineRule="auto"/>
        <w:ind w:left="924"/>
        <w:rPr>
          <w:rFonts w:cstheme="minorHAnsi"/>
          <w:sz w:val="21"/>
          <w:szCs w:val="21"/>
        </w:rPr>
      </w:pPr>
      <w:r w:rsidRPr="00CA6967">
        <w:rPr>
          <w:rFonts w:cstheme="minorHAnsi"/>
          <w:sz w:val="21"/>
          <w:szCs w:val="21"/>
        </w:rPr>
        <w:t>Lượng nước thải/ngày được xác định theo số liệu đo đạc thực tế hoặc kết quả thanh tra, kiểm tra của cơ quan quản lý nhà nước về môi trường</w:t>
      </w:r>
    </w:p>
    <w:p w14:paraId="39F0D8C3" w14:textId="77777777" w:rsidR="00CA6967" w:rsidRPr="005C1F69" w:rsidRDefault="00CA6967" w:rsidP="00D26725">
      <w:pPr>
        <w:tabs>
          <w:tab w:val="clear" w:pos="2523"/>
        </w:tabs>
        <w:spacing w:before="0" w:after="0" w:line="276" w:lineRule="auto"/>
        <w:rPr>
          <w:rFonts w:cstheme="minorHAnsi"/>
          <w:sz w:val="20"/>
          <w:szCs w:val="20"/>
        </w:rPr>
      </w:pPr>
    </w:p>
    <w:p w14:paraId="676C310D" w14:textId="67B874F3" w:rsidR="0039287C" w:rsidRPr="005C1F69" w:rsidRDefault="0039287C" w:rsidP="00D26725">
      <w:pPr>
        <w:pStyle w:val="Heading3"/>
        <w:tabs>
          <w:tab w:val="clear" w:pos="2523"/>
        </w:tabs>
        <w:spacing w:before="0" w:after="0" w:line="276" w:lineRule="auto"/>
        <w:ind w:left="567" w:hanging="283"/>
      </w:pPr>
      <w:bookmarkStart w:id="209" w:name="_Toc61873081"/>
      <w:bookmarkStart w:id="210" w:name="_Toc68082581"/>
      <w:r w:rsidRPr="005C1F69">
        <w:t>Xác định số phí phải nộp</w:t>
      </w:r>
      <w:bookmarkEnd w:id="209"/>
      <w:bookmarkEnd w:id="210"/>
    </w:p>
    <w:p w14:paraId="3CA2ABB2" w14:textId="557E14F7" w:rsidR="0039287C" w:rsidRPr="00CA6967" w:rsidRDefault="00CA6967" w:rsidP="00D26725">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9287C" w:rsidRPr="00CA6967">
        <w:rPr>
          <w:rFonts w:cstheme="minorHAnsi"/>
          <w:color w:val="0070C0"/>
          <w:sz w:val="21"/>
          <w:szCs w:val="21"/>
        </w:rPr>
        <w:t>NĐ 53/2020/NĐ-CP, Điều 7, khoản 2a</w:t>
      </w:r>
      <w:r>
        <w:rPr>
          <w:rFonts w:cstheme="minorHAnsi"/>
          <w:color w:val="0070C0"/>
          <w:sz w:val="21"/>
          <w:szCs w:val="21"/>
        </w:rPr>
        <w:t>)</w:t>
      </w:r>
    </w:p>
    <w:p w14:paraId="47A19BB0" w14:textId="77777777" w:rsidR="0039287C" w:rsidRPr="00CA6967" w:rsidRDefault="0039287C" w:rsidP="00AF46C2">
      <w:pPr>
        <w:pStyle w:val="ListParagraph"/>
        <w:numPr>
          <w:ilvl w:val="0"/>
          <w:numId w:val="131"/>
        </w:numPr>
        <w:tabs>
          <w:tab w:val="clear" w:pos="2523"/>
        </w:tabs>
        <w:spacing w:before="0" w:line="276" w:lineRule="auto"/>
        <w:ind w:left="924" w:right="0" w:hanging="357"/>
        <w:jc w:val="left"/>
        <w:rPr>
          <w:rFonts w:asciiTheme="minorHAnsi" w:hAnsiTheme="minorHAnsi" w:cstheme="minorHAnsi"/>
          <w:sz w:val="21"/>
          <w:szCs w:val="21"/>
        </w:rPr>
      </w:pPr>
      <w:r w:rsidRPr="00CA6967">
        <w:rPr>
          <w:rFonts w:asciiTheme="minorHAnsi" w:hAnsiTheme="minorHAnsi" w:cstheme="minorHAnsi"/>
          <w:sz w:val="21"/>
          <w:szCs w:val="21"/>
          <w:lang w:val="vi-VN"/>
        </w:rPr>
        <w:t>Cơ sở có lượng nước thải trung bình trong năm tính phí dưới 20 m3/ngày, số phí phải nộp theo quy định tại điểm a khoản 2 Điều 6 Nghị định này.</w:t>
      </w:r>
    </w:p>
    <w:p w14:paraId="1DDE887B" w14:textId="77777777" w:rsidR="0039287C" w:rsidRPr="00CA6967" w:rsidRDefault="0039287C" w:rsidP="00AF46C2">
      <w:pPr>
        <w:pStyle w:val="ListParagraph"/>
        <w:numPr>
          <w:ilvl w:val="0"/>
          <w:numId w:val="131"/>
        </w:numPr>
        <w:tabs>
          <w:tab w:val="clear" w:pos="2523"/>
        </w:tabs>
        <w:spacing w:before="0" w:line="276" w:lineRule="auto"/>
        <w:ind w:left="924" w:right="0" w:hanging="357"/>
        <w:jc w:val="left"/>
        <w:rPr>
          <w:rFonts w:asciiTheme="minorHAnsi" w:hAnsiTheme="minorHAnsi" w:cstheme="minorHAnsi"/>
          <w:sz w:val="21"/>
          <w:szCs w:val="21"/>
        </w:rPr>
      </w:pPr>
      <w:r w:rsidRPr="00CA6967">
        <w:rPr>
          <w:rFonts w:asciiTheme="minorHAnsi" w:hAnsiTheme="minorHAnsi" w:cstheme="minorHAnsi"/>
          <w:sz w:val="21"/>
          <w:szCs w:val="21"/>
          <w:lang w:val="vi-VN"/>
        </w:rPr>
        <w:t>Cơ sở có lượng nước thải trung bình trong năm tính phí từ 20 m3/ngày trở lên, số phí phải nộp hàng quý tính theo công thức sau: Fq = (f/4) + Cq.</w:t>
      </w:r>
    </w:p>
    <w:p w14:paraId="7D268C7B" w14:textId="77777777" w:rsidR="0039287C" w:rsidRPr="00CA6967" w:rsidRDefault="0039287C" w:rsidP="00D26725">
      <w:pPr>
        <w:tabs>
          <w:tab w:val="clear" w:pos="2523"/>
        </w:tabs>
        <w:spacing w:before="0" w:after="0" w:line="276" w:lineRule="auto"/>
        <w:ind w:left="924" w:right="11" w:firstLine="6"/>
        <w:rPr>
          <w:rFonts w:cstheme="minorHAnsi"/>
          <w:sz w:val="21"/>
          <w:szCs w:val="21"/>
          <w:lang w:val="vi-VN"/>
        </w:rPr>
      </w:pPr>
      <w:r w:rsidRPr="00CA6967">
        <w:rPr>
          <w:rFonts w:cstheme="minorHAnsi"/>
          <w:sz w:val="21"/>
          <w:szCs w:val="21"/>
          <w:lang w:val="vi-VN"/>
        </w:rPr>
        <w:t>Trong đó:</w:t>
      </w:r>
    </w:p>
    <w:p w14:paraId="4AE8348F" w14:textId="77777777" w:rsidR="0039287C" w:rsidRPr="00CA6967" w:rsidRDefault="0039287C" w:rsidP="00AF46C2">
      <w:pPr>
        <w:pStyle w:val="ListParagraph"/>
        <w:numPr>
          <w:ilvl w:val="0"/>
          <w:numId w:val="126"/>
        </w:numPr>
        <w:tabs>
          <w:tab w:val="clear" w:pos="2523"/>
        </w:tabs>
        <w:spacing w:before="0" w:line="276" w:lineRule="auto"/>
        <w:ind w:left="1281" w:right="0" w:hanging="357"/>
        <w:jc w:val="left"/>
        <w:rPr>
          <w:rFonts w:asciiTheme="minorHAnsi" w:hAnsiTheme="minorHAnsi" w:cstheme="minorHAnsi"/>
          <w:sz w:val="21"/>
          <w:szCs w:val="21"/>
          <w:lang w:val="vi-VN"/>
        </w:rPr>
      </w:pPr>
      <w:r w:rsidRPr="00CA6967">
        <w:rPr>
          <w:rFonts w:asciiTheme="minorHAnsi" w:hAnsiTheme="minorHAnsi" w:cstheme="minorHAnsi"/>
          <w:sz w:val="21"/>
          <w:szCs w:val="21"/>
          <w:lang w:val="vi-VN"/>
        </w:rPr>
        <w:t>Fq là số phí phải nộp trong quý (đồng).</w:t>
      </w:r>
    </w:p>
    <w:p w14:paraId="49351EC0" w14:textId="77777777" w:rsidR="0039287C" w:rsidRPr="00CA6967" w:rsidRDefault="0039287C" w:rsidP="00AF46C2">
      <w:pPr>
        <w:pStyle w:val="ListParagraph"/>
        <w:numPr>
          <w:ilvl w:val="0"/>
          <w:numId w:val="126"/>
        </w:numPr>
        <w:tabs>
          <w:tab w:val="clear" w:pos="2523"/>
        </w:tabs>
        <w:spacing w:before="0" w:line="276" w:lineRule="auto"/>
        <w:ind w:left="1281" w:right="0" w:hanging="357"/>
        <w:jc w:val="left"/>
        <w:rPr>
          <w:rFonts w:asciiTheme="minorHAnsi" w:hAnsiTheme="minorHAnsi" w:cstheme="minorHAnsi"/>
          <w:sz w:val="21"/>
          <w:szCs w:val="21"/>
          <w:lang w:val="vi-VN"/>
        </w:rPr>
      </w:pPr>
      <w:r w:rsidRPr="00CA6967">
        <w:rPr>
          <w:rFonts w:asciiTheme="minorHAnsi" w:hAnsiTheme="minorHAnsi" w:cstheme="minorHAnsi"/>
          <w:sz w:val="21"/>
          <w:szCs w:val="21"/>
          <w:lang w:val="vi-VN"/>
        </w:rPr>
        <w:t>f là phí cố định theo quy định tại điểm a khoản 2 Điều 6 Nghị định này.</w:t>
      </w:r>
    </w:p>
    <w:p w14:paraId="15E98C8F" w14:textId="77777777" w:rsidR="0039287C" w:rsidRPr="00CA6967" w:rsidRDefault="0039287C" w:rsidP="00AF46C2">
      <w:pPr>
        <w:pStyle w:val="ListParagraph"/>
        <w:numPr>
          <w:ilvl w:val="0"/>
          <w:numId w:val="131"/>
        </w:numPr>
        <w:tabs>
          <w:tab w:val="clear" w:pos="2523"/>
        </w:tabs>
        <w:spacing w:before="0" w:line="276" w:lineRule="auto"/>
        <w:ind w:left="924" w:right="0" w:hanging="357"/>
        <w:jc w:val="left"/>
        <w:rPr>
          <w:rFonts w:asciiTheme="minorHAnsi" w:hAnsiTheme="minorHAnsi" w:cstheme="minorHAnsi"/>
          <w:sz w:val="21"/>
          <w:szCs w:val="21"/>
          <w:lang w:val="vi-VN"/>
        </w:rPr>
      </w:pPr>
      <w:r w:rsidRPr="00CA6967">
        <w:rPr>
          <w:rFonts w:asciiTheme="minorHAnsi" w:hAnsiTheme="minorHAnsi" w:cstheme="minorHAnsi"/>
          <w:sz w:val="21"/>
          <w:szCs w:val="21"/>
          <w:lang w:val="vi-VN"/>
        </w:rPr>
        <w:t>Số phí biến đổi được tính cho từng thông số ô nhiễm theo công thức sau:</w:t>
      </w:r>
    </w:p>
    <w:tbl>
      <w:tblPr>
        <w:tblStyle w:val="TableGrid"/>
        <w:tblpPr w:leftFromText="180" w:rightFromText="180" w:vertAnchor="text" w:horzAnchor="margin" w:tblpXSpec="center" w:tblpY="59"/>
        <w:tblW w:w="0" w:type="auto"/>
        <w:tblBorders>
          <w:insideH w:val="none" w:sz="0" w:space="0" w:color="auto"/>
          <w:insideV w:val="none" w:sz="0" w:space="0" w:color="auto"/>
        </w:tblBorders>
        <w:tblLayout w:type="fixed"/>
        <w:tblLook w:val="04A0" w:firstRow="1" w:lastRow="0" w:firstColumn="1" w:lastColumn="0" w:noHBand="0" w:noVBand="1"/>
      </w:tblPr>
      <w:tblGrid>
        <w:gridCol w:w="994"/>
        <w:gridCol w:w="374"/>
        <w:gridCol w:w="1614"/>
        <w:gridCol w:w="276"/>
        <w:gridCol w:w="1860"/>
        <w:gridCol w:w="300"/>
        <w:gridCol w:w="720"/>
        <w:gridCol w:w="270"/>
        <w:gridCol w:w="2540"/>
      </w:tblGrid>
      <w:tr w:rsidR="0039287C" w:rsidRPr="005C1F69" w14:paraId="71D20A1A" w14:textId="77777777" w:rsidTr="00CA6967">
        <w:tc>
          <w:tcPr>
            <w:tcW w:w="994" w:type="dxa"/>
            <w:vAlign w:val="center"/>
          </w:tcPr>
          <w:p w14:paraId="3BC21780" w14:textId="77777777" w:rsidR="0039287C" w:rsidRPr="005C1F69" w:rsidRDefault="0039287C" w:rsidP="00D26725">
            <w:pPr>
              <w:pStyle w:val="ListParagraph"/>
              <w:tabs>
                <w:tab w:val="clear" w:pos="2523"/>
              </w:tabs>
              <w:spacing w:before="0" w:line="276" w:lineRule="auto"/>
              <w:ind w:left="0" w:right="0"/>
              <w:jc w:val="center"/>
              <w:rPr>
                <w:rFonts w:asciiTheme="minorHAnsi" w:hAnsiTheme="minorHAnsi" w:cstheme="minorHAnsi"/>
                <w:lang w:val="vi-VN"/>
              </w:rPr>
            </w:pPr>
            <w:r w:rsidRPr="005C1F69">
              <w:rPr>
                <w:rFonts w:asciiTheme="minorHAnsi" w:hAnsiTheme="minorHAnsi" w:cstheme="minorHAnsi"/>
                <w:lang w:val="vi-VN"/>
              </w:rPr>
              <w:t>Số phí phải nộp</w:t>
            </w:r>
            <w:r w:rsidRPr="005C1F69">
              <w:rPr>
                <w:rFonts w:asciiTheme="minorHAnsi" w:hAnsiTheme="minorHAnsi" w:cstheme="minorHAnsi"/>
              </w:rPr>
              <w:t xml:space="preserve"> (</w:t>
            </w:r>
            <w:r w:rsidRPr="005C1F69">
              <w:rPr>
                <w:rFonts w:asciiTheme="minorHAnsi" w:hAnsiTheme="minorHAnsi" w:cstheme="minorHAnsi"/>
                <w:lang w:val="vi-VN"/>
              </w:rPr>
              <w:t>đồng)</w:t>
            </w:r>
          </w:p>
        </w:tc>
        <w:tc>
          <w:tcPr>
            <w:tcW w:w="374" w:type="dxa"/>
            <w:vAlign w:val="center"/>
          </w:tcPr>
          <w:p w14:paraId="200C6344" w14:textId="77777777" w:rsidR="0039287C" w:rsidRPr="005C1F69" w:rsidRDefault="0039287C" w:rsidP="00D26725">
            <w:pPr>
              <w:pStyle w:val="ListParagraph"/>
              <w:tabs>
                <w:tab w:val="clear" w:pos="2523"/>
              </w:tabs>
              <w:spacing w:before="0" w:line="276" w:lineRule="auto"/>
              <w:ind w:left="0" w:right="0"/>
              <w:jc w:val="center"/>
              <w:rPr>
                <w:rFonts w:asciiTheme="minorHAnsi" w:hAnsiTheme="minorHAnsi" w:cstheme="minorHAnsi"/>
              </w:rPr>
            </w:pPr>
            <w:r w:rsidRPr="005C1F69">
              <w:rPr>
                <w:rFonts w:asciiTheme="minorHAnsi" w:hAnsiTheme="minorHAnsi" w:cstheme="minorHAnsi"/>
              </w:rPr>
              <w:t>=</w:t>
            </w:r>
          </w:p>
        </w:tc>
        <w:tc>
          <w:tcPr>
            <w:tcW w:w="1614" w:type="dxa"/>
            <w:vAlign w:val="center"/>
          </w:tcPr>
          <w:p w14:paraId="1648F269" w14:textId="77777777" w:rsidR="0039287C" w:rsidRPr="005C1F69" w:rsidRDefault="0039287C" w:rsidP="00D26725">
            <w:pPr>
              <w:pStyle w:val="ListParagraph"/>
              <w:tabs>
                <w:tab w:val="clear" w:pos="2523"/>
              </w:tabs>
              <w:spacing w:before="0" w:line="276" w:lineRule="auto"/>
              <w:ind w:left="0" w:right="0"/>
              <w:jc w:val="center"/>
              <w:rPr>
                <w:rFonts w:asciiTheme="minorHAnsi" w:hAnsiTheme="minorHAnsi" w:cstheme="minorHAnsi"/>
                <w:lang w:val="vi-VN"/>
              </w:rPr>
            </w:pPr>
            <w:r w:rsidRPr="005C1F69">
              <w:rPr>
                <w:rFonts w:asciiTheme="minorHAnsi" w:hAnsiTheme="minorHAnsi" w:cstheme="minorHAnsi"/>
                <w:lang w:val="vi-VN"/>
              </w:rPr>
              <w:t>Tổng lượng nước thải thải ra (m</w:t>
            </w:r>
            <w:r w:rsidRPr="005C1F69">
              <w:rPr>
                <w:rFonts w:asciiTheme="minorHAnsi" w:hAnsiTheme="minorHAnsi" w:cstheme="minorHAnsi"/>
                <w:vertAlign w:val="superscript"/>
                <w:lang w:val="vi-VN"/>
              </w:rPr>
              <w:t>3</w:t>
            </w:r>
            <w:r w:rsidRPr="005C1F69">
              <w:rPr>
                <w:rFonts w:asciiTheme="minorHAnsi" w:hAnsiTheme="minorHAnsi" w:cstheme="minorHAnsi"/>
                <w:lang w:val="vi-VN"/>
              </w:rPr>
              <w:t>)</w:t>
            </w:r>
          </w:p>
        </w:tc>
        <w:tc>
          <w:tcPr>
            <w:tcW w:w="276" w:type="dxa"/>
            <w:vAlign w:val="center"/>
          </w:tcPr>
          <w:p w14:paraId="07885D4C" w14:textId="77777777" w:rsidR="0039287C" w:rsidRPr="005C1F69" w:rsidRDefault="0039287C" w:rsidP="00D26725">
            <w:pPr>
              <w:pStyle w:val="ListParagraph"/>
              <w:tabs>
                <w:tab w:val="clear" w:pos="2523"/>
              </w:tabs>
              <w:spacing w:before="0" w:line="276" w:lineRule="auto"/>
              <w:ind w:left="0" w:right="0"/>
              <w:jc w:val="center"/>
              <w:rPr>
                <w:rFonts w:asciiTheme="minorHAnsi" w:hAnsiTheme="minorHAnsi" w:cstheme="minorHAnsi"/>
              </w:rPr>
            </w:pPr>
            <w:r w:rsidRPr="005C1F69">
              <w:rPr>
                <w:rFonts w:asciiTheme="minorHAnsi" w:hAnsiTheme="minorHAnsi" w:cstheme="minorHAnsi"/>
              </w:rPr>
              <w:t>X</w:t>
            </w:r>
          </w:p>
        </w:tc>
        <w:tc>
          <w:tcPr>
            <w:tcW w:w="1860" w:type="dxa"/>
            <w:vAlign w:val="center"/>
          </w:tcPr>
          <w:p w14:paraId="156FD419" w14:textId="77777777" w:rsidR="0039287C" w:rsidRPr="005C1F69" w:rsidRDefault="0039287C" w:rsidP="00D26725">
            <w:pPr>
              <w:pStyle w:val="ListParagraph"/>
              <w:tabs>
                <w:tab w:val="clear" w:pos="2523"/>
              </w:tabs>
              <w:spacing w:before="0" w:line="276" w:lineRule="auto"/>
              <w:ind w:left="0" w:right="0"/>
              <w:jc w:val="center"/>
              <w:rPr>
                <w:rFonts w:asciiTheme="minorHAnsi" w:hAnsiTheme="minorHAnsi" w:cstheme="minorHAnsi"/>
                <w:lang w:val="vi-VN"/>
              </w:rPr>
            </w:pPr>
            <w:r w:rsidRPr="005C1F69">
              <w:rPr>
                <w:rFonts w:asciiTheme="minorHAnsi" w:hAnsiTheme="minorHAnsi" w:cstheme="minorHAnsi"/>
                <w:lang w:val="vi-VN"/>
              </w:rPr>
              <w:t>Hàm lượng chất gây ô nhiễm có trong nước thải (mg/</w:t>
            </w:r>
            <w:r w:rsidRPr="005C1F69">
              <w:rPr>
                <w:rFonts w:asciiTheme="minorHAnsi" w:hAnsiTheme="minorHAnsi" w:cstheme="minorHAnsi"/>
              </w:rPr>
              <w:t>l</w:t>
            </w:r>
            <w:r w:rsidRPr="005C1F69">
              <w:rPr>
                <w:rFonts w:asciiTheme="minorHAnsi" w:hAnsiTheme="minorHAnsi" w:cstheme="minorHAnsi"/>
                <w:lang w:val="vi-VN"/>
              </w:rPr>
              <w:t>)</w:t>
            </w:r>
          </w:p>
        </w:tc>
        <w:tc>
          <w:tcPr>
            <w:tcW w:w="300" w:type="dxa"/>
            <w:vAlign w:val="center"/>
          </w:tcPr>
          <w:p w14:paraId="7E28925A" w14:textId="77777777" w:rsidR="0039287C" w:rsidRPr="005C1F69" w:rsidRDefault="0039287C" w:rsidP="00D26725">
            <w:pPr>
              <w:pStyle w:val="ListParagraph"/>
              <w:tabs>
                <w:tab w:val="clear" w:pos="2523"/>
              </w:tabs>
              <w:spacing w:before="0" w:line="276" w:lineRule="auto"/>
              <w:ind w:left="0" w:right="0"/>
              <w:jc w:val="center"/>
              <w:rPr>
                <w:rFonts w:asciiTheme="minorHAnsi" w:hAnsiTheme="minorHAnsi" w:cstheme="minorHAnsi"/>
              </w:rPr>
            </w:pPr>
            <w:r w:rsidRPr="005C1F69">
              <w:rPr>
                <w:rFonts w:asciiTheme="minorHAnsi" w:hAnsiTheme="minorHAnsi" w:cstheme="minorHAnsi"/>
              </w:rPr>
              <w:t>x</w:t>
            </w:r>
          </w:p>
        </w:tc>
        <w:tc>
          <w:tcPr>
            <w:tcW w:w="720" w:type="dxa"/>
            <w:vAlign w:val="center"/>
          </w:tcPr>
          <w:p w14:paraId="75838DA3" w14:textId="77777777" w:rsidR="0039287C" w:rsidRPr="005C1F69" w:rsidRDefault="0039287C" w:rsidP="00D26725">
            <w:pPr>
              <w:pStyle w:val="ListParagraph"/>
              <w:tabs>
                <w:tab w:val="clear" w:pos="2523"/>
              </w:tabs>
              <w:spacing w:before="0" w:line="276" w:lineRule="auto"/>
              <w:ind w:left="0" w:right="0"/>
              <w:jc w:val="center"/>
              <w:rPr>
                <w:rFonts w:asciiTheme="minorHAnsi" w:hAnsiTheme="minorHAnsi" w:cstheme="minorHAnsi"/>
                <w:lang w:val="vi-VN"/>
              </w:rPr>
            </w:pPr>
            <w:r w:rsidRPr="005C1F69">
              <w:rPr>
                <w:rFonts w:asciiTheme="minorHAnsi" w:hAnsiTheme="minorHAnsi" w:cstheme="minorHAnsi"/>
              </w:rPr>
              <w:t>0,001</w:t>
            </w:r>
          </w:p>
        </w:tc>
        <w:tc>
          <w:tcPr>
            <w:tcW w:w="270" w:type="dxa"/>
            <w:vAlign w:val="center"/>
          </w:tcPr>
          <w:p w14:paraId="52DDABA9" w14:textId="77777777" w:rsidR="0039287C" w:rsidRPr="005C1F69" w:rsidRDefault="0039287C" w:rsidP="00D26725">
            <w:pPr>
              <w:pStyle w:val="ListParagraph"/>
              <w:tabs>
                <w:tab w:val="clear" w:pos="2523"/>
              </w:tabs>
              <w:spacing w:before="0" w:line="276" w:lineRule="auto"/>
              <w:ind w:left="0" w:right="0"/>
              <w:jc w:val="center"/>
              <w:rPr>
                <w:rFonts w:asciiTheme="minorHAnsi" w:hAnsiTheme="minorHAnsi" w:cstheme="minorHAnsi"/>
              </w:rPr>
            </w:pPr>
            <w:r w:rsidRPr="005C1F69">
              <w:rPr>
                <w:rFonts w:asciiTheme="minorHAnsi" w:hAnsiTheme="minorHAnsi" w:cstheme="minorHAnsi"/>
              </w:rPr>
              <w:t>x</w:t>
            </w:r>
          </w:p>
        </w:tc>
        <w:tc>
          <w:tcPr>
            <w:tcW w:w="2540" w:type="dxa"/>
            <w:vAlign w:val="center"/>
          </w:tcPr>
          <w:p w14:paraId="1D0F5F91" w14:textId="77777777" w:rsidR="0039287C" w:rsidRPr="005C1F69" w:rsidRDefault="0039287C" w:rsidP="00D26725">
            <w:pPr>
              <w:pStyle w:val="ListParagraph"/>
              <w:tabs>
                <w:tab w:val="clear" w:pos="2523"/>
              </w:tabs>
              <w:spacing w:before="0" w:line="276" w:lineRule="auto"/>
              <w:ind w:left="0" w:right="0"/>
              <w:jc w:val="center"/>
              <w:rPr>
                <w:rFonts w:asciiTheme="minorHAnsi" w:hAnsiTheme="minorHAnsi" w:cstheme="minorHAnsi"/>
                <w:b/>
                <w:lang w:val="vi-VN"/>
              </w:rPr>
            </w:pPr>
            <w:r w:rsidRPr="005C1F69">
              <w:rPr>
                <w:rFonts w:asciiTheme="minorHAnsi" w:hAnsiTheme="minorHAnsi" w:cstheme="minorHAnsi"/>
                <w:lang w:val="vi-VN"/>
              </w:rPr>
              <w:t>Mức thu phí của thông số ô nhiễm (đồng/kg)</w:t>
            </w:r>
          </w:p>
        </w:tc>
      </w:tr>
    </w:tbl>
    <w:p w14:paraId="586B44E3" w14:textId="77777777" w:rsidR="00CA6967" w:rsidRPr="00CA6967" w:rsidRDefault="00CA6967" w:rsidP="00D26725">
      <w:pPr>
        <w:pStyle w:val="ListParagraph"/>
        <w:widowControl/>
        <w:tabs>
          <w:tab w:val="clear" w:pos="2523"/>
        </w:tabs>
        <w:spacing w:before="0" w:line="276" w:lineRule="auto"/>
        <w:ind w:left="1800" w:right="0"/>
        <w:rPr>
          <w:rFonts w:asciiTheme="minorHAnsi" w:hAnsiTheme="minorHAnsi" w:cstheme="minorHAnsi"/>
          <w:lang w:val="vi-VN"/>
        </w:rPr>
      </w:pPr>
    </w:p>
    <w:p w14:paraId="21DA6BC7" w14:textId="77777777" w:rsidR="0039287C" w:rsidRPr="003372CA" w:rsidRDefault="0039287C" w:rsidP="00AF46C2">
      <w:pPr>
        <w:pStyle w:val="ListParagraph"/>
        <w:widowControl/>
        <w:numPr>
          <w:ilvl w:val="0"/>
          <w:numId w:val="127"/>
        </w:numPr>
        <w:tabs>
          <w:tab w:val="clear" w:pos="2523"/>
        </w:tabs>
        <w:spacing w:before="0" w:line="276" w:lineRule="auto"/>
        <w:ind w:left="1281" w:right="0" w:hanging="357"/>
        <w:rPr>
          <w:rFonts w:asciiTheme="minorHAnsi" w:hAnsiTheme="minorHAnsi" w:cstheme="minorHAnsi"/>
          <w:sz w:val="21"/>
          <w:szCs w:val="21"/>
          <w:lang w:val="vi-VN"/>
        </w:rPr>
      </w:pPr>
      <w:r w:rsidRPr="003372CA">
        <w:rPr>
          <w:rFonts w:asciiTheme="minorHAnsi" w:hAnsiTheme="minorHAnsi" w:cstheme="minorHAnsi"/>
          <w:sz w:val="21"/>
          <w:szCs w:val="21"/>
          <w:lang w:val="vi-VN"/>
        </w:rPr>
        <w:t>Đối với cơ sở thuộc đối tượng thực hiện quan trắc nước thải định kỳ theo quy định pháp luật: Căn cứ xác định hàm lượng thông số ô nhiễm trong nước thải để kê khai, tính phí là số liệu quan trắc nước thải định kỳ 03 tháng/lần. Trường hợp cơ sở có tần suất quan trắc nước thải định kỳ là 06 tháng/lần, việc kê khai, tính phí của quý không thực hiện quan trắc căn cứ số liệu quan trắc của quý trước đó.</w:t>
      </w:r>
    </w:p>
    <w:p w14:paraId="53656D29" w14:textId="77777777" w:rsidR="0039287C" w:rsidRPr="003372CA" w:rsidRDefault="0039287C" w:rsidP="00D26725">
      <w:pPr>
        <w:tabs>
          <w:tab w:val="clear" w:pos="2523"/>
        </w:tabs>
        <w:spacing w:before="0" w:after="0" w:line="276" w:lineRule="auto"/>
        <w:ind w:left="1281"/>
        <w:rPr>
          <w:rFonts w:cstheme="minorHAnsi"/>
          <w:sz w:val="21"/>
          <w:szCs w:val="21"/>
          <w:lang w:val="vi-VN"/>
        </w:rPr>
      </w:pPr>
      <w:r w:rsidRPr="003372CA">
        <w:rPr>
          <w:rFonts w:cstheme="minorHAnsi"/>
          <w:sz w:val="21"/>
          <w:szCs w:val="21"/>
          <w:lang w:val="vi-VN"/>
        </w:rPr>
        <w:t xml:space="preserve">Tổng lượng nước thải được xác định căn cứ vào 1 trong 3 nguồn dữ liệu sau: (i) Kết quả thực tế của đồng hồ, thiết bị đo lưu lượng; (ii) Tính bằng 80% lượng nước sử dụng; (iii) Thông tin có trong báo cáo giám sát môi trường định kỳ. </w:t>
      </w:r>
    </w:p>
    <w:p w14:paraId="75199CC0" w14:textId="77777777" w:rsidR="0039287C" w:rsidRPr="003372CA" w:rsidRDefault="0039287C" w:rsidP="00AF46C2">
      <w:pPr>
        <w:pStyle w:val="ListParagraph"/>
        <w:widowControl/>
        <w:numPr>
          <w:ilvl w:val="0"/>
          <w:numId w:val="127"/>
        </w:numPr>
        <w:tabs>
          <w:tab w:val="clear" w:pos="2523"/>
        </w:tabs>
        <w:spacing w:before="0" w:line="276" w:lineRule="auto"/>
        <w:ind w:left="1281" w:right="0" w:hanging="357"/>
        <w:rPr>
          <w:rFonts w:asciiTheme="minorHAnsi" w:hAnsiTheme="minorHAnsi" w:cstheme="minorHAnsi"/>
          <w:sz w:val="21"/>
          <w:szCs w:val="21"/>
          <w:lang w:val="vi-VN"/>
        </w:rPr>
      </w:pPr>
      <w:r w:rsidRPr="003372CA">
        <w:rPr>
          <w:rFonts w:asciiTheme="minorHAnsi" w:hAnsiTheme="minorHAnsi" w:cstheme="minorHAnsi"/>
          <w:sz w:val="21"/>
          <w:szCs w:val="21"/>
          <w:lang w:val="vi-VN"/>
        </w:rPr>
        <w:t>Đối với cơ sở thuộc đối tượng thực hiện quan trắc nước thải tự động, liên tục theo quy định pháp luật: Việc kê khai, tính toán, thẩm định số phí phải nộp được xác định theo từng kỳ 24 giờ, trong đó: hàm lượng các thông số ô nhiễm tính phí và tổng lượng nước thải thải ra của cơ sở được tính theo giá trị trung bình ngày (24 giờ) của các kết quả đo. Trường hợp thông số ô nhiễm tính phí không thuộc các thông số quan trắc nước thải tự động, liên tục thì hàm lượng các thông số ô nhiễm theo số liệu quan trắc định kỳ.</w:t>
      </w:r>
    </w:p>
    <w:p w14:paraId="729F704D" w14:textId="77777777" w:rsidR="0039287C" w:rsidRPr="003372CA" w:rsidRDefault="0039287C" w:rsidP="00AF46C2">
      <w:pPr>
        <w:pStyle w:val="ListParagraph"/>
        <w:numPr>
          <w:ilvl w:val="0"/>
          <w:numId w:val="131"/>
        </w:numPr>
        <w:tabs>
          <w:tab w:val="clear" w:pos="2523"/>
        </w:tabs>
        <w:spacing w:before="0" w:line="276" w:lineRule="auto"/>
        <w:ind w:left="924" w:right="0" w:hanging="357"/>
        <w:jc w:val="left"/>
        <w:rPr>
          <w:rFonts w:asciiTheme="minorHAnsi" w:hAnsiTheme="minorHAnsi" w:cstheme="minorHAnsi"/>
          <w:sz w:val="21"/>
          <w:szCs w:val="21"/>
          <w:lang w:val="vi-VN"/>
        </w:rPr>
      </w:pPr>
      <w:r w:rsidRPr="003372CA">
        <w:rPr>
          <w:rFonts w:asciiTheme="minorHAnsi" w:hAnsiTheme="minorHAnsi" w:cstheme="minorHAnsi"/>
          <w:sz w:val="21"/>
          <w:szCs w:val="21"/>
          <w:lang w:val="vi-VN"/>
        </w:rPr>
        <w:t>Trường hợp cơ sở có nhiều điểm xả nước thải, phí biến đổi của cơ sở là tổng số phí biến đổi được xác định tại mỗi điểm xả nước thải.</w:t>
      </w:r>
    </w:p>
    <w:p w14:paraId="69A4323B" w14:textId="77777777" w:rsidR="0039287C" w:rsidRPr="00166D8B" w:rsidRDefault="0039287C" w:rsidP="00D26725">
      <w:pPr>
        <w:pStyle w:val="ListParagraph"/>
        <w:tabs>
          <w:tab w:val="clear" w:pos="2523"/>
        </w:tabs>
        <w:spacing w:before="0" w:line="276" w:lineRule="auto"/>
        <w:ind w:left="1446"/>
        <w:rPr>
          <w:rFonts w:asciiTheme="minorHAnsi" w:hAnsiTheme="minorHAnsi" w:cstheme="minorHAnsi"/>
          <w:lang w:val="vi-VN"/>
        </w:rPr>
      </w:pPr>
    </w:p>
    <w:p w14:paraId="5B27EFCD" w14:textId="5EA07A95" w:rsidR="0039287C" w:rsidRPr="005C1F69" w:rsidRDefault="0039287C" w:rsidP="00D26725">
      <w:pPr>
        <w:pStyle w:val="Heading3"/>
        <w:tabs>
          <w:tab w:val="clear" w:pos="2523"/>
        </w:tabs>
        <w:spacing w:before="0" w:after="0" w:line="276" w:lineRule="auto"/>
        <w:ind w:left="567" w:hanging="283"/>
      </w:pPr>
      <w:bookmarkStart w:id="211" w:name="dieu_8"/>
      <w:bookmarkStart w:id="212" w:name="_Toc61873082"/>
      <w:bookmarkStart w:id="213" w:name="_Toc68082582"/>
      <w:r w:rsidRPr="005C1F69">
        <w:t>Kê khai, thẩm định tờ khai và nộp phí</w:t>
      </w:r>
      <w:bookmarkEnd w:id="211"/>
      <w:bookmarkEnd w:id="212"/>
      <w:bookmarkEnd w:id="213"/>
    </w:p>
    <w:p w14:paraId="26277AAB" w14:textId="7DE6C5AC" w:rsidR="0039287C" w:rsidRPr="003372CA" w:rsidRDefault="003372CA" w:rsidP="00D26725">
      <w:pPr>
        <w:tabs>
          <w:tab w:val="clear" w:pos="2523"/>
        </w:tabs>
        <w:spacing w:before="0" w:after="0" w:line="276" w:lineRule="auto"/>
        <w:ind w:left="283" w:firstLine="284"/>
        <w:rPr>
          <w:rFonts w:cstheme="minorHAnsi"/>
          <w:color w:val="0070C0"/>
          <w:sz w:val="21"/>
          <w:szCs w:val="21"/>
        </w:rPr>
      </w:pPr>
      <w:r>
        <w:rPr>
          <w:rFonts w:cstheme="minorHAnsi"/>
          <w:color w:val="0070C0"/>
          <w:sz w:val="21"/>
          <w:szCs w:val="21"/>
        </w:rPr>
        <w:t>(</w:t>
      </w:r>
      <w:r w:rsidR="0039287C" w:rsidRPr="003372CA">
        <w:rPr>
          <w:rFonts w:cstheme="minorHAnsi"/>
          <w:color w:val="0070C0"/>
          <w:sz w:val="21"/>
          <w:szCs w:val="21"/>
        </w:rPr>
        <w:t>NĐ 53/2020/NĐ-CP, Điều 8, khoản 2</w:t>
      </w:r>
      <w:r>
        <w:rPr>
          <w:rFonts w:cstheme="minorHAnsi"/>
          <w:color w:val="0070C0"/>
          <w:sz w:val="21"/>
          <w:szCs w:val="21"/>
        </w:rPr>
        <w:t>)</w:t>
      </w:r>
    </w:p>
    <w:p w14:paraId="5399BAE0" w14:textId="77777777" w:rsidR="0039287C" w:rsidRPr="003372CA" w:rsidRDefault="0039287C" w:rsidP="00AF46C2">
      <w:pPr>
        <w:pStyle w:val="ListParagraph"/>
        <w:numPr>
          <w:ilvl w:val="0"/>
          <w:numId w:val="132"/>
        </w:numPr>
        <w:tabs>
          <w:tab w:val="clear" w:pos="2523"/>
        </w:tabs>
        <w:spacing w:before="0" w:line="276" w:lineRule="auto"/>
        <w:ind w:left="924" w:right="0" w:hanging="357"/>
        <w:rPr>
          <w:rFonts w:asciiTheme="minorHAnsi" w:hAnsiTheme="minorHAnsi" w:cstheme="minorHAnsi"/>
          <w:sz w:val="21"/>
          <w:szCs w:val="21"/>
          <w:lang w:val="vi-VN"/>
        </w:rPr>
      </w:pPr>
      <w:r w:rsidRPr="003372CA">
        <w:rPr>
          <w:rFonts w:asciiTheme="minorHAnsi" w:hAnsiTheme="minorHAnsi" w:cstheme="minorHAnsi"/>
          <w:sz w:val="21"/>
          <w:szCs w:val="21"/>
          <w:lang w:val="vi-VN"/>
        </w:rPr>
        <w:t>Đối với cơ sở có tổng lượng nước thải trung bình trong năm tính phí từ 20 m3/ngày trở lên: Hàng quý, chậm nhất là ngày 20 của tháng đầu tiên của quý tiếp theo, người nộp phí kê khai phí (theo Mẫu số 02 ban hành kèm theo Nghị định này) với tổ chức thu phí và nộp phí vào tài khoản “Tạm thu phí bảo vệ môi trường đối với nước thải công nghiệp” của tổ chức thu phí mở tại Kho bạc Nhà nước; nộp bổ sung số phí phải nộp theo Thông báo của tổ chức thu phí (nếu có) trong thời hạn 10 ngày kể từ khi có Thông báo.</w:t>
      </w:r>
    </w:p>
    <w:p w14:paraId="4BA30B86" w14:textId="77777777" w:rsidR="0039287C" w:rsidRPr="003372CA" w:rsidRDefault="0039287C" w:rsidP="00AF46C2">
      <w:pPr>
        <w:pStyle w:val="ListParagraph"/>
        <w:numPr>
          <w:ilvl w:val="0"/>
          <w:numId w:val="132"/>
        </w:numPr>
        <w:tabs>
          <w:tab w:val="clear" w:pos="2523"/>
        </w:tabs>
        <w:spacing w:before="0" w:line="276" w:lineRule="auto"/>
        <w:ind w:left="924" w:right="0" w:hanging="357"/>
        <w:rPr>
          <w:rFonts w:asciiTheme="minorHAnsi" w:hAnsiTheme="minorHAnsi" w:cstheme="minorHAnsi"/>
          <w:sz w:val="21"/>
          <w:szCs w:val="21"/>
          <w:lang w:val="vi-VN"/>
        </w:rPr>
      </w:pPr>
      <w:r w:rsidRPr="003372CA">
        <w:rPr>
          <w:rFonts w:asciiTheme="minorHAnsi" w:hAnsiTheme="minorHAnsi" w:cstheme="minorHAnsi"/>
          <w:sz w:val="21"/>
          <w:szCs w:val="21"/>
          <w:lang w:val="vi-VN"/>
        </w:rPr>
        <w:t>Đối với cơ sở có tổng lượng nước thải trung bình trong năm tính phí dưới 20 m3/ngày (nộp phí cố định theo quy định tại khoản 2 Điều 6 Nghị định này), người nộp phí thực hiện:</w:t>
      </w:r>
    </w:p>
    <w:p w14:paraId="48FDFFF3" w14:textId="77777777" w:rsidR="0039287C" w:rsidRPr="003372CA" w:rsidRDefault="0039287C" w:rsidP="00AF46C2">
      <w:pPr>
        <w:pStyle w:val="ListParagraph"/>
        <w:numPr>
          <w:ilvl w:val="0"/>
          <w:numId w:val="127"/>
        </w:numPr>
        <w:tabs>
          <w:tab w:val="clear" w:pos="2523"/>
        </w:tabs>
        <w:spacing w:before="0" w:line="276" w:lineRule="auto"/>
        <w:ind w:left="1281" w:right="0" w:hanging="357"/>
        <w:rPr>
          <w:rFonts w:asciiTheme="minorHAnsi" w:hAnsiTheme="minorHAnsi" w:cstheme="minorHAnsi"/>
          <w:sz w:val="21"/>
          <w:szCs w:val="21"/>
          <w:lang w:val="vi-VN"/>
        </w:rPr>
      </w:pPr>
      <w:r w:rsidRPr="003372CA">
        <w:rPr>
          <w:rFonts w:asciiTheme="minorHAnsi" w:hAnsiTheme="minorHAnsi" w:cstheme="minorHAnsi"/>
          <w:sz w:val="21"/>
          <w:szCs w:val="21"/>
          <w:lang w:val="vi-VN"/>
        </w:rPr>
        <w:t>Kê khai phí một lần với tổ chức thu phí khi mới bắt đầu hoạt động (theo Mẫu số 02 ban hành kèm theo Nghị định này), thời gian khai chậm nhất là ngày 20 tháng liền sau tháng bắt đầu hoạt động.</w:t>
      </w:r>
    </w:p>
    <w:p w14:paraId="5350F92C" w14:textId="77777777" w:rsidR="0039287C" w:rsidRPr="003372CA" w:rsidRDefault="0039287C" w:rsidP="00AF46C2">
      <w:pPr>
        <w:pStyle w:val="ListParagraph"/>
        <w:numPr>
          <w:ilvl w:val="0"/>
          <w:numId w:val="127"/>
        </w:numPr>
        <w:tabs>
          <w:tab w:val="clear" w:pos="2523"/>
        </w:tabs>
        <w:spacing w:before="0" w:line="276" w:lineRule="auto"/>
        <w:ind w:left="1281" w:right="0" w:hanging="357"/>
        <w:rPr>
          <w:rFonts w:asciiTheme="minorHAnsi" w:hAnsiTheme="minorHAnsi" w:cstheme="minorHAnsi"/>
          <w:sz w:val="21"/>
          <w:szCs w:val="21"/>
          <w:lang w:val="vi-VN"/>
        </w:rPr>
      </w:pPr>
      <w:r w:rsidRPr="003372CA">
        <w:rPr>
          <w:rFonts w:asciiTheme="minorHAnsi" w:hAnsiTheme="minorHAnsi" w:cstheme="minorHAnsi"/>
          <w:sz w:val="21"/>
          <w:szCs w:val="21"/>
          <w:lang w:val="vi-VN"/>
        </w:rPr>
        <w:t>Nộp phí một lần cho cả năm theo Thông báo của tổ chức thu phí, thời hạn nộp phí chậm nhất là ngày 31 tháng 3 hàng năm. Trường hợp cơ sở bắt đầu hoạt động sau ngày 31 tháng 3 hàng năm thực hiện nộp phí theo Thông báo của tổ chức thu phí trong thời hạn 10 ngày kể từ khi có Thông báo.</w:t>
      </w:r>
    </w:p>
    <w:p w14:paraId="71BD874B" w14:textId="776EDD18" w:rsidR="00C97641" w:rsidRDefault="00C97641" w:rsidP="00D26725">
      <w:pPr>
        <w:widowControl/>
        <w:tabs>
          <w:tab w:val="clear" w:pos="2523"/>
        </w:tabs>
        <w:spacing w:before="0" w:after="0"/>
        <w:ind w:right="0"/>
        <w:jc w:val="left"/>
      </w:pPr>
      <w:r>
        <w:br w:type="page"/>
      </w:r>
    </w:p>
    <w:p w14:paraId="73E45D5C" w14:textId="6A176791" w:rsidR="00C97641" w:rsidRPr="00FF6BF0" w:rsidRDefault="00C97641" w:rsidP="00C03F82">
      <w:pPr>
        <w:pStyle w:val="Heading1"/>
      </w:pPr>
      <w:bookmarkStart w:id="214" w:name="_Toc68082583"/>
      <w:bookmarkStart w:id="215" w:name="_Toc77253589"/>
      <w:r w:rsidRPr="00FF6BF0">
        <w:lastRenderedPageBreak/>
        <w:t>CHẤT THẢI RẮN (CTR)</w:t>
      </w:r>
      <w:bookmarkEnd w:id="214"/>
      <w:bookmarkEnd w:id="215"/>
    </w:p>
    <w:p w14:paraId="1ADE7F85" w14:textId="3E32AFE0" w:rsidR="00C97641" w:rsidRPr="00FF6BF0" w:rsidRDefault="00C97641" w:rsidP="00D26725">
      <w:pPr>
        <w:pStyle w:val="ListParagraph"/>
        <w:tabs>
          <w:tab w:val="clear" w:pos="2523"/>
        </w:tabs>
        <w:spacing w:before="0" w:line="276" w:lineRule="auto"/>
        <w:ind w:left="567" w:right="-810" w:hanging="567"/>
        <w:outlineLvl w:val="1"/>
        <w:rPr>
          <w:rFonts w:asciiTheme="minorHAnsi" w:hAnsiTheme="minorHAnsi" w:cstheme="minorHAnsi"/>
          <w:b/>
          <w:color w:val="1F3864" w:themeColor="accent1" w:themeShade="80"/>
          <w:sz w:val="28"/>
          <w:szCs w:val="28"/>
          <w:lang w:val="vi-VN"/>
        </w:rPr>
      </w:pPr>
      <w:bookmarkStart w:id="216" w:name="_Toc68082584"/>
      <w:bookmarkStart w:id="217" w:name="_Toc77253590"/>
      <w:r w:rsidRPr="00FF6BF0">
        <w:rPr>
          <w:rFonts w:asciiTheme="minorHAnsi" w:hAnsiTheme="minorHAnsi" w:cstheme="minorHAnsi"/>
          <w:b/>
          <w:color w:val="1F3864" w:themeColor="accent1" w:themeShade="80"/>
          <w:sz w:val="28"/>
          <w:szCs w:val="28"/>
          <w:lang w:val="vi-VN"/>
        </w:rPr>
        <w:t xml:space="preserve">6.1. </w:t>
      </w:r>
      <w:r w:rsidR="00FF6BF0">
        <w:rPr>
          <w:rFonts w:asciiTheme="minorHAnsi" w:hAnsiTheme="minorHAnsi" w:cstheme="minorHAnsi"/>
          <w:b/>
          <w:color w:val="1F3864" w:themeColor="accent1" w:themeShade="80"/>
          <w:sz w:val="28"/>
          <w:szCs w:val="28"/>
        </w:rPr>
        <w:tab/>
      </w:r>
      <w:r w:rsidRPr="00FF6BF0">
        <w:rPr>
          <w:rFonts w:asciiTheme="minorHAnsi" w:hAnsiTheme="minorHAnsi" w:cstheme="minorHAnsi"/>
          <w:b/>
          <w:color w:val="1F3864" w:themeColor="accent1" w:themeShade="80"/>
          <w:sz w:val="28"/>
          <w:szCs w:val="28"/>
          <w:lang w:val="vi-VN"/>
        </w:rPr>
        <w:t>GIẢI THÍCH TỪ NGỮ</w:t>
      </w:r>
      <w:bookmarkEnd w:id="216"/>
      <w:bookmarkEnd w:id="217"/>
    </w:p>
    <w:p w14:paraId="64CED6C6" w14:textId="3195CCDC" w:rsidR="00C97641" w:rsidRPr="00FF6BF0" w:rsidRDefault="00FF6BF0" w:rsidP="00D26725">
      <w:pPr>
        <w:tabs>
          <w:tab w:val="clear" w:pos="2523"/>
        </w:tabs>
        <w:spacing w:before="0" w:after="0" w:line="276" w:lineRule="auto"/>
        <w:ind w:left="567" w:firstLine="1"/>
        <w:rPr>
          <w:rFonts w:asciiTheme="minorHAnsi" w:hAnsiTheme="minorHAnsi" w:cstheme="minorHAnsi"/>
          <w:color w:val="0070C0"/>
          <w:sz w:val="21"/>
          <w:szCs w:val="21"/>
        </w:rPr>
      </w:pPr>
      <w:r w:rsidRPr="00FF6BF0">
        <w:rPr>
          <w:rFonts w:asciiTheme="minorHAnsi" w:hAnsiTheme="minorHAnsi" w:cstheme="minorHAnsi"/>
          <w:color w:val="0070C0"/>
          <w:sz w:val="21"/>
          <w:szCs w:val="21"/>
        </w:rPr>
        <w:t>(</w:t>
      </w:r>
      <w:r w:rsidR="00C97641" w:rsidRPr="00FF6BF0">
        <w:rPr>
          <w:rFonts w:asciiTheme="minorHAnsi" w:hAnsiTheme="minorHAnsi" w:cstheme="minorHAnsi"/>
          <w:color w:val="0070C0"/>
          <w:sz w:val="21"/>
          <w:szCs w:val="21"/>
        </w:rPr>
        <w:t>NĐ: 38/2015/NĐ-CP, Điều 3, khoản 1, 2, 3; NĐ 40/2019/NĐ-CP Điều 3 khoản 1; NĐ 80/2014/NĐ-CP, Điều 2, khoản 21</w:t>
      </w:r>
      <w:r w:rsidRPr="00FF6BF0">
        <w:rPr>
          <w:rFonts w:asciiTheme="minorHAnsi" w:hAnsiTheme="minorHAnsi" w:cstheme="minorHAnsi"/>
          <w:color w:val="0070C0"/>
          <w:sz w:val="21"/>
          <w:szCs w:val="21"/>
        </w:rPr>
        <w:t>)</w:t>
      </w:r>
    </w:p>
    <w:p w14:paraId="6E125261" w14:textId="77777777" w:rsidR="00C97641" w:rsidRPr="00FF6BF0" w:rsidRDefault="00C97641" w:rsidP="00AF46C2">
      <w:pPr>
        <w:pStyle w:val="ListParagraph"/>
        <w:numPr>
          <w:ilvl w:val="0"/>
          <w:numId w:val="134"/>
        </w:numPr>
        <w:tabs>
          <w:tab w:val="clear" w:pos="2523"/>
        </w:tabs>
        <w:spacing w:before="0" w:line="276" w:lineRule="auto"/>
        <w:ind w:left="924" w:right="0" w:hanging="357"/>
        <w:rPr>
          <w:rFonts w:asciiTheme="minorHAnsi" w:hAnsiTheme="minorHAnsi" w:cstheme="minorHAnsi"/>
          <w:sz w:val="21"/>
          <w:szCs w:val="21"/>
          <w:lang w:val="vi-VN"/>
        </w:rPr>
      </w:pPr>
      <w:r w:rsidRPr="00FF6BF0">
        <w:rPr>
          <w:rFonts w:asciiTheme="minorHAnsi" w:hAnsiTheme="minorHAnsi" w:cstheme="minorHAnsi"/>
          <w:b/>
          <w:i/>
          <w:sz w:val="21"/>
          <w:szCs w:val="21"/>
          <w:lang w:val="vi-VN"/>
        </w:rPr>
        <w:t>Chất thải rắn</w:t>
      </w:r>
      <w:r w:rsidRPr="00FF6BF0">
        <w:rPr>
          <w:rFonts w:asciiTheme="minorHAnsi" w:hAnsiTheme="minorHAnsi" w:cstheme="minorHAnsi"/>
          <w:sz w:val="21"/>
          <w:szCs w:val="21"/>
          <w:lang w:val="vi-VN"/>
        </w:rPr>
        <w:t xml:space="preserve"> là chất thải ở thể rắn hoặc sệt (còn gọi là bùn thải) được thải ra từ sản xuất, kinh doanh, dịch vụ, sinh hoạt hoặc các hoạt động khác.</w:t>
      </w:r>
    </w:p>
    <w:p w14:paraId="4FEF3505" w14:textId="77777777" w:rsidR="00C97641" w:rsidRPr="00FF6BF0" w:rsidRDefault="00C97641" w:rsidP="00AF46C2">
      <w:pPr>
        <w:pStyle w:val="ListParagraph"/>
        <w:numPr>
          <w:ilvl w:val="0"/>
          <w:numId w:val="134"/>
        </w:numPr>
        <w:tabs>
          <w:tab w:val="clear" w:pos="2523"/>
        </w:tabs>
        <w:spacing w:before="0" w:line="276" w:lineRule="auto"/>
        <w:ind w:left="924" w:right="0" w:hanging="357"/>
        <w:rPr>
          <w:rFonts w:asciiTheme="minorHAnsi" w:hAnsiTheme="minorHAnsi" w:cstheme="minorHAnsi"/>
          <w:sz w:val="21"/>
          <w:szCs w:val="21"/>
          <w:lang w:val="vi-VN"/>
        </w:rPr>
      </w:pPr>
      <w:r w:rsidRPr="00FF6BF0">
        <w:rPr>
          <w:rFonts w:asciiTheme="minorHAnsi" w:hAnsiTheme="minorHAnsi" w:cstheme="minorHAnsi"/>
          <w:b/>
          <w:i/>
          <w:sz w:val="21"/>
          <w:szCs w:val="21"/>
          <w:lang w:val="vi-VN"/>
        </w:rPr>
        <w:t>Chất thải thông thường</w:t>
      </w:r>
      <w:r w:rsidRPr="00FF6BF0">
        <w:rPr>
          <w:rFonts w:asciiTheme="minorHAnsi" w:hAnsiTheme="minorHAnsi" w:cstheme="minorHAnsi"/>
          <w:sz w:val="21"/>
          <w:szCs w:val="21"/>
          <w:lang w:val="vi-VN"/>
        </w:rPr>
        <w:t xml:space="preserve"> là chất thải không thuộc danh mục chất thải nguy hại hoặc thuộc danh mục chất thải nguy hại nhưng có yếu tố nguy hại dưới ngưỡng chất thải nguy hại.</w:t>
      </w:r>
    </w:p>
    <w:p w14:paraId="26D1DC4E" w14:textId="77777777" w:rsidR="00C97641" w:rsidRPr="00FF6BF0" w:rsidRDefault="00C97641" w:rsidP="00AF46C2">
      <w:pPr>
        <w:pStyle w:val="ListParagraph"/>
        <w:numPr>
          <w:ilvl w:val="0"/>
          <w:numId w:val="134"/>
        </w:numPr>
        <w:tabs>
          <w:tab w:val="clear" w:pos="2523"/>
        </w:tabs>
        <w:spacing w:before="0" w:line="276" w:lineRule="auto"/>
        <w:ind w:left="924" w:right="0" w:hanging="357"/>
        <w:rPr>
          <w:rFonts w:asciiTheme="minorHAnsi" w:hAnsiTheme="minorHAnsi" w:cstheme="minorHAnsi"/>
          <w:sz w:val="21"/>
          <w:szCs w:val="21"/>
          <w:lang w:val="vi-VN"/>
        </w:rPr>
      </w:pPr>
      <w:r w:rsidRPr="00FF6BF0">
        <w:rPr>
          <w:rFonts w:asciiTheme="minorHAnsi" w:hAnsiTheme="minorHAnsi" w:cstheme="minorHAnsi"/>
          <w:b/>
          <w:i/>
          <w:sz w:val="21"/>
          <w:szCs w:val="21"/>
          <w:lang w:val="vi-VN"/>
        </w:rPr>
        <w:t>Chất thải rắn sinh hoạt</w:t>
      </w:r>
      <w:r w:rsidRPr="00FF6BF0">
        <w:rPr>
          <w:rFonts w:asciiTheme="minorHAnsi" w:hAnsiTheme="minorHAnsi" w:cstheme="minorHAnsi"/>
          <w:sz w:val="21"/>
          <w:szCs w:val="21"/>
          <w:lang w:val="vi-VN"/>
        </w:rPr>
        <w:t xml:space="preserve"> (còn gọi là rác sinh hoạt) là chất thải rắn phát sinh trong sinh hoạt thường ngày của con người.</w:t>
      </w:r>
    </w:p>
    <w:p w14:paraId="5BFD6DDB" w14:textId="77777777" w:rsidR="00C97641" w:rsidRPr="00FF6BF0" w:rsidRDefault="00C97641" w:rsidP="00AF46C2">
      <w:pPr>
        <w:pStyle w:val="ListParagraph"/>
        <w:numPr>
          <w:ilvl w:val="0"/>
          <w:numId w:val="134"/>
        </w:numPr>
        <w:tabs>
          <w:tab w:val="clear" w:pos="2523"/>
        </w:tabs>
        <w:spacing w:before="0" w:line="276" w:lineRule="auto"/>
        <w:ind w:left="924" w:right="0" w:hanging="357"/>
        <w:rPr>
          <w:rFonts w:asciiTheme="minorHAnsi" w:hAnsiTheme="minorHAnsi" w:cstheme="minorHAnsi"/>
          <w:sz w:val="21"/>
          <w:szCs w:val="21"/>
          <w:lang w:val="vi-VN"/>
        </w:rPr>
      </w:pPr>
      <w:r w:rsidRPr="00FF6BF0">
        <w:rPr>
          <w:rFonts w:asciiTheme="minorHAnsi" w:hAnsiTheme="minorHAnsi" w:cstheme="minorHAnsi"/>
          <w:b/>
          <w:i/>
          <w:sz w:val="21"/>
          <w:szCs w:val="21"/>
          <w:lang w:val="vi-VN"/>
        </w:rPr>
        <w:t>Chất thải rắn công nghiệp</w:t>
      </w:r>
      <w:r w:rsidRPr="00FF6BF0">
        <w:rPr>
          <w:rFonts w:asciiTheme="minorHAnsi" w:hAnsiTheme="minorHAnsi" w:cstheme="minorHAnsi"/>
          <w:sz w:val="21"/>
          <w:szCs w:val="21"/>
          <w:lang w:val="vi-VN"/>
        </w:rPr>
        <w:t xml:space="preserve"> là chất thải rắn phát sinh từ hoạt động sản xuất, kinh doanh, dịch vụ, trong đó bao gồm chất thải rắn nguy hại và chất thải rắn công nghiệp thông thường</w:t>
      </w:r>
      <w:r w:rsidRPr="00FF6BF0" w:rsidDel="009C64A6">
        <w:rPr>
          <w:rFonts w:asciiTheme="minorHAnsi" w:hAnsiTheme="minorHAnsi" w:cstheme="minorHAnsi"/>
          <w:sz w:val="21"/>
          <w:szCs w:val="21"/>
          <w:lang w:val="vi-VN"/>
        </w:rPr>
        <w:t xml:space="preserve"> </w:t>
      </w:r>
    </w:p>
    <w:p w14:paraId="246C5C60" w14:textId="77777777" w:rsidR="00C97641" w:rsidRPr="00FF6BF0" w:rsidRDefault="00C97641" w:rsidP="00AF46C2">
      <w:pPr>
        <w:pStyle w:val="ListParagraph"/>
        <w:numPr>
          <w:ilvl w:val="0"/>
          <w:numId w:val="134"/>
        </w:numPr>
        <w:tabs>
          <w:tab w:val="clear" w:pos="2523"/>
        </w:tabs>
        <w:spacing w:before="0" w:line="276" w:lineRule="auto"/>
        <w:ind w:left="924" w:right="0" w:hanging="357"/>
        <w:rPr>
          <w:rFonts w:asciiTheme="minorHAnsi" w:hAnsiTheme="minorHAnsi" w:cstheme="minorHAnsi"/>
          <w:sz w:val="21"/>
          <w:szCs w:val="21"/>
          <w:lang w:val="vi-VN"/>
        </w:rPr>
      </w:pPr>
      <w:r w:rsidRPr="00FF6BF0">
        <w:rPr>
          <w:rFonts w:asciiTheme="minorHAnsi" w:hAnsiTheme="minorHAnsi" w:cstheme="minorHAnsi"/>
          <w:b/>
          <w:i/>
          <w:sz w:val="21"/>
          <w:szCs w:val="21"/>
          <w:lang w:val="vi-VN"/>
        </w:rPr>
        <w:t>Bùn thải</w:t>
      </w:r>
      <w:r w:rsidRPr="00FF6BF0">
        <w:rPr>
          <w:rFonts w:asciiTheme="minorHAnsi" w:hAnsiTheme="minorHAnsi" w:cstheme="minorHAnsi"/>
          <w:sz w:val="21"/>
          <w:szCs w:val="21"/>
          <w:lang w:val="vi-VN"/>
        </w:rPr>
        <w:t xml:space="preserve"> là bùn hữu cơ hoặc vô cơ được nạo vét, thu gom từ các bể tự hoại, mạng lưới thu gom và chuyển tải, hồ điều hòa, kênh mương, cửa thu, giếng thu nước mưa, trạm bơm nước mưa, nước thải, cửa xả và nhà máy xử lý nước thải.</w:t>
      </w:r>
    </w:p>
    <w:p w14:paraId="6C20A557" w14:textId="77777777" w:rsidR="00C97641" w:rsidRPr="00FF6BF0" w:rsidRDefault="00C97641" w:rsidP="00D26725">
      <w:pPr>
        <w:tabs>
          <w:tab w:val="clear" w:pos="2523"/>
        </w:tabs>
        <w:spacing w:before="0" w:after="0" w:line="276" w:lineRule="auto"/>
        <w:ind w:left="720" w:right="-810"/>
        <w:rPr>
          <w:rFonts w:asciiTheme="minorHAnsi" w:hAnsiTheme="minorHAnsi" w:cstheme="minorHAnsi"/>
          <w:b/>
          <w:sz w:val="21"/>
          <w:szCs w:val="21"/>
          <w:lang w:val="vi-VN"/>
        </w:rPr>
      </w:pPr>
      <w:r w:rsidRPr="00FF6BF0">
        <w:rPr>
          <w:rFonts w:asciiTheme="minorHAnsi" w:hAnsiTheme="minorHAnsi" w:cstheme="minorHAnsi"/>
          <w:b/>
          <w:sz w:val="21"/>
          <w:szCs w:val="21"/>
          <w:lang w:val="vi-VN"/>
        </w:rPr>
        <w:tab/>
      </w:r>
    </w:p>
    <w:p w14:paraId="3B73EBF9" w14:textId="77777777" w:rsidR="00C97641" w:rsidRPr="00FF6BF0" w:rsidRDefault="00C97641" w:rsidP="00AF46C2">
      <w:pPr>
        <w:pStyle w:val="ListParagraph"/>
        <w:numPr>
          <w:ilvl w:val="1"/>
          <w:numId w:val="142"/>
        </w:numPr>
        <w:tabs>
          <w:tab w:val="clear" w:pos="2523"/>
        </w:tabs>
        <w:spacing w:before="0" w:line="276" w:lineRule="auto"/>
        <w:ind w:left="567" w:right="0" w:hanging="567"/>
        <w:jc w:val="left"/>
        <w:outlineLvl w:val="1"/>
        <w:rPr>
          <w:rFonts w:asciiTheme="minorHAnsi" w:hAnsiTheme="minorHAnsi" w:cstheme="minorHAnsi"/>
          <w:b/>
          <w:color w:val="1F3864" w:themeColor="accent1" w:themeShade="80"/>
          <w:sz w:val="28"/>
          <w:szCs w:val="28"/>
          <w:lang w:val="vi-VN"/>
        </w:rPr>
      </w:pPr>
      <w:bookmarkStart w:id="218" w:name="_Toc68082585"/>
      <w:bookmarkStart w:id="219" w:name="_Toc77253591"/>
      <w:r w:rsidRPr="00FF6BF0">
        <w:rPr>
          <w:rFonts w:asciiTheme="minorHAnsi" w:hAnsiTheme="minorHAnsi" w:cstheme="minorHAnsi"/>
          <w:b/>
          <w:color w:val="1F3864" w:themeColor="accent1" w:themeShade="80"/>
          <w:sz w:val="28"/>
          <w:szCs w:val="28"/>
          <w:lang w:val="vi-VN"/>
        </w:rPr>
        <w:t>QUẢN LÝ CHẤT THẢI RẮN SINH HOẠT</w:t>
      </w:r>
      <w:bookmarkEnd w:id="218"/>
      <w:bookmarkEnd w:id="219"/>
    </w:p>
    <w:p w14:paraId="6930828D" w14:textId="69CAFA58" w:rsidR="00C97641" w:rsidRPr="00FF6BF0" w:rsidRDefault="00FF6BF0" w:rsidP="00D26725">
      <w:pPr>
        <w:tabs>
          <w:tab w:val="clear" w:pos="2523"/>
        </w:tabs>
        <w:spacing w:before="0" w:after="0" w:line="276" w:lineRule="auto"/>
        <w:ind w:left="567" w:firstLine="1"/>
        <w:rPr>
          <w:rFonts w:asciiTheme="minorHAnsi" w:hAnsiTheme="minorHAnsi" w:cstheme="minorHAnsi"/>
          <w:color w:val="0070C0"/>
          <w:sz w:val="21"/>
          <w:szCs w:val="21"/>
        </w:rPr>
      </w:pPr>
      <w:r w:rsidRPr="00FF6BF0">
        <w:rPr>
          <w:rFonts w:asciiTheme="minorHAnsi" w:hAnsiTheme="minorHAnsi" w:cstheme="minorHAnsi"/>
          <w:color w:val="0070C0"/>
          <w:sz w:val="21"/>
          <w:szCs w:val="21"/>
        </w:rPr>
        <w:t>(</w:t>
      </w:r>
      <w:r w:rsidR="00C97641" w:rsidRPr="00FF6BF0">
        <w:rPr>
          <w:rFonts w:asciiTheme="minorHAnsi" w:hAnsiTheme="minorHAnsi" w:cstheme="minorHAnsi"/>
          <w:color w:val="0070C0"/>
          <w:sz w:val="21"/>
          <w:szCs w:val="21"/>
        </w:rPr>
        <w:t>NĐ: 38/2015/NĐ-CP Điều 15, khoản 1, 2, 3, Điều 16, khoản 1, 2, 3, Điều 17, khoản 1, 3; NĐ 40/2019/NĐ-CP Điều 3, khoản 4, 6</w:t>
      </w:r>
      <w:r w:rsidRPr="00FF6BF0">
        <w:rPr>
          <w:rFonts w:asciiTheme="minorHAnsi" w:hAnsiTheme="minorHAnsi" w:cstheme="minorHAnsi"/>
          <w:color w:val="0070C0"/>
          <w:sz w:val="21"/>
          <w:szCs w:val="21"/>
        </w:rPr>
        <w:t>)</w:t>
      </w:r>
    </w:p>
    <w:p w14:paraId="050D45ED" w14:textId="77777777" w:rsidR="00C97641" w:rsidRPr="00FF6BF0" w:rsidRDefault="00C97641" w:rsidP="00D26725">
      <w:pPr>
        <w:tabs>
          <w:tab w:val="clear" w:pos="2523"/>
        </w:tabs>
        <w:spacing w:before="0" w:after="0" w:line="276" w:lineRule="auto"/>
        <w:ind w:left="709" w:hanging="142"/>
        <w:rPr>
          <w:rFonts w:asciiTheme="minorHAnsi" w:hAnsiTheme="minorHAnsi" w:cstheme="minorHAnsi"/>
          <w:b/>
          <w:sz w:val="21"/>
          <w:szCs w:val="21"/>
          <w:lang w:val="vi-VN"/>
        </w:rPr>
      </w:pPr>
      <w:r w:rsidRPr="00FF6BF0">
        <w:rPr>
          <w:rFonts w:asciiTheme="minorHAnsi" w:hAnsiTheme="minorHAnsi" w:cstheme="minorHAnsi"/>
          <w:b/>
          <w:sz w:val="21"/>
          <w:szCs w:val="21"/>
          <w:lang w:val="vi-VN"/>
        </w:rPr>
        <w:t>Trách nhiệm của chủ nguồn thải chất thải rắn sinh hoạt</w:t>
      </w:r>
    </w:p>
    <w:p w14:paraId="69403B62" w14:textId="77777777" w:rsidR="00C97641" w:rsidRPr="00FF6BF0" w:rsidRDefault="00C97641" w:rsidP="00AF46C2">
      <w:pPr>
        <w:numPr>
          <w:ilvl w:val="0"/>
          <w:numId w:val="141"/>
        </w:numPr>
        <w:tabs>
          <w:tab w:val="clear" w:pos="2523"/>
        </w:tabs>
        <w:spacing w:before="0" w:after="0" w:line="276" w:lineRule="auto"/>
        <w:ind w:left="924" w:right="0" w:hanging="357"/>
        <w:rPr>
          <w:rFonts w:asciiTheme="minorHAnsi" w:hAnsiTheme="minorHAnsi" w:cstheme="minorHAnsi"/>
          <w:sz w:val="21"/>
          <w:szCs w:val="21"/>
          <w:lang w:val="vi-VN"/>
        </w:rPr>
      </w:pPr>
      <w:r w:rsidRPr="00FF6BF0">
        <w:rPr>
          <w:rFonts w:asciiTheme="minorHAnsi" w:hAnsiTheme="minorHAnsi" w:cstheme="minorHAnsi"/>
          <w:sz w:val="21"/>
          <w:szCs w:val="21"/>
          <w:lang w:val="vi-VN"/>
        </w:rPr>
        <w:t>Thực hiện việc phân loại tại nguồn thành các nhóm như sau:</w:t>
      </w:r>
    </w:p>
    <w:p w14:paraId="603317D5" w14:textId="77777777" w:rsidR="00C97641" w:rsidRPr="00FF6BF0" w:rsidRDefault="00C97641" w:rsidP="00AF46C2">
      <w:pPr>
        <w:pStyle w:val="ListParagraph"/>
        <w:numPr>
          <w:ilvl w:val="0"/>
          <w:numId w:val="151"/>
        </w:numPr>
        <w:tabs>
          <w:tab w:val="clear" w:pos="2523"/>
        </w:tabs>
        <w:spacing w:before="0" w:line="276" w:lineRule="auto"/>
        <w:ind w:left="1321" w:right="0" w:hanging="357"/>
        <w:rPr>
          <w:rFonts w:asciiTheme="minorHAnsi" w:hAnsiTheme="minorHAnsi" w:cstheme="minorHAnsi"/>
          <w:sz w:val="21"/>
          <w:szCs w:val="21"/>
          <w:lang w:val="vi-VN"/>
        </w:rPr>
      </w:pPr>
      <w:r w:rsidRPr="00FF6BF0">
        <w:rPr>
          <w:rFonts w:asciiTheme="minorHAnsi" w:hAnsiTheme="minorHAnsi" w:cstheme="minorHAnsi"/>
          <w:sz w:val="21"/>
          <w:szCs w:val="21"/>
          <w:lang w:val="vi-VN"/>
        </w:rPr>
        <w:t>Nhóm hữu cơ dễ phân hủy (nhóm thức ăn thừa, lá cây, rau, củ, quả, xác động vật);</w:t>
      </w:r>
    </w:p>
    <w:p w14:paraId="2326428A" w14:textId="77777777" w:rsidR="00C97641" w:rsidRPr="00FF6BF0" w:rsidRDefault="00C97641" w:rsidP="00AF46C2">
      <w:pPr>
        <w:pStyle w:val="ListParagraph"/>
        <w:numPr>
          <w:ilvl w:val="0"/>
          <w:numId w:val="151"/>
        </w:numPr>
        <w:tabs>
          <w:tab w:val="clear" w:pos="2523"/>
        </w:tabs>
        <w:spacing w:before="0" w:line="276" w:lineRule="auto"/>
        <w:ind w:left="1321" w:right="0" w:hanging="357"/>
        <w:rPr>
          <w:rFonts w:asciiTheme="minorHAnsi" w:hAnsiTheme="minorHAnsi" w:cstheme="minorHAnsi"/>
          <w:sz w:val="21"/>
          <w:szCs w:val="21"/>
          <w:lang w:val="vi-VN"/>
        </w:rPr>
      </w:pPr>
      <w:r w:rsidRPr="00FF6BF0">
        <w:rPr>
          <w:rFonts w:asciiTheme="minorHAnsi" w:hAnsiTheme="minorHAnsi" w:cstheme="minorHAnsi"/>
          <w:sz w:val="21"/>
          <w:szCs w:val="21"/>
          <w:lang w:val="vi-VN"/>
        </w:rPr>
        <w:t>Nhóm có khả năng tái sử dụng, tái chế (nhóm giấy, nhựa, kim loại, cao su, ni lông, thủy tinh);</w:t>
      </w:r>
    </w:p>
    <w:p w14:paraId="0DD35ACA" w14:textId="77777777" w:rsidR="00C97641" w:rsidRPr="00FF6BF0" w:rsidRDefault="00C97641" w:rsidP="00AF46C2">
      <w:pPr>
        <w:pStyle w:val="ListParagraph"/>
        <w:numPr>
          <w:ilvl w:val="0"/>
          <w:numId w:val="151"/>
        </w:numPr>
        <w:tabs>
          <w:tab w:val="clear" w:pos="2523"/>
        </w:tabs>
        <w:spacing w:before="0" w:line="276" w:lineRule="auto"/>
        <w:ind w:left="1321" w:right="0" w:hanging="357"/>
        <w:rPr>
          <w:rFonts w:asciiTheme="minorHAnsi" w:hAnsiTheme="minorHAnsi" w:cstheme="minorHAnsi"/>
          <w:sz w:val="21"/>
          <w:szCs w:val="21"/>
        </w:rPr>
      </w:pPr>
      <w:r w:rsidRPr="00FF6BF0">
        <w:rPr>
          <w:rFonts w:asciiTheme="minorHAnsi" w:hAnsiTheme="minorHAnsi" w:cstheme="minorHAnsi"/>
          <w:sz w:val="21"/>
          <w:szCs w:val="21"/>
        </w:rPr>
        <w:t>Nhóm còn lại.</w:t>
      </w:r>
    </w:p>
    <w:p w14:paraId="004EA2C5" w14:textId="77777777" w:rsidR="00C97641" w:rsidRPr="00FF6BF0" w:rsidRDefault="00C97641" w:rsidP="00AF46C2">
      <w:pPr>
        <w:pStyle w:val="ListParagraph"/>
        <w:numPr>
          <w:ilvl w:val="0"/>
          <w:numId w:val="141"/>
        </w:numPr>
        <w:tabs>
          <w:tab w:val="clear" w:pos="2523"/>
        </w:tabs>
        <w:spacing w:before="0" w:line="276" w:lineRule="auto"/>
        <w:ind w:left="924" w:right="0" w:hanging="357"/>
        <w:rPr>
          <w:rFonts w:asciiTheme="minorHAnsi" w:hAnsiTheme="minorHAnsi" w:cstheme="minorHAnsi"/>
          <w:sz w:val="21"/>
          <w:szCs w:val="21"/>
        </w:rPr>
      </w:pPr>
      <w:r w:rsidRPr="00FF6BF0">
        <w:rPr>
          <w:rFonts w:asciiTheme="minorHAnsi" w:hAnsiTheme="minorHAnsi" w:cstheme="minorHAnsi"/>
          <w:sz w:val="21"/>
          <w:szCs w:val="21"/>
        </w:rPr>
        <w:t>Chủ nguồn thải chất thải rắn sinh hoạt có trách nhiệm ký hợp đồng dịch vụ thu gom, vận chuyển và xử lý; thanh toán toàn bộ chi phí theo hợp đồng dịch vụ.</w:t>
      </w:r>
    </w:p>
    <w:p w14:paraId="63C7198F" w14:textId="77777777" w:rsidR="00C97641" w:rsidRPr="00FF6BF0" w:rsidRDefault="00C97641" w:rsidP="00AF46C2">
      <w:pPr>
        <w:pStyle w:val="ListParagraph"/>
        <w:numPr>
          <w:ilvl w:val="0"/>
          <w:numId w:val="141"/>
        </w:numPr>
        <w:tabs>
          <w:tab w:val="clear" w:pos="2523"/>
        </w:tabs>
        <w:spacing w:before="0" w:line="276" w:lineRule="auto"/>
        <w:ind w:left="924" w:right="0" w:hanging="357"/>
        <w:rPr>
          <w:rFonts w:asciiTheme="minorHAnsi" w:hAnsiTheme="minorHAnsi" w:cstheme="minorHAnsi"/>
          <w:sz w:val="21"/>
          <w:szCs w:val="21"/>
        </w:rPr>
      </w:pPr>
      <w:r w:rsidRPr="00FF6BF0">
        <w:rPr>
          <w:rFonts w:asciiTheme="minorHAnsi" w:hAnsiTheme="minorHAnsi" w:cstheme="minorHAnsi"/>
          <w:sz w:val="21"/>
          <w:szCs w:val="21"/>
        </w:rPr>
        <w:t>Chủ nguồn thải chất thải rắn sinh hoạt (trừ hộ gia đình, cá nhân) chuyển giao chất thải rắn sinh hoạt cho các đối tượng sau:</w:t>
      </w:r>
    </w:p>
    <w:p w14:paraId="682C736A" w14:textId="480F2879" w:rsidR="00C97641" w:rsidRPr="00FF6BF0" w:rsidRDefault="00C97641" w:rsidP="00D26725">
      <w:pPr>
        <w:pStyle w:val="ListParagraph"/>
        <w:tabs>
          <w:tab w:val="clear" w:pos="2523"/>
        </w:tabs>
        <w:spacing w:before="0" w:line="276" w:lineRule="auto"/>
        <w:ind w:left="1321" w:hanging="357"/>
        <w:rPr>
          <w:rFonts w:asciiTheme="minorHAnsi" w:hAnsiTheme="minorHAnsi" w:cstheme="minorHAnsi"/>
          <w:sz w:val="21"/>
          <w:szCs w:val="21"/>
        </w:rPr>
      </w:pPr>
      <w:r w:rsidRPr="00FF6BF0">
        <w:rPr>
          <w:rFonts w:asciiTheme="minorHAnsi" w:hAnsiTheme="minorHAnsi" w:cstheme="minorHAnsi"/>
          <w:sz w:val="21"/>
          <w:szCs w:val="21"/>
        </w:rPr>
        <w:t xml:space="preserve">a) </w:t>
      </w:r>
      <w:r w:rsidR="00FF6BF0">
        <w:rPr>
          <w:rFonts w:asciiTheme="minorHAnsi" w:hAnsiTheme="minorHAnsi" w:cstheme="minorHAnsi"/>
          <w:sz w:val="21"/>
          <w:szCs w:val="21"/>
        </w:rPr>
        <w:tab/>
      </w:r>
      <w:r w:rsidRPr="00FF6BF0">
        <w:rPr>
          <w:rFonts w:asciiTheme="minorHAnsi" w:hAnsiTheme="minorHAnsi" w:cstheme="minorHAnsi"/>
          <w:sz w:val="21"/>
          <w:szCs w:val="21"/>
        </w:rPr>
        <w:t>Cơ sở tái sử dụng, tái chế, đồng xử lý và xử lý có chức năng phù hợp;</w:t>
      </w:r>
    </w:p>
    <w:p w14:paraId="0C54AA63" w14:textId="089088F8" w:rsidR="00C97641" w:rsidRPr="00FF6BF0" w:rsidRDefault="00C97641" w:rsidP="00D26725">
      <w:pPr>
        <w:pStyle w:val="ListParagraph"/>
        <w:tabs>
          <w:tab w:val="clear" w:pos="2523"/>
        </w:tabs>
        <w:spacing w:before="0" w:line="276" w:lineRule="auto"/>
        <w:ind w:left="1321" w:hanging="357"/>
        <w:rPr>
          <w:rFonts w:asciiTheme="minorHAnsi" w:hAnsiTheme="minorHAnsi" w:cstheme="minorHAnsi"/>
          <w:sz w:val="21"/>
          <w:szCs w:val="21"/>
        </w:rPr>
      </w:pPr>
      <w:r w:rsidRPr="00FF6BF0">
        <w:rPr>
          <w:rFonts w:asciiTheme="minorHAnsi" w:hAnsiTheme="minorHAnsi" w:cstheme="minorHAnsi"/>
          <w:sz w:val="21"/>
          <w:szCs w:val="21"/>
        </w:rPr>
        <w:t xml:space="preserve">b) </w:t>
      </w:r>
      <w:r w:rsidR="00FF6BF0">
        <w:rPr>
          <w:rFonts w:asciiTheme="minorHAnsi" w:hAnsiTheme="minorHAnsi" w:cstheme="minorHAnsi"/>
          <w:sz w:val="21"/>
          <w:szCs w:val="21"/>
        </w:rPr>
        <w:tab/>
      </w:r>
      <w:r w:rsidRPr="00FF6BF0">
        <w:rPr>
          <w:rFonts w:asciiTheme="minorHAnsi" w:hAnsiTheme="minorHAnsi" w:cstheme="minorHAnsi"/>
          <w:sz w:val="21"/>
          <w:szCs w:val="21"/>
        </w:rPr>
        <w:t>Chủ thu gom, vận chuyển chất thải rắn sinh hoạt đáp ứng quy định tại Điều 18 Nghị định 40/2019; tổ chức thực hiện nhiệm vụ dịch vụ công ích thu gom, vận chuyển chất thải rắn sinh hoạt được cơ quan nhà nước có thẩm quyền giao</w:t>
      </w:r>
    </w:p>
    <w:p w14:paraId="27195BA0" w14:textId="2BE351DC" w:rsidR="00C97641" w:rsidRPr="00FF6BF0" w:rsidRDefault="00C97641" w:rsidP="00D26725">
      <w:pPr>
        <w:pStyle w:val="ListParagraph"/>
        <w:tabs>
          <w:tab w:val="clear" w:pos="2523"/>
        </w:tabs>
        <w:spacing w:before="0" w:line="276" w:lineRule="auto"/>
        <w:ind w:left="1321" w:hanging="357"/>
        <w:rPr>
          <w:rFonts w:asciiTheme="minorHAnsi" w:hAnsiTheme="minorHAnsi" w:cstheme="minorHAnsi"/>
          <w:sz w:val="21"/>
          <w:szCs w:val="21"/>
        </w:rPr>
      </w:pPr>
      <w:r w:rsidRPr="00FF6BF0">
        <w:rPr>
          <w:rFonts w:asciiTheme="minorHAnsi" w:hAnsiTheme="minorHAnsi" w:cstheme="minorHAnsi"/>
          <w:sz w:val="21"/>
          <w:szCs w:val="21"/>
        </w:rPr>
        <w:t xml:space="preserve">c) </w:t>
      </w:r>
      <w:r w:rsidR="00FF6BF0">
        <w:rPr>
          <w:rFonts w:asciiTheme="minorHAnsi" w:hAnsiTheme="minorHAnsi" w:cstheme="minorHAnsi"/>
          <w:sz w:val="21"/>
          <w:szCs w:val="21"/>
        </w:rPr>
        <w:tab/>
      </w:r>
      <w:r w:rsidRPr="00FF6BF0">
        <w:rPr>
          <w:rFonts w:asciiTheme="minorHAnsi" w:hAnsiTheme="minorHAnsi" w:cstheme="minorHAnsi"/>
          <w:sz w:val="21"/>
          <w:szCs w:val="21"/>
        </w:rPr>
        <w:t>Chủ thu gom, vận chuyển chất thải rắn sinh hoạt có hợp đồng với chủ cơ sở tái sử dụng, tái chế, đồng xử lý, xử lý chất thải rắn sinh hoạt quy định tại điểm a khoản này;</w:t>
      </w:r>
    </w:p>
    <w:p w14:paraId="12DCE3CB" w14:textId="77777777" w:rsidR="00C97641" w:rsidRPr="00FF6BF0" w:rsidRDefault="00C97641" w:rsidP="00AF46C2">
      <w:pPr>
        <w:pStyle w:val="ListParagraph"/>
        <w:numPr>
          <w:ilvl w:val="0"/>
          <w:numId w:val="141"/>
        </w:numPr>
        <w:tabs>
          <w:tab w:val="clear" w:pos="2523"/>
        </w:tabs>
        <w:spacing w:before="0" w:line="276" w:lineRule="auto"/>
        <w:ind w:left="924" w:right="0" w:hanging="357"/>
        <w:rPr>
          <w:rFonts w:asciiTheme="minorHAnsi" w:hAnsiTheme="minorHAnsi" w:cstheme="minorHAnsi"/>
          <w:sz w:val="21"/>
          <w:szCs w:val="21"/>
        </w:rPr>
      </w:pPr>
      <w:r w:rsidRPr="00FF6BF0">
        <w:rPr>
          <w:rFonts w:asciiTheme="minorHAnsi" w:hAnsiTheme="minorHAnsi" w:cstheme="minorHAnsi"/>
          <w:sz w:val="21"/>
          <w:szCs w:val="21"/>
        </w:rPr>
        <w:t>Trường hợp chủ nguồn thải chất thải rắn sinh hoạt tự tái sử dụng, sơ chế, tái chế, xử lý, đồng xử lý, thu hồi năng lượng thì phải đáp ứng các yêu cầu sau:</w:t>
      </w:r>
    </w:p>
    <w:p w14:paraId="3F1B8DFB" w14:textId="4AC82E80" w:rsidR="00C97641" w:rsidRPr="00FF6BF0" w:rsidRDefault="00C97641" w:rsidP="00D26725">
      <w:pPr>
        <w:pStyle w:val="ListParagraph"/>
        <w:tabs>
          <w:tab w:val="clear" w:pos="2523"/>
        </w:tabs>
        <w:spacing w:before="0" w:line="276" w:lineRule="auto"/>
        <w:ind w:left="1321" w:hanging="357"/>
        <w:rPr>
          <w:rFonts w:asciiTheme="minorHAnsi" w:hAnsiTheme="minorHAnsi" w:cstheme="minorHAnsi"/>
          <w:sz w:val="21"/>
          <w:szCs w:val="21"/>
        </w:rPr>
      </w:pPr>
      <w:r w:rsidRPr="00FF6BF0">
        <w:rPr>
          <w:rFonts w:asciiTheme="minorHAnsi" w:hAnsiTheme="minorHAnsi" w:cstheme="minorHAnsi"/>
          <w:sz w:val="21"/>
          <w:szCs w:val="21"/>
        </w:rPr>
        <w:t xml:space="preserve">a) </w:t>
      </w:r>
      <w:r w:rsidR="00FF6BF0">
        <w:rPr>
          <w:rFonts w:asciiTheme="minorHAnsi" w:hAnsiTheme="minorHAnsi" w:cstheme="minorHAnsi"/>
          <w:sz w:val="21"/>
          <w:szCs w:val="21"/>
        </w:rPr>
        <w:tab/>
      </w:r>
      <w:r w:rsidRPr="00FF6BF0">
        <w:rPr>
          <w:rFonts w:asciiTheme="minorHAnsi" w:hAnsiTheme="minorHAnsi" w:cstheme="minorHAnsi"/>
          <w:sz w:val="21"/>
          <w:szCs w:val="21"/>
        </w:rPr>
        <w:t>Phải phù hợp với quyết định phê duyệt báo cáo đánh giá tác động môi trường, kế hoạch bảo vệ môi trường được xác nhận hoặc giấy tờ tương đương;</w:t>
      </w:r>
    </w:p>
    <w:p w14:paraId="1F22A89B" w14:textId="73B08CD5" w:rsidR="00C97641" w:rsidRPr="00FF6BF0" w:rsidRDefault="00C97641" w:rsidP="00D26725">
      <w:pPr>
        <w:pStyle w:val="ListParagraph"/>
        <w:tabs>
          <w:tab w:val="clear" w:pos="2523"/>
        </w:tabs>
        <w:spacing w:before="0" w:line="276" w:lineRule="auto"/>
        <w:ind w:left="1321" w:hanging="357"/>
        <w:rPr>
          <w:rFonts w:asciiTheme="minorHAnsi" w:hAnsiTheme="minorHAnsi" w:cstheme="minorHAnsi"/>
          <w:sz w:val="21"/>
          <w:szCs w:val="21"/>
        </w:rPr>
      </w:pPr>
      <w:r w:rsidRPr="00FF6BF0">
        <w:rPr>
          <w:rFonts w:asciiTheme="minorHAnsi" w:hAnsiTheme="minorHAnsi" w:cstheme="minorHAnsi"/>
          <w:sz w:val="21"/>
          <w:szCs w:val="21"/>
        </w:rPr>
        <w:t xml:space="preserve">b) </w:t>
      </w:r>
      <w:r w:rsidR="00FF6BF0">
        <w:rPr>
          <w:rFonts w:asciiTheme="minorHAnsi" w:hAnsiTheme="minorHAnsi" w:cstheme="minorHAnsi"/>
          <w:sz w:val="21"/>
          <w:szCs w:val="21"/>
        </w:rPr>
        <w:tab/>
        <w:t>Vận dụng</w:t>
      </w:r>
      <w:r w:rsidRPr="00FF6BF0">
        <w:rPr>
          <w:rFonts w:asciiTheme="minorHAnsi" w:hAnsiTheme="minorHAnsi" w:cstheme="minorHAnsi"/>
          <w:sz w:val="21"/>
          <w:szCs w:val="21"/>
        </w:rPr>
        <w:t xml:space="preserve"> công nghệ, công trình bảo vệ môi trường, thiết bị sản xuất sẵn có trong khuôn viên cơ sở phát sinh chất thải rắn sinh hoạt và phải đáp ứng các yêu cầu bảo vệ môi trường.</w:t>
      </w:r>
    </w:p>
    <w:p w14:paraId="0FAB14A8" w14:textId="17AEAC05" w:rsidR="00C97641" w:rsidRPr="00FF6BF0" w:rsidRDefault="00C97641" w:rsidP="00AF46C2">
      <w:pPr>
        <w:pStyle w:val="ListParagraph"/>
        <w:numPr>
          <w:ilvl w:val="0"/>
          <w:numId w:val="141"/>
        </w:numPr>
        <w:tabs>
          <w:tab w:val="clear" w:pos="2523"/>
        </w:tabs>
        <w:spacing w:before="0" w:line="276" w:lineRule="auto"/>
        <w:ind w:left="924" w:right="0" w:hanging="357"/>
        <w:rPr>
          <w:rFonts w:asciiTheme="minorHAnsi" w:hAnsiTheme="minorHAnsi" w:cstheme="minorHAnsi"/>
          <w:sz w:val="21"/>
          <w:szCs w:val="21"/>
        </w:rPr>
      </w:pPr>
      <w:r w:rsidRPr="00FF6BF0">
        <w:rPr>
          <w:rFonts w:asciiTheme="minorHAnsi" w:hAnsiTheme="minorHAnsi" w:cstheme="minorHAnsi"/>
          <w:sz w:val="21"/>
          <w:szCs w:val="21"/>
        </w:rPr>
        <w:t>Chất thải rắn sinh hoạt sau khi được phân loại</w:t>
      </w:r>
      <w:r w:rsidR="00AD6CE3">
        <w:rPr>
          <w:rFonts w:asciiTheme="minorHAnsi" w:hAnsiTheme="minorHAnsi" w:cstheme="minorHAnsi"/>
          <w:sz w:val="21"/>
          <w:szCs w:val="21"/>
        </w:rPr>
        <w:t xml:space="preserve"> sẽ</w:t>
      </w:r>
      <w:r w:rsidRPr="00FF6BF0">
        <w:rPr>
          <w:rFonts w:asciiTheme="minorHAnsi" w:hAnsiTheme="minorHAnsi" w:cstheme="minorHAnsi"/>
          <w:sz w:val="21"/>
          <w:szCs w:val="21"/>
        </w:rPr>
        <w:t xml:space="preserve"> lưu giữ trong các bao bì hoặc thiết bị chứa phù hợp.</w:t>
      </w:r>
    </w:p>
    <w:p w14:paraId="31443C69" w14:textId="77777777" w:rsidR="00C97641" w:rsidRPr="00FF6BF0" w:rsidRDefault="00C97641" w:rsidP="00AF46C2">
      <w:pPr>
        <w:pStyle w:val="ListParagraph"/>
        <w:numPr>
          <w:ilvl w:val="0"/>
          <w:numId w:val="141"/>
        </w:numPr>
        <w:tabs>
          <w:tab w:val="clear" w:pos="2523"/>
        </w:tabs>
        <w:spacing w:before="0" w:line="276" w:lineRule="auto"/>
        <w:ind w:left="924" w:right="0" w:hanging="357"/>
        <w:rPr>
          <w:rFonts w:asciiTheme="minorHAnsi" w:hAnsiTheme="minorHAnsi" w:cstheme="minorHAnsi"/>
          <w:sz w:val="21"/>
          <w:szCs w:val="21"/>
        </w:rPr>
      </w:pPr>
      <w:r w:rsidRPr="00FF6BF0">
        <w:rPr>
          <w:rFonts w:asciiTheme="minorHAnsi" w:hAnsiTheme="minorHAnsi" w:cstheme="minorHAnsi"/>
          <w:sz w:val="21"/>
          <w:szCs w:val="21"/>
        </w:rPr>
        <w:t>Các thiết bị lưu chứa chất thải rắn sinh hoạt phải có kích cỡ phù hợp với thời gian lưu giữ. Các thiết bị lưu chứa tại các khu vực công cộng phải bảo đảm tính mỹ quan.</w:t>
      </w:r>
    </w:p>
    <w:p w14:paraId="21CE57A5" w14:textId="77777777" w:rsidR="00C97641" w:rsidRPr="00FF6BF0" w:rsidRDefault="00C97641" w:rsidP="00AF46C2">
      <w:pPr>
        <w:pStyle w:val="ListParagraph"/>
        <w:numPr>
          <w:ilvl w:val="0"/>
          <w:numId w:val="141"/>
        </w:numPr>
        <w:tabs>
          <w:tab w:val="clear" w:pos="2523"/>
        </w:tabs>
        <w:spacing w:before="0" w:line="276" w:lineRule="auto"/>
        <w:ind w:left="924" w:right="0" w:hanging="357"/>
        <w:rPr>
          <w:rFonts w:asciiTheme="minorHAnsi" w:hAnsiTheme="minorHAnsi" w:cstheme="minorHAnsi"/>
          <w:sz w:val="21"/>
          <w:szCs w:val="21"/>
        </w:rPr>
      </w:pPr>
      <w:r w:rsidRPr="00FF6BF0">
        <w:rPr>
          <w:rFonts w:asciiTheme="minorHAnsi" w:hAnsiTheme="minorHAnsi" w:cstheme="minorHAnsi"/>
          <w:sz w:val="21"/>
          <w:szCs w:val="21"/>
        </w:rPr>
        <w:t>Sử dụng biên bản bàn giao chất thải rắn sinh hoạt cho mỗi lần tiếp nhận quy định tại Phụ lục IV của Nghị định 40/2019</w:t>
      </w:r>
    </w:p>
    <w:p w14:paraId="04052412" w14:textId="77777777" w:rsidR="00C97641" w:rsidRPr="00FF6BF0" w:rsidRDefault="00C97641" w:rsidP="00AF46C2">
      <w:pPr>
        <w:pStyle w:val="ListParagraph"/>
        <w:numPr>
          <w:ilvl w:val="0"/>
          <w:numId w:val="141"/>
        </w:numPr>
        <w:tabs>
          <w:tab w:val="clear" w:pos="2523"/>
        </w:tabs>
        <w:spacing w:before="0" w:line="276" w:lineRule="auto"/>
        <w:ind w:left="924" w:right="0" w:hanging="357"/>
        <w:rPr>
          <w:rFonts w:asciiTheme="minorHAnsi" w:hAnsiTheme="minorHAnsi" w:cstheme="minorHAnsi"/>
          <w:sz w:val="21"/>
          <w:szCs w:val="21"/>
        </w:rPr>
      </w:pPr>
      <w:r w:rsidRPr="00FF6BF0">
        <w:rPr>
          <w:rFonts w:asciiTheme="minorHAnsi" w:hAnsiTheme="minorHAnsi" w:cstheme="minorHAnsi"/>
          <w:sz w:val="21"/>
          <w:szCs w:val="21"/>
        </w:rPr>
        <w:t>Lập các báo cáo sau:</w:t>
      </w:r>
    </w:p>
    <w:p w14:paraId="544572D2" w14:textId="5717B7C5" w:rsidR="00C97641" w:rsidRPr="00FF6BF0" w:rsidRDefault="00C97641" w:rsidP="00D26725">
      <w:pPr>
        <w:pStyle w:val="ListParagraph"/>
        <w:tabs>
          <w:tab w:val="clear" w:pos="2523"/>
        </w:tabs>
        <w:spacing w:before="0" w:line="276" w:lineRule="auto"/>
        <w:ind w:left="1321" w:hanging="357"/>
        <w:rPr>
          <w:rFonts w:asciiTheme="minorHAnsi" w:hAnsiTheme="minorHAnsi" w:cstheme="minorHAnsi"/>
          <w:sz w:val="21"/>
          <w:szCs w:val="21"/>
        </w:rPr>
      </w:pPr>
      <w:r w:rsidRPr="00FF6BF0">
        <w:rPr>
          <w:rFonts w:asciiTheme="minorHAnsi" w:hAnsiTheme="minorHAnsi" w:cstheme="minorHAnsi"/>
          <w:sz w:val="21"/>
          <w:szCs w:val="21"/>
        </w:rPr>
        <w:lastRenderedPageBreak/>
        <w:t xml:space="preserve">a) </w:t>
      </w:r>
      <w:r w:rsidR="00FF6BF0">
        <w:rPr>
          <w:rFonts w:asciiTheme="minorHAnsi" w:hAnsiTheme="minorHAnsi" w:cstheme="minorHAnsi"/>
          <w:sz w:val="21"/>
          <w:szCs w:val="21"/>
        </w:rPr>
        <w:tab/>
      </w:r>
      <w:r w:rsidRPr="00FF6BF0">
        <w:rPr>
          <w:rFonts w:asciiTheme="minorHAnsi" w:hAnsiTheme="minorHAnsi" w:cstheme="minorHAnsi"/>
          <w:sz w:val="21"/>
          <w:szCs w:val="21"/>
        </w:rPr>
        <w:t>Báo cáo quản lý chất thải rắn sinh hoạt định kỳ hàng năm (kỳ báo cáo tính từ ngày 01 tháng 01 đến hết 31 tháng 12) theo Mẫu số 01 Phụ lục V của Nghị định 40/2019 và gửi báo cáo về Sở Tài nguyên và Môi trường địa phương và Ủy ban nhân dân cấp huyện nơi thực hiện dịch vụ thu gom, vận chuyển chất thải rắn sinh hoạt trước ngày 31 tháng 01 của năm tiếp theo.</w:t>
      </w:r>
    </w:p>
    <w:p w14:paraId="4789AA36" w14:textId="34A9A3B4" w:rsidR="00C97641" w:rsidRDefault="00C97641" w:rsidP="0014315C">
      <w:pPr>
        <w:pStyle w:val="ListParagraph"/>
        <w:tabs>
          <w:tab w:val="clear" w:pos="2523"/>
        </w:tabs>
        <w:spacing w:before="0" w:line="276" w:lineRule="auto"/>
        <w:ind w:left="1321" w:hanging="357"/>
        <w:rPr>
          <w:rFonts w:asciiTheme="minorHAnsi" w:hAnsiTheme="minorHAnsi" w:cstheme="minorHAnsi"/>
          <w:sz w:val="21"/>
          <w:szCs w:val="21"/>
        </w:rPr>
      </w:pPr>
      <w:r w:rsidRPr="00FF6BF0">
        <w:rPr>
          <w:rFonts w:asciiTheme="minorHAnsi" w:hAnsiTheme="minorHAnsi" w:cstheme="minorHAnsi"/>
          <w:sz w:val="21"/>
          <w:szCs w:val="21"/>
        </w:rPr>
        <w:t xml:space="preserve">b) </w:t>
      </w:r>
      <w:r w:rsidR="00FF6BF0">
        <w:rPr>
          <w:rFonts w:asciiTheme="minorHAnsi" w:hAnsiTheme="minorHAnsi" w:cstheme="minorHAnsi"/>
          <w:sz w:val="21"/>
          <w:szCs w:val="21"/>
        </w:rPr>
        <w:tab/>
      </w:r>
      <w:r w:rsidRPr="00FF6BF0">
        <w:rPr>
          <w:rFonts w:asciiTheme="minorHAnsi" w:hAnsiTheme="minorHAnsi" w:cstheme="minorHAnsi"/>
          <w:sz w:val="21"/>
          <w:szCs w:val="21"/>
        </w:rPr>
        <w:t>Báo cáo đột xuất về tình hình thu gom, vận chuyển chất thải rắn sinh hoạt theo yêu cầu của cơ quan quản lý nhà nước có thẩm quyền.</w:t>
      </w:r>
    </w:p>
    <w:p w14:paraId="6AFA0DC0" w14:textId="77777777" w:rsidR="0014315C" w:rsidRPr="0014315C" w:rsidRDefault="0014315C" w:rsidP="0014315C">
      <w:pPr>
        <w:pStyle w:val="ListParagraph"/>
        <w:tabs>
          <w:tab w:val="clear" w:pos="2523"/>
        </w:tabs>
        <w:spacing w:before="0" w:line="276" w:lineRule="auto"/>
        <w:ind w:left="1321" w:hanging="357"/>
        <w:rPr>
          <w:rFonts w:asciiTheme="minorHAnsi" w:hAnsiTheme="minorHAnsi" w:cstheme="minorHAnsi"/>
          <w:sz w:val="21"/>
          <w:szCs w:val="21"/>
        </w:rPr>
      </w:pPr>
    </w:p>
    <w:p w14:paraId="0753C48B" w14:textId="77777777" w:rsidR="00C97641" w:rsidRPr="00AD6CE3" w:rsidRDefault="00C97641" w:rsidP="00D26725">
      <w:pPr>
        <w:tabs>
          <w:tab w:val="clear" w:pos="2523"/>
        </w:tabs>
        <w:spacing w:before="0" w:after="0" w:line="276" w:lineRule="auto"/>
        <w:ind w:left="567" w:right="-810" w:hanging="567"/>
        <w:outlineLvl w:val="1"/>
        <w:rPr>
          <w:rFonts w:asciiTheme="minorHAnsi" w:hAnsiTheme="minorHAnsi" w:cstheme="minorHAnsi"/>
          <w:b/>
          <w:color w:val="1F3864" w:themeColor="accent1" w:themeShade="80"/>
          <w:sz w:val="32"/>
          <w:szCs w:val="21"/>
        </w:rPr>
      </w:pPr>
      <w:bookmarkStart w:id="220" w:name="_Toc68082586"/>
      <w:bookmarkStart w:id="221" w:name="_Toc77253592"/>
      <w:r w:rsidRPr="00AD6CE3">
        <w:rPr>
          <w:rFonts w:asciiTheme="minorHAnsi" w:hAnsiTheme="minorHAnsi" w:cstheme="minorHAnsi"/>
          <w:b/>
          <w:color w:val="1F3864" w:themeColor="accent1" w:themeShade="80"/>
          <w:sz w:val="32"/>
          <w:szCs w:val="21"/>
        </w:rPr>
        <w:t>6.3. QUẢN LÝ CTR CÔNG NGHIỆP THÔNG THƯỜNG</w:t>
      </w:r>
      <w:bookmarkEnd w:id="220"/>
      <w:bookmarkEnd w:id="221"/>
    </w:p>
    <w:p w14:paraId="33A7C3B1" w14:textId="77777777" w:rsidR="00C97641" w:rsidRPr="00AD6CE3" w:rsidRDefault="00C97641" w:rsidP="00D26725">
      <w:pPr>
        <w:pStyle w:val="Heading3"/>
        <w:tabs>
          <w:tab w:val="clear" w:pos="2523"/>
        </w:tabs>
        <w:spacing w:before="0" w:after="0" w:line="276" w:lineRule="auto"/>
        <w:ind w:left="567"/>
        <w:rPr>
          <w:rFonts w:asciiTheme="minorHAnsi" w:hAnsiTheme="minorHAnsi" w:cstheme="minorHAnsi"/>
          <w:color w:val="1F3864" w:themeColor="accent1" w:themeShade="80"/>
          <w:szCs w:val="21"/>
        </w:rPr>
      </w:pPr>
      <w:bookmarkStart w:id="222" w:name="_Toc68082587"/>
      <w:r w:rsidRPr="00AD6CE3">
        <w:rPr>
          <w:rFonts w:asciiTheme="minorHAnsi" w:hAnsiTheme="minorHAnsi" w:cstheme="minorHAnsi"/>
          <w:color w:val="1F3864" w:themeColor="accent1" w:themeShade="80"/>
          <w:szCs w:val="21"/>
        </w:rPr>
        <w:t>6.3.1 Phân loại chất thải rắn công nghiệp thông thường</w:t>
      </w:r>
      <w:bookmarkEnd w:id="222"/>
      <w:r w:rsidRPr="00AD6CE3">
        <w:rPr>
          <w:rFonts w:asciiTheme="minorHAnsi" w:hAnsiTheme="minorHAnsi" w:cstheme="minorHAnsi"/>
          <w:color w:val="1F3864" w:themeColor="accent1" w:themeShade="80"/>
          <w:szCs w:val="21"/>
        </w:rPr>
        <w:t xml:space="preserve"> </w:t>
      </w:r>
    </w:p>
    <w:p w14:paraId="3469931E" w14:textId="360BBC54" w:rsidR="00C97641" w:rsidRPr="00AD6CE3" w:rsidRDefault="00AD6CE3" w:rsidP="00D26725">
      <w:pPr>
        <w:tabs>
          <w:tab w:val="clear" w:pos="2523"/>
        </w:tabs>
        <w:spacing w:before="0" w:after="0" w:line="276" w:lineRule="auto"/>
        <w:ind w:left="567" w:right="-160" w:firstLine="1"/>
        <w:rPr>
          <w:rFonts w:asciiTheme="minorHAnsi" w:hAnsiTheme="minorHAnsi" w:cstheme="minorHAnsi"/>
          <w:color w:val="0070C0"/>
          <w:sz w:val="21"/>
          <w:szCs w:val="21"/>
        </w:rPr>
      </w:pPr>
      <w:r>
        <w:rPr>
          <w:rFonts w:asciiTheme="minorHAnsi" w:hAnsiTheme="minorHAnsi" w:cstheme="minorHAnsi"/>
          <w:color w:val="0070C0"/>
          <w:sz w:val="21"/>
          <w:szCs w:val="21"/>
        </w:rPr>
        <w:t>(</w:t>
      </w:r>
      <w:r w:rsidR="00C97641" w:rsidRPr="00FF6BF0">
        <w:rPr>
          <w:rFonts w:asciiTheme="minorHAnsi" w:hAnsiTheme="minorHAnsi" w:cstheme="minorHAnsi"/>
          <w:color w:val="0070C0"/>
          <w:sz w:val="21"/>
          <w:szCs w:val="21"/>
        </w:rPr>
        <w:t>Luật Bảo vệ Môi trường Điều 95, Điều 97; NĐ 38/2015/NĐ-CP Điều 29, khoản 1, 2’ Điều 30, khoản 1, 2, 3, Điều 31, khoản 1, NĐ 40/2019/NĐ-CP Điều 3, khoản 12</w:t>
      </w:r>
      <w:r>
        <w:rPr>
          <w:rFonts w:asciiTheme="minorHAnsi" w:hAnsiTheme="minorHAnsi" w:cstheme="minorHAnsi"/>
          <w:color w:val="0070C0"/>
          <w:sz w:val="21"/>
          <w:szCs w:val="21"/>
        </w:rPr>
        <w:t>)</w:t>
      </w:r>
    </w:p>
    <w:p w14:paraId="513DB459" w14:textId="77777777" w:rsidR="00C97641" w:rsidRPr="00AD6CE3" w:rsidRDefault="00C97641" w:rsidP="00D26725">
      <w:pPr>
        <w:tabs>
          <w:tab w:val="clear" w:pos="2523"/>
        </w:tabs>
        <w:spacing w:before="0" w:after="0" w:line="276" w:lineRule="auto"/>
        <w:ind w:left="283" w:firstLine="284"/>
        <w:rPr>
          <w:rFonts w:asciiTheme="minorHAnsi" w:hAnsiTheme="minorHAnsi" w:cstheme="minorHAnsi"/>
          <w:sz w:val="21"/>
          <w:szCs w:val="21"/>
        </w:rPr>
      </w:pPr>
      <w:r w:rsidRPr="00AD6CE3">
        <w:rPr>
          <w:rFonts w:asciiTheme="minorHAnsi" w:hAnsiTheme="minorHAnsi" w:cstheme="minorHAnsi"/>
          <w:sz w:val="21"/>
          <w:szCs w:val="21"/>
        </w:rPr>
        <w:t>Chất thải rắn công nghiệp thông thường được phân loại thành 03 nhóm sau</w:t>
      </w:r>
    </w:p>
    <w:p w14:paraId="473C9AFD" w14:textId="77777777" w:rsidR="00C97641" w:rsidRPr="00FF6BF0" w:rsidRDefault="00C97641" w:rsidP="00AF46C2">
      <w:pPr>
        <w:pStyle w:val="ListParagraph"/>
        <w:numPr>
          <w:ilvl w:val="0"/>
          <w:numId w:val="135"/>
        </w:numPr>
        <w:tabs>
          <w:tab w:val="clear" w:pos="2523"/>
        </w:tabs>
        <w:spacing w:before="0" w:line="276" w:lineRule="auto"/>
        <w:ind w:left="924" w:right="0" w:hanging="357"/>
        <w:rPr>
          <w:rFonts w:asciiTheme="minorHAnsi" w:hAnsiTheme="minorHAnsi" w:cstheme="minorHAnsi"/>
          <w:sz w:val="21"/>
          <w:szCs w:val="21"/>
        </w:rPr>
      </w:pPr>
      <w:r w:rsidRPr="00FF6BF0">
        <w:rPr>
          <w:rFonts w:asciiTheme="minorHAnsi" w:hAnsiTheme="minorHAnsi" w:cstheme="minorHAnsi"/>
          <w:sz w:val="21"/>
          <w:szCs w:val="21"/>
        </w:rPr>
        <w:t>Nhóm chất thải rắn công nghiệp thông thường được tái sử dụng, tái chế làm nguyên liệu cho quá trình sản xuất;</w:t>
      </w:r>
    </w:p>
    <w:p w14:paraId="7B12C1E2" w14:textId="77777777" w:rsidR="00C97641" w:rsidRPr="00FF6BF0" w:rsidRDefault="00C97641" w:rsidP="00AF46C2">
      <w:pPr>
        <w:pStyle w:val="ListParagraph"/>
        <w:numPr>
          <w:ilvl w:val="0"/>
          <w:numId w:val="135"/>
        </w:numPr>
        <w:tabs>
          <w:tab w:val="clear" w:pos="2523"/>
        </w:tabs>
        <w:spacing w:before="0" w:line="276" w:lineRule="auto"/>
        <w:ind w:left="924" w:right="0" w:hanging="357"/>
        <w:rPr>
          <w:rFonts w:asciiTheme="minorHAnsi" w:hAnsiTheme="minorHAnsi" w:cstheme="minorHAnsi"/>
          <w:sz w:val="21"/>
          <w:szCs w:val="21"/>
        </w:rPr>
      </w:pPr>
      <w:r w:rsidRPr="00FF6BF0">
        <w:rPr>
          <w:rFonts w:asciiTheme="minorHAnsi" w:hAnsiTheme="minorHAnsi" w:cstheme="minorHAnsi"/>
          <w:sz w:val="21"/>
          <w:szCs w:val="21"/>
        </w:rPr>
        <w:t>Nhóm chất thải rắn sử dụng trong sản xuất vật liệu xây dựng và san lấp mặt bằng;</w:t>
      </w:r>
    </w:p>
    <w:p w14:paraId="19A50379" w14:textId="77777777" w:rsidR="00C97641" w:rsidRPr="00FF6BF0" w:rsidRDefault="00C97641" w:rsidP="00AF46C2">
      <w:pPr>
        <w:pStyle w:val="ListParagraph"/>
        <w:numPr>
          <w:ilvl w:val="0"/>
          <w:numId w:val="135"/>
        </w:numPr>
        <w:tabs>
          <w:tab w:val="clear" w:pos="2523"/>
        </w:tabs>
        <w:spacing w:before="0" w:line="276" w:lineRule="auto"/>
        <w:ind w:left="924" w:right="0" w:hanging="357"/>
        <w:rPr>
          <w:rFonts w:asciiTheme="minorHAnsi" w:hAnsiTheme="minorHAnsi" w:cstheme="minorHAnsi"/>
          <w:sz w:val="21"/>
          <w:szCs w:val="21"/>
        </w:rPr>
      </w:pPr>
      <w:r w:rsidRPr="00FF6BF0">
        <w:rPr>
          <w:rFonts w:asciiTheme="minorHAnsi" w:hAnsiTheme="minorHAnsi" w:cstheme="minorHAnsi"/>
          <w:sz w:val="21"/>
          <w:szCs w:val="21"/>
        </w:rPr>
        <w:t>Nhóm chất thải rắn công nghiệp thông thường phải xử lý bằng các phương pháp đốt, chôn lấp, hoàn nguyên các khu vực đã kết thúc khai thác khoáng sản theo quy định của pháp luật về khoáng sản và phương pháp xử lý khác theo quy định của pháp luật chuyên ngành có liên quan;</w:t>
      </w:r>
    </w:p>
    <w:p w14:paraId="6A8302E9" w14:textId="77777777" w:rsidR="00C97641" w:rsidRPr="00FF6BF0" w:rsidRDefault="00C97641" w:rsidP="00AF46C2">
      <w:pPr>
        <w:pStyle w:val="ListParagraph"/>
        <w:numPr>
          <w:ilvl w:val="0"/>
          <w:numId w:val="135"/>
        </w:numPr>
        <w:tabs>
          <w:tab w:val="clear" w:pos="2523"/>
        </w:tabs>
        <w:spacing w:before="0" w:line="276" w:lineRule="auto"/>
        <w:ind w:left="924" w:right="0" w:hanging="357"/>
        <w:rPr>
          <w:rFonts w:asciiTheme="minorHAnsi" w:hAnsiTheme="minorHAnsi" w:cstheme="minorHAnsi"/>
          <w:sz w:val="21"/>
          <w:szCs w:val="21"/>
        </w:rPr>
      </w:pPr>
      <w:r w:rsidRPr="00FF6BF0">
        <w:rPr>
          <w:rFonts w:asciiTheme="minorHAnsi" w:hAnsiTheme="minorHAnsi" w:cstheme="minorHAnsi"/>
          <w:sz w:val="21"/>
          <w:szCs w:val="21"/>
        </w:rPr>
        <w:t>Trường hợp chất thải rắn công nghiệp thông thường không được phân loại, phải được xử lý theo quy định tại điểm 3 mục này.</w:t>
      </w:r>
    </w:p>
    <w:p w14:paraId="3F138933" w14:textId="77777777" w:rsidR="00C97641" w:rsidRPr="00FF6BF0" w:rsidRDefault="00C97641" w:rsidP="00D26725">
      <w:pPr>
        <w:pStyle w:val="ListParagraph"/>
        <w:tabs>
          <w:tab w:val="clear" w:pos="2523"/>
        </w:tabs>
        <w:spacing w:before="0" w:line="276" w:lineRule="auto"/>
        <w:ind w:left="1080"/>
        <w:rPr>
          <w:rFonts w:asciiTheme="minorHAnsi" w:hAnsiTheme="minorHAnsi" w:cstheme="minorHAnsi"/>
          <w:sz w:val="21"/>
          <w:szCs w:val="21"/>
        </w:rPr>
      </w:pPr>
    </w:p>
    <w:p w14:paraId="6B833A39" w14:textId="26CA8303" w:rsidR="00C97641" w:rsidRPr="00AD6CE3" w:rsidRDefault="00C97641" w:rsidP="00D26725">
      <w:pPr>
        <w:pStyle w:val="Heading3"/>
        <w:tabs>
          <w:tab w:val="clear" w:pos="2523"/>
        </w:tabs>
        <w:spacing w:before="0" w:after="0" w:line="276" w:lineRule="auto"/>
        <w:ind w:left="567"/>
        <w:rPr>
          <w:rFonts w:asciiTheme="minorHAnsi" w:hAnsiTheme="minorHAnsi" w:cstheme="minorHAnsi"/>
          <w:b w:val="0"/>
          <w:color w:val="1F3864" w:themeColor="accent1" w:themeShade="80"/>
          <w:szCs w:val="21"/>
        </w:rPr>
      </w:pPr>
      <w:r w:rsidRPr="00AD6CE3">
        <w:rPr>
          <w:rFonts w:asciiTheme="minorHAnsi" w:hAnsiTheme="minorHAnsi" w:cstheme="minorHAnsi"/>
          <w:color w:val="1F3864" w:themeColor="accent1" w:themeShade="80"/>
          <w:szCs w:val="21"/>
        </w:rPr>
        <w:t>Trách nhiệm của chủ nguồn thải chất thải rắn công nghiệp thông thường</w:t>
      </w:r>
    </w:p>
    <w:p w14:paraId="245D8E9A" w14:textId="186A6829" w:rsidR="00C97641" w:rsidRPr="00FF6BF0" w:rsidRDefault="00AD6CE3" w:rsidP="00D26725">
      <w:pPr>
        <w:tabs>
          <w:tab w:val="clear" w:pos="2523"/>
        </w:tabs>
        <w:spacing w:before="0" w:after="0" w:line="276" w:lineRule="auto"/>
        <w:ind w:left="283" w:firstLine="284"/>
        <w:rPr>
          <w:rFonts w:asciiTheme="minorHAnsi" w:hAnsiTheme="minorHAnsi" w:cstheme="minorHAnsi"/>
          <w:b/>
          <w:color w:val="0070C0"/>
          <w:sz w:val="21"/>
          <w:szCs w:val="21"/>
        </w:rPr>
      </w:pPr>
      <w:r>
        <w:rPr>
          <w:rFonts w:asciiTheme="minorHAnsi" w:hAnsiTheme="minorHAnsi" w:cstheme="minorHAnsi"/>
          <w:color w:val="0070C0"/>
          <w:sz w:val="21"/>
          <w:szCs w:val="21"/>
        </w:rPr>
        <w:t>(</w:t>
      </w:r>
      <w:r w:rsidR="00C97641" w:rsidRPr="00FF6BF0">
        <w:rPr>
          <w:rFonts w:asciiTheme="minorHAnsi" w:hAnsiTheme="minorHAnsi" w:cstheme="minorHAnsi"/>
          <w:color w:val="0070C0"/>
          <w:sz w:val="21"/>
          <w:szCs w:val="21"/>
        </w:rPr>
        <w:t>NĐ 40/2019/NĐ-CP Điều 3, khoản 13</w:t>
      </w:r>
      <w:r>
        <w:rPr>
          <w:rFonts w:asciiTheme="minorHAnsi" w:hAnsiTheme="minorHAnsi" w:cstheme="minorHAnsi"/>
          <w:color w:val="0070C0"/>
          <w:sz w:val="21"/>
          <w:szCs w:val="21"/>
        </w:rPr>
        <w:t>)</w:t>
      </w:r>
    </w:p>
    <w:p w14:paraId="34346105" w14:textId="77777777" w:rsidR="00C97641" w:rsidRPr="00FF6BF0" w:rsidRDefault="00C97641" w:rsidP="00AF46C2">
      <w:pPr>
        <w:pStyle w:val="ListParagraph"/>
        <w:numPr>
          <w:ilvl w:val="0"/>
          <w:numId w:val="154"/>
        </w:numPr>
        <w:tabs>
          <w:tab w:val="clear" w:pos="2523"/>
        </w:tabs>
        <w:spacing w:before="0" w:line="276" w:lineRule="auto"/>
        <w:ind w:left="924" w:right="0" w:hanging="357"/>
        <w:rPr>
          <w:rFonts w:asciiTheme="minorHAnsi" w:hAnsiTheme="minorHAnsi" w:cstheme="minorHAnsi"/>
          <w:sz w:val="21"/>
          <w:szCs w:val="21"/>
        </w:rPr>
      </w:pPr>
      <w:r w:rsidRPr="00FF6BF0">
        <w:rPr>
          <w:rFonts w:asciiTheme="minorHAnsi" w:hAnsiTheme="minorHAnsi" w:cstheme="minorHAnsi"/>
          <w:sz w:val="21"/>
          <w:szCs w:val="21"/>
        </w:rPr>
        <w:t xml:space="preserve">Phân loại chất thải rắn công nghiệp thông thường theo yêu cầu tại mục 6.3.1; có thiết bị lưu chứa, khu vực lưu giữ chất thải rắn công nghiệp thông thường đáp ứng yêu cầu kỹ thuật, quy trình quản lý theo quy định tại điểm A Phụ lục III Mục III Phụ lục ban hành kèm theo Nghị định 40/2019. </w:t>
      </w:r>
    </w:p>
    <w:p w14:paraId="78B27D6B" w14:textId="77777777" w:rsidR="00C97641" w:rsidRPr="00AD6CE3" w:rsidRDefault="00C97641" w:rsidP="00AF46C2">
      <w:pPr>
        <w:pStyle w:val="ListParagraph"/>
        <w:numPr>
          <w:ilvl w:val="0"/>
          <w:numId w:val="154"/>
        </w:numPr>
        <w:tabs>
          <w:tab w:val="clear" w:pos="2523"/>
        </w:tabs>
        <w:spacing w:before="0" w:line="276" w:lineRule="auto"/>
        <w:ind w:left="924" w:right="0" w:hanging="357"/>
        <w:rPr>
          <w:rFonts w:asciiTheme="minorHAnsi" w:hAnsiTheme="minorHAnsi" w:cstheme="minorHAnsi"/>
          <w:sz w:val="21"/>
          <w:szCs w:val="21"/>
        </w:rPr>
      </w:pPr>
      <w:r w:rsidRPr="00AD6CE3">
        <w:rPr>
          <w:rFonts w:asciiTheme="minorHAnsi" w:hAnsiTheme="minorHAnsi" w:cstheme="minorHAnsi"/>
          <w:sz w:val="21"/>
          <w:szCs w:val="21"/>
        </w:rPr>
        <w:t>Chủ nguồn thải chất thải rắn công nghiệp thông thường chuyển giao chất thải rắn công nghiệp thông thường cho các đối tượng sau:</w:t>
      </w:r>
    </w:p>
    <w:p w14:paraId="72827871" w14:textId="4BB7A714" w:rsidR="00C97641" w:rsidRPr="00FF6BF0" w:rsidRDefault="00C97641" w:rsidP="00AF46C2">
      <w:pPr>
        <w:pStyle w:val="ListParagraph"/>
        <w:numPr>
          <w:ilvl w:val="0"/>
          <w:numId w:val="156"/>
        </w:numPr>
        <w:tabs>
          <w:tab w:val="clear" w:pos="2523"/>
        </w:tabs>
        <w:spacing w:before="0" w:line="276" w:lineRule="auto"/>
        <w:rPr>
          <w:rFonts w:asciiTheme="minorHAnsi" w:hAnsiTheme="minorHAnsi" w:cstheme="minorHAnsi"/>
          <w:sz w:val="21"/>
          <w:szCs w:val="21"/>
        </w:rPr>
      </w:pPr>
      <w:r w:rsidRPr="00FF6BF0">
        <w:rPr>
          <w:rFonts w:asciiTheme="minorHAnsi" w:hAnsiTheme="minorHAnsi" w:cstheme="minorHAnsi"/>
          <w:sz w:val="21"/>
          <w:szCs w:val="21"/>
        </w:rPr>
        <w:t>Chủ cơ sở sản xuất sử dụng trực tiếp làm nguyên liệu sản xuất, sản xuất vật liệu xây dựng hoặc san lấp mặt bằng được phép hoạt động theo quy định của pháp luật;</w:t>
      </w:r>
    </w:p>
    <w:p w14:paraId="12536996" w14:textId="5F918C45" w:rsidR="00C97641" w:rsidRPr="00FF6BF0" w:rsidRDefault="00C97641" w:rsidP="00AF46C2">
      <w:pPr>
        <w:pStyle w:val="ListParagraph"/>
        <w:numPr>
          <w:ilvl w:val="0"/>
          <w:numId w:val="156"/>
        </w:numPr>
        <w:tabs>
          <w:tab w:val="clear" w:pos="2523"/>
        </w:tabs>
        <w:spacing w:before="0" w:line="276" w:lineRule="auto"/>
        <w:rPr>
          <w:rFonts w:asciiTheme="minorHAnsi" w:hAnsiTheme="minorHAnsi" w:cstheme="minorHAnsi"/>
          <w:sz w:val="21"/>
          <w:szCs w:val="21"/>
        </w:rPr>
      </w:pPr>
      <w:r w:rsidRPr="00FF6BF0">
        <w:rPr>
          <w:rFonts w:asciiTheme="minorHAnsi" w:hAnsiTheme="minorHAnsi" w:cstheme="minorHAnsi"/>
          <w:sz w:val="21"/>
          <w:szCs w:val="21"/>
        </w:rPr>
        <w:t>Chủ cơ sở sản xuất đã được cơ quan có thẩm quyền chấp thuận phương án đồng xử lý chất thải;</w:t>
      </w:r>
    </w:p>
    <w:p w14:paraId="25064D93" w14:textId="6DBF2362" w:rsidR="00C97641" w:rsidRPr="00FF6BF0" w:rsidRDefault="00C97641" w:rsidP="00AF46C2">
      <w:pPr>
        <w:pStyle w:val="ListParagraph"/>
        <w:numPr>
          <w:ilvl w:val="0"/>
          <w:numId w:val="156"/>
        </w:numPr>
        <w:tabs>
          <w:tab w:val="clear" w:pos="2523"/>
        </w:tabs>
        <w:spacing w:before="0" w:line="276" w:lineRule="auto"/>
        <w:rPr>
          <w:rFonts w:asciiTheme="minorHAnsi" w:hAnsiTheme="minorHAnsi" w:cstheme="minorHAnsi"/>
          <w:sz w:val="21"/>
          <w:szCs w:val="21"/>
        </w:rPr>
      </w:pPr>
      <w:r w:rsidRPr="00FF6BF0">
        <w:rPr>
          <w:rFonts w:asciiTheme="minorHAnsi" w:hAnsiTheme="minorHAnsi" w:cstheme="minorHAnsi"/>
          <w:sz w:val="21"/>
          <w:szCs w:val="21"/>
        </w:rPr>
        <w:t>Chủ xử lý chất thải rắn công nghiệp thông thường có chức năng phù hợp;</w:t>
      </w:r>
    </w:p>
    <w:p w14:paraId="7DDACF13" w14:textId="58BD4B27" w:rsidR="00C97641" w:rsidRPr="00FF6BF0" w:rsidRDefault="00C97641" w:rsidP="00AF46C2">
      <w:pPr>
        <w:pStyle w:val="ListParagraph"/>
        <w:numPr>
          <w:ilvl w:val="0"/>
          <w:numId w:val="156"/>
        </w:numPr>
        <w:tabs>
          <w:tab w:val="clear" w:pos="2523"/>
        </w:tabs>
        <w:spacing w:before="0" w:line="276" w:lineRule="auto"/>
        <w:rPr>
          <w:rFonts w:asciiTheme="minorHAnsi" w:hAnsiTheme="minorHAnsi" w:cstheme="minorHAnsi"/>
          <w:sz w:val="21"/>
          <w:szCs w:val="21"/>
        </w:rPr>
      </w:pPr>
      <w:r w:rsidRPr="00FF6BF0">
        <w:rPr>
          <w:rFonts w:asciiTheme="minorHAnsi" w:hAnsiTheme="minorHAnsi" w:cstheme="minorHAnsi"/>
          <w:sz w:val="21"/>
          <w:szCs w:val="21"/>
        </w:rPr>
        <w:t>Chủ vận chuyển chất thải rắn công nghiệp thông thường đáp ứng quy định tại Điều 31 Nghị định này và đã có hợp đồng chuyển giao giữa chủ vận chuyển chất thải rắn công nghiệp thông thường và các đối tượng được quy định tại điểm a, b hoặc điểm c khoản này.</w:t>
      </w:r>
    </w:p>
    <w:p w14:paraId="58756559" w14:textId="77777777" w:rsidR="009F6A37" w:rsidRDefault="00AD6CE3" w:rsidP="00AF46C2">
      <w:pPr>
        <w:pStyle w:val="ListParagraph"/>
        <w:numPr>
          <w:ilvl w:val="0"/>
          <w:numId w:val="154"/>
        </w:numPr>
        <w:tabs>
          <w:tab w:val="clear" w:pos="2523"/>
        </w:tabs>
        <w:spacing w:before="0" w:line="276" w:lineRule="auto"/>
        <w:ind w:left="924" w:right="0" w:hanging="357"/>
        <w:rPr>
          <w:rFonts w:asciiTheme="minorHAnsi" w:hAnsiTheme="minorHAnsi" w:cstheme="minorHAnsi"/>
          <w:sz w:val="21"/>
          <w:szCs w:val="21"/>
        </w:rPr>
      </w:pPr>
      <w:r w:rsidRPr="00AD6CE3">
        <w:rPr>
          <w:rFonts w:asciiTheme="minorHAnsi" w:hAnsiTheme="minorHAnsi" w:cstheme="minorHAnsi"/>
          <w:sz w:val="21"/>
          <w:szCs w:val="21"/>
        </w:rPr>
        <w:t xml:space="preserve">Xác định và tách chất thải rắn công nghiệp thông thường ra khỏi chất thải nguy hại; trường hợp không phân loại được thì phải quản lý theo quy định về chất thải nguy hại. </w:t>
      </w:r>
    </w:p>
    <w:p w14:paraId="4E470177" w14:textId="2ABDF0AF" w:rsidR="00C97641" w:rsidRPr="00FF6BF0" w:rsidRDefault="00C97641" w:rsidP="00AF46C2">
      <w:pPr>
        <w:pStyle w:val="ListParagraph"/>
        <w:numPr>
          <w:ilvl w:val="0"/>
          <w:numId w:val="154"/>
        </w:numPr>
        <w:tabs>
          <w:tab w:val="clear" w:pos="2523"/>
        </w:tabs>
        <w:spacing w:before="0" w:line="276" w:lineRule="auto"/>
        <w:ind w:left="924" w:right="0" w:hanging="357"/>
        <w:rPr>
          <w:rFonts w:asciiTheme="minorHAnsi" w:hAnsiTheme="minorHAnsi" w:cstheme="minorHAnsi"/>
          <w:sz w:val="21"/>
          <w:szCs w:val="21"/>
        </w:rPr>
      </w:pPr>
      <w:r w:rsidRPr="00FF6BF0">
        <w:rPr>
          <w:rFonts w:asciiTheme="minorHAnsi" w:hAnsiTheme="minorHAnsi" w:cstheme="minorHAnsi"/>
          <w:sz w:val="21"/>
          <w:szCs w:val="21"/>
        </w:rPr>
        <w:t>Sử dụng biên bản bàn giao chất thải rắn công nghiệp thông thường cho mỗi lần chuyển giao chất thải rắn công nghiệp thông thường theo quy định tại Phụ lục IV Mục III Phụ lục ban hành kèm theo Nghị định 40/2019.</w:t>
      </w:r>
    </w:p>
    <w:p w14:paraId="15100BEC" w14:textId="2C6ABC1B" w:rsidR="00C97641" w:rsidRPr="00FF6BF0" w:rsidRDefault="00C97641" w:rsidP="00AF46C2">
      <w:pPr>
        <w:numPr>
          <w:ilvl w:val="0"/>
          <w:numId w:val="154"/>
        </w:numPr>
        <w:tabs>
          <w:tab w:val="clear" w:pos="2523"/>
        </w:tabs>
        <w:spacing w:before="0" w:after="0" w:line="276" w:lineRule="auto"/>
        <w:ind w:left="924" w:right="0" w:hanging="357"/>
        <w:rPr>
          <w:rFonts w:asciiTheme="minorHAnsi" w:hAnsiTheme="minorHAnsi" w:cstheme="minorHAnsi"/>
          <w:sz w:val="21"/>
          <w:szCs w:val="21"/>
        </w:rPr>
      </w:pPr>
      <w:r w:rsidRPr="00FF6BF0">
        <w:rPr>
          <w:rFonts w:asciiTheme="minorHAnsi" w:hAnsiTheme="minorHAnsi" w:cstheme="minorHAnsi"/>
          <w:sz w:val="21"/>
          <w:szCs w:val="21"/>
        </w:rPr>
        <w:t>Tổ chức, cá nhân tự tái sử dụng, sơ chế, tái chế, xử lý, đồng xử lý, thu hồi năng lượng từ chất thải rắn công nghiệp thông thường phải đáp ứng các yêu cầu kỹ thuật và quy trình quản lý sau:</w:t>
      </w:r>
    </w:p>
    <w:p w14:paraId="23A62079" w14:textId="77777777" w:rsidR="00C97641" w:rsidRPr="00FF6BF0" w:rsidRDefault="00C97641" w:rsidP="00AF46C2">
      <w:pPr>
        <w:numPr>
          <w:ilvl w:val="2"/>
          <w:numId w:val="49"/>
        </w:numPr>
        <w:tabs>
          <w:tab w:val="clear" w:pos="2523"/>
        </w:tabs>
        <w:spacing w:before="0" w:after="0" w:line="276" w:lineRule="auto"/>
        <w:ind w:left="1321" w:right="0" w:hanging="357"/>
        <w:rPr>
          <w:rFonts w:asciiTheme="minorHAnsi" w:hAnsiTheme="minorHAnsi" w:cstheme="minorHAnsi"/>
          <w:sz w:val="21"/>
          <w:szCs w:val="21"/>
        </w:rPr>
      </w:pPr>
      <w:r w:rsidRPr="00FF6BF0">
        <w:rPr>
          <w:rFonts w:asciiTheme="minorHAnsi" w:hAnsiTheme="minorHAnsi" w:cstheme="minorHAnsi"/>
          <w:sz w:val="21"/>
          <w:szCs w:val="21"/>
        </w:rPr>
        <w:t>Phù hợp với chứng nhận đăng ký doanh nghiệp, đăng ký kinh doanh hoặc chứng nhận đầu tư, văn bản đăng ký đầu tư và các giấy tờ khác tương đương theo quy định của pháp luật;</w:t>
      </w:r>
    </w:p>
    <w:p w14:paraId="37387D3A" w14:textId="77777777" w:rsidR="00C97641" w:rsidRPr="00FF6BF0" w:rsidRDefault="00C97641" w:rsidP="00AF46C2">
      <w:pPr>
        <w:numPr>
          <w:ilvl w:val="2"/>
          <w:numId w:val="49"/>
        </w:numPr>
        <w:tabs>
          <w:tab w:val="clear" w:pos="2523"/>
        </w:tabs>
        <w:spacing w:before="0" w:after="0" w:line="276" w:lineRule="auto"/>
        <w:ind w:left="1321" w:right="0" w:hanging="357"/>
        <w:rPr>
          <w:rFonts w:asciiTheme="minorHAnsi" w:hAnsiTheme="minorHAnsi" w:cstheme="minorHAnsi"/>
          <w:sz w:val="21"/>
          <w:szCs w:val="21"/>
        </w:rPr>
      </w:pPr>
      <w:r w:rsidRPr="00FF6BF0">
        <w:rPr>
          <w:rFonts w:asciiTheme="minorHAnsi" w:hAnsiTheme="minorHAnsi" w:cstheme="minorHAnsi"/>
          <w:sz w:val="21"/>
          <w:szCs w:val="21"/>
        </w:rPr>
        <w:t xml:space="preserve">Thực hiện bằng công nghệ, công trình bảo vệ môi trường, thiết bị sản xuất sẵn có trong khuôn viên cơ sở phát sinh chất thải rắn công nghiệp thông thường và phải bảo đảm đạt yêu cầu về bảo </w:t>
      </w:r>
      <w:r w:rsidRPr="00FF6BF0">
        <w:rPr>
          <w:rFonts w:asciiTheme="minorHAnsi" w:hAnsiTheme="minorHAnsi" w:cstheme="minorHAnsi"/>
          <w:sz w:val="21"/>
          <w:szCs w:val="21"/>
        </w:rPr>
        <w:lastRenderedPageBreak/>
        <w:t>vệ môi trường theo quy định. Đối với lò đốt chất thải, bãi chôn lấp chất thải rắn công nghiệp thông thường đầu tư trong khuôn viên cơ sở để tự xử lý chất thải rắn công nghiệp thông thường phải phù hợp với nội dung quản lý chất thải rắn trong các quy hoạch liên quan;</w:t>
      </w:r>
    </w:p>
    <w:p w14:paraId="0D28E78D" w14:textId="77777777" w:rsidR="00C97641" w:rsidRPr="00FF6BF0" w:rsidRDefault="00C97641" w:rsidP="00AF46C2">
      <w:pPr>
        <w:numPr>
          <w:ilvl w:val="2"/>
          <w:numId w:val="49"/>
        </w:numPr>
        <w:tabs>
          <w:tab w:val="clear" w:pos="2523"/>
        </w:tabs>
        <w:spacing w:before="0" w:after="0" w:line="276" w:lineRule="auto"/>
        <w:ind w:left="1321" w:right="0" w:hanging="357"/>
        <w:rPr>
          <w:rFonts w:asciiTheme="minorHAnsi" w:hAnsiTheme="minorHAnsi" w:cstheme="minorHAnsi"/>
          <w:sz w:val="21"/>
          <w:szCs w:val="21"/>
        </w:rPr>
      </w:pPr>
      <w:r w:rsidRPr="00FF6BF0">
        <w:rPr>
          <w:rFonts w:asciiTheme="minorHAnsi" w:hAnsiTheme="minorHAnsi" w:cstheme="minorHAnsi"/>
          <w:sz w:val="21"/>
          <w:szCs w:val="21"/>
        </w:rPr>
        <w:t>Phải phù hợp với quyết định phê duyệt báo cáo đánh giá tác động môi trường, kế hoạch bảo vệ môi trường được xác nhận hoặc hồ sơ, giấy tờ tương đương.</w:t>
      </w:r>
    </w:p>
    <w:p w14:paraId="7547B8A7" w14:textId="77777777" w:rsidR="00C97641" w:rsidRPr="00FF6BF0" w:rsidRDefault="00C97641" w:rsidP="00AF46C2">
      <w:pPr>
        <w:numPr>
          <w:ilvl w:val="0"/>
          <w:numId w:val="154"/>
        </w:numPr>
        <w:tabs>
          <w:tab w:val="clear" w:pos="2523"/>
        </w:tabs>
        <w:spacing w:before="0" w:after="0" w:line="276" w:lineRule="auto"/>
        <w:ind w:left="924" w:right="0" w:hanging="357"/>
        <w:rPr>
          <w:rFonts w:asciiTheme="minorHAnsi" w:hAnsiTheme="minorHAnsi" w:cstheme="minorHAnsi"/>
          <w:sz w:val="21"/>
          <w:szCs w:val="21"/>
        </w:rPr>
      </w:pPr>
      <w:r w:rsidRPr="00FF6BF0">
        <w:rPr>
          <w:rFonts w:asciiTheme="minorHAnsi" w:hAnsiTheme="minorHAnsi" w:cstheme="minorHAnsi"/>
          <w:sz w:val="21"/>
          <w:szCs w:val="21"/>
        </w:rPr>
        <w:t>Lập các báo cáo sau:</w:t>
      </w:r>
    </w:p>
    <w:p w14:paraId="5B83D3DB" w14:textId="77777777" w:rsidR="00C97641" w:rsidRPr="00FF6BF0" w:rsidRDefault="00C97641" w:rsidP="00AF46C2">
      <w:pPr>
        <w:numPr>
          <w:ilvl w:val="0"/>
          <w:numId w:val="155"/>
        </w:numPr>
        <w:tabs>
          <w:tab w:val="clear" w:pos="2523"/>
        </w:tabs>
        <w:spacing w:before="0" w:after="0" w:line="276" w:lineRule="auto"/>
        <w:ind w:left="1321" w:right="0" w:hanging="357"/>
        <w:rPr>
          <w:rFonts w:asciiTheme="minorHAnsi" w:hAnsiTheme="minorHAnsi" w:cstheme="minorHAnsi"/>
          <w:sz w:val="21"/>
          <w:szCs w:val="21"/>
        </w:rPr>
      </w:pPr>
      <w:r w:rsidRPr="00FF6BF0">
        <w:rPr>
          <w:rFonts w:asciiTheme="minorHAnsi" w:hAnsiTheme="minorHAnsi" w:cstheme="minorHAnsi"/>
          <w:sz w:val="21"/>
          <w:szCs w:val="21"/>
        </w:rPr>
        <w:t>Báo cáo quản lý chất thải rắn công nghiệp thông thường định kỳ hàng năm (kỳ báo cáo tính từ ngày 01 tháng 01 đến hết ngày 31 tháng 12) theo Mẫu số 03 Phụ lục V Mục III Phụ lục ban hành kèm theo Nghị định này và gửi về Sở Tài nguyên và Môi trường địa phương trước ngày 31 tháng 01 của năm tiếp theo. Trường hợp đồng thời là chủ nguồn thải chất thải nguy hại thì tích hợp vào báo cáo quản lý chất thải nguy hại định kỳ;</w:t>
      </w:r>
    </w:p>
    <w:p w14:paraId="6B6355B1" w14:textId="77777777" w:rsidR="00C97641" w:rsidRPr="00FF6BF0" w:rsidRDefault="00C97641" w:rsidP="00AF46C2">
      <w:pPr>
        <w:numPr>
          <w:ilvl w:val="0"/>
          <w:numId w:val="155"/>
        </w:numPr>
        <w:tabs>
          <w:tab w:val="clear" w:pos="2523"/>
        </w:tabs>
        <w:spacing w:before="0" w:after="0" w:line="276" w:lineRule="auto"/>
        <w:ind w:left="1321" w:right="0" w:hanging="357"/>
        <w:rPr>
          <w:rFonts w:asciiTheme="minorHAnsi" w:hAnsiTheme="minorHAnsi" w:cstheme="minorHAnsi"/>
          <w:sz w:val="21"/>
          <w:szCs w:val="21"/>
        </w:rPr>
      </w:pPr>
      <w:r w:rsidRPr="00FF6BF0">
        <w:rPr>
          <w:rFonts w:asciiTheme="minorHAnsi" w:hAnsiTheme="minorHAnsi" w:cstheme="minorHAnsi"/>
          <w:sz w:val="21"/>
          <w:szCs w:val="21"/>
        </w:rPr>
        <w:t>Báo cáo đột xuất về tình hình phát sinh chất thải rắn công nghiệp thông thường theo yêu cầu của cơ quan quản lý nhà nước có thẩm quyền</w:t>
      </w:r>
    </w:p>
    <w:p w14:paraId="5CDB5F09" w14:textId="77777777" w:rsidR="00C97641" w:rsidRPr="00FF6BF0" w:rsidRDefault="00C97641" w:rsidP="00D26725">
      <w:pPr>
        <w:tabs>
          <w:tab w:val="clear" w:pos="2523"/>
        </w:tabs>
        <w:spacing w:before="0" w:after="0" w:line="276" w:lineRule="auto"/>
        <w:ind w:left="720"/>
        <w:rPr>
          <w:rFonts w:asciiTheme="minorHAnsi" w:hAnsiTheme="minorHAnsi" w:cstheme="minorHAnsi"/>
          <w:b/>
          <w:sz w:val="21"/>
          <w:szCs w:val="21"/>
        </w:rPr>
      </w:pPr>
    </w:p>
    <w:p w14:paraId="66D9C04C" w14:textId="7626879C" w:rsidR="00C97641" w:rsidRPr="009F6A37" w:rsidRDefault="00C97641" w:rsidP="00D26725">
      <w:pPr>
        <w:pStyle w:val="Heading3"/>
        <w:tabs>
          <w:tab w:val="clear" w:pos="2523"/>
        </w:tabs>
        <w:spacing w:before="0" w:after="0" w:line="276" w:lineRule="auto"/>
        <w:ind w:left="567"/>
        <w:rPr>
          <w:rFonts w:asciiTheme="minorHAnsi" w:hAnsiTheme="minorHAnsi" w:cstheme="minorHAnsi"/>
          <w:color w:val="1F3864" w:themeColor="accent1" w:themeShade="80"/>
          <w:szCs w:val="21"/>
        </w:rPr>
      </w:pPr>
      <w:r w:rsidRPr="009F6A37">
        <w:rPr>
          <w:rFonts w:asciiTheme="minorHAnsi" w:hAnsiTheme="minorHAnsi" w:cstheme="minorHAnsi"/>
          <w:color w:val="1F3864" w:themeColor="accent1" w:themeShade="80"/>
          <w:szCs w:val="21"/>
        </w:rPr>
        <w:t>Thu gom, vận chuyển chất thải rắn công nghiệp thông thường</w:t>
      </w:r>
    </w:p>
    <w:p w14:paraId="4AB31041" w14:textId="4BEF495D" w:rsidR="00C97641" w:rsidRPr="00FF6BF0" w:rsidRDefault="009F6A37" w:rsidP="00D26725">
      <w:pPr>
        <w:tabs>
          <w:tab w:val="clear" w:pos="2523"/>
        </w:tabs>
        <w:spacing w:before="0" w:after="0" w:line="276" w:lineRule="auto"/>
        <w:ind w:left="283" w:right="-160" w:firstLine="284"/>
        <w:rPr>
          <w:rFonts w:asciiTheme="minorHAnsi" w:hAnsiTheme="minorHAnsi" w:cstheme="minorHAnsi"/>
          <w:color w:val="0070C0"/>
          <w:sz w:val="21"/>
          <w:szCs w:val="21"/>
        </w:rPr>
      </w:pPr>
      <w:r>
        <w:rPr>
          <w:rFonts w:asciiTheme="minorHAnsi" w:hAnsiTheme="minorHAnsi" w:cstheme="minorHAnsi"/>
          <w:color w:val="0070C0"/>
          <w:sz w:val="21"/>
          <w:szCs w:val="21"/>
        </w:rPr>
        <w:t>(</w:t>
      </w:r>
      <w:r w:rsidR="00C97641" w:rsidRPr="00FF6BF0">
        <w:rPr>
          <w:rFonts w:asciiTheme="minorHAnsi" w:hAnsiTheme="minorHAnsi" w:cstheme="minorHAnsi"/>
          <w:color w:val="0070C0"/>
          <w:sz w:val="21"/>
          <w:szCs w:val="21"/>
        </w:rPr>
        <w:t>Luật Bảo vệ Môi trường Điều 96 khoản 1; NĐ 38/2015/NĐ-CP, Điều 31, khoản 1, 2</w:t>
      </w:r>
      <w:r>
        <w:rPr>
          <w:rFonts w:asciiTheme="minorHAnsi" w:hAnsiTheme="minorHAnsi" w:cstheme="minorHAnsi"/>
          <w:color w:val="0070C0"/>
          <w:sz w:val="21"/>
          <w:szCs w:val="21"/>
        </w:rPr>
        <w:t>)</w:t>
      </w:r>
    </w:p>
    <w:p w14:paraId="528375FD" w14:textId="77777777" w:rsidR="00C97641" w:rsidRPr="00FF6BF0" w:rsidRDefault="00C97641" w:rsidP="00AF46C2">
      <w:pPr>
        <w:pStyle w:val="ListParagraph"/>
        <w:numPr>
          <w:ilvl w:val="0"/>
          <w:numId w:val="136"/>
        </w:numPr>
        <w:tabs>
          <w:tab w:val="clear" w:pos="2523"/>
        </w:tabs>
        <w:spacing w:before="0" w:line="276" w:lineRule="auto"/>
        <w:ind w:left="924" w:right="0" w:hanging="357"/>
        <w:rPr>
          <w:rFonts w:asciiTheme="minorHAnsi" w:hAnsiTheme="minorHAnsi" w:cstheme="minorHAnsi"/>
          <w:sz w:val="21"/>
          <w:szCs w:val="21"/>
        </w:rPr>
      </w:pPr>
      <w:r w:rsidRPr="00FF6BF0">
        <w:rPr>
          <w:rFonts w:asciiTheme="minorHAnsi" w:hAnsiTheme="minorHAnsi" w:cstheme="minorHAnsi"/>
          <w:sz w:val="21"/>
          <w:szCs w:val="21"/>
        </w:rPr>
        <w:t>Chất thải rắn thông thường phải được thu gom, lưu giữ và vận chuyển đến nơi quy định bằng phương tiện, thiết bị chuyên dụng.</w:t>
      </w:r>
    </w:p>
    <w:p w14:paraId="185245BA" w14:textId="77777777" w:rsidR="00C97641" w:rsidRPr="00FF6BF0" w:rsidRDefault="00C97641" w:rsidP="00AF46C2">
      <w:pPr>
        <w:pStyle w:val="ListParagraph"/>
        <w:numPr>
          <w:ilvl w:val="0"/>
          <w:numId w:val="136"/>
        </w:numPr>
        <w:tabs>
          <w:tab w:val="clear" w:pos="2523"/>
        </w:tabs>
        <w:spacing w:before="0" w:line="276" w:lineRule="auto"/>
        <w:ind w:left="924" w:right="0" w:hanging="357"/>
        <w:rPr>
          <w:rFonts w:asciiTheme="minorHAnsi" w:hAnsiTheme="minorHAnsi" w:cstheme="minorHAnsi"/>
          <w:sz w:val="21"/>
          <w:szCs w:val="21"/>
        </w:rPr>
      </w:pPr>
      <w:r w:rsidRPr="00FF6BF0">
        <w:rPr>
          <w:rFonts w:asciiTheme="minorHAnsi" w:hAnsiTheme="minorHAnsi" w:cstheme="minorHAnsi"/>
          <w:sz w:val="21"/>
          <w:szCs w:val="21"/>
        </w:rPr>
        <w:t>Việc thu gom, vận chuyển, trung chuyển chất thải rắn công nghiệp thông thường phải bảo đảm không được làm rơi vãi, gây phát tán bụi, mùi hoặc nước rò rỉ và đáp ứng yêu cầu kỹ thuật, quy trình quản lý theo quy định.</w:t>
      </w:r>
    </w:p>
    <w:p w14:paraId="2749A9BE" w14:textId="77777777" w:rsidR="00C97641" w:rsidRPr="00FF6BF0" w:rsidRDefault="00C97641" w:rsidP="00AF46C2">
      <w:pPr>
        <w:pStyle w:val="ListParagraph"/>
        <w:numPr>
          <w:ilvl w:val="0"/>
          <w:numId w:val="136"/>
        </w:numPr>
        <w:tabs>
          <w:tab w:val="clear" w:pos="2523"/>
        </w:tabs>
        <w:spacing w:before="0" w:line="276" w:lineRule="auto"/>
        <w:ind w:left="924" w:right="0" w:hanging="357"/>
        <w:rPr>
          <w:rFonts w:asciiTheme="minorHAnsi" w:hAnsiTheme="minorHAnsi" w:cstheme="minorHAnsi"/>
          <w:sz w:val="21"/>
          <w:szCs w:val="21"/>
        </w:rPr>
      </w:pPr>
      <w:r w:rsidRPr="00FF6BF0">
        <w:rPr>
          <w:rFonts w:asciiTheme="minorHAnsi" w:hAnsiTheme="minorHAnsi" w:cstheme="minorHAnsi"/>
          <w:sz w:val="21"/>
          <w:szCs w:val="21"/>
        </w:rPr>
        <w:t>Các chủ xử lý chất thải nguy hại đã được cấp Giấy phép xử lý chất thải nguy hại được phép thu gom, vận chuyển chất thải rắn công nghiệp thông thường.</w:t>
      </w:r>
    </w:p>
    <w:p w14:paraId="5001A834" w14:textId="77777777" w:rsidR="00C97641" w:rsidRPr="00FF6BF0" w:rsidRDefault="00C97641" w:rsidP="00D26725">
      <w:pPr>
        <w:pStyle w:val="ListParagraph"/>
        <w:tabs>
          <w:tab w:val="clear" w:pos="2523"/>
        </w:tabs>
        <w:spacing w:before="0" w:line="276" w:lineRule="auto"/>
        <w:ind w:left="1080"/>
        <w:rPr>
          <w:rFonts w:asciiTheme="minorHAnsi" w:hAnsiTheme="minorHAnsi" w:cstheme="minorHAnsi"/>
          <w:b/>
          <w:color w:val="FF0000"/>
          <w:sz w:val="21"/>
          <w:szCs w:val="21"/>
        </w:rPr>
      </w:pPr>
    </w:p>
    <w:p w14:paraId="6A9EA5FC" w14:textId="77777777" w:rsidR="00C97641" w:rsidRPr="009F6A37" w:rsidRDefault="00C97641" w:rsidP="00AF46C2">
      <w:pPr>
        <w:pStyle w:val="ListParagraph"/>
        <w:numPr>
          <w:ilvl w:val="1"/>
          <w:numId w:val="142"/>
        </w:numPr>
        <w:tabs>
          <w:tab w:val="clear" w:pos="2523"/>
        </w:tabs>
        <w:spacing w:before="0" w:line="276" w:lineRule="auto"/>
        <w:ind w:left="426" w:right="0" w:hanging="426"/>
        <w:jc w:val="left"/>
        <w:outlineLvl w:val="1"/>
        <w:rPr>
          <w:rFonts w:asciiTheme="minorHAnsi" w:hAnsiTheme="minorHAnsi" w:cstheme="minorHAnsi"/>
          <w:b/>
          <w:color w:val="1F3864" w:themeColor="accent1" w:themeShade="80"/>
          <w:sz w:val="32"/>
          <w:szCs w:val="21"/>
        </w:rPr>
      </w:pPr>
      <w:bookmarkStart w:id="223" w:name="_Toc68082588"/>
      <w:bookmarkStart w:id="224" w:name="_Toc77253593"/>
      <w:r w:rsidRPr="009F6A37">
        <w:rPr>
          <w:rFonts w:asciiTheme="minorHAnsi" w:hAnsiTheme="minorHAnsi" w:cstheme="minorHAnsi"/>
          <w:b/>
          <w:color w:val="1F3864" w:themeColor="accent1" w:themeShade="80"/>
          <w:sz w:val="32"/>
          <w:szCs w:val="21"/>
        </w:rPr>
        <w:t>QUẢN LÝ BÙN THẢI</w:t>
      </w:r>
      <w:bookmarkEnd w:id="223"/>
      <w:bookmarkEnd w:id="224"/>
    </w:p>
    <w:p w14:paraId="63529F3E" w14:textId="6C9DF31C" w:rsidR="00C97641" w:rsidRPr="009F6A37" w:rsidRDefault="009F6A37" w:rsidP="00D26725">
      <w:pPr>
        <w:tabs>
          <w:tab w:val="clear" w:pos="2523"/>
        </w:tabs>
        <w:spacing w:before="0" w:after="0" w:line="276" w:lineRule="auto"/>
        <w:ind w:left="284" w:firstLine="284"/>
        <w:rPr>
          <w:rFonts w:asciiTheme="minorHAnsi" w:hAnsiTheme="minorHAnsi" w:cstheme="minorHAnsi"/>
          <w:color w:val="0070C0"/>
          <w:sz w:val="21"/>
          <w:szCs w:val="21"/>
        </w:rPr>
      </w:pPr>
      <w:r w:rsidRPr="009F6A37">
        <w:rPr>
          <w:rFonts w:asciiTheme="minorHAnsi" w:hAnsiTheme="minorHAnsi" w:cstheme="minorHAnsi"/>
          <w:color w:val="0070C0"/>
          <w:sz w:val="21"/>
          <w:szCs w:val="21"/>
        </w:rPr>
        <w:t>(</w:t>
      </w:r>
      <w:r w:rsidR="00C97641" w:rsidRPr="009F6A37">
        <w:rPr>
          <w:rFonts w:asciiTheme="minorHAnsi" w:hAnsiTheme="minorHAnsi" w:cstheme="minorHAnsi"/>
          <w:color w:val="0070C0"/>
          <w:sz w:val="21"/>
          <w:szCs w:val="21"/>
        </w:rPr>
        <w:t>NĐ 80/2014/NĐ-CP, Điều 25; NĐ 38/2015/NĐ-CP, Điều 40, khoản 3 Điều 53, khoản 1</w:t>
      </w:r>
      <w:r w:rsidRPr="009F6A37">
        <w:rPr>
          <w:rFonts w:asciiTheme="minorHAnsi" w:hAnsiTheme="minorHAnsi" w:cstheme="minorHAnsi"/>
          <w:color w:val="0070C0"/>
          <w:sz w:val="21"/>
          <w:szCs w:val="21"/>
        </w:rPr>
        <w:t>)</w:t>
      </w:r>
    </w:p>
    <w:p w14:paraId="73B40089" w14:textId="77777777" w:rsidR="00C97641" w:rsidRPr="00FF6BF0" w:rsidRDefault="00C97641" w:rsidP="00AF46C2">
      <w:pPr>
        <w:pStyle w:val="HTMLPreformatted"/>
        <w:numPr>
          <w:ilvl w:val="0"/>
          <w:numId w:val="15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left="924" w:hanging="357"/>
        <w:jc w:val="both"/>
        <w:rPr>
          <w:rFonts w:asciiTheme="minorHAnsi" w:hAnsiTheme="minorHAnsi" w:cstheme="minorHAnsi"/>
          <w:color w:val="212121"/>
          <w:sz w:val="21"/>
          <w:szCs w:val="21"/>
          <w:lang w:val="vi-VN"/>
        </w:rPr>
      </w:pPr>
      <w:r w:rsidRPr="00FF6BF0">
        <w:rPr>
          <w:rFonts w:asciiTheme="minorHAnsi" w:hAnsiTheme="minorHAnsi" w:cstheme="minorHAnsi"/>
          <w:color w:val="212121"/>
          <w:sz w:val="21"/>
          <w:szCs w:val="21"/>
          <w:lang w:val="vi-VN"/>
        </w:rPr>
        <w:t>Quản lý bùn sẽ góp phần giảm chi phí vận chuyển và xử lý và đảm bảo quản lý và vận hành thuận tiện</w:t>
      </w:r>
      <w:r w:rsidRPr="00FF6BF0">
        <w:rPr>
          <w:rFonts w:asciiTheme="minorHAnsi" w:hAnsiTheme="minorHAnsi" w:cstheme="minorHAnsi"/>
          <w:color w:val="212121"/>
          <w:sz w:val="21"/>
          <w:szCs w:val="21"/>
        </w:rPr>
        <w:t xml:space="preserve"> tại</w:t>
      </w:r>
      <w:r w:rsidRPr="00FF6BF0">
        <w:rPr>
          <w:rFonts w:asciiTheme="minorHAnsi" w:hAnsiTheme="minorHAnsi" w:cstheme="minorHAnsi"/>
          <w:color w:val="212121"/>
          <w:sz w:val="21"/>
          <w:szCs w:val="21"/>
          <w:lang w:val="vi-VN"/>
        </w:rPr>
        <w:t xml:space="preserve"> các bãi chôn lấp</w:t>
      </w:r>
      <w:r w:rsidRPr="00FF6BF0">
        <w:rPr>
          <w:rFonts w:asciiTheme="minorHAnsi" w:hAnsiTheme="minorHAnsi" w:cstheme="minorHAnsi"/>
          <w:color w:val="212121"/>
          <w:sz w:val="21"/>
          <w:szCs w:val="21"/>
        </w:rPr>
        <w:t>.</w:t>
      </w:r>
    </w:p>
    <w:p w14:paraId="5B858101" w14:textId="77777777" w:rsidR="00C97641" w:rsidRPr="00FF6BF0" w:rsidRDefault="00C97641" w:rsidP="00AF46C2">
      <w:pPr>
        <w:pStyle w:val="HTMLPreformatted"/>
        <w:numPr>
          <w:ilvl w:val="0"/>
          <w:numId w:val="15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left="924" w:hanging="357"/>
        <w:jc w:val="both"/>
        <w:rPr>
          <w:rFonts w:asciiTheme="minorHAnsi" w:hAnsiTheme="minorHAnsi" w:cstheme="minorHAnsi"/>
          <w:color w:val="212121"/>
          <w:sz w:val="21"/>
          <w:szCs w:val="21"/>
          <w:lang w:val="vi-VN"/>
        </w:rPr>
      </w:pPr>
      <w:r w:rsidRPr="00FF6BF0">
        <w:rPr>
          <w:rFonts w:asciiTheme="minorHAnsi" w:hAnsiTheme="minorHAnsi" w:cstheme="minorHAnsi"/>
          <w:color w:val="212121"/>
          <w:sz w:val="21"/>
          <w:szCs w:val="21"/>
          <w:lang w:val="vi-VN"/>
        </w:rPr>
        <w:t>Bùn có các yếu tố nguy hiểm vượt quá ngưỡng chất thải nguy hại phải được quản lý theo quy định về quản lý chất thải nguy hại.</w:t>
      </w:r>
    </w:p>
    <w:p w14:paraId="2BB2D94F" w14:textId="77777777" w:rsidR="00C97641" w:rsidRPr="00FF6BF0" w:rsidRDefault="00C97641" w:rsidP="00AF46C2">
      <w:pPr>
        <w:pStyle w:val="HTMLPreformatted"/>
        <w:numPr>
          <w:ilvl w:val="0"/>
          <w:numId w:val="15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left="924" w:hanging="357"/>
        <w:jc w:val="both"/>
        <w:rPr>
          <w:rFonts w:asciiTheme="minorHAnsi" w:hAnsiTheme="minorHAnsi" w:cstheme="minorHAnsi"/>
          <w:color w:val="212121"/>
          <w:sz w:val="21"/>
          <w:szCs w:val="21"/>
          <w:lang w:val="vi-VN"/>
        </w:rPr>
      </w:pPr>
      <w:r w:rsidRPr="00FF6BF0">
        <w:rPr>
          <w:rFonts w:asciiTheme="minorHAnsi" w:hAnsiTheme="minorHAnsi" w:cstheme="minorHAnsi"/>
          <w:color w:val="212121"/>
          <w:sz w:val="21"/>
          <w:szCs w:val="21"/>
          <w:lang w:val="vi-VN"/>
        </w:rPr>
        <w:t>Bùn không vượt quá ngưỡng chất thải nguy hại được quản lý theo quy định về quản lý chất thải rắn công nghiệp thông thường.</w:t>
      </w:r>
    </w:p>
    <w:p w14:paraId="07476C4B" w14:textId="77777777" w:rsidR="00C97641" w:rsidRPr="00FF6BF0" w:rsidRDefault="00C97641" w:rsidP="00AF46C2">
      <w:pPr>
        <w:pStyle w:val="HTMLPreformatted"/>
        <w:numPr>
          <w:ilvl w:val="0"/>
          <w:numId w:val="15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left="924" w:hanging="357"/>
        <w:jc w:val="both"/>
        <w:rPr>
          <w:rFonts w:asciiTheme="minorHAnsi" w:hAnsiTheme="minorHAnsi" w:cstheme="minorHAnsi"/>
          <w:color w:val="212121"/>
          <w:sz w:val="21"/>
          <w:szCs w:val="21"/>
          <w:lang w:val="vi-VN"/>
        </w:rPr>
      </w:pPr>
      <w:r w:rsidRPr="00FF6BF0">
        <w:rPr>
          <w:rFonts w:asciiTheme="minorHAnsi" w:hAnsiTheme="minorHAnsi" w:cstheme="minorHAnsi"/>
          <w:color w:val="212121"/>
          <w:sz w:val="21"/>
          <w:szCs w:val="21"/>
          <w:lang w:val="vi-VN"/>
        </w:rPr>
        <w:t>Nghiêm cấm xả bùn thải ra môi trường.</w:t>
      </w:r>
    </w:p>
    <w:p w14:paraId="5A121C63" w14:textId="77777777" w:rsidR="00C97641" w:rsidRPr="00FF6BF0" w:rsidRDefault="00C97641" w:rsidP="00AF46C2">
      <w:pPr>
        <w:pStyle w:val="HTMLPreformatted"/>
        <w:numPr>
          <w:ilvl w:val="0"/>
          <w:numId w:val="15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left="924" w:hanging="357"/>
        <w:jc w:val="both"/>
        <w:rPr>
          <w:rFonts w:asciiTheme="minorHAnsi" w:hAnsiTheme="minorHAnsi" w:cstheme="minorHAnsi"/>
          <w:color w:val="212121"/>
          <w:sz w:val="21"/>
          <w:szCs w:val="21"/>
          <w:lang w:val="vi-VN"/>
        </w:rPr>
      </w:pPr>
      <w:r w:rsidRPr="00FF6BF0">
        <w:rPr>
          <w:rFonts w:asciiTheme="minorHAnsi" w:hAnsiTheme="minorHAnsi" w:cstheme="minorHAnsi"/>
          <w:color w:val="212121"/>
          <w:sz w:val="21"/>
          <w:szCs w:val="21"/>
          <w:lang w:val="vi-VN"/>
        </w:rPr>
        <w:t>Bùn từ hệ thống thoát nước (mạng lưới cống và nhà máy xử lý nước thải) phải được thu gom, lưu trữ và vận chuyển đến các điểm xử lý theo qui hoạch hoặc địa điểm được cấp phép.</w:t>
      </w:r>
    </w:p>
    <w:p w14:paraId="03D7E313" w14:textId="77777777" w:rsidR="00C97641" w:rsidRPr="00FF6BF0" w:rsidRDefault="00C97641" w:rsidP="00AF46C2">
      <w:pPr>
        <w:pStyle w:val="HTMLPreformatted"/>
        <w:numPr>
          <w:ilvl w:val="0"/>
          <w:numId w:val="15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left="924" w:hanging="357"/>
        <w:jc w:val="both"/>
        <w:rPr>
          <w:rFonts w:asciiTheme="minorHAnsi" w:hAnsiTheme="minorHAnsi" w:cstheme="minorHAnsi"/>
          <w:color w:val="212121"/>
          <w:sz w:val="21"/>
          <w:szCs w:val="21"/>
          <w:lang w:val="vi-VN"/>
        </w:rPr>
      </w:pPr>
      <w:r w:rsidRPr="00FF6BF0">
        <w:rPr>
          <w:rFonts w:asciiTheme="minorHAnsi" w:hAnsiTheme="minorHAnsi" w:cstheme="minorHAnsi"/>
          <w:color w:val="212121"/>
          <w:sz w:val="21"/>
          <w:szCs w:val="21"/>
          <w:lang w:val="vi-VN"/>
        </w:rPr>
        <w:t>Việc xử lý và tái sử dụng bùn phải tuân thủ các quy định về quản lý và sử dụng bùn do các cơ quan quản lý có thẩm quyền ban hành và các quy định khác về bảo vệ môi trường; các công nghệ áp dụng cho xử lý bùn thải bao gồm chôn lấp trong đất, thu hồi khí sinh học từ quá trình phân hủy kỵ khí, ủ phân, đốt để lấy năng lượng, khác.</w:t>
      </w:r>
    </w:p>
    <w:p w14:paraId="0C2F12F7" w14:textId="559B6755" w:rsidR="00C97641" w:rsidRPr="00FF6BF0" w:rsidRDefault="009F6A37" w:rsidP="00AF46C2">
      <w:pPr>
        <w:pStyle w:val="HTMLPreformatted"/>
        <w:numPr>
          <w:ilvl w:val="0"/>
          <w:numId w:val="15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left="924" w:hanging="357"/>
        <w:jc w:val="both"/>
        <w:rPr>
          <w:rFonts w:asciiTheme="minorHAnsi" w:hAnsiTheme="minorHAnsi" w:cstheme="minorHAnsi"/>
          <w:color w:val="212121"/>
          <w:sz w:val="21"/>
          <w:szCs w:val="21"/>
          <w:lang w:val="vi-VN"/>
        </w:rPr>
      </w:pPr>
      <w:r>
        <w:rPr>
          <w:rFonts w:asciiTheme="minorHAnsi" w:hAnsiTheme="minorHAnsi" w:cstheme="minorHAnsi"/>
          <w:color w:val="212121"/>
          <w:sz w:val="21"/>
          <w:szCs w:val="21"/>
        </w:rPr>
        <w:t>Đ</w:t>
      </w:r>
      <w:r w:rsidR="00C97641" w:rsidRPr="00FF6BF0">
        <w:rPr>
          <w:rFonts w:asciiTheme="minorHAnsi" w:hAnsiTheme="minorHAnsi" w:cstheme="minorHAnsi"/>
          <w:color w:val="212121"/>
          <w:sz w:val="21"/>
          <w:szCs w:val="21"/>
          <w:lang w:val="vi-VN"/>
        </w:rPr>
        <w:t>ầu tư x</w:t>
      </w:r>
      <w:r>
        <w:rPr>
          <w:rFonts w:asciiTheme="minorHAnsi" w:hAnsiTheme="minorHAnsi" w:cstheme="minorHAnsi"/>
          <w:color w:val="212121"/>
          <w:sz w:val="21"/>
          <w:szCs w:val="21"/>
          <w:lang w:val="vi-VN"/>
        </w:rPr>
        <w:t>ây dựng nhà máy xử lý nước thải</w:t>
      </w:r>
      <w:r w:rsidR="00C97641" w:rsidRPr="00FF6BF0">
        <w:rPr>
          <w:rFonts w:asciiTheme="minorHAnsi" w:hAnsiTheme="minorHAnsi" w:cstheme="minorHAnsi"/>
          <w:color w:val="212121"/>
          <w:sz w:val="21"/>
          <w:szCs w:val="21"/>
          <w:lang w:val="vi-VN"/>
        </w:rPr>
        <w:t xml:space="preserve"> phải chọn giải pháp phù hợp để thu gom và xử lý bùn thải.</w:t>
      </w:r>
    </w:p>
    <w:p w14:paraId="04F75704" w14:textId="77777777" w:rsidR="00C97641" w:rsidRPr="00FF6BF0" w:rsidRDefault="00C97641" w:rsidP="00AF46C2">
      <w:pPr>
        <w:pStyle w:val="HTMLPreformatted"/>
        <w:numPr>
          <w:ilvl w:val="0"/>
          <w:numId w:val="15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left="924" w:hanging="357"/>
        <w:rPr>
          <w:rFonts w:asciiTheme="minorHAnsi" w:hAnsiTheme="minorHAnsi" w:cstheme="minorHAnsi"/>
          <w:color w:val="212121"/>
          <w:sz w:val="21"/>
          <w:szCs w:val="21"/>
          <w:lang w:val="vi-VN"/>
        </w:rPr>
      </w:pPr>
      <w:r w:rsidRPr="00FF6BF0">
        <w:rPr>
          <w:rFonts w:asciiTheme="minorHAnsi" w:hAnsiTheme="minorHAnsi" w:cstheme="minorHAnsi"/>
          <w:color w:val="212121"/>
          <w:sz w:val="21"/>
          <w:szCs w:val="21"/>
          <w:lang w:val="vi-VN"/>
        </w:rPr>
        <w:t>Bùn từ bể tự hoại:</w:t>
      </w:r>
    </w:p>
    <w:p w14:paraId="1FD1DA4B" w14:textId="77777777" w:rsidR="00C97641" w:rsidRPr="00FF6BF0" w:rsidRDefault="00C97641" w:rsidP="00AF46C2">
      <w:pPr>
        <w:pStyle w:val="HTMLPreformatted"/>
        <w:numPr>
          <w:ilvl w:val="0"/>
          <w:numId w:val="153"/>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left="1321" w:hanging="357"/>
        <w:jc w:val="both"/>
        <w:rPr>
          <w:rFonts w:asciiTheme="minorHAnsi" w:hAnsiTheme="minorHAnsi" w:cstheme="minorHAnsi"/>
          <w:color w:val="212121"/>
          <w:sz w:val="21"/>
          <w:szCs w:val="21"/>
          <w:lang w:val="vi-VN"/>
        </w:rPr>
      </w:pPr>
      <w:r w:rsidRPr="00FF6BF0">
        <w:rPr>
          <w:rFonts w:asciiTheme="minorHAnsi" w:hAnsiTheme="minorHAnsi" w:cstheme="minorHAnsi"/>
          <w:color w:val="212121"/>
          <w:sz w:val="21"/>
          <w:szCs w:val="21"/>
          <w:lang w:val="vi-VN"/>
        </w:rPr>
        <w:t>Định kỳ được thông hút và vận chuyển bằng thiết bị chuyên dụng đáp ứng các yêu cầu bảo vệ kỹ thuật và môi trường;</w:t>
      </w:r>
    </w:p>
    <w:p w14:paraId="50B03EAB" w14:textId="77777777" w:rsidR="00C97641" w:rsidRPr="00FF6BF0" w:rsidRDefault="00C97641" w:rsidP="00AF46C2">
      <w:pPr>
        <w:pStyle w:val="HTMLPreformatted"/>
        <w:numPr>
          <w:ilvl w:val="0"/>
          <w:numId w:val="153"/>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left="1321" w:hanging="357"/>
        <w:jc w:val="both"/>
        <w:rPr>
          <w:rFonts w:asciiTheme="minorHAnsi" w:hAnsiTheme="minorHAnsi" w:cstheme="minorHAnsi"/>
          <w:color w:val="212121"/>
          <w:sz w:val="21"/>
          <w:szCs w:val="21"/>
          <w:lang w:val="vi-VN"/>
        </w:rPr>
      </w:pPr>
      <w:r w:rsidRPr="00FF6BF0">
        <w:rPr>
          <w:rFonts w:asciiTheme="minorHAnsi" w:hAnsiTheme="minorHAnsi" w:cstheme="minorHAnsi"/>
          <w:color w:val="212121"/>
          <w:sz w:val="21"/>
          <w:szCs w:val="21"/>
          <w:lang w:val="vi-VN"/>
        </w:rPr>
        <w:t>Được vận chuyển đến nơi được cấp phép để xử lý; xả bùn bể phốt vào hệ thống thoát nước hoặc môi trường đều bị cấm;</w:t>
      </w:r>
    </w:p>
    <w:p w14:paraId="146114A5" w14:textId="77777777" w:rsidR="00C97641" w:rsidRPr="00994A06" w:rsidRDefault="00C97641" w:rsidP="00AF46C2">
      <w:pPr>
        <w:pStyle w:val="HTMLPreformatted"/>
        <w:numPr>
          <w:ilvl w:val="0"/>
          <w:numId w:val="153"/>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left="1321" w:hanging="357"/>
        <w:jc w:val="both"/>
        <w:rPr>
          <w:rFonts w:asciiTheme="minorHAnsi" w:hAnsiTheme="minorHAnsi" w:cstheme="minorHAnsi"/>
          <w:color w:val="212121"/>
          <w:lang w:val="vi-VN"/>
        </w:rPr>
      </w:pPr>
      <w:r w:rsidRPr="00FF6BF0">
        <w:rPr>
          <w:rFonts w:asciiTheme="minorHAnsi" w:hAnsiTheme="minorHAnsi" w:cstheme="minorHAnsi"/>
          <w:color w:val="212121"/>
          <w:sz w:val="21"/>
          <w:szCs w:val="21"/>
          <w:lang w:val="vi-VN"/>
        </w:rPr>
        <w:t>Chi phí bơm, vận chuyển và xử lý bùn thải từ bể tự hoại phải được trả cơ sở sản xuất tuân thủ các điều khoản trong hợp đồng đã ký với các nhà cung cấp dịch vụ.</w:t>
      </w:r>
    </w:p>
    <w:p w14:paraId="1212E372" w14:textId="77777777" w:rsidR="00C97641" w:rsidRPr="00994A06" w:rsidRDefault="00C97641" w:rsidP="00C03F82">
      <w:pPr>
        <w:pStyle w:val="Heading1"/>
        <w:sectPr w:rsidR="00C97641" w:rsidRPr="00994A06" w:rsidSect="00B34299">
          <w:footerReference w:type="default" r:id="rId32"/>
          <w:headerReference w:type="first" r:id="rId33"/>
          <w:pgSz w:w="11907" w:h="16840" w:code="9"/>
          <w:pgMar w:top="423" w:right="1134" w:bottom="1560" w:left="1134" w:header="0" w:footer="196" w:gutter="0"/>
          <w:cols w:space="720"/>
          <w:titlePg/>
          <w:docGrid w:linePitch="299"/>
        </w:sectPr>
      </w:pPr>
    </w:p>
    <w:p w14:paraId="62DC1FD0" w14:textId="07A2D6DE" w:rsidR="00C97641" w:rsidRPr="009F6A37" w:rsidRDefault="00C97641" w:rsidP="00C03F82">
      <w:pPr>
        <w:pStyle w:val="Heading1"/>
      </w:pPr>
      <w:bookmarkStart w:id="225" w:name="_Toc68082589"/>
      <w:bookmarkStart w:id="226" w:name="_Toc77253594"/>
      <w:r w:rsidRPr="00533F1F">
        <w:lastRenderedPageBreak/>
        <w:t>CHẤT THẢI NGUY HẠI</w:t>
      </w:r>
      <w:bookmarkEnd w:id="225"/>
      <w:bookmarkEnd w:id="226"/>
    </w:p>
    <w:p w14:paraId="31BD622E" w14:textId="0D19BCF2" w:rsidR="00C97641" w:rsidRPr="00994A06" w:rsidRDefault="00C97641" w:rsidP="00D26725">
      <w:pPr>
        <w:pStyle w:val="Heading2"/>
        <w:tabs>
          <w:tab w:val="clear" w:pos="2523"/>
        </w:tabs>
        <w:spacing w:before="0" w:after="0" w:line="276" w:lineRule="auto"/>
        <w:ind w:left="567"/>
      </w:pPr>
      <w:bookmarkStart w:id="227" w:name="_Toc68082590"/>
      <w:bookmarkStart w:id="228" w:name="_Toc77253595"/>
      <w:r w:rsidRPr="00994A06">
        <w:t>GIẢI THÍCH TỪ NGỮ</w:t>
      </w:r>
      <w:bookmarkEnd w:id="227"/>
      <w:bookmarkEnd w:id="228"/>
    </w:p>
    <w:p w14:paraId="496C3C9A" w14:textId="3D9F9E8F" w:rsidR="00C97641" w:rsidRPr="009F6A37" w:rsidRDefault="009F6A37" w:rsidP="00D26725">
      <w:pPr>
        <w:tabs>
          <w:tab w:val="clear" w:pos="2523"/>
        </w:tabs>
        <w:spacing w:before="0" w:after="0" w:line="276" w:lineRule="auto"/>
        <w:ind w:left="567" w:right="-160"/>
        <w:rPr>
          <w:rFonts w:cstheme="minorHAnsi"/>
          <w:color w:val="0070C0"/>
          <w:sz w:val="21"/>
          <w:szCs w:val="21"/>
        </w:rPr>
      </w:pPr>
      <w:r>
        <w:rPr>
          <w:rFonts w:cstheme="minorHAnsi"/>
          <w:color w:val="0070C0"/>
          <w:sz w:val="21"/>
          <w:szCs w:val="21"/>
        </w:rPr>
        <w:t>(</w:t>
      </w:r>
      <w:r w:rsidR="00C97641" w:rsidRPr="009F6A37">
        <w:rPr>
          <w:rFonts w:cstheme="minorHAnsi"/>
          <w:color w:val="0070C0"/>
          <w:sz w:val="21"/>
          <w:szCs w:val="21"/>
        </w:rPr>
        <w:t>Luật Bảo vệ Môi trường Điều 3, mục 13 QCVN 07: 2009/BTNMT</w:t>
      </w:r>
      <w:r>
        <w:rPr>
          <w:rFonts w:cstheme="minorHAnsi"/>
          <w:color w:val="0070C0"/>
          <w:sz w:val="21"/>
          <w:szCs w:val="21"/>
        </w:rPr>
        <w:t>)</w:t>
      </w:r>
    </w:p>
    <w:p w14:paraId="585DBB22" w14:textId="77777777" w:rsidR="00C97641" w:rsidRPr="009F6A37" w:rsidRDefault="00C97641" w:rsidP="00AF46C2">
      <w:pPr>
        <w:numPr>
          <w:ilvl w:val="0"/>
          <w:numId w:val="148"/>
        </w:numPr>
        <w:tabs>
          <w:tab w:val="clear" w:pos="2523"/>
        </w:tabs>
        <w:spacing w:before="0" w:after="0" w:line="276" w:lineRule="auto"/>
        <w:ind w:left="924" w:right="0" w:hanging="357"/>
        <w:rPr>
          <w:rFonts w:cstheme="minorHAnsi"/>
          <w:sz w:val="21"/>
          <w:szCs w:val="21"/>
          <w:lang w:val="vi-VN"/>
        </w:rPr>
      </w:pPr>
      <w:r w:rsidRPr="009F6A37">
        <w:rPr>
          <w:rFonts w:cstheme="minorHAnsi"/>
          <w:b/>
          <w:i/>
          <w:iCs/>
          <w:sz w:val="21"/>
          <w:szCs w:val="21"/>
          <w:lang w:val="vi-VN"/>
        </w:rPr>
        <w:t>Chất thải nguy hại</w:t>
      </w:r>
      <w:r w:rsidRPr="009F6A37">
        <w:rPr>
          <w:rFonts w:cstheme="minorHAnsi"/>
          <w:sz w:val="21"/>
          <w:szCs w:val="21"/>
          <w:lang w:val="vi-VN"/>
        </w:rPr>
        <w:t xml:space="preserve"> là chất thải chứa yếu tố độc hại, phóng xạ, lây nhiễm, dễ cháy, dễ nổ, gây ăn mòn, gây ngộ độc hoặc có đặc tính nguy hại khác.</w:t>
      </w:r>
    </w:p>
    <w:p w14:paraId="1EE0E35E" w14:textId="77777777" w:rsidR="00C97641" w:rsidRPr="009F6A37" w:rsidRDefault="00C97641" w:rsidP="00AF46C2">
      <w:pPr>
        <w:numPr>
          <w:ilvl w:val="0"/>
          <w:numId w:val="148"/>
        </w:numPr>
        <w:tabs>
          <w:tab w:val="clear" w:pos="2523"/>
        </w:tabs>
        <w:spacing w:before="0" w:after="0" w:line="276" w:lineRule="auto"/>
        <w:ind w:left="924" w:right="0" w:hanging="357"/>
        <w:rPr>
          <w:rFonts w:cstheme="minorHAnsi"/>
          <w:sz w:val="21"/>
          <w:szCs w:val="21"/>
          <w:lang w:val="vi-VN"/>
        </w:rPr>
      </w:pPr>
      <w:r w:rsidRPr="009F6A37">
        <w:rPr>
          <w:rFonts w:cstheme="minorHAnsi"/>
          <w:b/>
          <w:i/>
          <w:sz w:val="21"/>
          <w:szCs w:val="21"/>
          <w:lang w:val="vi-VN"/>
        </w:rPr>
        <w:t>Ngưỡng</w:t>
      </w:r>
      <w:r w:rsidRPr="009F6A37">
        <w:rPr>
          <w:rFonts w:cstheme="minorHAnsi"/>
          <w:sz w:val="21"/>
          <w:szCs w:val="21"/>
          <w:lang w:val="vi-VN"/>
        </w:rPr>
        <w:t xml:space="preserve"> </w:t>
      </w:r>
      <w:r w:rsidRPr="009F6A37">
        <w:rPr>
          <w:rFonts w:cstheme="minorHAnsi"/>
          <w:b/>
          <w:i/>
          <w:iCs/>
          <w:sz w:val="21"/>
          <w:szCs w:val="21"/>
          <w:lang w:val="vi-VN"/>
        </w:rPr>
        <w:t>Chất thải nguy hại</w:t>
      </w:r>
      <w:r w:rsidRPr="009F6A37">
        <w:rPr>
          <w:rFonts w:cstheme="minorHAnsi"/>
          <w:sz w:val="21"/>
          <w:szCs w:val="21"/>
          <w:lang w:val="vi-VN"/>
        </w:rPr>
        <w:t xml:space="preserve"> (còn gọi là ngưỡng nguy hại của chất thải) là giới hạn định lượng tính chất nguy hại hoặc thành phần nguy hại của một chất thải làm cơ sở để phân định, phân loại và quản lý CTNH.</w:t>
      </w:r>
    </w:p>
    <w:p w14:paraId="347F42B9" w14:textId="77777777" w:rsidR="00C97641" w:rsidRPr="009F6A37" w:rsidRDefault="00C97641" w:rsidP="00D26725">
      <w:pPr>
        <w:tabs>
          <w:tab w:val="clear" w:pos="2523"/>
        </w:tabs>
        <w:spacing w:before="0" w:after="0" w:line="276" w:lineRule="auto"/>
        <w:rPr>
          <w:rFonts w:cstheme="minorHAnsi"/>
          <w:sz w:val="21"/>
          <w:szCs w:val="21"/>
          <w:lang w:val="vi-VN"/>
        </w:rPr>
      </w:pPr>
    </w:p>
    <w:p w14:paraId="112F882E" w14:textId="60290831" w:rsidR="00C97641" w:rsidRPr="009F6A37" w:rsidRDefault="00C97641" w:rsidP="00D26725">
      <w:pPr>
        <w:pStyle w:val="Heading2"/>
        <w:tabs>
          <w:tab w:val="clear" w:pos="2523"/>
        </w:tabs>
        <w:spacing w:before="0" w:after="0" w:line="276" w:lineRule="auto"/>
        <w:ind w:left="567"/>
        <w:rPr>
          <w:sz w:val="32"/>
          <w:szCs w:val="21"/>
        </w:rPr>
      </w:pPr>
      <w:bookmarkStart w:id="229" w:name="_Toc68082591"/>
      <w:bookmarkStart w:id="230" w:name="_Toc77253596"/>
      <w:r w:rsidRPr="009F6A37">
        <w:rPr>
          <w:sz w:val="32"/>
          <w:szCs w:val="21"/>
        </w:rPr>
        <w:t>TRÁCH NHIỆM CỦA CHỦ NGUỒN THẢI CHẤT THẢI NGUY HẠI</w:t>
      </w:r>
      <w:bookmarkEnd w:id="229"/>
      <w:bookmarkEnd w:id="230"/>
    </w:p>
    <w:p w14:paraId="6787FF6F" w14:textId="35B5052C" w:rsidR="00C97641" w:rsidRPr="009F6A37" w:rsidRDefault="009F6A37" w:rsidP="00D26725">
      <w:pPr>
        <w:tabs>
          <w:tab w:val="clear" w:pos="2523"/>
        </w:tabs>
        <w:spacing w:before="0" w:after="0" w:line="276" w:lineRule="auto"/>
        <w:ind w:left="283" w:right="-230" w:firstLine="284"/>
        <w:rPr>
          <w:rFonts w:cstheme="minorHAnsi"/>
          <w:color w:val="0070C0"/>
          <w:sz w:val="21"/>
          <w:szCs w:val="21"/>
        </w:rPr>
      </w:pPr>
      <w:r w:rsidRPr="009F6A37">
        <w:rPr>
          <w:rFonts w:cstheme="minorHAnsi"/>
          <w:color w:val="0070C0"/>
          <w:sz w:val="21"/>
          <w:szCs w:val="21"/>
        </w:rPr>
        <w:t>(</w:t>
      </w:r>
      <w:r w:rsidR="00C97641" w:rsidRPr="009F6A37">
        <w:rPr>
          <w:rFonts w:cstheme="minorHAnsi"/>
          <w:color w:val="0070C0"/>
          <w:sz w:val="21"/>
          <w:szCs w:val="21"/>
        </w:rPr>
        <w:t>NĐ 38/2015/NĐ-CP, Điều 7</w:t>
      </w:r>
      <w:r w:rsidRPr="009F6A37">
        <w:rPr>
          <w:rFonts w:cstheme="minorHAnsi"/>
          <w:color w:val="0070C0"/>
          <w:sz w:val="21"/>
          <w:szCs w:val="21"/>
        </w:rPr>
        <w:t>)</w:t>
      </w:r>
    </w:p>
    <w:p w14:paraId="675F4467" w14:textId="77777777" w:rsidR="00C97641" w:rsidRPr="009F6A37" w:rsidRDefault="00C97641" w:rsidP="00AF46C2">
      <w:pPr>
        <w:pStyle w:val="ListParagraph"/>
        <w:numPr>
          <w:ilvl w:val="0"/>
          <w:numId w:val="137"/>
        </w:numPr>
        <w:tabs>
          <w:tab w:val="clear" w:pos="2523"/>
        </w:tabs>
        <w:spacing w:before="0" w:line="276" w:lineRule="auto"/>
        <w:ind w:left="924" w:right="0" w:hanging="357"/>
        <w:rPr>
          <w:rFonts w:asciiTheme="minorHAnsi" w:hAnsiTheme="minorHAnsi" w:cstheme="minorHAnsi"/>
          <w:sz w:val="21"/>
          <w:szCs w:val="21"/>
          <w:lang w:val="vi-VN"/>
        </w:rPr>
      </w:pPr>
      <w:r w:rsidRPr="009F6A37">
        <w:rPr>
          <w:rFonts w:asciiTheme="minorHAnsi" w:hAnsiTheme="minorHAnsi" w:cstheme="minorHAnsi"/>
          <w:sz w:val="21"/>
          <w:szCs w:val="21"/>
          <w:lang w:val="vi-VN"/>
        </w:rPr>
        <w:t>Đăng ký với Sở Tài nguyên và Môi trường nơi có cơ sở phát sinh chất thải nguy hại theo quy định.</w:t>
      </w:r>
    </w:p>
    <w:p w14:paraId="4CCFFFA7" w14:textId="77777777" w:rsidR="00C97641" w:rsidRPr="009F6A37" w:rsidRDefault="00C97641" w:rsidP="00AF46C2">
      <w:pPr>
        <w:pStyle w:val="ListParagraph"/>
        <w:numPr>
          <w:ilvl w:val="0"/>
          <w:numId w:val="137"/>
        </w:numPr>
        <w:tabs>
          <w:tab w:val="clear" w:pos="2523"/>
        </w:tabs>
        <w:spacing w:before="0" w:line="276" w:lineRule="auto"/>
        <w:ind w:left="924" w:right="0" w:hanging="357"/>
        <w:rPr>
          <w:rFonts w:asciiTheme="minorHAnsi" w:hAnsiTheme="minorHAnsi" w:cstheme="minorHAnsi"/>
          <w:sz w:val="21"/>
          <w:szCs w:val="21"/>
          <w:lang w:val="vi-VN"/>
        </w:rPr>
      </w:pPr>
      <w:r w:rsidRPr="009F6A37">
        <w:rPr>
          <w:rFonts w:asciiTheme="minorHAnsi" w:hAnsiTheme="minorHAnsi" w:cstheme="minorHAnsi"/>
          <w:sz w:val="21"/>
          <w:szCs w:val="21"/>
          <w:lang w:val="vi-VN"/>
        </w:rPr>
        <w:t>Có biện pháp giảm thiểu phát sinh chất thải nguy hại; tự chịu trách nhiệm về việc phân định, phân loại, xác định số lượng chất thải nguy hại phải báo cáo và quản lý.</w:t>
      </w:r>
    </w:p>
    <w:p w14:paraId="628F9A82" w14:textId="77777777" w:rsidR="00C97641" w:rsidRPr="009F6A37" w:rsidRDefault="00C97641" w:rsidP="00AF46C2">
      <w:pPr>
        <w:pStyle w:val="ListParagraph"/>
        <w:numPr>
          <w:ilvl w:val="0"/>
          <w:numId w:val="137"/>
        </w:numPr>
        <w:tabs>
          <w:tab w:val="clear" w:pos="2523"/>
        </w:tabs>
        <w:spacing w:before="0" w:line="276" w:lineRule="auto"/>
        <w:ind w:left="924" w:right="0" w:hanging="357"/>
        <w:rPr>
          <w:rFonts w:asciiTheme="minorHAnsi" w:hAnsiTheme="minorHAnsi" w:cstheme="minorHAnsi"/>
          <w:sz w:val="21"/>
          <w:szCs w:val="21"/>
          <w:lang w:val="vi-VN"/>
        </w:rPr>
      </w:pPr>
      <w:r w:rsidRPr="009F6A37">
        <w:rPr>
          <w:rFonts w:asciiTheme="minorHAnsi" w:hAnsiTheme="minorHAnsi" w:cstheme="minorHAnsi"/>
          <w:sz w:val="21"/>
          <w:szCs w:val="21"/>
          <w:lang w:val="vi-VN"/>
        </w:rPr>
        <w:t>Có khu vực lưu giữ tạm thời chất thải nguy hại; lưu giữ chất thải nguy hại trong các bao bì hoặc thiết bị lưu chứa đáp ứng yêu cầu kỹ thuật và quy trình quản lý theo quy định.</w:t>
      </w:r>
    </w:p>
    <w:p w14:paraId="3A275C32" w14:textId="77777777" w:rsidR="00C97641" w:rsidRPr="009F6A37" w:rsidRDefault="00C97641" w:rsidP="00AF46C2">
      <w:pPr>
        <w:pStyle w:val="ListParagraph"/>
        <w:numPr>
          <w:ilvl w:val="0"/>
          <w:numId w:val="137"/>
        </w:numPr>
        <w:tabs>
          <w:tab w:val="clear" w:pos="2523"/>
        </w:tabs>
        <w:spacing w:before="0" w:line="276" w:lineRule="auto"/>
        <w:ind w:left="924" w:right="0" w:hanging="357"/>
        <w:rPr>
          <w:rFonts w:asciiTheme="minorHAnsi" w:hAnsiTheme="minorHAnsi" w:cstheme="minorHAnsi"/>
          <w:sz w:val="21"/>
          <w:szCs w:val="21"/>
          <w:lang w:val="vi-VN"/>
        </w:rPr>
      </w:pPr>
      <w:r w:rsidRPr="009F6A37">
        <w:rPr>
          <w:rFonts w:asciiTheme="minorHAnsi" w:hAnsiTheme="minorHAnsi" w:cstheme="minorHAnsi"/>
          <w:sz w:val="21"/>
          <w:szCs w:val="21"/>
          <w:lang w:val="vi-VN"/>
        </w:rPr>
        <w:t>Trường hợp không tự tái sử dụng, tái chế, đồng xử lý, xử lý, thu hồi năng lượng từ chất thải nguy hại tại cơ sở, chủ nguồn thải chất thải nguy hại phải ký hợp đồng để chuyển giao chất thải nguy hại với tổ chức, cá nhân có giấy phép phù hợp.</w:t>
      </w:r>
    </w:p>
    <w:p w14:paraId="1308C461" w14:textId="77777777" w:rsidR="00C97641" w:rsidRPr="009F6A37" w:rsidRDefault="00C97641" w:rsidP="00AF46C2">
      <w:pPr>
        <w:pStyle w:val="ListParagraph"/>
        <w:numPr>
          <w:ilvl w:val="0"/>
          <w:numId w:val="137"/>
        </w:numPr>
        <w:tabs>
          <w:tab w:val="clear" w:pos="2523"/>
        </w:tabs>
        <w:spacing w:before="0" w:line="276" w:lineRule="auto"/>
        <w:ind w:left="924" w:right="0" w:hanging="357"/>
        <w:rPr>
          <w:rFonts w:asciiTheme="minorHAnsi" w:hAnsiTheme="minorHAnsi" w:cstheme="minorHAnsi"/>
          <w:sz w:val="21"/>
          <w:szCs w:val="21"/>
          <w:lang w:val="vi-VN"/>
        </w:rPr>
      </w:pPr>
      <w:r w:rsidRPr="009F6A37">
        <w:rPr>
          <w:rFonts w:asciiTheme="minorHAnsi" w:hAnsiTheme="minorHAnsi" w:cstheme="minorHAnsi"/>
          <w:sz w:val="21"/>
          <w:szCs w:val="21"/>
          <w:lang w:val="vi-VN"/>
        </w:rPr>
        <w:t>Chủ nguồn thải chất thải nguy hại có trách nhiệm định kỳ 06 (sáu) tháng báo cáo về việc lưu giữ chất thải nguy hại tại cơ sở phát sinh với Sở Tài nguyên và Môi trường bằng văn bản riêng hoặc kết hợp trong báo cáo quản lý chất thải nguy hại định kỳ khi chưa chuyển giao được trong các trường hợp sau:</w:t>
      </w:r>
    </w:p>
    <w:p w14:paraId="52628B63" w14:textId="77777777" w:rsidR="00C97641" w:rsidRPr="009F6A37" w:rsidRDefault="00C97641" w:rsidP="00AF46C2">
      <w:pPr>
        <w:pStyle w:val="ListParagraph"/>
        <w:numPr>
          <w:ilvl w:val="0"/>
          <w:numId w:val="144"/>
        </w:numPr>
        <w:tabs>
          <w:tab w:val="clear" w:pos="2523"/>
        </w:tabs>
        <w:spacing w:before="0" w:line="276" w:lineRule="auto"/>
        <w:ind w:left="1321" w:right="0" w:hanging="357"/>
        <w:rPr>
          <w:rFonts w:asciiTheme="minorHAnsi" w:hAnsiTheme="minorHAnsi" w:cstheme="minorHAnsi"/>
          <w:sz w:val="21"/>
          <w:szCs w:val="21"/>
          <w:lang w:val="vi-VN"/>
        </w:rPr>
      </w:pPr>
      <w:r w:rsidRPr="009F6A37">
        <w:rPr>
          <w:rFonts w:asciiTheme="minorHAnsi" w:hAnsiTheme="minorHAnsi" w:cstheme="minorHAnsi"/>
          <w:sz w:val="21"/>
          <w:szCs w:val="21"/>
          <w:lang w:val="vi-VN"/>
        </w:rPr>
        <w:t>Chưa có phương án vận chuyển, xử lý khả thi;</w:t>
      </w:r>
    </w:p>
    <w:p w14:paraId="298A401D" w14:textId="77777777" w:rsidR="00C97641" w:rsidRPr="009F6A37" w:rsidRDefault="00C97641" w:rsidP="00AF46C2">
      <w:pPr>
        <w:pStyle w:val="ListParagraph"/>
        <w:numPr>
          <w:ilvl w:val="0"/>
          <w:numId w:val="144"/>
        </w:numPr>
        <w:tabs>
          <w:tab w:val="clear" w:pos="2523"/>
        </w:tabs>
        <w:spacing w:before="0" w:line="276" w:lineRule="auto"/>
        <w:ind w:left="1321" w:right="0" w:hanging="357"/>
        <w:rPr>
          <w:rFonts w:asciiTheme="minorHAnsi" w:hAnsiTheme="minorHAnsi" w:cstheme="minorHAnsi"/>
          <w:sz w:val="21"/>
          <w:szCs w:val="21"/>
          <w:lang w:val="vi-VN"/>
        </w:rPr>
      </w:pPr>
      <w:r w:rsidRPr="009F6A37">
        <w:rPr>
          <w:rFonts w:asciiTheme="minorHAnsi" w:hAnsiTheme="minorHAnsi" w:cstheme="minorHAnsi"/>
          <w:sz w:val="21"/>
          <w:szCs w:val="21"/>
          <w:lang w:val="vi-VN"/>
        </w:rPr>
        <w:t>Chưa tìm được chủ xử lý chất thải nguy hại phù hợp.</w:t>
      </w:r>
    </w:p>
    <w:p w14:paraId="37CA68A2" w14:textId="77777777" w:rsidR="00C97641" w:rsidRPr="009F6A37" w:rsidRDefault="00C97641" w:rsidP="00AF46C2">
      <w:pPr>
        <w:pStyle w:val="ListParagraph"/>
        <w:numPr>
          <w:ilvl w:val="0"/>
          <w:numId w:val="137"/>
        </w:numPr>
        <w:tabs>
          <w:tab w:val="clear" w:pos="2523"/>
        </w:tabs>
        <w:spacing w:before="0" w:line="276" w:lineRule="auto"/>
        <w:ind w:left="924" w:right="0" w:hanging="357"/>
        <w:rPr>
          <w:rFonts w:asciiTheme="minorHAnsi" w:hAnsiTheme="minorHAnsi" w:cstheme="minorHAnsi"/>
          <w:sz w:val="21"/>
          <w:szCs w:val="21"/>
          <w:lang w:val="vi-VN"/>
        </w:rPr>
      </w:pPr>
      <w:r w:rsidRPr="009F6A37">
        <w:rPr>
          <w:rFonts w:asciiTheme="minorHAnsi" w:hAnsiTheme="minorHAnsi" w:cstheme="minorHAnsi"/>
          <w:sz w:val="21"/>
          <w:szCs w:val="21"/>
          <w:lang w:val="vi-VN"/>
        </w:rPr>
        <w:t>Lập, sử dụng, lưu trữ và quản lý chứng từ chất thải nguy hại, báo cáo quản lý chất thải nguy hại (định kỳ và đột xuất) và các hồ sơ, tài liệu, nhật ký liên quan đến công tác quản lý chất thải nguy hại theo quy định.</w:t>
      </w:r>
    </w:p>
    <w:p w14:paraId="6B1CEF5B" w14:textId="77777777" w:rsidR="00C97641" w:rsidRPr="009F6A37" w:rsidRDefault="00C97641" w:rsidP="00AF46C2">
      <w:pPr>
        <w:pStyle w:val="ListParagraph"/>
        <w:numPr>
          <w:ilvl w:val="0"/>
          <w:numId w:val="137"/>
        </w:numPr>
        <w:tabs>
          <w:tab w:val="clear" w:pos="2523"/>
        </w:tabs>
        <w:spacing w:before="0" w:line="276" w:lineRule="auto"/>
        <w:ind w:left="924" w:right="0" w:hanging="357"/>
        <w:rPr>
          <w:rFonts w:asciiTheme="minorHAnsi" w:hAnsiTheme="minorHAnsi" w:cstheme="minorHAnsi"/>
          <w:sz w:val="21"/>
          <w:szCs w:val="21"/>
          <w:lang w:val="vi-VN"/>
        </w:rPr>
      </w:pPr>
      <w:r w:rsidRPr="009F6A37">
        <w:rPr>
          <w:rFonts w:asciiTheme="minorHAnsi" w:hAnsiTheme="minorHAnsi" w:cstheme="minorHAnsi"/>
          <w:sz w:val="21"/>
          <w:szCs w:val="21"/>
          <w:lang w:val="vi-VN"/>
        </w:rPr>
        <w:t>Khi chấm dứt hoạt động phát sinh chất thải nguy hại, phải thông báo bằng văn bản cho Sở Tài nguyên và Môi trường nơi có cơ sở phát sinh chất thải nguy hại trong thời gian không quá sáu (06) tháng.</w:t>
      </w:r>
    </w:p>
    <w:p w14:paraId="50177476" w14:textId="77777777" w:rsidR="00C97641" w:rsidRPr="009F6A37" w:rsidRDefault="00C97641" w:rsidP="00D26725">
      <w:pPr>
        <w:tabs>
          <w:tab w:val="clear" w:pos="2523"/>
        </w:tabs>
        <w:spacing w:before="0" w:after="0" w:line="276" w:lineRule="auto"/>
        <w:rPr>
          <w:rFonts w:cstheme="minorHAnsi"/>
          <w:sz w:val="21"/>
          <w:szCs w:val="21"/>
          <w:lang w:val="vi-VN"/>
        </w:rPr>
      </w:pPr>
      <w:r w:rsidRPr="009F6A37">
        <w:rPr>
          <w:rFonts w:cstheme="minorHAnsi"/>
          <w:sz w:val="21"/>
          <w:szCs w:val="21"/>
          <w:lang w:val="vi-VN"/>
        </w:rPr>
        <w:tab/>
      </w:r>
    </w:p>
    <w:p w14:paraId="2EDBBD31" w14:textId="77777777" w:rsidR="00C97641" w:rsidRPr="009F6A37" w:rsidRDefault="00C97641" w:rsidP="00D26725">
      <w:pPr>
        <w:tabs>
          <w:tab w:val="clear" w:pos="2523"/>
        </w:tabs>
        <w:spacing w:before="0" w:after="0" w:line="276" w:lineRule="auto"/>
        <w:rPr>
          <w:rFonts w:eastAsia="Times New Roman" w:cstheme="minorHAnsi"/>
          <w:b/>
          <w:bCs/>
          <w:noProof/>
          <w:color w:val="000099"/>
          <w:sz w:val="21"/>
          <w:szCs w:val="21"/>
          <w:lang w:val="vi-VN"/>
        </w:rPr>
      </w:pPr>
      <w:r w:rsidRPr="009F6A37">
        <w:rPr>
          <w:rFonts w:cstheme="minorHAnsi"/>
          <w:sz w:val="21"/>
          <w:szCs w:val="21"/>
          <w:lang w:val="vi-VN"/>
        </w:rPr>
        <w:br w:type="page"/>
      </w:r>
    </w:p>
    <w:p w14:paraId="3EF5D0F9" w14:textId="05E2EF8B" w:rsidR="00C97641" w:rsidRPr="009F6A37" w:rsidRDefault="00C97641" w:rsidP="00D26725">
      <w:pPr>
        <w:pStyle w:val="Heading2"/>
        <w:tabs>
          <w:tab w:val="clear" w:pos="2523"/>
        </w:tabs>
        <w:spacing w:before="0" w:after="0" w:line="276" w:lineRule="auto"/>
        <w:ind w:left="567"/>
        <w:rPr>
          <w:szCs w:val="21"/>
        </w:rPr>
      </w:pPr>
      <w:bookmarkStart w:id="231" w:name="_Toc68082592"/>
      <w:bookmarkStart w:id="232" w:name="_Toc77253597"/>
      <w:r w:rsidRPr="009F6A37">
        <w:rPr>
          <w:szCs w:val="21"/>
        </w:rPr>
        <w:lastRenderedPageBreak/>
        <w:t>LẬP HỒ SƠ, ĐĂNG KÝ CHỦ NGUỒN THẢI</w:t>
      </w:r>
      <w:bookmarkEnd w:id="231"/>
      <w:bookmarkEnd w:id="232"/>
    </w:p>
    <w:p w14:paraId="775EC7EE" w14:textId="1CC94C16" w:rsidR="00C97641" w:rsidRPr="009F6A37" w:rsidRDefault="00C97641" w:rsidP="00D26725">
      <w:pPr>
        <w:pStyle w:val="Heading3"/>
        <w:tabs>
          <w:tab w:val="clear" w:pos="2523"/>
        </w:tabs>
        <w:spacing w:before="0" w:after="0" w:line="276" w:lineRule="auto"/>
        <w:ind w:left="567"/>
        <w:rPr>
          <w:sz w:val="21"/>
          <w:szCs w:val="21"/>
        </w:rPr>
      </w:pPr>
      <w:bookmarkStart w:id="233" w:name="_Toc68082593"/>
      <w:r w:rsidRPr="009F6A37">
        <w:rPr>
          <w:sz w:val="21"/>
          <w:szCs w:val="21"/>
        </w:rPr>
        <w:t>Tiến trình lập hồ sơ, đăng ký chủ nguồn thải</w:t>
      </w:r>
      <w:bookmarkEnd w:id="233"/>
    </w:p>
    <w:p w14:paraId="0A28EFBF" w14:textId="3F8027C2" w:rsidR="00C97641" w:rsidRPr="00994A06" w:rsidRDefault="009F6A37" w:rsidP="00D26725">
      <w:pPr>
        <w:pStyle w:val="NormalWeb"/>
        <w:tabs>
          <w:tab w:val="clear" w:pos="2523"/>
        </w:tabs>
        <w:spacing w:before="0" w:beforeAutospacing="0" w:after="0" w:afterAutospacing="0" w:line="276" w:lineRule="auto"/>
        <w:ind w:left="283" w:firstLine="284"/>
        <w:rPr>
          <w:rFonts w:asciiTheme="minorHAnsi" w:eastAsia="Calibri" w:hAnsiTheme="minorHAnsi" w:cstheme="minorHAnsi"/>
          <w:color w:val="0070C0"/>
          <w:sz w:val="20"/>
          <w:szCs w:val="20"/>
        </w:rPr>
      </w:pPr>
      <w:r>
        <w:rPr>
          <w:rFonts w:asciiTheme="minorHAnsi" w:eastAsia="Calibri" w:hAnsiTheme="minorHAnsi" w:cstheme="minorHAnsi"/>
          <w:color w:val="0070C0"/>
          <w:sz w:val="21"/>
          <w:szCs w:val="21"/>
        </w:rPr>
        <w:t>(</w:t>
      </w:r>
      <w:r w:rsidR="00C97641" w:rsidRPr="009F6A37">
        <w:rPr>
          <w:rFonts w:asciiTheme="minorHAnsi" w:eastAsia="Calibri" w:hAnsiTheme="minorHAnsi" w:cstheme="minorHAnsi"/>
          <w:color w:val="0070C0"/>
          <w:sz w:val="21"/>
          <w:szCs w:val="21"/>
        </w:rPr>
        <w:t xml:space="preserve">NĐ 38/2015/NĐ-CP, Điều 6, 11; </w:t>
      </w:r>
      <w:r w:rsidR="00C97641" w:rsidRPr="009F6A37">
        <w:rPr>
          <w:rFonts w:asciiTheme="minorHAnsi" w:hAnsiTheme="minorHAnsi" w:cstheme="minorHAnsi"/>
          <w:color w:val="0070C0"/>
          <w:sz w:val="21"/>
          <w:szCs w:val="21"/>
        </w:rPr>
        <w:t>TT 36/2015/TT-BTNMT, Điều 12, 13, 14, 15</w:t>
      </w:r>
      <w:r>
        <w:rPr>
          <w:rFonts w:asciiTheme="minorHAnsi" w:hAnsiTheme="minorHAnsi" w:cstheme="minorHAnsi"/>
          <w:color w:val="0070C0"/>
          <w:sz w:val="21"/>
          <w:szCs w:val="21"/>
        </w:rPr>
        <w:t>)</w:t>
      </w:r>
    </w:p>
    <w:p w14:paraId="5F8236A5" w14:textId="77777777" w:rsidR="00C97641" w:rsidRPr="00994A06" w:rsidRDefault="00C97641" w:rsidP="00D26725">
      <w:pPr>
        <w:tabs>
          <w:tab w:val="clear" w:pos="2523"/>
        </w:tabs>
        <w:spacing w:before="0" w:after="0" w:line="276" w:lineRule="auto"/>
        <w:rPr>
          <w:rFonts w:cstheme="minorHAnsi"/>
        </w:rPr>
      </w:pPr>
      <w:r w:rsidRPr="00994A06">
        <w:rPr>
          <w:rFonts w:cstheme="minorHAnsi"/>
          <w:noProof/>
        </w:rPr>
        <mc:AlternateContent>
          <mc:Choice Requires="wpc">
            <w:drawing>
              <wp:inline distT="0" distB="0" distL="0" distR="0" wp14:anchorId="49D7D490" wp14:editId="4FAE8E50">
                <wp:extent cx="5840095" cy="6074410"/>
                <wp:effectExtent l="0" t="0" r="27305" b="0"/>
                <wp:docPr id="6276" name="Canvas 2491"/>
                <wp:cNvGraphicFramePr>
                  <a:graphicFrameLocks xmlns:a="http://schemas.openxmlformats.org/drawingml/2006/main" noMove="1" noResize="1"/>
                </wp:cNvGraphicFramePr>
                <a:graphic xmlns:a="http://schemas.openxmlformats.org/drawingml/2006/main">
                  <a:graphicData uri="http://schemas.microsoft.com/office/word/2010/wordprocessingCanvas">
                    <wpc:wpc>
                      <wpc:bg>
                        <a:noFill/>
                      </wpc:bg>
                      <wpc:whole/>
                      <wps:wsp>
                        <wps:cNvPr id="7707" name="Rounded Rectangle 2409"/>
                        <wps:cNvSpPr>
                          <a:spLocks noChangeArrowheads="1"/>
                        </wps:cNvSpPr>
                        <wps:spPr bwMode="auto">
                          <a:xfrm>
                            <a:off x="220980" y="233045"/>
                            <a:ext cx="1306195" cy="484505"/>
                          </a:xfrm>
                          <a:prstGeom prst="roundRect">
                            <a:avLst>
                              <a:gd name="adj" fmla="val 1666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8FBEC7B" w14:textId="77777777" w:rsidR="0014315C" w:rsidRPr="00796E46" w:rsidRDefault="0014315C" w:rsidP="00C97641">
                              <w:pPr>
                                <w:jc w:val="center"/>
                                <w:rPr>
                                  <w:b/>
                                  <w:color w:val="0D0D0D"/>
                                  <w:sz w:val="18"/>
                                </w:rPr>
                              </w:pPr>
                              <w:r w:rsidRPr="00796E46">
                                <w:rPr>
                                  <w:b/>
                                  <w:color w:val="0D0D0D"/>
                                  <w:sz w:val="18"/>
                                </w:rPr>
                                <w:t>LẬP HỒ SƠ, ĐĂNG KÝ CHỦ NGUỒN THẢI</w:t>
                              </w:r>
                            </w:p>
                          </w:txbxContent>
                        </wps:txbx>
                        <wps:bodyPr rot="0" vert="horz" wrap="square" lIns="91440" tIns="45720" rIns="91440" bIns="45720" anchor="ctr" anchorCtr="0" upright="1">
                          <a:noAutofit/>
                        </wps:bodyPr>
                      </wps:wsp>
                      <wps:wsp>
                        <wps:cNvPr id="7708" name="Straight Connector 2410"/>
                        <wps:cNvCnPr>
                          <a:cxnSpLocks noChangeShapeType="1"/>
                        </wps:cNvCnPr>
                        <wps:spPr bwMode="auto">
                          <a:xfrm flipH="1">
                            <a:off x="859155" y="717550"/>
                            <a:ext cx="14605" cy="2568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9" name="Rounded Rectangle 2415"/>
                        <wps:cNvSpPr>
                          <a:spLocks noChangeArrowheads="1"/>
                        </wps:cNvSpPr>
                        <wps:spPr bwMode="auto">
                          <a:xfrm>
                            <a:off x="699135" y="929005"/>
                            <a:ext cx="1189990" cy="28003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1A334EF9" w14:textId="77777777" w:rsidR="0014315C" w:rsidRPr="00796E46" w:rsidRDefault="0014315C" w:rsidP="0093462E">
                              <w:pPr>
                                <w:pStyle w:val="NormalWeb"/>
                                <w:tabs>
                                  <w:tab w:val="clear" w:pos="2523"/>
                                </w:tabs>
                                <w:spacing w:before="0" w:beforeAutospacing="0" w:after="0" w:afterAutospacing="0" w:line="276" w:lineRule="auto"/>
                                <w:ind w:left="0" w:right="24"/>
                                <w:jc w:val="center"/>
                                <w:rPr>
                                  <w:rFonts w:ascii="Calibri" w:hAnsi="Calibri"/>
                                  <w:sz w:val="18"/>
                                  <w:szCs w:val="18"/>
                                </w:rPr>
                              </w:pPr>
                              <w:r w:rsidRPr="00796E46">
                                <w:rPr>
                                  <w:rFonts w:ascii="Calibri" w:hAnsi="Calibri"/>
                                  <w:sz w:val="18"/>
                                  <w:szCs w:val="18"/>
                                </w:rPr>
                                <w:t xml:space="preserve">Đối </w:t>
                              </w:r>
                              <w:r>
                                <w:rPr>
                                  <w:rFonts w:ascii="Calibri" w:hAnsi="Calibri"/>
                                  <w:sz w:val="18"/>
                                  <w:szCs w:val="18"/>
                                </w:rPr>
                                <w:t>tượng</w:t>
                              </w:r>
                            </w:p>
                          </w:txbxContent>
                        </wps:txbx>
                        <wps:bodyPr rot="0" vert="horz" wrap="square" lIns="36000" tIns="0" rIns="36000" bIns="0" anchor="ctr" anchorCtr="0" upright="1">
                          <a:noAutofit/>
                        </wps:bodyPr>
                      </wps:wsp>
                      <wps:wsp>
                        <wps:cNvPr id="7710" name="Rounded Rectangle 2417"/>
                        <wps:cNvSpPr>
                          <a:spLocks noChangeArrowheads="1"/>
                        </wps:cNvSpPr>
                        <wps:spPr bwMode="auto">
                          <a:xfrm>
                            <a:off x="911860" y="1261110"/>
                            <a:ext cx="868680" cy="343535"/>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10BF9410" w14:textId="77777777" w:rsidR="0014315C" w:rsidRPr="00796E46" w:rsidRDefault="0014315C" w:rsidP="0093462E">
                              <w:pPr>
                                <w:pStyle w:val="NormalWeb"/>
                                <w:tabs>
                                  <w:tab w:val="clear" w:pos="2523"/>
                                </w:tabs>
                                <w:spacing w:before="0" w:beforeAutospacing="0" w:after="0" w:afterAutospacing="0" w:line="276" w:lineRule="auto"/>
                                <w:ind w:left="0" w:right="55"/>
                                <w:jc w:val="center"/>
                                <w:rPr>
                                  <w:rFonts w:ascii="Calibri" w:hAnsi="Calibri"/>
                                  <w:sz w:val="16"/>
                                  <w:szCs w:val="18"/>
                                </w:rPr>
                              </w:pPr>
                              <w:r w:rsidRPr="00796E46">
                                <w:rPr>
                                  <w:rFonts w:ascii="Calibri" w:hAnsi="Calibri"/>
                                  <w:sz w:val="16"/>
                                  <w:szCs w:val="18"/>
                                </w:rPr>
                                <w:t>TT 36/2015</w:t>
                              </w:r>
                            </w:p>
                            <w:p w14:paraId="209FF292" w14:textId="77777777" w:rsidR="0014315C" w:rsidRPr="00796E46" w:rsidRDefault="0014315C" w:rsidP="0093462E">
                              <w:pPr>
                                <w:pStyle w:val="NormalWeb"/>
                                <w:tabs>
                                  <w:tab w:val="clear" w:pos="2523"/>
                                </w:tabs>
                                <w:spacing w:before="0" w:beforeAutospacing="0" w:after="0" w:afterAutospacing="0" w:line="276" w:lineRule="auto"/>
                                <w:ind w:left="0" w:right="55"/>
                                <w:jc w:val="center"/>
                                <w:rPr>
                                  <w:rFonts w:ascii="Calibri" w:hAnsi="Calibri"/>
                                  <w:sz w:val="16"/>
                                  <w:szCs w:val="18"/>
                                </w:rPr>
                              </w:pPr>
                              <w:r w:rsidRPr="00796E46">
                                <w:rPr>
                                  <w:rFonts w:ascii="Calibri" w:hAnsi="Calibri"/>
                                  <w:sz w:val="16"/>
                                  <w:szCs w:val="18"/>
                                </w:rPr>
                                <w:t>Điều 12</w:t>
                              </w:r>
                            </w:p>
                          </w:txbxContent>
                        </wps:txbx>
                        <wps:bodyPr rot="0" vert="horz" wrap="square" lIns="36000" tIns="0" rIns="36000" bIns="36000" anchor="ctr" anchorCtr="0" upright="1">
                          <a:noAutofit/>
                        </wps:bodyPr>
                      </wps:wsp>
                      <wps:wsp>
                        <wps:cNvPr id="7711" name="Straight Arrow Connector 2418"/>
                        <wps:cNvCnPr>
                          <a:cxnSpLocks noChangeShapeType="1"/>
                        </wps:cNvCnPr>
                        <wps:spPr bwMode="auto">
                          <a:xfrm>
                            <a:off x="868680" y="1133475"/>
                            <a:ext cx="10077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12" name="Straight Arrow Connector 2420"/>
                        <wps:cNvCnPr>
                          <a:cxnSpLocks noChangeShapeType="1"/>
                        </wps:cNvCnPr>
                        <wps:spPr bwMode="auto">
                          <a:xfrm>
                            <a:off x="876300" y="1974850"/>
                            <a:ext cx="9721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13" name="Rounded Rectangle 2422"/>
                        <wps:cNvSpPr>
                          <a:spLocks noChangeArrowheads="1"/>
                        </wps:cNvSpPr>
                        <wps:spPr bwMode="auto">
                          <a:xfrm>
                            <a:off x="922655" y="2037080"/>
                            <a:ext cx="848995" cy="34417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5C0C66EC" w14:textId="77777777" w:rsidR="0014315C" w:rsidRPr="00796E46" w:rsidRDefault="0014315C" w:rsidP="0093462E">
                              <w:pPr>
                                <w:pStyle w:val="NormalWeb"/>
                                <w:tabs>
                                  <w:tab w:val="clear" w:pos="2523"/>
                                </w:tabs>
                                <w:spacing w:before="0" w:beforeAutospacing="0" w:after="0" w:afterAutospacing="0" w:line="276" w:lineRule="auto"/>
                                <w:ind w:left="0" w:right="22" w:firstLine="11"/>
                                <w:jc w:val="center"/>
                                <w:rPr>
                                  <w:rFonts w:ascii="Calibri" w:hAnsi="Calibri"/>
                                  <w:sz w:val="16"/>
                                  <w:szCs w:val="18"/>
                                </w:rPr>
                              </w:pPr>
                              <w:r w:rsidRPr="00796E46">
                                <w:rPr>
                                  <w:rFonts w:ascii="Calibri" w:hAnsi="Calibri"/>
                                  <w:sz w:val="16"/>
                                  <w:szCs w:val="18"/>
                                </w:rPr>
                                <w:t>TT 36/2015</w:t>
                              </w:r>
                            </w:p>
                            <w:p w14:paraId="62D557A1" w14:textId="77777777" w:rsidR="0014315C" w:rsidRPr="00796E46" w:rsidRDefault="0014315C" w:rsidP="0093462E">
                              <w:pPr>
                                <w:pStyle w:val="NormalWeb"/>
                                <w:tabs>
                                  <w:tab w:val="clear" w:pos="2523"/>
                                </w:tabs>
                                <w:spacing w:before="0" w:beforeAutospacing="0" w:after="0" w:afterAutospacing="0" w:line="276" w:lineRule="auto"/>
                                <w:ind w:left="0" w:right="22" w:firstLine="11"/>
                                <w:jc w:val="center"/>
                                <w:rPr>
                                  <w:rFonts w:ascii="Calibri" w:hAnsi="Calibri"/>
                                  <w:sz w:val="16"/>
                                  <w:szCs w:val="18"/>
                                </w:rPr>
                              </w:pPr>
                              <w:r w:rsidRPr="00796E46">
                                <w:rPr>
                                  <w:rFonts w:ascii="Calibri" w:hAnsi="Calibri"/>
                                  <w:sz w:val="16"/>
                                  <w:szCs w:val="18"/>
                                </w:rPr>
                                <w:t>Điều 13</w:t>
                              </w:r>
                            </w:p>
                          </w:txbxContent>
                        </wps:txbx>
                        <wps:bodyPr rot="0" vert="horz" wrap="square" lIns="36000" tIns="0" rIns="36000" bIns="36000" anchor="ctr" anchorCtr="0" upright="1">
                          <a:noAutofit/>
                        </wps:bodyPr>
                      </wps:wsp>
                      <wps:wsp>
                        <wps:cNvPr id="7714" name="Rounded Rectangle 2423"/>
                        <wps:cNvSpPr>
                          <a:spLocks noChangeArrowheads="1"/>
                        </wps:cNvSpPr>
                        <wps:spPr bwMode="auto">
                          <a:xfrm>
                            <a:off x="3881755" y="1833880"/>
                            <a:ext cx="1389380" cy="511175"/>
                          </a:xfrm>
                          <a:prstGeom prst="roundRect">
                            <a:avLst>
                              <a:gd name="adj" fmla="val 16667"/>
                            </a:avLst>
                          </a:prstGeom>
                          <a:solidFill>
                            <a:srgbClr val="365F91"/>
                          </a:solidFill>
                          <a:ln w="9525">
                            <a:solidFill>
                              <a:srgbClr val="F79646"/>
                            </a:solidFill>
                            <a:prstDash val="dash"/>
                            <a:round/>
                            <a:headEnd/>
                            <a:tailEnd/>
                          </a:ln>
                          <a:effectLst>
                            <a:outerShdw dist="20000" dir="5400000" rotWithShape="0">
                              <a:srgbClr val="000000">
                                <a:alpha val="37999"/>
                              </a:srgbClr>
                            </a:outerShdw>
                          </a:effectLst>
                        </wps:spPr>
                        <wps:txbx>
                          <w:txbxContent>
                            <w:p w14:paraId="7B9C63F0" w14:textId="77777777" w:rsidR="0014315C" w:rsidRPr="0073194F" w:rsidRDefault="0014315C" w:rsidP="0093462E">
                              <w:pPr>
                                <w:pStyle w:val="NormalWeb"/>
                                <w:tabs>
                                  <w:tab w:val="clear" w:pos="2523"/>
                                </w:tabs>
                                <w:spacing w:before="0" w:beforeAutospacing="0" w:after="0" w:afterAutospacing="0"/>
                                <w:ind w:left="0" w:right="8"/>
                                <w:jc w:val="center"/>
                                <w:rPr>
                                  <w:rFonts w:ascii="Calibri" w:eastAsia="Calibri" w:hAnsi="Calibri"/>
                                  <w:b/>
                                  <w:color w:val="FFFFFF"/>
                                  <w:sz w:val="16"/>
                                  <w:szCs w:val="18"/>
                                  <w:u w:val="single"/>
                                </w:rPr>
                              </w:pPr>
                              <w:r w:rsidRPr="0073194F">
                                <w:rPr>
                                  <w:rFonts w:ascii="Calibri" w:eastAsia="Calibri" w:hAnsi="Calibri"/>
                                  <w:b/>
                                  <w:color w:val="FFFFFF"/>
                                  <w:sz w:val="16"/>
                                  <w:szCs w:val="18"/>
                                  <w:u w:val="single"/>
                                </w:rPr>
                                <w:t>Theo mẫu</w:t>
                              </w:r>
                            </w:p>
                            <w:p w14:paraId="39B2F057" w14:textId="77777777" w:rsidR="0014315C" w:rsidRPr="0073194F" w:rsidRDefault="0014315C" w:rsidP="0093462E">
                              <w:pPr>
                                <w:pStyle w:val="NormalWeb"/>
                                <w:tabs>
                                  <w:tab w:val="clear" w:pos="2523"/>
                                </w:tabs>
                                <w:spacing w:before="0" w:beforeAutospacing="0" w:after="0" w:afterAutospacing="0"/>
                                <w:ind w:left="0" w:right="8"/>
                                <w:jc w:val="center"/>
                                <w:rPr>
                                  <w:rFonts w:ascii="Calibri" w:hAnsi="Calibri"/>
                                  <w:color w:val="FFFFFF"/>
                                  <w:sz w:val="16"/>
                                  <w:szCs w:val="18"/>
                                </w:rPr>
                              </w:pPr>
                              <w:r w:rsidRPr="0073194F">
                                <w:rPr>
                                  <w:rFonts w:ascii="Calibri" w:eastAsia="Calibri" w:hAnsi="Calibri"/>
                                  <w:color w:val="FFFFFF"/>
                                  <w:sz w:val="16"/>
                                  <w:szCs w:val="18"/>
                                </w:rPr>
                                <w:t>TT 36/2015, phụ lục 6</w:t>
                              </w:r>
                            </w:p>
                          </w:txbxContent>
                        </wps:txbx>
                        <wps:bodyPr rot="0" vert="horz" wrap="square" lIns="36000" tIns="36000" rIns="36000" bIns="36000" anchor="ctr" anchorCtr="0" upright="1">
                          <a:noAutofit/>
                        </wps:bodyPr>
                      </wps:wsp>
                      <wps:wsp>
                        <wps:cNvPr id="7715" name="Rounded Rectangle 2419"/>
                        <wps:cNvSpPr>
                          <a:spLocks noChangeArrowheads="1"/>
                        </wps:cNvSpPr>
                        <wps:spPr bwMode="auto">
                          <a:xfrm>
                            <a:off x="1876425" y="852805"/>
                            <a:ext cx="1748790" cy="751840"/>
                          </a:xfrm>
                          <a:prstGeom prst="roundRect">
                            <a:avLst>
                              <a:gd name="adj" fmla="val 16667"/>
                            </a:avLst>
                          </a:prstGeom>
                          <a:solidFill>
                            <a:srgbClr val="FFFFFF"/>
                          </a:solidFill>
                          <a:ln w="6350">
                            <a:solidFill>
                              <a:srgbClr val="000000"/>
                            </a:solidFill>
                            <a:round/>
                            <a:headEnd/>
                            <a:tailEnd/>
                          </a:ln>
                        </wps:spPr>
                        <wps:txbx>
                          <w:txbxContent>
                            <w:p w14:paraId="41172E6B" w14:textId="77777777" w:rsidR="0014315C" w:rsidRPr="00796E46" w:rsidRDefault="0014315C" w:rsidP="0093462E">
                              <w:pPr>
                                <w:pStyle w:val="NormalWeb"/>
                                <w:tabs>
                                  <w:tab w:val="clear" w:pos="2523"/>
                                </w:tabs>
                                <w:spacing w:before="0" w:beforeAutospacing="0" w:after="0" w:afterAutospacing="0" w:line="276" w:lineRule="auto"/>
                                <w:ind w:left="0" w:right="102"/>
                                <w:jc w:val="center"/>
                                <w:rPr>
                                  <w:rFonts w:ascii="Calibri" w:hAnsi="Calibri"/>
                                  <w:sz w:val="18"/>
                                  <w:szCs w:val="18"/>
                                </w:rPr>
                              </w:pPr>
                              <w:r>
                                <w:rPr>
                                  <w:rFonts w:ascii="Calibri" w:hAnsi="Calibri"/>
                                  <w:sz w:val="18"/>
                                  <w:szCs w:val="18"/>
                                </w:rPr>
                                <w:t>C</w:t>
                              </w:r>
                              <w:r w:rsidRPr="00F22D37">
                                <w:rPr>
                                  <w:rFonts w:ascii="Calibri" w:hAnsi="Calibri"/>
                                  <w:sz w:val="18"/>
                                  <w:szCs w:val="18"/>
                                </w:rPr>
                                <w:t>ơ</w:t>
                              </w:r>
                              <w:r>
                                <w:rPr>
                                  <w:rFonts w:ascii="Calibri" w:hAnsi="Calibri"/>
                                  <w:sz w:val="18"/>
                                  <w:szCs w:val="18"/>
                                </w:rPr>
                                <w:t xml:space="preserve"> s</w:t>
                              </w:r>
                              <w:r w:rsidRPr="00F22D37">
                                <w:rPr>
                                  <w:rFonts w:ascii="Calibri" w:hAnsi="Calibri"/>
                                  <w:sz w:val="18"/>
                                  <w:szCs w:val="18"/>
                                </w:rPr>
                                <w:t>ở</w:t>
                              </w:r>
                              <w:r>
                                <w:rPr>
                                  <w:rFonts w:ascii="Calibri" w:hAnsi="Calibri"/>
                                  <w:sz w:val="18"/>
                                  <w:szCs w:val="18"/>
                                </w:rPr>
                                <w:t xml:space="preserve"> s</w:t>
                              </w:r>
                              <w:r w:rsidRPr="00F22D37">
                                <w:rPr>
                                  <w:rFonts w:ascii="Calibri" w:hAnsi="Calibri"/>
                                  <w:sz w:val="18"/>
                                  <w:szCs w:val="18"/>
                                </w:rPr>
                                <w:t>ản</w:t>
                              </w:r>
                              <w:r>
                                <w:rPr>
                                  <w:rFonts w:ascii="Calibri" w:hAnsi="Calibri"/>
                                  <w:sz w:val="18"/>
                                  <w:szCs w:val="18"/>
                                </w:rPr>
                                <w:t xml:space="preserve"> xu</w:t>
                              </w:r>
                              <w:r w:rsidRPr="00F22D37">
                                <w:rPr>
                                  <w:rFonts w:ascii="Calibri" w:hAnsi="Calibri"/>
                                  <w:sz w:val="18"/>
                                  <w:szCs w:val="18"/>
                                </w:rPr>
                                <w:t>ất</w:t>
                              </w:r>
                              <w:r>
                                <w:rPr>
                                  <w:rFonts w:ascii="Calibri" w:hAnsi="Calibri"/>
                                  <w:sz w:val="18"/>
                                  <w:szCs w:val="18"/>
                                </w:rPr>
                                <w:t xml:space="preserve"> ho</w:t>
                              </w:r>
                              <w:r w:rsidRPr="00AD3422">
                                <w:rPr>
                                  <w:rFonts w:ascii="Calibri" w:hAnsi="Calibri"/>
                                  <w:sz w:val="18"/>
                                  <w:szCs w:val="18"/>
                                </w:rPr>
                                <w:t>ạt</w:t>
                              </w:r>
                              <w:r>
                                <w:rPr>
                                  <w:rFonts w:ascii="Calibri" w:hAnsi="Calibri"/>
                                  <w:sz w:val="18"/>
                                  <w:szCs w:val="18"/>
                                </w:rPr>
                                <w:t xml:space="preserve"> đ</w:t>
                              </w:r>
                              <w:r w:rsidRPr="00AD3422">
                                <w:rPr>
                                  <w:rFonts w:ascii="Calibri" w:hAnsi="Calibri"/>
                                  <w:sz w:val="18"/>
                                  <w:szCs w:val="18"/>
                                </w:rPr>
                                <w:t>ộng</w:t>
                              </w:r>
                              <w:r>
                                <w:rPr>
                                  <w:rFonts w:ascii="Calibri" w:hAnsi="Calibri"/>
                                  <w:sz w:val="18"/>
                                  <w:szCs w:val="18"/>
                                </w:rPr>
                                <w:t xml:space="preserve"> ph</w:t>
                              </w:r>
                              <w:r w:rsidRPr="00AD3422">
                                <w:rPr>
                                  <w:rFonts w:ascii="Calibri" w:hAnsi="Calibri"/>
                                  <w:sz w:val="18"/>
                                  <w:szCs w:val="18"/>
                                </w:rPr>
                                <w:t>át</w:t>
                              </w:r>
                              <w:r>
                                <w:rPr>
                                  <w:rFonts w:ascii="Calibri" w:hAnsi="Calibri"/>
                                  <w:sz w:val="18"/>
                                  <w:szCs w:val="18"/>
                                </w:rPr>
                                <w:t xml:space="preserve"> sinh CTNH (tr</w:t>
                              </w:r>
                              <w:r w:rsidRPr="00AD3422">
                                <w:rPr>
                                  <w:rFonts w:ascii="Calibri" w:hAnsi="Calibri"/>
                                  <w:sz w:val="18"/>
                                  <w:szCs w:val="18"/>
                                </w:rPr>
                                <w:t>ừ</w:t>
                              </w:r>
                              <w:r>
                                <w:rPr>
                                  <w:rFonts w:ascii="Calibri" w:hAnsi="Calibri"/>
                                  <w:sz w:val="18"/>
                                  <w:szCs w:val="18"/>
                                </w:rPr>
                                <w:t xml:space="preserve"> ho</w:t>
                              </w:r>
                              <w:r w:rsidRPr="00AD3422">
                                <w:rPr>
                                  <w:rFonts w:ascii="Calibri" w:hAnsi="Calibri"/>
                                  <w:sz w:val="18"/>
                                  <w:szCs w:val="18"/>
                                </w:rPr>
                                <w:t>ạt</w:t>
                              </w:r>
                              <w:r>
                                <w:rPr>
                                  <w:rFonts w:ascii="Calibri" w:hAnsi="Calibri"/>
                                  <w:sz w:val="18"/>
                                  <w:szCs w:val="18"/>
                                </w:rPr>
                                <w:t xml:space="preserve"> đ</w:t>
                              </w:r>
                              <w:r w:rsidRPr="00AD3422">
                                <w:rPr>
                                  <w:rFonts w:ascii="Calibri" w:hAnsi="Calibri"/>
                                  <w:sz w:val="18"/>
                                  <w:szCs w:val="18"/>
                                </w:rPr>
                                <w:t>ộng</w:t>
                              </w:r>
                              <w:r>
                                <w:rPr>
                                  <w:rFonts w:ascii="Calibri" w:hAnsi="Calibri"/>
                                  <w:sz w:val="18"/>
                                  <w:szCs w:val="18"/>
                                </w:rPr>
                                <w:t xml:space="preserve"> dư</w:t>
                              </w:r>
                              <w:r w:rsidRPr="00AD3422">
                                <w:rPr>
                                  <w:rFonts w:ascii="Calibri" w:hAnsi="Calibri"/>
                                  <w:sz w:val="18"/>
                                  <w:szCs w:val="18"/>
                                </w:rPr>
                                <w:t>ới</w:t>
                              </w:r>
                              <w:r>
                                <w:rPr>
                                  <w:rFonts w:ascii="Calibri" w:hAnsi="Calibri"/>
                                  <w:sz w:val="18"/>
                                  <w:szCs w:val="18"/>
                                </w:rPr>
                                <w:t xml:space="preserve"> 1 n</w:t>
                              </w:r>
                              <w:r w:rsidRPr="00AD3422">
                                <w:rPr>
                                  <w:rFonts w:ascii="Calibri" w:hAnsi="Calibri"/>
                                  <w:sz w:val="18"/>
                                  <w:szCs w:val="18"/>
                                </w:rPr>
                                <w:t>ă</w:t>
                              </w:r>
                              <w:r>
                                <w:rPr>
                                  <w:rFonts w:ascii="Calibri" w:hAnsi="Calibri"/>
                                  <w:sz w:val="18"/>
                                  <w:szCs w:val="18"/>
                                </w:rPr>
                                <w:t>m ho</w:t>
                              </w:r>
                              <w:r w:rsidRPr="00AD3422">
                                <w:rPr>
                                  <w:rFonts w:ascii="Calibri" w:hAnsi="Calibri"/>
                                  <w:sz w:val="18"/>
                                  <w:szCs w:val="18"/>
                                </w:rPr>
                                <w:t>ặc</w:t>
                              </w:r>
                              <w:r>
                                <w:rPr>
                                  <w:rFonts w:ascii="Calibri" w:hAnsi="Calibri"/>
                                  <w:sz w:val="18"/>
                                  <w:szCs w:val="18"/>
                                </w:rPr>
                                <w:t xml:space="preserve"> t</w:t>
                              </w:r>
                              <w:r w:rsidRPr="00AD3422">
                                <w:rPr>
                                  <w:rFonts w:ascii="Calibri" w:hAnsi="Calibri"/>
                                  <w:sz w:val="18"/>
                                  <w:szCs w:val="18"/>
                                </w:rPr>
                                <w:t>ổng</w:t>
                              </w:r>
                              <w:r>
                                <w:rPr>
                                  <w:rFonts w:ascii="Calibri" w:hAnsi="Calibri"/>
                                  <w:sz w:val="18"/>
                                  <w:szCs w:val="18"/>
                                </w:rPr>
                                <w:t xml:space="preserve"> kh</w:t>
                              </w:r>
                              <w:r w:rsidRPr="00AD3422">
                                <w:rPr>
                                  <w:rFonts w:ascii="Calibri" w:hAnsi="Calibri"/>
                                  <w:sz w:val="18"/>
                                  <w:szCs w:val="18"/>
                                </w:rPr>
                                <w:t>ố</w:t>
                              </w:r>
                              <w:r>
                                <w:rPr>
                                  <w:rFonts w:ascii="Calibri" w:hAnsi="Calibri"/>
                                  <w:sz w:val="18"/>
                                  <w:szCs w:val="18"/>
                                </w:rPr>
                                <w:t>i lư</w:t>
                              </w:r>
                              <w:r w:rsidRPr="00AD3422">
                                <w:rPr>
                                  <w:rFonts w:ascii="Calibri" w:hAnsi="Calibri"/>
                                  <w:sz w:val="18"/>
                                  <w:szCs w:val="18"/>
                                </w:rPr>
                                <w:t>ợng</w:t>
                              </w:r>
                              <w:r>
                                <w:rPr>
                                  <w:rFonts w:ascii="Calibri" w:hAnsi="Calibri"/>
                                  <w:sz w:val="18"/>
                                  <w:szCs w:val="18"/>
                                </w:rPr>
                                <w:t xml:space="preserve"> dư</w:t>
                              </w:r>
                              <w:r w:rsidRPr="005A2191">
                                <w:rPr>
                                  <w:rFonts w:ascii="Calibri" w:hAnsi="Calibri"/>
                                  <w:sz w:val="18"/>
                                  <w:szCs w:val="18"/>
                                </w:rPr>
                                <w:t>ới</w:t>
                              </w:r>
                              <w:r>
                                <w:rPr>
                                  <w:rFonts w:ascii="Calibri" w:hAnsi="Calibri"/>
                                  <w:sz w:val="18"/>
                                  <w:szCs w:val="18"/>
                                </w:rPr>
                                <w:t xml:space="preserve"> 600kg/n</w:t>
                              </w:r>
                              <w:r w:rsidRPr="00AD3422">
                                <w:rPr>
                                  <w:rFonts w:ascii="Calibri" w:hAnsi="Calibri"/>
                                  <w:sz w:val="18"/>
                                  <w:szCs w:val="18"/>
                                </w:rPr>
                                <w:t>ă</w:t>
                              </w:r>
                              <w:r>
                                <w:rPr>
                                  <w:rFonts w:ascii="Calibri" w:hAnsi="Calibri"/>
                                  <w:sz w:val="18"/>
                                  <w:szCs w:val="18"/>
                                </w:rPr>
                                <w:t>m</w:t>
                              </w:r>
                            </w:p>
                          </w:txbxContent>
                        </wps:txbx>
                        <wps:bodyPr rot="0" vert="horz" wrap="square" lIns="36000" tIns="0" rIns="36000" bIns="0" anchor="ctr" anchorCtr="0" upright="1">
                          <a:noAutofit/>
                        </wps:bodyPr>
                      </wps:wsp>
                      <wps:wsp>
                        <wps:cNvPr id="7716" name="Rounded Rectangle 2415"/>
                        <wps:cNvSpPr>
                          <a:spLocks noChangeArrowheads="1"/>
                        </wps:cNvSpPr>
                        <wps:spPr bwMode="auto">
                          <a:xfrm>
                            <a:off x="769620" y="1765935"/>
                            <a:ext cx="975360" cy="28003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47755A23" w14:textId="77777777" w:rsidR="0014315C" w:rsidRPr="00796E46" w:rsidRDefault="0014315C" w:rsidP="0093462E">
                              <w:pPr>
                                <w:pStyle w:val="NormalWeb"/>
                                <w:tabs>
                                  <w:tab w:val="clear" w:pos="2523"/>
                                </w:tabs>
                                <w:spacing w:before="0" w:beforeAutospacing="0" w:after="0" w:afterAutospacing="0" w:line="276" w:lineRule="auto"/>
                                <w:ind w:left="0" w:right="97"/>
                                <w:jc w:val="center"/>
                                <w:rPr>
                                  <w:rFonts w:ascii="Calibri" w:hAnsi="Calibri"/>
                                  <w:sz w:val="18"/>
                                  <w:szCs w:val="18"/>
                                </w:rPr>
                              </w:pPr>
                              <w:r>
                                <w:rPr>
                                  <w:rFonts w:ascii="Calibri" w:hAnsi="Calibri"/>
                                  <w:sz w:val="18"/>
                                  <w:szCs w:val="18"/>
                                </w:rPr>
                                <w:t>H</w:t>
                              </w:r>
                              <w:r w:rsidRPr="00AD3422">
                                <w:rPr>
                                  <w:rFonts w:ascii="Calibri" w:hAnsi="Calibri"/>
                                  <w:sz w:val="18"/>
                                  <w:szCs w:val="18"/>
                                </w:rPr>
                                <w:t>ồ</w:t>
                              </w:r>
                              <w:r>
                                <w:rPr>
                                  <w:rFonts w:ascii="Calibri" w:hAnsi="Calibri"/>
                                  <w:sz w:val="18"/>
                                  <w:szCs w:val="18"/>
                                </w:rPr>
                                <w:t xml:space="preserve"> s</w:t>
                              </w:r>
                              <w:r w:rsidRPr="00AD3422">
                                <w:rPr>
                                  <w:rFonts w:ascii="Calibri" w:hAnsi="Calibri"/>
                                  <w:sz w:val="18"/>
                                  <w:szCs w:val="18"/>
                                </w:rPr>
                                <w:t>ơ</w:t>
                              </w:r>
                              <w:r>
                                <w:rPr>
                                  <w:rFonts w:ascii="Calibri" w:hAnsi="Calibri"/>
                                  <w:sz w:val="18"/>
                                  <w:szCs w:val="18"/>
                                </w:rPr>
                                <w:t xml:space="preserve"> </w:t>
                              </w:r>
                              <w:r w:rsidRPr="00AD3422">
                                <w:rPr>
                                  <w:rFonts w:ascii="Calibri" w:hAnsi="Calibri"/>
                                  <w:sz w:val="18"/>
                                  <w:szCs w:val="18"/>
                                </w:rPr>
                                <w:t>đă</w:t>
                              </w:r>
                              <w:r>
                                <w:rPr>
                                  <w:rFonts w:ascii="Calibri" w:hAnsi="Calibri"/>
                                  <w:sz w:val="18"/>
                                  <w:szCs w:val="18"/>
                                </w:rPr>
                                <w:t>ng k</w:t>
                              </w:r>
                              <w:r w:rsidRPr="00AD3422">
                                <w:rPr>
                                  <w:rFonts w:ascii="Calibri" w:hAnsi="Calibri"/>
                                  <w:sz w:val="18"/>
                                  <w:szCs w:val="18"/>
                                </w:rPr>
                                <w:t>ý</w:t>
                              </w:r>
                            </w:p>
                          </w:txbxContent>
                        </wps:txbx>
                        <wps:bodyPr rot="0" vert="horz" wrap="square" lIns="36000" tIns="0" rIns="36000" bIns="0" anchor="ctr" anchorCtr="0" upright="1">
                          <a:noAutofit/>
                        </wps:bodyPr>
                      </wps:wsp>
                      <wps:wsp>
                        <wps:cNvPr id="7717" name="Rounded Rectangle 2419"/>
                        <wps:cNvSpPr>
                          <a:spLocks noChangeArrowheads="1"/>
                        </wps:cNvSpPr>
                        <wps:spPr bwMode="auto">
                          <a:xfrm>
                            <a:off x="1848485" y="1771650"/>
                            <a:ext cx="1776730" cy="573405"/>
                          </a:xfrm>
                          <a:prstGeom prst="roundRect">
                            <a:avLst>
                              <a:gd name="adj" fmla="val 16667"/>
                            </a:avLst>
                          </a:prstGeom>
                          <a:solidFill>
                            <a:srgbClr val="FFFFFF"/>
                          </a:solidFill>
                          <a:ln w="6350">
                            <a:solidFill>
                              <a:srgbClr val="000000"/>
                            </a:solidFill>
                            <a:round/>
                            <a:headEnd/>
                            <a:tailEnd/>
                          </a:ln>
                        </wps:spPr>
                        <wps:txbx>
                          <w:txbxContent>
                            <w:p w14:paraId="027356F0" w14:textId="77777777" w:rsidR="0014315C" w:rsidRDefault="0014315C" w:rsidP="00AF46C2">
                              <w:pPr>
                                <w:pStyle w:val="NormalWeb"/>
                                <w:numPr>
                                  <w:ilvl w:val="0"/>
                                  <w:numId w:val="150"/>
                                </w:numPr>
                                <w:tabs>
                                  <w:tab w:val="clear" w:pos="2523"/>
                                </w:tabs>
                                <w:spacing w:before="120" w:beforeAutospacing="0" w:after="0" w:afterAutospacing="0" w:line="276" w:lineRule="auto"/>
                                <w:ind w:left="283" w:right="0" w:hanging="215"/>
                                <w:rPr>
                                  <w:rFonts w:ascii="Calibri" w:hAnsi="Calibri"/>
                                  <w:sz w:val="18"/>
                                  <w:szCs w:val="18"/>
                                </w:rPr>
                              </w:pPr>
                              <w:r>
                                <w:rPr>
                                  <w:rFonts w:ascii="Calibri" w:hAnsi="Calibri"/>
                                  <w:sz w:val="18"/>
                                  <w:szCs w:val="18"/>
                                </w:rPr>
                                <w:t>Đ</w:t>
                              </w:r>
                              <w:r w:rsidRPr="00230927">
                                <w:rPr>
                                  <w:rFonts w:ascii="Calibri" w:hAnsi="Calibri"/>
                                  <w:sz w:val="18"/>
                                  <w:szCs w:val="18"/>
                                </w:rPr>
                                <w:t>ơ</w:t>
                              </w:r>
                              <w:r>
                                <w:rPr>
                                  <w:rFonts w:ascii="Calibri" w:hAnsi="Calibri"/>
                                  <w:sz w:val="18"/>
                                  <w:szCs w:val="18"/>
                                </w:rPr>
                                <w:t xml:space="preserve">n </w:t>
                              </w:r>
                              <w:r w:rsidRPr="00230927">
                                <w:rPr>
                                  <w:rFonts w:ascii="Calibri" w:hAnsi="Calibri"/>
                                  <w:sz w:val="18"/>
                                  <w:szCs w:val="18"/>
                                </w:rPr>
                                <w:t>đă</w:t>
                              </w:r>
                              <w:r>
                                <w:rPr>
                                  <w:rFonts w:ascii="Calibri" w:hAnsi="Calibri"/>
                                  <w:sz w:val="18"/>
                                  <w:szCs w:val="18"/>
                                </w:rPr>
                                <w:t>ng k</w:t>
                              </w:r>
                              <w:r w:rsidRPr="00230927">
                                <w:rPr>
                                  <w:rFonts w:ascii="Calibri" w:hAnsi="Calibri"/>
                                  <w:sz w:val="18"/>
                                  <w:szCs w:val="18"/>
                                </w:rPr>
                                <w:t>ý</w:t>
                              </w:r>
                            </w:p>
                            <w:p w14:paraId="1DDAE7C4" w14:textId="77777777" w:rsidR="0014315C" w:rsidRPr="00796E46" w:rsidRDefault="0014315C" w:rsidP="00AF46C2">
                              <w:pPr>
                                <w:pStyle w:val="NormalWeb"/>
                                <w:numPr>
                                  <w:ilvl w:val="0"/>
                                  <w:numId w:val="150"/>
                                </w:numPr>
                                <w:tabs>
                                  <w:tab w:val="clear" w:pos="2523"/>
                                </w:tabs>
                                <w:spacing w:before="0" w:beforeAutospacing="0" w:after="0" w:afterAutospacing="0" w:line="276" w:lineRule="auto"/>
                                <w:ind w:left="284" w:right="0" w:hanging="218"/>
                                <w:rPr>
                                  <w:rFonts w:ascii="Calibri" w:hAnsi="Calibri"/>
                                  <w:sz w:val="18"/>
                                  <w:szCs w:val="18"/>
                                </w:rPr>
                              </w:pPr>
                              <w:r>
                                <w:rPr>
                                  <w:rFonts w:ascii="Calibri" w:hAnsi="Calibri"/>
                                  <w:sz w:val="18"/>
                                  <w:szCs w:val="18"/>
                                </w:rPr>
                                <w:t>B</w:t>
                              </w:r>
                              <w:r w:rsidRPr="00230927">
                                <w:rPr>
                                  <w:rFonts w:ascii="Calibri" w:hAnsi="Calibri"/>
                                  <w:sz w:val="18"/>
                                  <w:szCs w:val="18"/>
                                </w:rPr>
                                <w:t>ản</w:t>
                              </w:r>
                              <w:r>
                                <w:rPr>
                                  <w:rFonts w:ascii="Calibri" w:hAnsi="Calibri"/>
                                  <w:sz w:val="18"/>
                                  <w:szCs w:val="18"/>
                                </w:rPr>
                                <w:t xml:space="preserve"> sao gi</w:t>
                              </w:r>
                              <w:r w:rsidRPr="00230927">
                                <w:rPr>
                                  <w:rFonts w:ascii="Calibri" w:hAnsi="Calibri"/>
                                  <w:sz w:val="18"/>
                                  <w:szCs w:val="18"/>
                                </w:rPr>
                                <w:t>ấy</w:t>
                              </w:r>
                              <w:r>
                                <w:rPr>
                                  <w:rFonts w:ascii="Calibri" w:hAnsi="Calibri"/>
                                  <w:sz w:val="18"/>
                                  <w:szCs w:val="18"/>
                                </w:rPr>
                                <w:t xml:space="preserve"> ph</w:t>
                              </w:r>
                              <w:r w:rsidRPr="00230927">
                                <w:rPr>
                                  <w:rFonts w:ascii="Calibri" w:hAnsi="Calibri"/>
                                  <w:sz w:val="18"/>
                                  <w:szCs w:val="18"/>
                                </w:rPr>
                                <w:t>ép</w:t>
                              </w:r>
                              <w:r>
                                <w:rPr>
                                  <w:rFonts w:ascii="Calibri" w:hAnsi="Calibri"/>
                                  <w:sz w:val="18"/>
                                  <w:szCs w:val="18"/>
                                </w:rPr>
                                <w:t xml:space="preserve"> kinh doanh</w:t>
                              </w:r>
                            </w:p>
                          </w:txbxContent>
                        </wps:txbx>
                        <wps:bodyPr rot="0" vert="horz" wrap="square" lIns="36000" tIns="0" rIns="36000" bIns="0" anchor="ctr" anchorCtr="0" upright="1">
                          <a:noAutofit/>
                        </wps:bodyPr>
                      </wps:wsp>
                      <wps:wsp>
                        <wps:cNvPr id="7718" name="Straight Arrow Connector 2420"/>
                        <wps:cNvCnPr>
                          <a:cxnSpLocks noChangeShapeType="1"/>
                        </wps:cNvCnPr>
                        <wps:spPr bwMode="auto">
                          <a:xfrm>
                            <a:off x="876300" y="3285490"/>
                            <a:ext cx="8642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19" name="Rounded Rectangle 2415"/>
                        <wps:cNvSpPr>
                          <a:spLocks noChangeArrowheads="1"/>
                        </wps:cNvSpPr>
                        <wps:spPr bwMode="auto">
                          <a:xfrm>
                            <a:off x="769620" y="3076575"/>
                            <a:ext cx="975360" cy="28003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2203DCAB" w14:textId="77777777" w:rsidR="0014315C" w:rsidRPr="00796E46" w:rsidRDefault="0014315C" w:rsidP="00D84EA6">
                              <w:pPr>
                                <w:pStyle w:val="NormalWeb"/>
                                <w:tabs>
                                  <w:tab w:val="clear" w:pos="2523"/>
                                </w:tabs>
                                <w:spacing w:before="0" w:beforeAutospacing="0" w:after="0" w:afterAutospacing="0" w:line="276" w:lineRule="auto"/>
                                <w:ind w:left="0" w:right="97"/>
                                <w:jc w:val="center"/>
                                <w:rPr>
                                  <w:rFonts w:ascii="Calibri" w:hAnsi="Calibri"/>
                                  <w:sz w:val="18"/>
                                  <w:szCs w:val="18"/>
                                </w:rPr>
                              </w:pPr>
                              <w:r>
                                <w:rPr>
                                  <w:rFonts w:ascii="Calibri" w:hAnsi="Calibri"/>
                                  <w:sz w:val="18"/>
                                  <w:szCs w:val="18"/>
                                </w:rPr>
                                <w:t>Th</w:t>
                              </w:r>
                              <w:r w:rsidRPr="001B06A8">
                                <w:rPr>
                                  <w:rFonts w:ascii="Calibri" w:hAnsi="Calibri"/>
                                  <w:sz w:val="18"/>
                                  <w:szCs w:val="18"/>
                                </w:rPr>
                                <w:t>ủ</w:t>
                              </w:r>
                              <w:r>
                                <w:rPr>
                                  <w:rFonts w:ascii="Calibri" w:hAnsi="Calibri"/>
                                  <w:sz w:val="18"/>
                                  <w:szCs w:val="18"/>
                                </w:rPr>
                                <w:t xml:space="preserve"> t</w:t>
                              </w:r>
                              <w:r w:rsidRPr="001B06A8">
                                <w:rPr>
                                  <w:rFonts w:ascii="Calibri" w:hAnsi="Calibri"/>
                                  <w:sz w:val="18"/>
                                  <w:szCs w:val="18"/>
                                </w:rPr>
                                <w:t>ục</w:t>
                              </w:r>
                              <w:r>
                                <w:rPr>
                                  <w:rFonts w:ascii="Calibri" w:hAnsi="Calibri"/>
                                  <w:sz w:val="18"/>
                                  <w:szCs w:val="18"/>
                                </w:rPr>
                                <w:t xml:space="preserve"> </w:t>
                              </w:r>
                              <w:r w:rsidRPr="00AD3422">
                                <w:rPr>
                                  <w:rFonts w:ascii="Calibri" w:hAnsi="Calibri"/>
                                  <w:sz w:val="18"/>
                                  <w:szCs w:val="18"/>
                                </w:rPr>
                                <w:t>đă</w:t>
                              </w:r>
                              <w:r>
                                <w:rPr>
                                  <w:rFonts w:ascii="Calibri" w:hAnsi="Calibri"/>
                                  <w:sz w:val="18"/>
                                  <w:szCs w:val="18"/>
                                </w:rPr>
                                <w:t>ng k</w:t>
                              </w:r>
                              <w:r w:rsidRPr="00AD3422">
                                <w:rPr>
                                  <w:rFonts w:ascii="Calibri" w:hAnsi="Calibri"/>
                                  <w:sz w:val="18"/>
                                  <w:szCs w:val="18"/>
                                </w:rPr>
                                <w:t>ý</w:t>
                              </w:r>
                            </w:p>
                          </w:txbxContent>
                        </wps:txbx>
                        <wps:bodyPr rot="0" vert="horz" wrap="square" lIns="36000" tIns="0" rIns="36000" bIns="0" anchor="ctr" anchorCtr="0" upright="1">
                          <a:noAutofit/>
                        </wps:bodyPr>
                      </wps:wsp>
                      <wps:wsp>
                        <wps:cNvPr id="7720" name="Rounded Rectangle 2419"/>
                        <wps:cNvSpPr>
                          <a:spLocks noChangeArrowheads="1"/>
                        </wps:cNvSpPr>
                        <wps:spPr bwMode="auto">
                          <a:xfrm>
                            <a:off x="2778760" y="2609850"/>
                            <a:ext cx="846455" cy="573405"/>
                          </a:xfrm>
                          <a:prstGeom prst="roundRect">
                            <a:avLst>
                              <a:gd name="adj" fmla="val 16667"/>
                            </a:avLst>
                          </a:prstGeom>
                          <a:solidFill>
                            <a:srgbClr val="FFFFFF"/>
                          </a:solidFill>
                          <a:ln w="6350">
                            <a:solidFill>
                              <a:srgbClr val="000000"/>
                            </a:solidFill>
                            <a:round/>
                            <a:headEnd/>
                            <a:tailEnd/>
                          </a:ln>
                        </wps:spPr>
                        <wps:txbx>
                          <w:txbxContent>
                            <w:p w14:paraId="5CCF8B7E" w14:textId="77777777" w:rsidR="0014315C" w:rsidRPr="00796E46" w:rsidRDefault="0014315C" w:rsidP="0093462E">
                              <w:pPr>
                                <w:pStyle w:val="NormalWeb"/>
                                <w:spacing w:before="60" w:beforeAutospacing="0" w:after="0" w:afterAutospacing="0"/>
                                <w:ind w:left="0" w:right="0"/>
                                <w:jc w:val="center"/>
                                <w:rPr>
                                  <w:rFonts w:ascii="Calibri" w:hAnsi="Calibri"/>
                                  <w:sz w:val="18"/>
                                  <w:szCs w:val="18"/>
                                </w:rPr>
                              </w:pPr>
                              <w:r>
                                <w:rPr>
                                  <w:rFonts w:ascii="Calibri" w:hAnsi="Calibri"/>
                                  <w:sz w:val="18"/>
                                  <w:szCs w:val="18"/>
                                </w:rPr>
                                <w:t>N</w:t>
                              </w:r>
                              <w:r w:rsidRPr="003007F4">
                                <w:rPr>
                                  <w:rFonts w:ascii="Calibri" w:hAnsi="Calibri"/>
                                  <w:sz w:val="18"/>
                                  <w:szCs w:val="18"/>
                                </w:rPr>
                                <w:t>ộp</w:t>
                              </w:r>
                              <w:r>
                                <w:rPr>
                                  <w:rFonts w:ascii="Calibri" w:hAnsi="Calibri"/>
                                  <w:sz w:val="18"/>
                                  <w:szCs w:val="18"/>
                                </w:rPr>
                                <w:t xml:space="preserve"> t</w:t>
                              </w:r>
                              <w:r w:rsidRPr="003007F4">
                                <w:rPr>
                                  <w:rFonts w:ascii="Calibri" w:hAnsi="Calibri"/>
                                  <w:sz w:val="18"/>
                                  <w:szCs w:val="18"/>
                                </w:rPr>
                                <w:t>ích</w:t>
                              </w:r>
                              <w:r>
                                <w:rPr>
                                  <w:rFonts w:ascii="Calibri" w:hAnsi="Calibri"/>
                                  <w:sz w:val="18"/>
                                  <w:szCs w:val="18"/>
                                </w:rPr>
                                <w:t xml:space="preserve"> h</w:t>
                              </w:r>
                              <w:r w:rsidRPr="003007F4">
                                <w:rPr>
                                  <w:rFonts w:ascii="Calibri" w:hAnsi="Calibri"/>
                                  <w:sz w:val="18"/>
                                  <w:szCs w:val="18"/>
                                </w:rPr>
                                <w:t>ợp</w:t>
                              </w:r>
                              <w:r>
                                <w:rPr>
                                  <w:rFonts w:ascii="Calibri" w:hAnsi="Calibri"/>
                                  <w:sz w:val="18"/>
                                  <w:szCs w:val="18"/>
                                </w:rPr>
                                <w:t xml:space="preserve"> v</w:t>
                              </w:r>
                              <w:r w:rsidRPr="003007F4">
                                <w:rPr>
                                  <w:rFonts w:ascii="Calibri" w:hAnsi="Calibri"/>
                                  <w:sz w:val="18"/>
                                  <w:szCs w:val="18"/>
                                </w:rPr>
                                <w:t>ới</w:t>
                              </w:r>
                              <w:r>
                                <w:rPr>
                                  <w:rFonts w:ascii="Calibri" w:hAnsi="Calibri"/>
                                  <w:sz w:val="18"/>
                                  <w:szCs w:val="18"/>
                                </w:rPr>
                                <w:t xml:space="preserve"> b</w:t>
                              </w:r>
                              <w:r w:rsidRPr="003007F4">
                                <w:rPr>
                                  <w:rFonts w:ascii="Calibri" w:hAnsi="Calibri"/>
                                  <w:sz w:val="18"/>
                                  <w:szCs w:val="18"/>
                                </w:rPr>
                                <w:t>áo</w:t>
                              </w:r>
                              <w:r>
                                <w:rPr>
                                  <w:rFonts w:ascii="Calibri" w:hAnsi="Calibri"/>
                                  <w:sz w:val="18"/>
                                  <w:szCs w:val="18"/>
                                </w:rPr>
                                <w:t xml:space="preserve"> c</w:t>
                              </w:r>
                              <w:r w:rsidRPr="003007F4">
                                <w:rPr>
                                  <w:rFonts w:ascii="Calibri" w:hAnsi="Calibri"/>
                                  <w:sz w:val="18"/>
                                  <w:szCs w:val="18"/>
                                </w:rPr>
                                <w:t>áo</w:t>
                              </w:r>
                              <w:r>
                                <w:rPr>
                                  <w:rFonts w:ascii="Calibri" w:hAnsi="Calibri"/>
                                  <w:sz w:val="18"/>
                                  <w:szCs w:val="18"/>
                                </w:rPr>
                                <w:t xml:space="preserve"> qu</w:t>
                              </w:r>
                              <w:r w:rsidRPr="003007F4">
                                <w:rPr>
                                  <w:rFonts w:ascii="Calibri" w:hAnsi="Calibri"/>
                                  <w:sz w:val="18"/>
                                  <w:szCs w:val="18"/>
                                </w:rPr>
                                <w:t>ản</w:t>
                              </w:r>
                              <w:r>
                                <w:rPr>
                                  <w:rFonts w:ascii="Calibri" w:hAnsi="Calibri"/>
                                  <w:sz w:val="18"/>
                                  <w:szCs w:val="18"/>
                                </w:rPr>
                                <w:t xml:space="preserve"> l</w:t>
                              </w:r>
                              <w:r w:rsidRPr="003007F4">
                                <w:rPr>
                                  <w:rFonts w:ascii="Calibri" w:hAnsi="Calibri"/>
                                  <w:sz w:val="18"/>
                                  <w:szCs w:val="18"/>
                                </w:rPr>
                                <w:t>ý</w:t>
                              </w:r>
                              <w:r>
                                <w:rPr>
                                  <w:rFonts w:ascii="Calibri" w:hAnsi="Calibri"/>
                                  <w:sz w:val="18"/>
                                  <w:szCs w:val="18"/>
                                </w:rPr>
                                <w:t xml:space="preserve"> CTNH</w:t>
                              </w:r>
                            </w:p>
                          </w:txbxContent>
                        </wps:txbx>
                        <wps:bodyPr rot="0" vert="horz" wrap="square" lIns="36000" tIns="0" rIns="36000" bIns="0" anchor="ctr" anchorCtr="0" upright="1">
                          <a:noAutofit/>
                        </wps:bodyPr>
                      </wps:wsp>
                      <wps:wsp>
                        <wps:cNvPr id="7721" name="Rounded Rectangle 2447"/>
                        <wps:cNvSpPr>
                          <a:spLocks noChangeArrowheads="1"/>
                        </wps:cNvSpPr>
                        <wps:spPr bwMode="auto">
                          <a:xfrm>
                            <a:off x="1696720" y="2704465"/>
                            <a:ext cx="1123315" cy="41656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79792546" w14:textId="77777777" w:rsidR="0014315C" w:rsidRPr="0073194F" w:rsidRDefault="0014315C" w:rsidP="0093462E">
                              <w:pPr>
                                <w:pStyle w:val="NormalWeb"/>
                                <w:tabs>
                                  <w:tab w:val="clear" w:pos="2523"/>
                                </w:tabs>
                                <w:spacing w:before="0" w:beforeAutospacing="0" w:after="0" w:afterAutospacing="0" w:line="360" w:lineRule="auto"/>
                                <w:ind w:left="0" w:right="30"/>
                                <w:jc w:val="center"/>
                                <w:rPr>
                                  <w:rFonts w:ascii="Calibri" w:hAnsi="Calibri"/>
                                  <w:i/>
                                  <w:color w:val="000000"/>
                                  <w:sz w:val="14"/>
                                  <w:szCs w:val="18"/>
                                </w:rPr>
                              </w:pPr>
                              <w:r w:rsidRPr="0073194F">
                                <w:rPr>
                                  <w:rFonts w:ascii="Calibri" w:hAnsi="Calibri"/>
                                  <w:i/>
                                  <w:color w:val="000000"/>
                                  <w:sz w:val="16"/>
                                  <w:szCs w:val="18"/>
                                </w:rPr>
                                <w:t>Đối tượng không phải lập hồ sơ đăng ký</w:t>
                              </w:r>
                            </w:p>
                          </w:txbxContent>
                        </wps:txbx>
                        <wps:bodyPr rot="0" vert="horz" wrap="square" lIns="36000" tIns="0" rIns="36000" bIns="0" anchor="ctr" anchorCtr="0" upright="1">
                          <a:noAutofit/>
                        </wps:bodyPr>
                      </wps:wsp>
                      <wps:wsp>
                        <wps:cNvPr id="7722" name="Straight Connector 2444"/>
                        <wps:cNvCnPr>
                          <a:cxnSpLocks noChangeShapeType="1"/>
                        </wps:cNvCnPr>
                        <wps:spPr bwMode="auto">
                          <a:xfrm>
                            <a:off x="1750695" y="2876550"/>
                            <a:ext cx="635" cy="828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3" name="Straight Arrow Connector 2445"/>
                        <wps:cNvCnPr>
                          <a:cxnSpLocks noChangeShapeType="1"/>
                        </wps:cNvCnPr>
                        <wps:spPr bwMode="auto">
                          <a:xfrm>
                            <a:off x="1751330" y="2875915"/>
                            <a:ext cx="10439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24" name="Rounded Rectangle 2449"/>
                        <wps:cNvSpPr>
                          <a:spLocks noChangeArrowheads="1"/>
                        </wps:cNvSpPr>
                        <wps:spPr bwMode="auto">
                          <a:xfrm>
                            <a:off x="3881755" y="2609850"/>
                            <a:ext cx="1389380" cy="466725"/>
                          </a:xfrm>
                          <a:prstGeom prst="roundRect">
                            <a:avLst>
                              <a:gd name="adj" fmla="val 16667"/>
                            </a:avLst>
                          </a:prstGeom>
                          <a:solidFill>
                            <a:srgbClr val="365F91"/>
                          </a:solidFill>
                          <a:ln w="9525">
                            <a:solidFill>
                              <a:srgbClr val="F79646"/>
                            </a:solidFill>
                            <a:prstDash val="dash"/>
                            <a:round/>
                            <a:headEnd/>
                            <a:tailEnd/>
                          </a:ln>
                          <a:effectLst>
                            <a:outerShdw dist="20000" dir="5400000" rotWithShape="0">
                              <a:srgbClr val="000000">
                                <a:alpha val="37999"/>
                              </a:srgbClr>
                            </a:outerShdw>
                          </a:effectLst>
                        </wps:spPr>
                        <wps:txbx>
                          <w:txbxContent>
                            <w:p w14:paraId="57A83142" w14:textId="77777777" w:rsidR="0014315C" w:rsidRPr="0073194F" w:rsidRDefault="0014315C" w:rsidP="0093462E">
                              <w:pPr>
                                <w:pStyle w:val="NormalWeb"/>
                                <w:tabs>
                                  <w:tab w:val="clear" w:pos="2523"/>
                                </w:tabs>
                                <w:spacing w:before="0" w:beforeAutospacing="0" w:after="0" w:afterAutospacing="0"/>
                                <w:ind w:left="0" w:right="8"/>
                                <w:jc w:val="center"/>
                                <w:rPr>
                                  <w:rFonts w:ascii="Calibri" w:eastAsia="Calibri" w:hAnsi="Calibri"/>
                                  <w:b/>
                                  <w:color w:val="FFFFFF"/>
                                  <w:sz w:val="16"/>
                                  <w:szCs w:val="18"/>
                                  <w:u w:val="single"/>
                                </w:rPr>
                              </w:pPr>
                              <w:r w:rsidRPr="0073194F">
                                <w:rPr>
                                  <w:rFonts w:ascii="Calibri" w:eastAsia="Calibri" w:hAnsi="Calibri"/>
                                  <w:b/>
                                  <w:color w:val="FFFFFF"/>
                                  <w:sz w:val="16"/>
                                  <w:szCs w:val="18"/>
                                  <w:u w:val="single"/>
                                </w:rPr>
                                <w:t>Theo mẫu</w:t>
                              </w:r>
                            </w:p>
                            <w:p w14:paraId="6A76893D" w14:textId="77777777" w:rsidR="0014315C" w:rsidRPr="0073194F" w:rsidRDefault="0014315C" w:rsidP="0093462E">
                              <w:pPr>
                                <w:pStyle w:val="NormalWeb"/>
                                <w:tabs>
                                  <w:tab w:val="clear" w:pos="2523"/>
                                </w:tabs>
                                <w:spacing w:before="0" w:beforeAutospacing="0" w:after="0" w:afterAutospacing="0"/>
                                <w:ind w:left="0" w:right="8"/>
                                <w:jc w:val="center"/>
                                <w:rPr>
                                  <w:rFonts w:ascii="Calibri" w:eastAsia="Calibri" w:hAnsi="Calibri"/>
                                  <w:color w:val="FFFFFF"/>
                                  <w:sz w:val="16"/>
                                  <w:szCs w:val="18"/>
                                </w:rPr>
                              </w:pPr>
                              <w:r w:rsidRPr="0073194F">
                                <w:rPr>
                                  <w:rFonts w:ascii="Calibri" w:eastAsia="Calibri" w:hAnsi="Calibri"/>
                                  <w:color w:val="FFFFFF"/>
                                  <w:sz w:val="16"/>
                                  <w:szCs w:val="18"/>
                                </w:rPr>
                                <w:t>TT 36/2015, Phụ lục 4A</w:t>
                              </w:r>
                            </w:p>
                            <w:p w14:paraId="607BE850" w14:textId="77777777" w:rsidR="0014315C" w:rsidRPr="00796E46" w:rsidRDefault="0014315C" w:rsidP="0093462E">
                              <w:pPr>
                                <w:pStyle w:val="NormalWeb"/>
                                <w:tabs>
                                  <w:tab w:val="clear" w:pos="2523"/>
                                </w:tabs>
                                <w:spacing w:before="0" w:beforeAutospacing="0" w:after="0" w:afterAutospacing="0"/>
                                <w:ind w:left="0" w:right="8"/>
                                <w:jc w:val="center"/>
                                <w:rPr>
                                  <w:rFonts w:ascii="Calibri" w:eastAsia="Calibri" w:hAnsi="Calibri"/>
                                  <w:sz w:val="16"/>
                                  <w:szCs w:val="18"/>
                                </w:rPr>
                              </w:pPr>
                              <w:r w:rsidRPr="00796E46">
                                <w:rPr>
                                  <w:rFonts w:ascii="Calibri" w:eastAsia="Calibri" w:hAnsi="Calibri"/>
                                  <w:sz w:val="16"/>
                                  <w:szCs w:val="18"/>
                                </w:rPr>
                                <w:t xml:space="preserve"> </w:t>
                              </w:r>
                            </w:p>
                          </w:txbxContent>
                        </wps:txbx>
                        <wps:bodyPr rot="0" vert="horz" wrap="square" lIns="36000" tIns="36000" rIns="36000" bIns="36000" anchor="ctr" anchorCtr="0" upright="1">
                          <a:noAutofit/>
                        </wps:bodyPr>
                      </wps:wsp>
                      <wps:wsp>
                        <wps:cNvPr id="7725" name="Rounded Rectangle 2419"/>
                        <wps:cNvSpPr>
                          <a:spLocks noChangeArrowheads="1"/>
                        </wps:cNvSpPr>
                        <wps:spPr bwMode="auto">
                          <a:xfrm>
                            <a:off x="2778760" y="3425825"/>
                            <a:ext cx="846455" cy="573405"/>
                          </a:xfrm>
                          <a:prstGeom prst="roundRect">
                            <a:avLst>
                              <a:gd name="adj" fmla="val 16667"/>
                            </a:avLst>
                          </a:prstGeom>
                          <a:solidFill>
                            <a:srgbClr val="FFFFFF"/>
                          </a:solidFill>
                          <a:ln w="6350">
                            <a:solidFill>
                              <a:srgbClr val="000000"/>
                            </a:solidFill>
                            <a:round/>
                            <a:headEnd/>
                            <a:tailEnd/>
                          </a:ln>
                        </wps:spPr>
                        <wps:txbx>
                          <w:txbxContent>
                            <w:p w14:paraId="77F1A56C" w14:textId="77777777" w:rsidR="0014315C" w:rsidRPr="00796E46" w:rsidRDefault="0014315C" w:rsidP="00D84EA6">
                              <w:pPr>
                                <w:pStyle w:val="NormalWeb"/>
                                <w:spacing w:before="60" w:beforeAutospacing="0" w:after="0" w:afterAutospacing="0"/>
                                <w:ind w:left="0" w:right="0"/>
                                <w:jc w:val="center"/>
                                <w:rPr>
                                  <w:rFonts w:ascii="Calibri" w:hAnsi="Calibri"/>
                                  <w:sz w:val="18"/>
                                  <w:szCs w:val="18"/>
                                </w:rPr>
                              </w:pPr>
                              <w:r>
                                <w:rPr>
                                  <w:rFonts w:ascii="Calibri" w:hAnsi="Calibri"/>
                                  <w:sz w:val="18"/>
                                  <w:szCs w:val="18"/>
                                </w:rPr>
                                <w:t>L</w:t>
                              </w:r>
                              <w:r w:rsidRPr="008C2427">
                                <w:rPr>
                                  <w:rFonts w:ascii="Calibri" w:hAnsi="Calibri"/>
                                  <w:sz w:val="18"/>
                                  <w:szCs w:val="18"/>
                                </w:rPr>
                                <w:t>ập</w:t>
                              </w:r>
                              <w:r>
                                <w:rPr>
                                  <w:rFonts w:ascii="Calibri" w:hAnsi="Calibri"/>
                                  <w:sz w:val="18"/>
                                  <w:szCs w:val="18"/>
                                </w:rPr>
                                <w:t xml:space="preserve"> v</w:t>
                              </w:r>
                              <w:r w:rsidRPr="008C2427">
                                <w:rPr>
                                  <w:rFonts w:ascii="Calibri" w:hAnsi="Calibri"/>
                                  <w:sz w:val="18"/>
                                  <w:szCs w:val="18"/>
                                </w:rPr>
                                <w:t>à</w:t>
                              </w:r>
                              <w:r>
                                <w:rPr>
                                  <w:rFonts w:ascii="Calibri" w:hAnsi="Calibri"/>
                                  <w:sz w:val="18"/>
                                  <w:szCs w:val="18"/>
                                </w:rPr>
                                <w:t xml:space="preserve"> n</w:t>
                              </w:r>
                              <w:r w:rsidRPr="008C2427">
                                <w:rPr>
                                  <w:rFonts w:ascii="Calibri" w:hAnsi="Calibri"/>
                                  <w:sz w:val="18"/>
                                  <w:szCs w:val="18"/>
                                </w:rPr>
                                <w:t>ộp</w:t>
                              </w:r>
                              <w:r>
                                <w:rPr>
                                  <w:rFonts w:ascii="Calibri" w:hAnsi="Calibri"/>
                                  <w:sz w:val="18"/>
                                  <w:szCs w:val="18"/>
                                </w:rPr>
                                <w:t xml:space="preserve"> h</w:t>
                              </w:r>
                              <w:r w:rsidRPr="008C2427">
                                <w:rPr>
                                  <w:rFonts w:ascii="Calibri" w:hAnsi="Calibri"/>
                                  <w:sz w:val="18"/>
                                  <w:szCs w:val="18"/>
                                </w:rPr>
                                <w:t>ồ</w:t>
                              </w:r>
                              <w:r>
                                <w:rPr>
                                  <w:rFonts w:ascii="Calibri" w:hAnsi="Calibri"/>
                                  <w:sz w:val="18"/>
                                  <w:szCs w:val="18"/>
                                </w:rPr>
                                <w:t xml:space="preserve"> s</w:t>
                              </w:r>
                              <w:r w:rsidRPr="008C2427">
                                <w:rPr>
                                  <w:rFonts w:ascii="Calibri" w:hAnsi="Calibri"/>
                                  <w:sz w:val="18"/>
                                  <w:szCs w:val="18"/>
                                </w:rPr>
                                <w:t>ơ</w:t>
                              </w:r>
                              <w:r>
                                <w:rPr>
                                  <w:rFonts w:ascii="Calibri" w:hAnsi="Calibri"/>
                                  <w:sz w:val="18"/>
                                  <w:szCs w:val="18"/>
                                </w:rPr>
                                <w:t xml:space="preserve"> l</w:t>
                              </w:r>
                              <w:r w:rsidRPr="00593AD4">
                                <w:rPr>
                                  <w:rFonts w:ascii="Calibri" w:hAnsi="Calibri"/>
                                  <w:sz w:val="18"/>
                                  <w:szCs w:val="18"/>
                                </w:rPr>
                                <w:t>ê</w:t>
                              </w:r>
                              <w:r>
                                <w:rPr>
                                  <w:rFonts w:ascii="Calibri" w:hAnsi="Calibri"/>
                                  <w:sz w:val="18"/>
                                  <w:szCs w:val="18"/>
                                </w:rPr>
                                <w:t>n S</w:t>
                              </w:r>
                              <w:r w:rsidRPr="00593AD4">
                                <w:rPr>
                                  <w:rFonts w:ascii="Calibri" w:hAnsi="Calibri"/>
                                  <w:sz w:val="18"/>
                                  <w:szCs w:val="18"/>
                                </w:rPr>
                                <w:t>ở</w:t>
                              </w:r>
                              <w:r>
                                <w:rPr>
                                  <w:rFonts w:ascii="Calibri" w:hAnsi="Calibri"/>
                                  <w:sz w:val="18"/>
                                  <w:szCs w:val="18"/>
                                </w:rPr>
                                <w:t xml:space="preserve"> TNMT</w:t>
                              </w:r>
                            </w:p>
                          </w:txbxContent>
                        </wps:txbx>
                        <wps:bodyPr rot="0" vert="horz" wrap="square" lIns="36000" tIns="0" rIns="36000" bIns="0" anchor="ctr" anchorCtr="0" upright="1">
                          <a:noAutofit/>
                        </wps:bodyPr>
                      </wps:wsp>
                      <wps:wsp>
                        <wps:cNvPr id="7726" name="Rounded Rectangle 2447"/>
                        <wps:cNvSpPr>
                          <a:spLocks noChangeArrowheads="1"/>
                        </wps:cNvSpPr>
                        <wps:spPr bwMode="auto">
                          <a:xfrm>
                            <a:off x="1696720" y="3414110"/>
                            <a:ext cx="1123315" cy="61087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75B6779B" w14:textId="77777777" w:rsidR="0014315C" w:rsidRPr="0073194F" w:rsidRDefault="0014315C" w:rsidP="00D84EA6">
                              <w:pPr>
                                <w:pStyle w:val="NormalWeb"/>
                                <w:tabs>
                                  <w:tab w:val="clear" w:pos="2523"/>
                                </w:tabs>
                                <w:spacing w:before="0" w:beforeAutospacing="0" w:after="0" w:afterAutospacing="0" w:line="360" w:lineRule="auto"/>
                                <w:ind w:left="0" w:right="-3"/>
                                <w:jc w:val="center"/>
                                <w:rPr>
                                  <w:rFonts w:ascii="Calibri" w:hAnsi="Calibri"/>
                                  <w:i/>
                                  <w:color w:val="000000"/>
                                  <w:sz w:val="16"/>
                                  <w:szCs w:val="18"/>
                                </w:rPr>
                              </w:pPr>
                              <w:r w:rsidRPr="0073194F">
                                <w:rPr>
                                  <w:rFonts w:ascii="Calibri" w:hAnsi="Calibri"/>
                                  <w:i/>
                                  <w:color w:val="000000"/>
                                  <w:sz w:val="16"/>
                                  <w:szCs w:val="18"/>
                                </w:rPr>
                                <w:t xml:space="preserve">Đối tượng phải </w:t>
                              </w:r>
                            </w:p>
                            <w:p w14:paraId="74176327" w14:textId="77777777" w:rsidR="0014315C" w:rsidRPr="0073194F" w:rsidRDefault="0014315C" w:rsidP="00D84EA6">
                              <w:pPr>
                                <w:pStyle w:val="NormalWeb"/>
                                <w:tabs>
                                  <w:tab w:val="clear" w:pos="2523"/>
                                </w:tabs>
                                <w:spacing w:before="0" w:beforeAutospacing="0" w:after="0" w:afterAutospacing="0" w:line="360" w:lineRule="auto"/>
                                <w:ind w:left="0" w:right="-3"/>
                                <w:jc w:val="center"/>
                                <w:rPr>
                                  <w:rFonts w:ascii="Calibri" w:hAnsi="Calibri"/>
                                  <w:i/>
                                  <w:color w:val="000000"/>
                                  <w:sz w:val="14"/>
                                  <w:szCs w:val="18"/>
                                </w:rPr>
                              </w:pPr>
                              <w:r w:rsidRPr="0073194F">
                                <w:rPr>
                                  <w:rFonts w:ascii="Calibri" w:hAnsi="Calibri"/>
                                  <w:i/>
                                  <w:color w:val="000000"/>
                                  <w:sz w:val="16"/>
                                  <w:szCs w:val="18"/>
                                </w:rPr>
                                <w:t>lập hồ sơ đăng ký</w:t>
                              </w:r>
                            </w:p>
                          </w:txbxContent>
                        </wps:txbx>
                        <wps:bodyPr rot="0" vert="horz" wrap="square" lIns="36000" tIns="0" rIns="36000" bIns="0" anchor="ctr" anchorCtr="0" upright="1">
                          <a:noAutofit/>
                        </wps:bodyPr>
                      </wps:wsp>
                      <wps:wsp>
                        <wps:cNvPr id="7727" name="Straight Arrow Connector 2445"/>
                        <wps:cNvCnPr>
                          <a:cxnSpLocks noChangeShapeType="1"/>
                        </wps:cNvCnPr>
                        <wps:spPr bwMode="auto">
                          <a:xfrm>
                            <a:off x="1751330" y="3691890"/>
                            <a:ext cx="10439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28" name="Straight Arrow Connector 2413"/>
                        <wps:cNvCnPr>
                          <a:cxnSpLocks noChangeShapeType="1"/>
                        </wps:cNvCnPr>
                        <wps:spPr bwMode="auto">
                          <a:xfrm>
                            <a:off x="3242310" y="4020185"/>
                            <a:ext cx="635" cy="210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9" name="AutoShape 6583"/>
                        <wps:cNvCnPr>
                          <a:cxnSpLocks noChangeShapeType="1"/>
                        </wps:cNvCnPr>
                        <wps:spPr bwMode="auto">
                          <a:xfrm>
                            <a:off x="4964430" y="3999230"/>
                            <a:ext cx="0" cy="13208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7730" name="Straight Arrow Connector 2413"/>
                        <wps:cNvCnPr>
                          <a:cxnSpLocks noChangeShapeType="1"/>
                        </wps:cNvCnPr>
                        <wps:spPr bwMode="auto">
                          <a:xfrm>
                            <a:off x="5249545" y="4230370"/>
                            <a:ext cx="635" cy="43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31" name="Rounded Rectangle 2435"/>
                        <wps:cNvSpPr>
                          <a:spLocks noChangeArrowheads="1"/>
                        </wps:cNvSpPr>
                        <wps:spPr bwMode="auto">
                          <a:xfrm>
                            <a:off x="4814570" y="4683125"/>
                            <a:ext cx="1012190" cy="370205"/>
                          </a:xfrm>
                          <a:prstGeom prst="roundRect">
                            <a:avLst>
                              <a:gd name="adj" fmla="val 16667"/>
                            </a:avLst>
                          </a:prstGeom>
                          <a:solidFill>
                            <a:srgbClr val="FFFFFF"/>
                          </a:solidFill>
                          <a:ln w="6350">
                            <a:solidFill>
                              <a:srgbClr val="000000"/>
                            </a:solidFill>
                            <a:round/>
                            <a:headEnd/>
                            <a:tailEnd/>
                          </a:ln>
                        </wps:spPr>
                        <wps:txbx>
                          <w:txbxContent>
                            <w:p w14:paraId="0060F056" w14:textId="77777777" w:rsidR="0014315C" w:rsidRPr="00796E46" w:rsidRDefault="0014315C" w:rsidP="00D84EA6">
                              <w:pPr>
                                <w:pStyle w:val="NormalWeb"/>
                                <w:spacing w:before="0" w:beforeAutospacing="0" w:after="0" w:afterAutospacing="0" w:line="276" w:lineRule="auto"/>
                                <w:ind w:left="0" w:right="5"/>
                                <w:jc w:val="center"/>
                                <w:rPr>
                                  <w:rFonts w:ascii="Calibri" w:hAnsi="Calibri"/>
                                  <w:sz w:val="18"/>
                                  <w:szCs w:val="18"/>
                                </w:rPr>
                              </w:pPr>
                              <w:r w:rsidRPr="00796E46">
                                <w:rPr>
                                  <w:rFonts w:ascii="Calibri" w:hAnsi="Calibri"/>
                                  <w:sz w:val="18"/>
                                  <w:szCs w:val="18"/>
                                </w:rPr>
                                <w:t>Hồ sơ chưa đầy đủ</w:t>
                              </w:r>
                              <w:r>
                                <w:rPr>
                                  <w:rFonts w:ascii="Calibri" w:hAnsi="Calibri"/>
                                  <w:sz w:val="18"/>
                                  <w:szCs w:val="18"/>
                                </w:rPr>
                                <w:t>, kh</w:t>
                              </w:r>
                              <w:r w:rsidRPr="00C06F8D">
                                <w:rPr>
                                  <w:rFonts w:ascii="Calibri" w:hAnsi="Calibri"/>
                                  <w:sz w:val="18"/>
                                  <w:szCs w:val="18"/>
                                </w:rPr>
                                <w:t>ô</w:t>
                              </w:r>
                              <w:r>
                                <w:rPr>
                                  <w:rFonts w:ascii="Calibri" w:hAnsi="Calibri"/>
                                  <w:sz w:val="18"/>
                                  <w:szCs w:val="18"/>
                                </w:rPr>
                                <w:t>ng h</w:t>
                              </w:r>
                              <w:r w:rsidRPr="00C06F8D">
                                <w:rPr>
                                  <w:rFonts w:ascii="Calibri" w:hAnsi="Calibri"/>
                                  <w:sz w:val="18"/>
                                  <w:szCs w:val="18"/>
                                </w:rPr>
                                <w:t>ợp</w:t>
                              </w:r>
                              <w:r>
                                <w:rPr>
                                  <w:rFonts w:ascii="Calibri" w:hAnsi="Calibri"/>
                                  <w:sz w:val="18"/>
                                  <w:szCs w:val="18"/>
                                </w:rPr>
                                <w:t xml:space="preserve"> l</w:t>
                              </w:r>
                              <w:r w:rsidRPr="00C06F8D">
                                <w:rPr>
                                  <w:rFonts w:ascii="Calibri" w:hAnsi="Calibri"/>
                                  <w:sz w:val="18"/>
                                  <w:szCs w:val="18"/>
                                </w:rPr>
                                <w:t>ệ</w:t>
                              </w:r>
                            </w:p>
                          </w:txbxContent>
                        </wps:txbx>
                        <wps:bodyPr rot="0" vert="horz" wrap="square" lIns="36000" tIns="36000" rIns="36000" bIns="0" anchor="ctr" anchorCtr="0" upright="1">
                          <a:noAutofit/>
                        </wps:bodyPr>
                      </wps:wsp>
                      <wps:wsp>
                        <wps:cNvPr id="7732" name="Straight Arrow Connector 2414"/>
                        <wps:cNvCnPr>
                          <a:cxnSpLocks noChangeShapeType="1"/>
                        </wps:cNvCnPr>
                        <wps:spPr bwMode="auto">
                          <a:xfrm>
                            <a:off x="1534795" y="4229735"/>
                            <a:ext cx="37077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3" name="Rounded Rectangle 2431"/>
                        <wps:cNvSpPr>
                          <a:spLocks noChangeArrowheads="1"/>
                        </wps:cNvSpPr>
                        <wps:spPr bwMode="auto">
                          <a:xfrm>
                            <a:off x="4606925" y="5142230"/>
                            <a:ext cx="709295" cy="38925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2E93E08B" w14:textId="77777777" w:rsidR="0014315C" w:rsidRPr="00796E46" w:rsidRDefault="0014315C" w:rsidP="00D84EA6">
                              <w:pPr>
                                <w:pStyle w:val="NormalWeb"/>
                                <w:spacing w:before="0" w:beforeAutospacing="0" w:after="0" w:afterAutospacing="0" w:line="276" w:lineRule="auto"/>
                                <w:ind w:left="0" w:right="0"/>
                                <w:jc w:val="center"/>
                                <w:rPr>
                                  <w:rFonts w:ascii="Calibri" w:hAnsi="Calibri"/>
                                  <w:i/>
                                  <w:color w:val="000000"/>
                                  <w:sz w:val="16"/>
                                  <w:szCs w:val="18"/>
                                </w:rPr>
                              </w:pPr>
                              <w:r w:rsidRPr="00796E46">
                                <w:rPr>
                                  <w:rFonts w:ascii="Calibri" w:hAnsi="Calibri"/>
                                  <w:i/>
                                  <w:color w:val="000000"/>
                                  <w:sz w:val="16"/>
                                  <w:szCs w:val="18"/>
                                </w:rPr>
                                <w:t>Sau 5 ngày</w:t>
                              </w:r>
                            </w:p>
                            <w:p w14:paraId="7A19F887" w14:textId="77777777" w:rsidR="0014315C" w:rsidRPr="00796E46" w:rsidRDefault="0014315C" w:rsidP="00D84EA6">
                              <w:pPr>
                                <w:pStyle w:val="NormalWeb"/>
                                <w:spacing w:before="0" w:beforeAutospacing="0" w:after="0" w:afterAutospacing="0" w:line="276" w:lineRule="auto"/>
                                <w:ind w:left="0" w:right="0"/>
                                <w:jc w:val="center"/>
                                <w:rPr>
                                  <w:rFonts w:ascii="Calibri" w:hAnsi="Calibri"/>
                                  <w:i/>
                                  <w:color w:val="000000"/>
                                  <w:sz w:val="16"/>
                                  <w:szCs w:val="18"/>
                                </w:rPr>
                              </w:pPr>
                              <w:r w:rsidRPr="00796E46">
                                <w:rPr>
                                  <w:rFonts w:ascii="Calibri" w:hAnsi="Calibri"/>
                                  <w:i/>
                                  <w:color w:val="000000"/>
                                  <w:sz w:val="16"/>
                                  <w:szCs w:val="18"/>
                                </w:rPr>
                                <w:t>sẽ thông báo</w:t>
                              </w:r>
                            </w:p>
                          </w:txbxContent>
                        </wps:txbx>
                        <wps:bodyPr rot="0" vert="horz" wrap="square" lIns="36000" tIns="0" rIns="36000" bIns="0" anchor="ctr" anchorCtr="0" upright="1">
                          <a:noAutofit/>
                        </wps:bodyPr>
                      </wps:wsp>
                      <wps:wsp>
                        <wps:cNvPr id="7734" name="Straight Arrow Connector 2428"/>
                        <wps:cNvCnPr>
                          <a:cxnSpLocks noChangeShapeType="1"/>
                        </wps:cNvCnPr>
                        <wps:spPr bwMode="auto">
                          <a:xfrm flipH="1">
                            <a:off x="5297805" y="5062220"/>
                            <a:ext cx="635" cy="467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35" name="Rounded Rectangle 2430"/>
                        <wps:cNvSpPr>
                          <a:spLocks noChangeArrowheads="1"/>
                        </wps:cNvSpPr>
                        <wps:spPr bwMode="auto">
                          <a:xfrm>
                            <a:off x="4347845" y="5567680"/>
                            <a:ext cx="1490980" cy="397510"/>
                          </a:xfrm>
                          <a:prstGeom prst="roundRect">
                            <a:avLst>
                              <a:gd name="adj" fmla="val 16667"/>
                            </a:avLst>
                          </a:prstGeom>
                          <a:solidFill>
                            <a:srgbClr val="FFFFFF"/>
                          </a:solidFill>
                          <a:ln w="6350">
                            <a:solidFill>
                              <a:srgbClr val="000000"/>
                            </a:solidFill>
                            <a:round/>
                            <a:headEnd/>
                            <a:tailEnd/>
                          </a:ln>
                        </wps:spPr>
                        <wps:txbx>
                          <w:txbxContent>
                            <w:p w14:paraId="76FEEE49" w14:textId="77777777" w:rsidR="0014315C" w:rsidRPr="00796E46" w:rsidRDefault="0014315C" w:rsidP="00D84EA6">
                              <w:pPr>
                                <w:pStyle w:val="NormalWeb"/>
                                <w:tabs>
                                  <w:tab w:val="clear" w:pos="2523"/>
                                </w:tabs>
                                <w:spacing w:before="0" w:beforeAutospacing="0" w:after="0" w:afterAutospacing="0" w:line="276" w:lineRule="auto"/>
                                <w:ind w:left="0" w:right="50"/>
                                <w:jc w:val="center"/>
                                <w:rPr>
                                  <w:rFonts w:ascii="Calibri" w:hAnsi="Calibri"/>
                                  <w:sz w:val="18"/>
                                  <w:szCs w:val="18"/>
                                </w:rPr>
                              </w:pPr>
                              <w:r w:rsidRPr="00796E46">
                                <w:rPr>
                                  <w:rFonts w:ascii="Calibri" w:hAnsi="Calibri"/>
                                  <w:sz w:val="18"/>
                                  <w:szCs w:val="18"/>
                                </w:rPr>
                                <w:t xml:space="preserve">Chủ nguồn thải CTNH </w:t>
                              </w:r>
                              <w:r>
                                <w:rPr>
                                  <w:rFonts w:ascii="Calibri" w:hAnsi="Calibri"/>
                                  <w:sz w:val="18"/>
                                  <w:szCs w:val="18"/>
                                </w:rPr>
                                <w:t>ti</w:t>
                              </w:r>
                              <w:r w:rsidRPr="005A2191">
                                <w:rPr>
                                  <w:rFonts w:ascii="Calibri" w:hAnsi="Calibri"/>
                                  <w:sz w:val="18"/>
                                  <w:szCs w:val="18"/>
                                </w:rPr>
                                <w:t>ếp</w:t>
                              </w:r>
                              <w:r>
                                <w:rPr>
                                  <w:rFonts w:ascii="Calibri" w:hAnsi="Calibri"/>
                                  <w:sz w:val="18"/>
                                  <w:szCs w:val="18"/>
                                </w:rPr>
                                <w:t xml:space="preserve"> t</w:t>
                              </w:r>
                              <w:r w:rsidRPr="005A2191">
                                <w:rPr>
                                  <w:rFonts w:ascii="Calibri" w:hAnsi="Calibri"/>
                                  <w:sz w:val="18"/>
                                  <w:szCs w:val="18"/>
                                </w:rPr>
                                <w:t>ục</w:t>
                              </w:r>
                              <w:r w:rsidRPr="00796E46">
                                <w:rPr>
                                  <w:rFonts w:ascii="Calibri" w:hAnsi="Calibri"/>
                                  <w:sz w:val="18"/>
                                  <w:szCs w:val="18"/>
                                </w:rPr>
                                <w:t xml:space="preserve"> hoàn thiện hồ sơ</w:t>
                              </w:r>
                            </w:p>
                          </w:txbxContent>
                        </wps:txbx>
                        <wps:bodyPr rot="0" vert="horz" wrap="square" lIns="36000" tIns="0" rIns="36000" bIns="0" anchor="ctr" anchorCtr="0" upright="1">
                          <a:noAutofit/>
                        </wps:bodyPr>
                      </wps:wsp>
                      <wps:wsp>
                        <wps:cNvPr id="7736" name="Straight Arrow Connector 2413"/>
                        <wps:cNvCnPr>
                          <a:cxnSpLocks noChangeShapeType="1"/>
                        </wps:cNvCnPr>
                        <wps:spPr bwMode="auto">
                          <a:xfrm>
                            <a:off x="1524000" y="4230370"/>
                            <a:ext cx="635" cy="396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37" name="Rounded Rectangle 2435"/>
                        <wps:cNvSpPr>
                          <a:spLocks noChangeArrowheads="1"/>
                        </wps:cNvSpPr>
                        <wps:spPr bwMode="auto">
                          <a:xfrm>
                            <a:off x="1100455" y="4647565"/>
                            <a:ext cx="872490" cy="379095"/>
                          </a:xfrm>
                          <a:prstGeom prst="roundRect">
                            <a:avLst>
                              <a:gd name="adj" fmla="val 16667"/>
                            </a:avLst>
                          </a:prstGeom>
                          <a:solidFill>
                            <a:srgbClr val="FFFFFF"/>
                          </a:solidFill>
                          <a:ln w="6350">
                            <a:solidFill>
                              <a:srgbClr val="000000"/>
                            </a:solidFill>
                            <a:round/>
                            <a:headEnd/>
                            <a:tailEnd/>
                          </a:ln>
                        </wps:spPr>
                        <wps:txbx>
                          <w:txbxContent>
                            <w:p w14:paraId="36903693" w14:textId="77777777" w:rsidR="0014315C" w:rsidRPr="00796E46" w:rsidRDefault="0014315C" w:rsidP="00D84EA6">
                              <w:pPr>
                                <w:pStyle w:val="NormalWeb"/>
                                <w:tabs>
                                  <w:tab w:val="clear" w:pos="2523"/>
                                </w:tabs>
                                <w:spacing w:before="0" w:beforeAutospacing="0" w:after="0" w:afterAutospacing="0" w:line="276" w:lineRule="auto"/>
                                <w:ind w:left="0" w:right="55" w:firstLine="11"/>
                                <w:jc w:val="center"/>
                                <w:rPr>
                                  <w:rFonts w:ascii="Calibri" w:hAnsi="Calibri"/>
                                  <w:sz w:val="18"/>
                                  <w:szCs w:val="18"/>
                                </w:rPr>
                              </w:pPr>
                              <w:r>
                                <w:rPr>
                                  <w:rFonts w:ascii="Calibri" w:hAnsi="Calibri"/>
                                  <w:sz w:val="18"/>
                                  <w:szCs w:val="18"/>
                                </w:rPr>
                                <w:t>Hồ sơ</w:t>
                              </w:r>
                              <w:r w:rsidRPr="00796E46">
                                <w:rPr>
                                  <w:rFonts w:ascii="Calibri" w:hAnsi="Calibri"/>
                                  <w:sz w:val="18"/>
                                  <w:szCs w:val="18"/>
                                </w:rPr>
                                <w:t xml:space="preserve"> đầy đủ</w:t>
                              </w:r>
                              <w:r>
                                <w:rPr>
                                  <w:rFonts w:ascii="Calibri" w:hAnsi="Calibri"/>
                                  <w:sz w:val="18"/>
                                  <w:szCs w:val="18"/>
                                </w:rPr>
                                <w:t>, h</w:t>
                              </w:r>
                              <w:r w:rsidRPr="00C06F8D">
                                <w:rPr>
                                  <w:rFonts w:ascii="Calibri" w:hAnsi="Calibri"/>
                                  <w:sz w:val="18"/>
                                  <w:szCs w:val="18"/>
                                </w:rPr>
                                <w:t>ợp</w:t>
                              </w:r>
                              <w:r>
                                <w:rPr>
                                  <w:rFonts w:ascii="Calibri" w:hAnsi="Calibri"/>
                                  <w:sz w:val="18"/>
                                  <w:szCs w:val="18"/>
                                </w:rPr>
                                <w:t xml:space="preserve"> l</w:t>
                              </w:r>
                              <w:r w:rsidRPr="00C06F8D">
                                <w:rPr>
                                  <w:rFonts w:ascii="Calibri" w:hAnsi="Calibri"/>
                                  <w:sz w:val="18"/>
                                  <w:szCs w:val="18"/>
                                </w:rPr>
                                <w:t>ệ</w:t>
                              </w:r>
                            </w:p>
                          </w:txbxContent>
                        </wps:txbx>
                        <wps:bodyPr rot="0" vert="horz" wrap="square" lIns="36000" tIns="36000" rIns="36000" bIns="0" anchor="ctr" anchorCtr="0" upright="1">
                          <a:noAutofit/>
                        </wps:bodyPr>
                      </wps:wsp>
                      <wps:wsp>
                        <wps:cNvPr id="7738" name="Rounded Rectangle 2443"/>
                        <wps:cNvSpPr>
                          <a:spLocks noChangeArrowheads="1"/>
                        </wps:cNvSpPr>
                        <wps:spPr bwMode="auto">
                          <a:xfrm>
                            <a:off x="895985" y="3360420"/>
                            <a:ext cx="810260" cy="34417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39498CD9" w14:textId="77777777" w:rsidR="0014315C" w:rsidRPr="00796E46" w:rsidRDefault="0014315C" w:rsidP="00D84EA6">
                              <w:pPr>
                                <w:pStyle w:val="NormalWeb"/>
                                <w:spacing w:before="0" w:beforeAutospacing="0" w:after="0" w:afterAutospacing="0" w:line="276" w:lineRule="auto"/>
                                <w:ind w:left="0" w:right="0"/>
                                <w:jc w:val="center"/>
                                <w:rPr>
                                  <w:rFonts w:ascii="Calibri" w:hAnsi="Calibri"/>
                                  <w:sz w:val="16"/>
                                  <w:szCs w:val="18"/>
                                </w:rPr>
                              </w:pPr>
                              <w:r w:rsidRPr="00796E46">
                                <w:rPr>
                                  <w:rFonts w:ascii="Calibri" w:hAnsi="Calibri"/>
                                  <w:sz w:val="16"/>
                                  <w:szCs w:val="18"/>
                                </w:rPr>
                                <w:t>TT 36/2015</w:t>
                              </w:r>
                            </w:p>
                            <w:p w14:paraId="55AD3726" w14:textId="77777777" w:rsidR="0014315C" w:rsidRPr="00796E46" w:rsidRDefault="0014315C" w:rsidP="00D84EA6">
                              <w:pPr>
                                <w:pStyle w:val="NormalWeb"/>
                                <w:spacing w:before="0" w:beforeAutospacing="0" w:after="0" w:afterAutospacing="0" w:line="276" w:lineRule="auto"/>
                                <w:ind w:left="0" w:right="0"/>
                                <w:jc w:val="center"/>
                                <w:rPr>
                                  <w:rFonts w:ascii="Calibri" w:hAnsi="Calibri"/>
                                  <w:sz w:val="16"/>
                                  <w:szCs w:val="18"/>
                                </w:rPr>
                              </w:pPr>
                              <w:r w:rsidRPr="00796E46">
                                <w:rPr>
                                  <w:rFonts w:ascii="Calibri" w:hAnsi="Calibri"/>
                                  <w:sz w:val="16"/>
                                  <w:szCs w:val="18"/>
                                </w:rPr>
                                <w:t>Điều 14</w:t>
                              </w:r>
                            </w:p>
                            <w:p w14:paraId="7129903B" w14:textId="77777777" w:rsidR="0014315C" w:rsidRPr="00796E46" w:rsidRDefault="0014315C" w:rsidP="00D84EA6">
                              <w:pPr>
                                <w:pStyle w:val="NormalWeb"/>
                                <w:spacing w:before="0" w:beforeAutospacing="0" w:after="0" w:afterAutospacing="0" w:line="276" w:lineRule="auto"/>
                                <w:ind w:left="0" w:right="0"/>
                                <w:jc w:val="center"/>
                                <w:rPr>
                                  <w:rFonts w:ascii="Calibri" w:hAnsi="Calibri"/>
                                  <w:sz w:val="16"/>
                                  <w:szCs w:val="18"/>
                                </w:rPr>
                              </w:pPr>
                              <w:r w:rsidRPr="00796E46">
                                <w:rPr>
                                  <w:rFonts w:ascii="Calibri" w:hAnsi="Calibri"/>
                                  <w:sz w:val="16"/>
                                  <w:szCs w:val="18"/>
                                </w:rPr>
                                <w:t xml:space="preserve"> </w:t>
                              </w:r>
                            </w:p>
                          </w:txbxContent>
                        </wps:txbx>
                        <wps:bodyPr rot="0" vert="horz" wrap="square" lIns="36000" tIns="0" rIns="36000" bIns="36000" anchor="ctr" anchorCtr="0" upright="1">
                          <a:noAutofit/>
                        </wps:bodyPr>
                      </wps:wsp>
                      <wps:wsp>
                        <wps:cNvPr id="7739" name="Rounded Rectangle 2432"/>
                        <wps:cNvSpPr>
                          <a:spLocks noChangeArrowheads="1"/>
                        </wps:cNvSpPr>
                        <wps:spPr bwMode="auto">
                          <a:xfrm>
                            <a:off x="1014095" y="5422900"/>
                            <a:ext cx="967740" cy="337185"/>
                          </a:xfrm>
                          <a:prstGeom prst="roundRect">
                            <a:avLst>
                              <a:gd name="adj" fmla="val 1666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9270795" w14:textId="77777777" w:rsidR="0014315C" w:rsidRPr="00796E46" w:rsidRDefault="0014315C" w:rsidP="00D84EA6">
                              <w:pPr>
                                <w:pStyle w:val="NormalWeb"/>
                                <w:tabs>
                                  <w:tab w:val="clear" w:pos="2523"/>
                                </w:tabs>
                                <w:spacing w:before="0" w:beforeAutospacing="0" w:after="0" w:afterAutospacing="0" w:line="276" w:lineRule="auto"/>
                                <w:ind w:left="0" w:right="64"/>
                                <w:jc w:val="center"/>
                                <w:rPr>
                                  <w:rFonts w:ascii="Calibri" w:hAnsi="Calibri"/>
                                  <w:b/>
                                  <w:color w:val="000000"/>
                                  <w:sz w:val="16"/>
                                  <w:szCs w:val="18"/>
                                </w:rPr>
                              </w:pPr>
                              <w:r w:rsidRPr="00796E46">
                                <w:rPr>
                                  <w:rFonts w:ascii="Calibri" w:hAnsi="Calibri"/>
                                  <w:b/>
                                  <w:color w:val="000000"/>
                                  <w:sz w:val="16"/>
                                  <w:szCs w:val="18"/>
                                </w:rPr>
                                <w:t>Hoàn thành trách nhiệm đăng ký</w:t>
                              </w:r>
                            </w:p>
                          </w:txbxContent>
                        </wps:txbx>
                        <wps:bodyPr rot="0" vert="horz" wrap="square" lIns="36000" tIns="0" rIns="36000" bIns="0" anchor="ctr" anchorCtr="0" upright="1">
                          <a:noAutofit/>
                        </wps:bodyPr>
                      </wps:wsp>
                      <wps:wsp>
                        <wps:cNvPr id="7740" name="Straight Arrow Connector 2413"/>
                        <wps:cNvCnPr>
                          <a:cxnSpLocks noChangeShapeType="1"/>
                        </wps:cNvCnPr>
                        <wps:spPr bwMode="auto">
                          <a:xfrm>
                            <a:off x="1523365" y="5059680"/>
                            <a:ext cx="635"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1" name="Straight Arrow Connector 2439"/>
                        <wps:cNvCnPr>
                          <a:cxnSpLocks noChangeShapeType="1"/>
                        </wps:cNvCnPr>
                        <wps:spPr bwMode="auto">
                          <a:xfrm flipH="1">
                            <a:off x="1972945" y="4822825"/>
                            <a:ext cx="2355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2" name="Straight Arrow Connector 2413"/>
                        <wps:cNvCnPr>
                          <a:cxnSpLocks noChangeShapeType="1"/>
                        </wps:cNvCnPr>
                        <wps:spPr bwMode="auto">
                          <a:xfrm>
                            <a:off x="2208530" y="4569460"/>
                            <a:ext cx="635" cy="828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3" name="Straight Arrow Connector 2441"/>
                        <wps:cNvCnPr>
                          <a:cxnSpLocks noChangeShapeType="1"/>
                        </wps:cNvCnPr>
                        <wps:spPr bwMode="auto">
                          <a:xfrm flipH="1">
                            <a:off x="2209165" y="4572635"/>
                            <a:ext cx="428625" cy="63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136" name="Rounded Rectangle 2436"/>
                        <wps:cNvSpPr>
                          <a:spLocks noChangeArrowheads="1"/>
                        </wps:cNvSpPr>
                        <wps:spPr bwMode="auto">
                          <a:xfrm>
                            <a:off x="2077085" y="4337050"/>
                            <a:ext cx="709295" cy="23622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0480216C" w14:textId="77777777" w:rsidR="0014315C" w:rsidRPr="00796E46" w:rsidRDefault="0014315C" w:rsidP="00D84EA6">
                              <w:pPr>
                                <w:pStyle w:val="NormalWeb"/>
                                <w:spacing w:before="0" w:beforeAutospacing="0" w:after="0" w:afterAutospacing="0" w:line="276" w:lineRule="auto"/>
                                <w:ind w:left="0" w:right="0"/>
                                <w:jc w:val="center"/>
                                <w:rPr>
                                  <w:rFonts w:ascii="Calibri" w:hAnsi="Calibri"/>
                                  <w:i/>
                                  <w:color w:val="000000"/>
                                  <w:sz w:val="16"/>
                                  <w:szCs w:val="18"/>
                                </w:rPr>
                              </w:pPr>
                              <w:r w:rsidRPr="00796E46">
                                <w:rPr>
                                  <w:rFonts w:ascii="Calibri" w:hAnsi="Calibri"/>
                                  <w:i/>
                                  <w:color w:val="000000"/>
                                  <w:sz w:val="16"/>
                                  <w:szCs w:val="18"/>
                                </w:rPr>
                                <w:t>Sau 15 ngày</w:t>
                              </w:r>
                            </w:p>
                          </w:txbxContent>
                        </wps:txbx>
                        <wps:bodyPr rot="0" vert="horz" wrap="square" lIns="36000" tIns="0" rIns="36000" bIns="0" anchor="ctr" anchorCtr="0" upright="1">
                          <a:noAutofit/>
                        </wps:bodyPr>
                      </wps:wsp>
                      <wps:wsp>
                        <wps:cNvPr id="3137" name="Rounded Rectangle 2437"/>
                        <wps:cNvSpPr>
                          <a:spLocks noChangeArrowheads="1"/>
                        </wps:cNvSpPr>
                        <wps:spPr bwMode="auto">
                          <a:xfrm>
                            <a:off x="2711450" y="4337050"/>
                            <a:ext cx="1170305" cy="371475"/>
                          </a:xfrm>
                          <a:prstGeom prst="roundRect">
                            <a:avLst>
                              <a:gd name="adj" fmla="val 1666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DA200DD" w14:textId="77777777" w:rsidR="0014315C" w:rsidRPr="00796E46" w:rsidRDefault="0014315C" w:rsidP="00D84EA6">
                              <w:pPr>
                                <w:pStyle w:val="NormalWeb"/>
                                <w:tabs>
                                  <w:tab w:val="clear" w:pos="2523"/>
                                </w:tabs>
                                <w:spacing w:before="0" w:beforeAutospacing="0" w:after="0" w:afterAutospacing="0" w:line="276" w:lineRule="auto"/>
                                <w:ind w:left="0" w:right="115"/>
                                <w:jc w:val="center"/>
                                <w:rPr>
                                  <w:rFonts w:ascii="Calibri" w:hAnsi="Calibri"/>
                                  <w:b/>
                                  <w:color w:val="000000"/>
                                  <w:sz w:val="16"/>
                                  <w:szCs w:val="18"/>
                                </w:rPr>
                              </w:pPr>
                              <w:r w:rsidRPr="00796E46">
                                <w:rPr>
                                  <w:rFonts w:ascii="Calibri" w:hAnsi="Calibri"/>
                                  <w:b/>
                                  <w:color w:val="000000"/>
                                  <w:sz w:val="16"/>
                                  <w:szCs w:val="18"/>
                                </w:rPr>
                                <w:t>Cấp Sổ đăng ký chủ nguồn thải CTNH</w:t>
                              </w:r>
                            </w:p>
                          </w:txbxContent>
                        </wps:txbx>
                        <wps:bodyPr rot="0" vert="horz" wrap="square" lIns="36000" tIns="0" rIns="36000" bIns="0" anchor="ctr" anchorCtr="0" upright="1">
                          <a:noAutofit/>
                        </wps:bodyPr>
                      </wps:wsp>
                      <wps:wsp>
                        <wps:cNvPr id="3138" name="Straight Arrow Connector 2441"/>
                        <wps:cNvCnPr>
                          <a:cxnSpLocks noChangeShapeType="1"/>
                        </wps:cNvCnPr>
                        <wps:spPr bwMode="auto">
                          <a:xfrm flipH="1">
                            <a:off x="2208530" y="5396865"/>
                            <a:ext cx="428625" cy="63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139" name="Rounded Rectangle 2440"/>
                        <wps:cNvSpPr>
                          <a:spLocks noChangeArrowheads="1"/>
                        </wps:cNvSpPr>
                        <wps:spPr bwMode="auto">
                          <a:xfrm>
                            <a:off x="2041525" y="5422900"/>
                            <a:ext cx="709295" cy="14478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11BD10C7" w14:textId="77777777" w:rsidR="0014315C" w:rsidRPr="00796E46" w:rsidRDefault="0014315C" w:rsidP="00D84EA6">
                              <w:pPr>
                                <w:pStyle w:val="NormalWeb"/>
                                <w:spacing w:before="0" w:beforeAutospacing="0" w:after="0" w:afterAutospacing="0" w:line="276" w:lineRule="auto"/>
                                <w:ind w:left="0" w:right="0"/>
                                <w:jc w:val="center"/>
                                <w:rPr>
                                  <w:rFonts w:ascii="Calibri" w:hAnsi="Calibri"/>
                                  <w:i/>
                                  <w:color w:val="000000"/>
                                  <w:sz w:val="16"/>
                                  <w:szCs w:val="18"/>
                                </w:rPr>
                              </w:pPr>
                              <w:r w:rsidRPr="00796E46">
                                <w:rPr>
                                  <w:rFonts w:ascii="Calibri" w:hAnsi="Calibri"/>
                                  <w:i/>
                                  <w:color w:val="000000"/>
                                  <w:sz w:val="16"/>
                                  <w:szCs w:val="18"/>
                                </w:rPr>
                                <w:t>Sau 30 ngày</w:t>
                              </w:r>
                            </w:p>
                          </w:txbxContent>
                        </wps:txbx>
                        <wps:bodyPr rot="0" vert="horz" wrap="square" lIns="36000" tIns="0" rIns="36000" bIns="0" anchor="ctr" anchorCtr="0" upright="1">
                          <a:noAutofit/>
                        </wps:bodyPr>
                      </wps:wsp>
                      <wps:wsp>
                        <wps:cNvPr id="3140" name="Rounded Rectangle 2442"/>
                        <wps:cNvSpPr>
                          <a:spLocks noChangeArrowheads="1"/>
                        </wps:cNvSpPr>
                        <wps:spPr bwMode="auto">
                          <a:xfrm>
                            <a:off x="2684145" y="5168900"/>
                            <a:ext cx="1221105" cy="822960"/>
                          </a:xfrm>
                          <a:prstGeom prst="roundRect">
                            <a:avLst>
                              <a:gd name="adj" fmla="val 1666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D6543AD" w14:textId="77777777" w:rsidR="0014315C" w:rsidRDefault="0014315C" w:rsidP="00D84EA6">
                              <w:pPr>
                                <w:pStyle w:val="NormalWeb"/>
                                <w:tabs>
                                  <w:tab w:val="clear" w:pos="2523"/>
                                </w:tabs>
                                <w:spacing w:before="0" w:beforeAutospacing="0" w:after="0" w:afterAutospacing="0" w:line="276" w:lineRule="auto"/>
                                <w:ind w:left="0" w:right="115"/>
                                <w:jc w:val="center"/>
                                <w:rPr>
                                  <w:rFonts w:ascii="Calibri" w:hAnsi="Calibri"/>
                                  <w:b/>
                                  <w:color w:val="000000"/>
                                  <w:sz w:val="16"/>
                                  <w:szCs w:val="18"/>
                                </w:rPr>
                              </w:pPr>
                              <w:r w:rsidRPr="00796E46">
                                <w:rPr>
                                  <w:rFonts w:ascii="Calibri" w:hAnsi="Calibri"/>
                                  <w:b/>
                                  <w:color w:val="000000"/>
                                  <w:sz w:val="16"/>
                                  <w:szCs w:val="18"/>
                                </w:rPr>
                                <w:t>Cấp Sổ đăng ký chủ nguồn thải CTNH</w:t>
                              </w:r>
                            </w:p>
                            <w:p w14:paraId="70E21A2A" w14:textId="77777777" w:rsidR="0014315C" w:rsidRPr="00796E46" w:rsidRDefault="0014315C" w:rsidP="00D84EA6">
                              <w:pPr>
                                <w:pStyle w:val="NormalWeb"/>
                                <w:tabs>
                                  <w:tab w:val="clear" w:pos="2523"/>
                                </w:tabs>
                                <w:spacing w:before="0" w:beforeAutospacing="0" w:after="0" w:afterAutospacing="0" w:line="276" w:lineRule="auto"/>
                                <w:ind w:left="0" w:right="115"/>
                                <w:jc w:val="center"/>
                                <w:rPr>
                                  <w:rFonts w:ascii="Calibri" w:hAnsi="Calibri"/>
                                  <w:b/>
                                  <w:color w:val="000000"/>
                                  <w:sz w:val="16"/>
                                  <w:szCs w:val="18"/>
                                </w:rPr>
                              </w:pPr>
                              <w:r w:rsidRPr="00796E46">
                                <w:rPr>
                                  <w:rFonts w:ascii="Calibri" w:hAnsi="Calibri"/>
                                  <w:b/>
                                  <w:color w:val="000000"/>
                                  <w:sz w:val="16"/>
                                  <w:szCs w:val="18"/>
                                </w:rPr>
                                <w:t xml:space="preserve"> </w:t>
                              </w:r>
                              <w:r w:rsidRPr="00796E46">
                                <w:rPr>
                                  <w:rFonts w:ascii="Calibri" w:hAnsi="Calibri"/>
                                  <w:i/>
                                  <w:color w:val="000000"/>
                                  <w:sz w:val="16"/>
                                  <w:szCs w:val="18"/>
                                </w:rPr>
                                <w:t>(thuộc đối tượng tự tái sử dụng, sơ chế, tái chế, xử lý, đồng xử lý)</w:t>
                              </w:r>
                            </w:p>
                          </w:txbxContent>
                        </wps:txbx>
                        <wps:bodyPr rot="0" vert="horz" wrap="square" lIns="36000" tIns="0" rIns="36000" bIns="0" anchor="ctr" anchorCtr="0" upright="1">
                          <a:noAutofit/>
                        </wps:bodyPr>
                      </wps:wsp>
                    </wpc:wpc>
                  </a:graphicData>
                </a:graphic>
              </wp:inline>
            </w:drawing>
          </mc:Choice>
          <mc:Fallback>
            <w:pict>
              <v:group id="Canvas 2491" o:spid="_x0000_s1204" editas="canvas" style="width:459.85pt;height:478.3pt;mso-position-horizontal-relative:char;mso-position-vertical-relative:line" coordsize="58400,60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CAL6QwAAJiPAAAOAAAAZHJzL2Uyb0RvYy54bWzsXdty4tgVfU9V/kHFuxudi25U01M9pp2k&#10;qpNMjSeVZxkJQwISkdRt96Ty71nnooME4mIbBLjUU2ODhMWRtK9rr7318afnxdz6Hmf5LE2GPfLB&#10;7llxMk6jWfI47P3jt7sbv2flRZhE4TxN4mHvR5z3fvr0xz98fFoOYppO03kUZxYOkuSDp+WwNy2K&#10;5aDfz8fTeBHmH9JlnGDnJM0WYYG32WM/ysInHH0x71PbdvtPaRYts3Qc5zm2jtTO3id5/MkkHhd/&#10;n0zyuLDmwx7WVsifmfz5IH72P30MB49ZuJzOxnoZ4StWsQhnCb7UHGoUFqH1LZttHGoxG2dpnk6K&#10;D+N00U8nk9k4lueAsyH22tnchsn3MJcnM8bVKReIV0c87sOjWHeS3s3mc1yNPo4+ENvE7yfcnxgb&#10;n5a4O/nS3Kf8bd9/Pw2XsTytfDD+2/dfMmsWDXueZ3s9KwkXEJNf029JFEfWr7iBYfI4jy3K7UDc&#10;LbEU/M398pdMrDtffk3H/86tJL2d4oPx5yxLn6ZxGGGJRHwe51P5A/Emx59aD09/TSN8UfitSOWN&#10;e55kC3FA3BLredij1A58CMwPvGTM5o6SlPi5sMbYTZjtksDpWWN8gPvcseUH+uGgPM4yy4s/xenC&#10;Ei+GvUyckDgb+WXh9695IcUl0iccRv/qWZPFHML3PZxbxHVdTy4/HOgP49jlMWs3LBzME+tp2HOZ&#10;Y8uD5+l8Fom7Ka9P9vhwO88sHBTiLv/pw9Y+JpeHqxUOxLX7kkTydRHO5uo1vnyeiN24AHrp4lJI&#10;Cf9vYAdf/C8+v+HU/XLD7dHo5vPdLb9x74jnjNjo9nZE/ieWRvhgOouiOBGrK7WN8MOESeu90hOj&#10;b7WzyKsneyf/bZ5sv74MSIg8q/K3PDspNEJOlLwVzw/PUkSJLS2GkKKHNPoBOcpSZVJgAvFimma/&#10;96wnmJNhL//PtzCLe9b8LwlkMSCcC/sj33DHo3iTVfc8VPeEyRiHGvbGRdaz1JvbQlmtb8ts9jjF&#10;dxF5s5P0MyR4MitKUVfr0nIPnW1PeWHplfLeF1ko1mjdpkkCkU8zaC8xVw7ae5so7R0/J/drCixt&#10;w28/ltDNmv6qP9mtv9ZkPlv+ubw0WpN9JyAONBWK6kEeoSRSto0mcxe6K/WYOq7veHsUeT5LhOnS&#10;aimu+h69DBzqyD/YLqrvUC9X/uTl6qZEuBToVmU4KGW4yQERKRo1f3I6B+QGAWFKbAMa2Mq/SEul&#10;HBDxgyCAEREOiPq2jc8qYTyLAxIKUbnl799ZqDuh/R9BcPIzDW7uXN+74XfcuQk827+xSfBz4No8&#10;4KO7uv/7CiPydv/Xgtc3HlusuHSR5e89rlKa71e4SubCHpau0rhJvVW5SWy9RhcJH7gjviUy4GvJ&#10;vASE+C6WA+tBqEuIcs8r++K7+A/7hXlhnDmtm5ft3vJndzT64m8GdmUgfIDD3X6IwwNhmVzqWDj9&#10;VsTZ/TR6sqKZiPaRmQoRjmaI2Rwu3TvCvbT456yYygBHpJ7CZtYiVvk5tT2cL6ehCtqZB0Nfnq0K&#10;cKUCmu9U6rhazvbglYrDnEYjtXpepVaSUitN4CqzyHr4KgVOK+eJwlchEGXQqtVPqCdhjKuodKWe&#10;SEQ8D0mp1E9kfrt9f64DchOPq9xBJpZnjWCtQgb6RTaTST5Sp2FvEUdImmKgSeKVWt5l5p6VgMf4&#10;SZV3708pzxfjEnqAuCM91abidNlaVdw9lwmDKcQ98Li/nqQFHiV+J+1nRVquVNpZKe1NGR01HrEF&#10;SDGg1NVABLUZEoQ1JMLnSOm0kDPOiSf3w5S0ldF1IdfxQy5W2tEX4oUHJEHXHHLxnVppLloLWsl8&#10;X6CCyvf4DG/X1JIwP2BlKuQgU9qHEMoU4phQ/3a9ZK5zFyiYFLlEFfdXNYEDUqE7L3C5q+Os2iFE&#10;tWEU5lOVhkR4JT4VDt51isSPoa9aMxW+r98o4OKadRY6sr04R9oszhHfczlQdREv+g7QT5n/VLIj&#10;hJBeCY56DvFRelGJxPld6bayVIletFHG244QGIT7+O4K4f1VogPuTrE3F6wFV+W5gSvqhiJL8lwn&#10;UGn/SuwDz4F96UoCHxpJFievH6sb0ZUEFOWisXou44zTAJDXal52Ul5a9qogsgiURdoXj7jrKAzx&#10;PNdj2sA4HuOtk15q8WkNO79st2oqO51b1VQvsskW2QTdz4dCMuo7HBGkTHhKqoiPoBM+t8Pcz8j3&#10;ulIU8nJ4JZUgktmIItcrS10QqanHXRB5QtaaqZe9gldiKrGdM9XOVCSFFwLNUM8DOIP1IIikLjjU&#10;60Gkz10u4FZBLOliyA2G9XZoxgBsndiXYm+IG021PW6C7hagGQJoRnK6hdh7NufuOiRJ0EYAAqmU&#10;e47cCjrSLiRpIqeSym82oMR4mQSLl6d7W8n9HTijGze2GpgVQb8zMKWB2aTKGAoVWhq4KRbBwpye&#10;E4bCo+0KgoCwMXCyG60Mggcm7YuPksi+kkfXx7DWhNeMD1eMpIlZL5/jRQ3rZQelUfW0tUZphPiC&#10;yagjQ98TXTl1eIXYnAWiSUqEhh2n8Tz9dFcq7zv5JNyEzi1EglU+SWMCVOOTcLR5opDdbiS4Pazq&#10;+CSyT/Z4lHtylCaYd8knEfyNCwQtGIglvlLJVWW9Ay12toVvzykMv7bLKcqcYief5GygBeOEbzSB&#10;kSpo4RLbb52SbMKREqIwGzrQomsyFb1RInbqGCWVISrUMEouM/djboDe9bXSepf7XcAslYptvSas&#10;4xAmycpOtALVMQqmiOj2BpLBbUx2Aq2qRiUxUB0l5c7tjT4X276p0tbLrB1cqTAboogY6yNbxS3X&#10;8Y2Xa0V6OTpCuEbqGJrPKV7XpFdjdIRR3cR2EtkVvSaVu3ihNarKCrcYzUspPR3QDKQnECi9rsFE&#10;O5t+DmzjNtfnUNKHShrFakSE1+YgICH9a8OsNumJLTsVh/LAET3/wqlAJ9FCWldL41Q4I5gIJHae&#10;RDFFl/7ZhelqzQFuSTlEbw03OaO472RSqD4TXSi6P/HgRe4TjMfToZPrM7KOxSFgoqRs7oIO0I6F&#10;XpvRuCZUq9mFxJSr3wLGbceicc+uscGLbRb5G0y9uXatRGDEwcgXXernlAbeeqsX5B7NGLrcf721&#10;UuWhugRCzjpuJByL8cZNo4FlagCCrrbKZoQuM5X/Jk4cM+WoFiqhGKzpBqLKg3jFIRDj9TTCszHZ&#10;UMswmuwpaKE7QxYZgx6zsd7E7h263I0wbJj2uxr4+RaPCb/YMAngWr2lYVrsQJepoeifzls2zvp1&#10;4CrFNABpcmyXYor3thTJxVi9PfbmYnG3A/PtLkVSDxE4jmOFVG2nKyjX1laKhOAQI+eVlDuuJwZ1&#10;wnGu6AoErYtyer2c3omOLsXt3Q4GHN2z1rCj62nUJV2D+kZAafgKOwx+y0gYARQmB6zuRcIYJmbs&#10;Y0J3Zv4kT2YwwfXWnoyLRMJM9bwxf5IRQ0tmHnQcPHdEmXk0zXnOek+R7wERRhwprTzmHe2LZzor&#10;LzlYmOAm3KW4i28J698fEGYK6U2iz6s1yFODwH7goHNUBjgM15mvh/E+scGt1pLfjcpseEzPahw4&#10;ZkpfxXRyTAQ5glY2J9taV68SnjaMgCatBHitL1oLgB4qL3gIl847BCytaoyrvAM9sF7ZwMOYp1kv&#10;LaYdJuYQgF4Lj8e40Az75dnXK2K0SmHJ9Ne8xZ82ay62XqPWCi24NP4AsiY4U62+thNswAaGPyDM&#10;peoO3K67XdbUZU2m6sQNf2AHSMCMmWgZFcYjBWhQEmd8SjfaezDVy7n+xwsgEIC6dsXU4xVT+UHU&#10;gGpidPopAChp+I6gpwnsy3EDVFnr4K+x4odMAbhYK94Jc+UpyEcpYCCB3x+SwJCv8okTCXNj5U48&#10;bxdTcbRYe1RzWla5Bae+K8gE1zcc4KBqXTjYGAW14gmqq3D+h+2a9OoV6YJKDYRaC+CtPS4vI8xU&#10;MBozaFPyaSGDpmBtwXwrKUeGbK9PR6tSYihDAXsPi/fokK65xWUkYTZcbGxxxGy3pmgdJaaBEqME&#10;8q3Y+TvK9WFfdpeMTLGhDfviEbCndXDYZF9Q+7CZIMiomhHRDxbcnuaf1sB0EN1c8DYOIki8wueu&#10;IDpq4roOopNFQKitKXftwCzOGQ+bNM8Bi8FfL/528XAXD08ms3HcfxlFHIK/s6Kk2DLCwbfhr2wO&#10;VFrFw05TRakaDxMO2lsXD4/TRR9PCRZ3vnlkYRcP1x+FJ0MYJJ7hYNsQoxc3plYcqynAdo5VO9ZV&#10;7asp3wamukKYTs0joa6PuUbavhAXY0fWwFJCKWhWOh5GaSA471jmLh5uKx42oP3lqy0As/EA/8vy&#10;zmMWLqez8Sgswup7CasNYppO03kUZ5/+DwAA//8DAFBLAwQUAAYACAAAACEAQu65uNwAAAAFAQAA&#10;DwAAAGRycy9kb3ducmV2LnhtbEyPQUvDQBCF74L/YRnBm91U2mhjNkUKgkov1oIep9kxCc3Ohuy2&#10;Sf+9Uy/1MrzhDe99ky9H16oj9aHxbGA6SUARl942XBnYfr7cPYIKEdli65kMnCjAsri+yjGzfuAP&#10;Om5ipSSEQ4YG6hi7TOtQ1uQwTHxHLN6P7x1GWftK2x4HCXetvk+SVDtsWBpq7GhVU7nfHJwBV832&#10;5bB+O81f193q3c3C9us7GHN7Mz4/gYo0xssxnPEFHQph2vkD26BaA/JI/JviLaaLB1A7EfM0BV3k&#10;+j998QsAAP//AwBQSwECLQAUAAYACAAAACEAtoM4kv4AAADhAQAAEwAAAAAAAAAAAAAAAAAAAAAA&#10;W0NvbnRlbnRfVHlwZXNdLnhtbFBLAQItABQABgAIAAAAIQA4/SH/1gAAAJQBAAALAAAAAAAAAAAA&#10;AAAAAC8BAABfcmVscy8ucmVsc1BLAQItABQABgAIAAAAIQB3zCAL6QwAAJiPAAAOAAAAAAAAAAAA&#10;AAAAAC4CAABkcnMvZTJvRG9jLnhtbFBLAQItABQABgAIAAAAIQBC7rm43AAAAAUBAAAPAAAAAAAA&#10;AAAAAAAAAEMPAABkcnMvZG93bnJldi54bWxQSwUGAAAAAAQABADzAAAATBAAAAAA&#10;">
                <v:shape id="_x0000_s1205" type="#_x0000_t75" style="position:absolute;width:58400;height:60744;visibility:visible;mso-wrap-style:square">
                  <v:fill o:detectmouseclick="t"/>
                  <v:path o:connecttype="none"/>
                </v:shape>
                <v:roundrect id="Rounded Rectangle 2409" o:spid="_x0000_s1206" style="position:absolute;left:2209;top:2330;width:13062;height:48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7to8UA&#10;AADdAAAADwAAAGRycy9kb3ducmV2LnhtbESPUUvDQBCE3wX/w7GCb/aiSCJpr0UEUWwRbPsDtrk1&#10;Ceb2Qnbbpv31PUHwcZiZb5jZYgydOdAgbWQH95MMDHEVfcu1g+3m9e4JjCiyxy4yOTiRwGJ+fTXD&#10;0scjf9FhrbVJEJYSHTSqfWmtVA0FlEnsiZP3HYeAmuRQWz/gMcFDZx+yLLcBW04LDfb00lD1s94H&#10;B/yhe12NJ5GdXT2el2+5fJ5z525vxucpGKVR/8N/7XfvoCiyAn7fpCd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u2jxQAAAN0AAAAPAAAAAAAAAAAAAAAAAJgCAABkcnMv&#10;ZG93bnJldi54bWxQSwUGAAAAAAQABAD1AAAAigMAAAAA&#10;" filled="f" strokeweight=".5pt">
                  <v:textbox>
                    <w:txbxContent>
                      <w:p w14:paraId="68FBEC7B" w14:textId="77777777" w:rsidR="0014315C" w:rsidRPr="00796E46" w:rsidRDefault="0014315C" w:rsidP="00C97641">
                        <w:pPr>
                          <w:jc w:val="center"/>
                          <w:rPr>
                            <w:b/>
                            <w:color w:val="0D0D0D"/>
                            <w:sz w:val="18"/>
                          </w:rPr>
                        </w:pPr>
                        <w:r w:rsidRPr="00796E46">
                          <w:rPr>
                            <w:b/>
                            <w:color w:val="0D0D0D"/>
                            <w:sz w:val="18"/>
                          </w:rPr>
                          <w:t>LẬP HỒ SƠ, ĐĂNG KÝ CHỦ NGUỒN THẢI</w:t>
                        </w:r>
                      </w:p>
                    </w:txbxContent>
                  </v:textbox>
                </v:roundrect>
                <v:line id="Straight Connector 2410" o:spid="_x0000_s1207" style="position:absolute;flip:x;visibility:visible;mso-wrap-style:square" from="8591,7175" to="8737,3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3CJcQAAADdAAAADwAAAGRycy9kb3ducmV2LnhtbERPz2vCMBS+D/wfwhvsMjR1jKnVKCIM&#10;dvAylYq3Z/PWlDYvNcm0/vfmMNjx4/u9WPW2FVfyoXasYDzKQBCXTtdcKTjsP4dTECEia2wdk4I7&#10;BVgtB08LzLW78Tddd7ESKYRDjgpMjF0uZSgNWQwj1xEn7sd5izFBX0nt8ZbCbSvfsuxDWqw5NRjs&#10;aGOobHa/VoGcbl8vfn1+b4rmeJyZoiy601apl+d+PQcRqY//4j/3l1YwmWRpbnqTn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TcIlxAAAAN0AAAAPAAAAAAAAAAAA&#10;AAAAAKECAABkcnMvZG93bnJldi54bWxQSwUGAAAAAAQABAD5AAAAkgMAAAAA&#10;"/>
                <v:roundrect id="Rounded Rectangle 2415" o:spid="_x0000_s1208" style="position:absolute;left:6991;top:9290;width:11900;height:28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3LjMUA&#10;AADdAAAADwAAAGRycy9kb3ducmV2LnhtbESPQWsCMRSE7wX/Q3iCt5rVQ7ddjSKCskKxVL14e2ye&#10;m+DmZdmkuv57Uyj0OMzMN8x82btG3KgL1rOCyTgDQVx5bblWcDpuXt9BhIissfFMCh4UYLkYvMyx&#10;0P7O33Q7xFokCIcCFZgY20LKUBlyGMa+JU7exXcOY5JdLXWH9wR3jZxm2Zt0aDktGGxpbai6Hn6c&#10;gv1291nm5UXb7dfGGjM9u33eKjUa9qsZiEh9/A//tUutIM+zD/h9k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cuMxQAAAN0AAAAPAAAAAAAAAAAAAAAAAJgCAABkcnMv&#10;ZG93bnJldi54bWxQSwUGAAAAAAQABAD1AAAAigMAAAAA&#10;" filled="f" stroked="f" strokeweight=".5pt">
                  <v:textbox inset="1mm,0,1mm,0">
                    <w:txbxContent>
                      <w:p w14:paraId="1A334EF9" w14:textId="77777777" w:rsidR="0014315C" w:rsidRPr="00796E46" w:rsidRDefault="0014315C" w:rsidP="0093462E">
                        <w:pPr>
                          <w:pStyle w:val="NormalWeb"/>
                          <w:tabs>
                            <w:tab w:val="clear" w:pos="2523"/>
                          </w:tabs>
                          <w:spacing w:before="0" w:beforeAutospacing="0" w:after="0" w:afterAutospacing="0" w:line="276" w:lineRule="auto"/>
                          <w:ind w:left="0" w:right="24"/>
                          <w:jc w:val="center"/>
                          <w:rPr>
                            <w:rFonts w:ascii="Calibri" w:hAnsi="Calibri"/>
                            <w:sz w:val="18"/>
                            <w:szCs w:val="18"/>
                          </w:rPr>
                        </w:pPr>
                        <w:r w:rsidRPr="00796E46">
                          <w:rPr>
                            <w:rFonts w:ascii="Calibri" w:hAnsi="Calibri"/>
                            <w:sz w:val="18"/>
                            <w:szCs w:val="18"/>
                          </w:rPr>
                          <w:t xml:space="preserve">Đối </w:t>
                        </w:r>
                        <w:r>
                          <w:rPr>
                            <w:rFonts w:ascii="Calibri" w:hAnsi="Calibri"/>
                            <w:sz w:val="18"/>
                            <w:szCs w:val="18"/>
                          </w:rPr>
                          <w:t>tượng</w:t>
                        </w:r>
                      </w:p>
                    </w:txbxContent>
                  </v:textbox>
                </v:roundrect>
                <v:roundrect id="Rounded Rectangle 2417" o:spid="_x0000_s1209" style="position:absolute;left:9118;top:12611;width:8687;height:34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XsIA&#10;AADdAAAADwAAAGRycy9kb3ducmV2LnhtbERPy4rCMBTdC/MP4Q64EU3rQqUaZRAVNy58wIy7O8md&#10;tkxzU5pY69+bheDycN6LVWcr0VLjS8cK0lECglg7U3Ku4HLeDmcgfEA2WDkmBQ/ysFp+9BaYGXfn&#10;I7WnkIsYwj5DBUUIdSal1wVZ9CNXE0fuzzUWQ4RNLk2D9xhuKzlOkom0WHJsKLCmdUH6/3SzCjY6&#10;4d3+2w1+qtng+qs3B7z6oFT/s/uagwjUhbf45d4bBdNpGvfHN/EJ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4iBewgAAAN0AAAAPAAAAAAAAAAAAAAAAAJgCAABkcnMvZG93&#10;bnJldi54bWxQSwUGAAAAAAQABAD1AAAAhwMAAAAA&#10;" fillcolor="#b6dde8" strokecolor="#b6dde8">
                  <v:shadow on="t" color="black" opacity="24903f" origin=",.5" offset="0,.55556mm"/>
                  <v:textbox inset="1mm,0,1mm,1mm">
                    <w:txbxContent>
                      <w:p w14:paraId="10BF9410" w14:textId="77777777" w:rsidR="0014315C" w:rsidRPr="00796E46" w:rsidRDefault="0014315C" w:rsidP="0093462E">
                        <w:pPr>
                          <w:pStyle w:val="NormalWeb"/>
                          <w:tabs>
                            <w:tab w:val="clear" w:pos="2523"/>
                          </w:tabs>
                          <w:spacing w:before="0" w:beforeAutospacing="0" w:after="0" w:afterAutospacing="0" w:line="276" w:lineRule="auto"/>
                          <w:ind w:left="0" w:right="55"/>
                          <w:jc w:val="center"/>
                          <w:rPr>
                            <w:rFonts w:ascii="Calibri" w:hAnsi="Calibri"/>
                            <w:sz w:val="16"/>
                            <w:szCs w:val="18"/>
                          </w:rPr>
                        </w:pPr>
                        <w:r w:rsidRPr="00796E46">
                          <w:rPr>
                            <w:rFonts w:ascii="Calibri" w:hAnsi="Calibri"/>
                            <w:sz w:val="16"/>
                            <w:szCs w:val="18"/>
                          </w:rPr>
                          <w:t>TT 36/2015</w:t>
                        </w:r>
                      </w:p>
                      <w:p w14:paraId="209FF292" w14:textId="77777777" w:rsidR="0014315C" w:rsidRPr="00796E46" w:rsidRDefault="0014315C" w:rsidP="0093462E">
                        <w:pPr>
                          <w:pStyle w:val="NormalWeb"/>
                          <w:tabs>
                            <w:tab w:val="clear" w:pos="2523"/>
                          </w:tabs>
                          <w:spacing w:before="0" w:beforeAutospacing="0" w:after="0" w:afterAutospacing="0" w:line="276" w:lineRule="auto"/>
                          <w:ind w:left="0" w:right="55"/>
                          <w:jc w:val="center"/>
                          <w:rPr>
                            <w:rFonts w:ascii="Calibri" w:hAnsi="Calibri"/>
                            <w:sz w:val="16"/>
                            <w:szCs w:val="18"/>
                          </w:rPr>
                        </w:pPr>
                        <w:r w:rsidRPr="00796E46">
                          <w:rPr>
                            <w:rFonts w:ascii="Calibri" w:hAnsi="Calibri"/>
                            <w:sz w:val="16"/>
                            <w:szCs w:val="18"/>
                          </w:rPr>
                          <w:t>Điều 12</w:t>
                        </w:r>
                      </w:p>
                    </w:txbxContent>
                  </v:textbox>
                </v:roundrect>
                <v:shape id="Straight Arrow Connector 2418" o:spid="_x0000_s1210" type="#_x0000_t32" style="position:absolute;left:8686;top:11334;width:1007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pyoMYAAADdAAAADwAAAGRycy9kb3ducmV2LnhtbESPQWvCQBSE74L/YXlCb7qJh1qjq0ih&#10;Uiw9VEvQ2yP7TILZt2F31eivdwtCj8PMfMPMl51pxIWcry0rSEcJCOLC6ppLBb+7j+EbCB+QNTaW&#10;ScGNPCwX/d4cM22v/EOXbShFhLDPUEEVQptJ6YuKDPqRbYmjd7TOYIjSlVI7vEa4aeQ4SV6lwZrj&#10;QoUtvVdUnLZno2D/NT3nt/ybNnk63RzQGX/frZV6GXSrGYhAXfgPP9ufWsFkkqbw9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6cqDGAAAA3QAAAA8AAAAAAAAA&#10;AAAAAAAAoQIAAGRycy9kb3ducmV2LnhtbFBLBQYAAAAABAAEAPkAAACUAwAAAAA=&#10;">
                  <v:stroke endarrow="block"/>
                </v:shape>
                <v:shape id="Straight Arrow Connector 2420" o:spid="_x0000_s1211" type="#_x0000_t32" style="position:absolute;left:8763;top:19748;width:97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s18YAAADdAAAADwAAAGRycy9kb3ducmV2LnhtbESPQWvCQBSE74L/YXmF3nQTD7WmrlIE&#10;pVg8VEtob4/sMwlm34bdVaO/3hUEj8PMfMNM551pxImcry0rSIcJCOLC6ppLBb+75eAdhA/IGhvL&#10;pOBCHuazfm+KmbZn/qHTNpQiQthnqKAKoc2k9EVFBv3QtsTR21tnMETpSqkdniPcNHKUJG/SYM1x&#10;ocKWFhUVh+3RKPj7nhzzS76hdZ5O1v/ojL/uVkq9vnSfHyACdeEZfrS/tILxOB3B/U18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o7NfGAAAA3QAAAA8AAAAAAAAA&#10;AAAAAAAAoQIAAGRycy9kb3ducmV2LnhtbFBLBQYAAAAABAAEAPkAAACUAwAAAAA=&#10;">
                  <v:stroke endarrow="block"/>
                </v:shape>
                <v:roundrect id="Rounded Rectangle 2422" o:spid="_x0000_s1212" style="position:absolute;left:9226;top:20370;width:8490;height:34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C+KcUA&#10;AADdAAAADwAAAGRycy9kb3ducmV2LnhtbESPQYvCMBSE74L/ITzBi6ypCipdo4ioePGwKrje3ibP&#10;tti8lCZq999vhAWPw8x8w8wWjS3Fg2pfOFYw6CcgiLUzBWcKTsfNxxSED8gGS8ek4Jc8LObt1gxT&#10;4578RY9DyESEsE9RQR5ClUrpdU4Wfd9VxNG7utpiiLLOpKnxGeG2lMMkGUuLBceFHCta5aRvh7tV&#10;sNYJb3dn1/sup73Lj17v8eKDUt1Os/wEEagJ7/B/e2cUTCaDEbze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L4pxQAAAN0AAAAPAAAAAAAAAAAAAAAAAJgCAABkcnMv&#10;ZG93bnJldi54bWxQSwUGAAAAAAQABAD1AAAAigMAAAAA&#10;" fillcolor="#b6dde8" strokecolor="#b6dde8">
                  <v:shadow on="t" color="black" opacity="24903f" origin=",.5" offset="0,.55556mm"/>
                  <v:textbox inset="1mm,0,1mm,1mm">
                    <w:txbxContent>
                      <w:p w14:paraId="5C0C66EC" w14:textId="77777777" w:rsidR="0014315C" w:rsidRPr="00796E46" w:rsidRDefault="0014315C" w:rsidP="0093462E">
                        <w:pPr>
                          <w:pStyle w:val="NormalWeb"/>
                          <w:tabs>
                            <w:tab w:val="clear" w:pos="2523"/>
                          </w:tabs>
                          <w:spacing w:before="0" w:beforeAutospacing="0" w:after="0" w:afterAutospacing="0" w:line="276" w:lineRule="auto"/>
                          <w:ind w:left="0" w:right="22" w:firstLine="11"/>
                          <w:jc w:val="center"/>
                          <w:rPr>
                            <w:rFonts w:ascii="Calibri" w:hAnsi="Calibri"/>
                            <w:sz w:val="16"/>
                            <w:szCs w:val="18"/>
                          </w:rPr>
                        </w:pPr>
                        <w:r w:rsidRPr="00796E46">
                          <w:rPr>
                            <w:rFonts w:ascii="Calibri" w:hAnsi="Calibri"/>
                            <w:sz w:val="16"/>
                            <w:szCs w:val="18"/>
                          </w:rPr>
                          <w:t>TT 36/2015</w:t>
                        </w:r>
                      </w:p>
                      <w:p w14:paraId="62D557A1" w14:textId="77777777" w:rsidR="0014315C" w:rsidRPr="00796E46" w:rsidRDefault="0014315C" w:rsidP="0093462E">
                        <w:pPr>
                          <w:pStyle w:val="NormalWeb"/>
                          <w:tabs>
                            <w:tab w:val="clear" w:pos="2523"/>
                          </w:tabs>
                          <w:spacing w:before="0" w:beforeAutospacing="0" w:after="0" w:afterAutospacing="0" w:line="276" w:lineRule="auto"/>
                          <w:ind w:left="0" w:right="22" w:firstLine="11"/>
                          <w:jc w:val="center"/>
                          <w:rPr>
                            <w:rFonts w:ascii="Calibri" w:hAnsi="Calibri"/>
                            <w:sz w:val="16"/>
                            <w:szCs w:val="18"/>
                          </w:rPr>
                        </w:pPr>
                        <w:r w:rsidRPr="00796E46">
                          <w:rPr>
                            <w:rFonts w:ascii="Calibri" w:hAnsi="Calibri"/>
                            <w:sz w:val="16"/>
                            <w:szCs w:val="18"/>
                          </w:rPr>
                          <w:t>Điều 13</w:t>
                        </w:r>
                      </w:p>
                    </w:txbxContent>
                  </v:textbox>
                </v:roundrect>
                <v:roundrect id="Rounded Rectangle 2423" o:spid="_x0000_s1213" style="position:absolute;left:38817;top:18338;width:13894;height:51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oecUA&#10;AADdAAAADwAAAGRycy9kb3ducmV2LnhtbESP0YrCMBRE3xf8h3AF39a0Yu3aNYoIgrKorPoBl+ba&#10;lm1uShO1/r1ZEHwcZuYMM1t0phY3al1lWUE8jEAQ51ZXXCg4n9afXyCcR9ZYWyYFD3KwmPc+Zphp&#10;e+dfuh19IQKEXYYKSu+bTEqXl2TQDW1DHLyLbQ36INtC6hbvAW5qOYqiiTRYcVgosaFVSfnf8WoU&#10;FFFySg6jn+n2sKP9ZR9j8hhPlBr0u+U3CE+df4df7Y1WkKbxGP7fhCc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Kh5xQAAAN0AAAAPAAAAAAAAAAAAAAAAAJgCAABkcnMv&#10;ZG93bnJldi54bWxQSwUGAAAAAAQABAD1AAAAigMAAAAA&#10;" fillcolor="#365f91" strokecolor="#f79646">
                  <v:stroke dashstyle="dash"/>
                  <v:shadow on="t" color="black" opacity="24903f" origin=",.5" offset="0,.55556mm"/>
                  <v:textbox inset="1mm,1mm,1mm,1mm">
                    <w:txbxContent>
                      <w:p w14:paraId="7B9C63F0" w14:textId="77777777" w:rsidR="0014315C" w:rsidRPr="0073194F" w:rsidRDefault="0014315C" w:rsidP="0093462E">
                        <w:pPr>
                          <w:pStyle w:val="NormalWeb"/>
                          <w:tabs>
                            <w:tab w:val="clear" w:pos="2523"/>
                          </w:tabs>
                          <w:spacing w:before="0" w:beforeAutospacing="0" w:after="0" w:afterAutospacing="0"/>
                          <w:ind w:left="0" w:right="8"/>
                          <w:jc w:val="center"/>
                          <w:rPr>
                            <w:rFonts w:ascii="Calibri" w:eastAsia="Calibri" w:hAnsi="Calibri"/>
                            <w:b/>
                            <w:color w:val="FFFFFF"/>
                            <w:sz w:val="16"/>
                            <w:szCs w:val="18"/>
                            <w:u w:val="single"/>
                          </w:rPr>
                        </w:pPr>
                        <w:r w:rsidRPr="0073194F">
                          <w:rPr>
                            <w:rFonts w:ascii="Calibri" w:eastAsia="Calibri" w:hAnsi="Calibri"/>
                            <w:b/>
                            <w:color w:val="FFFFFF"/>
                            <w:sz w:val="16"/>
                            <w:szCs w:val="18"/>
                            <w:u w:val="single"/>
                          </w:rPr>
                          <w:t>Theo mẫu</w:t>
                        </w:r>
                      </w:p>
                      <w:p w14:paraId="39B2F057" w14:textId="77777777" w:rsidR="0014315C" w:rsidRPr="0073194F" w:rsidRDefault="0014315C" w:rsidP="0093462E">
                        <w:pPr>
                          <w:pStyle w:val="NormalWeb"/>
                          <w:tabs>
                            <w:tab w:val="clear" w:pos="2523"/>
                          </w:tabs>
                          <w:spacing w:before="0" w:beforeAutospacing="0" w:after="0" w:afterAutospacing="0"/>
                          <w:ind w:left="0" w:right="8"/>
                          <w:jc w:val="center"/>
                          <w:rPr>
                            <w:rFonts w:ascii="Calibri" w:hAnsi="Calibri"/>
                            <w:color w:val="FFFFFF"/>
                            <w:sz w:val="16"/>
                            <w:szCs w:val="18"/>
                          </w:rPr>
                        </w:pPr>
                        <w:r w:rsidRPr="0073194F">
                          <w:rPr>
                            <w:rFonts w:ascii="Calibri" w:eastAsia="Calibri" w:hAnsi="Calibri"/>
                            <w:color w:val="FFFFFF"/>
                            <w:sz w:val="16"/>
                            <w:szCs w:val="18"/>
                          </w:rPr>
                          <w:t>TT 36/2015, phụ lục 6</w:t>
                        </w:r>
                      </w:p>
                    </w:txbxContent>
                  </v:textbox>
                </v:roundrect>
                <v:roundrect id="Rounded Rectangle 2419" o:spid="_x0000_s1214" style="position:absolute;left:18764;top:8528;width:17488;height:75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J9cYA&#10;AADdAAAADwAAAGRycy9kb3ducmV2LnhtbESP0WrCQBRE3wv9h+UWfCm6sWKV6Cq1INoHi4l+wCV7&#10;zYZm74bsqtGv7wqFPg4zc4aZLztbiwu1vnKsYDhIQBAXTldcKjge1v0pCB+QNdaOScGNPCwXz09z&#10;TLW7ckaXPJQiQtinqMCE0KRS+sKQRT9wDXH0Tq61GKJsS6lbvEa4reVbkrxLixXHBYMNfRoqfvKz&#10;VbDJ7JmO2e519fWd30eYb1Z7w0r1XrqPGYhAXfgP/7W3WsFkMhzD4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5J9cYAAADdAAAADwAAAAAAAAAAAAAAAACYAgAAZHJz&#10;L2Rvd25yZXYueG1sUEsFBgAAAAAEAAQA9QAAAIsDAAAAAA==&#10;" strokeweight=".5pt">
                  <v:textbox inset="1mm,0,1mm,0">
                    <w:txbxContent>
                      <w:p w14:paraId="41172E6B" w14:textId="77777777" w:rsidR="0014315C" w:rsidRPr="00796E46" w:rsidRDefault="0014315C" w:rsidP="0093462E">
                        <w:pPr>
                          <w:pStyle w:val="NormalWeb"/>
                          <w:tabs>
                            <w:tab w:val="clear" w:pos="2523"/>
                          </w:tabs>
                          <w:spacing w:before="0" w:beforeAutospacing="0" w:after="0" w:afterAutospacing="0" w:line="276" w:lineRule="auto"/>
                          <w:ind w:left="0" w:right="102"/>
                          <w:jc w:val="center"/>
                          <w:rPr>
                            <w:rFonts w:ascii="Calibri" w:hAnsi="Calibri"/>
                            <w:sz w:val="18"/>
                            <w:szCs w:val="18"/>
                          </w:rPr>
                        </w:pPr>
                        <w:r>
                          <w:rPr>
                            <w:rFonts w:ascii="Calibri" w:hAnsi="Calibri"/>
                            <w:sz w:val="18"/>
                            <w:szCs w:val="18"/>
                          </w:rPr>
                          <w:t>C</w:t>
                        </w:r>
                        <w:r w:rsidRPr="00F22D37">
                          <w:rPr>
                            <w:rFonts w:ascii="Calibri" w:hAnsi="Calibri"/>
                            <w:sz w:val="18"/>
                            <w:szCs w:val="18"/>
                          </w:rPr>
                          <w:t>ơ</w:t>
                        </w:r>
                        <w:r>
                          <w:rPr>
                            <w:rFonts w:ascii="Calibri" w:hAnsi="Calibri"/>
                            <w:sz w:val="18"/>
                            <w:szCs w:val="18"/>
                          </w:rPr>
                          <w:t xml:space="preserve"> s</w:t>
                        </w:r>
                        <w:r w:rsidRPr="00F22D37">
                          <w:rPr>
                            <w:rFonts w:ascii="Calibri" w:hAnsi="Calibri"/>
                            <w:sz w:val="18"/>
                            <w:szCs w:val="18"/>
                          </w:rPr>
                          <w:t>ở</w:t>
                        </w:r>
                        <w:r>
                          <w:rPr>
                            <w:rFonts w:ascii="Calibri" w:hAnsi="Calibri"/>
                            <w:sz w:val="18"/>
                            <w:szCs w:val="18"/>
                          </w:rPr>
                          <w:t xml:space="preserve"> s</w:t>
                        </w:r>
                        <w:r w:rsidRPr="00F22D37">
                          <w:rPr>
                            <w:rFonts w:ascii="Calibri" w:hAnsi="Calibri"/>
                            <w:sz w:val="18"/>
                            <w:szCs w:val="18"/>
                          </w:rPr>
                          <w:t>ản</w:t>
                        </w:r>
                        <w:r>
                          <w:rPr>
                            <w:rFonts w:ascii="Calibri" w:hAnsi="Calibri"/>
                            <w:sz w:val="18"/>
                            <w:szCs w:val="18"/>
                          </w:rPr>
                          <w:t xml:space="preserve"> xu</w:t>
                        </w:r>
                        <w:r w:rsidRPr="00F22D37">
                          <w:rPr>
                            <w:rFonts w:ascii="Calibri" w:hAnsi="Calibri"/>
                            <w:sz w:val="18"/>
                            <w:szCs w:val="18"/>
                          </w:rPr>
                          <w:t>ất</w:t>
                        </w:r>
                        <w:r>
                          <w:rPr>
                            <w:rFonts w:ascii="Calibri" w:hAnsi="Calibri"/>
                            <w:sz w:val="18"/>
                            <w:szCs w:val="18"/>
                          </w:rPr>
                          <w:t xml:space="preserve"> ho</w:t>
                        </w:r>
                        <w:r w:rsidRPr="00AD3422">
                          <w:rPr>
                            <w:rFonts w:ascii="Calibri" w:hAnsi="Calibri"/>
                            <w:sz w:val="18"/>
                            <w:szCs w:val="18"/>
                          </w:rPr>
                          <w:t>ạt</w:t>
                        </w:r>
                        <w:r>
                          <w:rPr>
                            <w:rFonts w:ascii="Calibri" w:hAnsi="Calibri"/>
                            <w:sz w:val="18"/>
                            <w:szCs w:val="18"/>
                          </w:rPr>
                          <w:t xml:space="preserve"> đ</w:t>
                        </w:r>
                        <w:r w:rsidRPr="00AD3422">
                          <w:rPr>
                            <w:rFonts w:ascii="Calibri" w:hAnsi="Calibri"/>
                            <w:sz w:val="18"/>
                            <w:szCs w:val="18"/>
                          </w:rPr>
                          <w:t>ộng</w:t>
                        </w:r>
                        <w:r>
                          <w:rPr>
                            <w:rFonts w:ascii="Calibri" w:hAnsi="Calibri"/>
                            <w:sz w:val="18"/>
                            <w:szCs w:val="18"/>
                          </w:rPr>
                          <w:t xml:space="preserve"> ph</w:t>
                        </w:r>
                        <w:r w:rsidRPr="00AD3422">
                          <w:rPr>
                            <w:rFonts w:ascii="Calibri" w:hAnsi="Calibri"/>
                            <w:sz w:val="18"/>
                            <w:szCs w:val="18"/>
                          </w:rPr>
                          <w:t>át</w:t>
                        </w:r>
                        <w:r>
                          <w:rPr>
                            <w:rFonts w:ascii="Calibri" w:hAnsi="Calibri"/>
                            <w:sz w:val="18"/>
                            <w:szCs w:val="18"/>
                          </w:rPr>
                          <w:t xml:space="preserve"> sinh CTNH (tr</w:t>
                        </w:r>
                        <w:r w:rsidRPr="00AD3422">
                          <w:rPr>
                            <w:rFonts w:ascii="Calibri" w:hAnsi="Calibri"/>
                            <w:sz w:val="18"/>
                            <w:szCs w:val="18"/>
                          </w:rPr>
                          <w:t>ừ</w:t>
                        </w:r>
                        <w:r>
                          <w:rPr>
                            <w:rFonts w:ascii="Calibri" w:hAnsi="Calibri"/>
                            <w:sz w:val="18"/>
                            <w:szCs w:val="18"/>
                          </w:rPr>
                          <w:t xml:space="preserve"> ho</w:t>
                        </w:r>
                        <w:r w:rsidRPr="00AD3422">
                          <w:rPr>
                            <w:rFonts w:ascii="Calibri" w:hAnsi="Calibri"/>
                            <w:sz w:val="18"/>
                            <w:szCs w:val="18"/>
                          </w:rPr>
                          <w:t>ạt</w:t>
                        </w:r>
                        <w:r>
                          <w:rPr>
                            <w:rFonts w:ascii="Calibri" w:hAnsi="Calibri"/>
                            <w:sz w:val="18"/>
                            <w:szCs w:val="18"/>
                          </w:rPr>
                          <w:t xml:space="preserve"> đ</w:t>
                        </w:r>
                        <w:r w:rsidRPr="00AD3422">
                          <w:rPr>
                            <w:rFonts w:ascii="Calibri" w:hAnsi="Calibri"/>
                            <w:sz w:val="18"/>
                            <w:szCs w:val="18"/>
                          </w:rPr>
                          <w:t>ộng</w:t>
                        </w:r>
                        <w:r>
                          <w:rPr>
                            <w:rFonts w:ascii="Calibri" w:hAnsi="Calibri"/>
                            <w:sz w:val="18"/>
                            <w:szCs w:val="18"/>
                          </w:rPr>
                          <w:t xml:space="preserve"> dư</w:t>
                        </w:r>
                        <w:r w:rsidRPr="00AD3422">
                          <w:rPr>
                            <w:rFonts w:ascii="Calibri" w:hAnsi="Calibri"/>
                            <w:sz w:val="18"/>
                            <w:szCs w:val="18"/>
                          </w:rPr>
                          <w:t>ới</w:t>
                        </w:r>
                        <w:r>
                          <w:rPr>
                            <w:rFonts w:ascii="Calibri" w:hAnsi="Calibri"/>
                            <w:sz w:val="18"/>
                            <w:szCs w:val="18"/>
                          </w:rPr>
                          <w:t xml:space="preserve"> 1 n</w:t>
                        </w:r>
                        <w:r w:rsidRPr="00AD3422">
                          <w:rPr>
                            <w:rFonts w:ascii="Calibri" w:hAnsi="Calibri"/>
                            <w:sz w:val="18"/>
                            <w:szCs w:val="18"/>
                          </w:rPr>
                          <w:t>ă</w:t>
                        </w:r>
                        <w:r>
                          <w:rPr>
                            <w:rFonts w:ascii="Calibri" w:hAnsi="Calibri"/>
                            <w:sz w:val="18"/>
                            <w:szCs w:val="18"/>
                          </w:rPr>
                          <w:t>m ho</w:t>
                        </w:r>
                        <w:r w:rsidRPr="00AD3422">
                          <w:rPr>
                            <w:rFonts w:ascii="Calibri" w:hAnsi="Calibri"/>
                            <w:sz w:val="18"/>
                            <w:szCs w:val="18"/>
                          </w:rPr>
                          <w:t>ặc</w:t>
                        </w:r>
                        <w:r>
                          <w:rPr>
                            <w:rFonts w:ascii="Calibri" w:hAnsi="Calibri"/>
                            <w:sz w:val="18"/>
                            <w:szCs w:val="18"/>
                          </w:rPr>
                          <w:t xml:space="preserve"> t</w:t>
                        </w:r>
                        <w:r w:rsidRPr="00AD3422">
                          <w:rPr>
                            <w:rFonts w:ascii="Calibri" w:hAnsi="Calibri"/>
                            <w:sz w:val="18"/>
                            <w:szCs w:val="18"/>
                          </w:rPr>
                          <w:t>ổng</w:t>
                        </w:r>
                        <w:r>
                          <w:rPr>
                            <w:rFonts w:ascii="Calibri" w:hAnsi="Calibri"/>
                            <w:sz w:val="18"/>
                            <w:szCs w:val="18"/>
                          </w:rPr>
                          <w:t xml:space="preserve"> kh</w:t>
                        </w:r>
                        <w:r w:rsidRPr="00AD3422">
                          <w:rPr>
                            <w:rFonts w:ascii="Calibri" w:hAnsi="Calibri"/>
                            <w:sz w:val="18"/>
                            <w:szCs w:val="18"/>
                          </w:rPr>
                          <w:t>ố</w:t>
                        </w:r>
                        <w:r>
                          <w:rPr>
                            <w:rFonts w:ascii="Calibri" w:hAnsi="Calibri"/>
                            <w:sz w:val="18"/>
                            <w:szCs w:val="18"/>
                          </w:rPr>
                          <w:t>i lư</w:t>
                        </w:r>
                        <w:r w:rsidRPr="00AD3422">
                          <w:rPr>
                            <w:rFonts w:ascii="Calibri" w:hAnsi="Calibri"/>
                            <w:sz w:val="18"/>
                            <w:szCs w:val="18"/>
                          </w:rPr>
                          <w:t>ợng</w:t>
                        </w:r>
                        <w:r>
                          <w:rPr>
                            <w:rFonts w:ascii="Calibri" w:hAnsi="Calibri"/>
                            <w:sz w:val="18"/>
                            <w:szCs w:val="18"/>
                          </w:rPr>
                          <w:t xml:space="preserve"> dư</w:t>
                        </w:r>
                        <w:r w:rsidRPr="005A2191">
                          <w:rPr>
                            <w:rFonts w:ascii="Calibri" w:hAnsi="Calibri"/>
                            <w:sz w:val="18"/>
                            <w:szCs w:val="18"/>
                          </w:rPr>
                          <w:t>ới</w:t>
                        </w:r>
                        <w:r>
                          <w:rPr>
                            <w:rFonts w:ascii="Calibri" w:hAnsi="Calibri"/>
                            <w:sz w:val="18"/>
                            <w:szCs w:val="18"/>
                          </w:rPr>
                          <w:t xml:space="preserve"> 600kg/n</w:t>
                        </w:r>
                        <w:r w:rsidRPr="00AD3422">
                          <w:rPr>
                            <w:rFonts w:ascii="Calibri" w:hAnsi="Calibri"/>
                            <w:sz w:val="18"/>
                            <w:szCs w:val="18"/>
                          </w:rPr>
                          <w:t>ă</w:t>
                        </w:r>
                        <w:r>
                          <w:rPr>
                            <w:rFonts w:ascii="Calibri" w:hAnsi="Calibri"/>
                            <w:sz w:val="18"/>
                            <w:szCs w:val="18"/>
                          </w:rPr>
                          <w:t>m</w:t>
                        </w:r>
                      </w:p>
                    </w:txbxContent>
                  </v:textbox>
                </v:roundrect>
                <v:roundrect id="Rounded Rectangle 2415" o:spid="_x0000_s1215" style="position:absolute;left:7696;top:17659;width:9753;height:28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vJI8UA&#10;AADdAAAADwAAAGRycy9kb3ducmV2LnhtbESPQWsCMRSE7wX/Q3iCt5rVgyurUURQtlAsai+9PTbP&#10;TXDzsmxSXf99Iwg9DjPzDbNc964RN+qC9axgMs5AEFdeW64VfJ9373MQISJrbDyTggcFWK8Gb0ss&#10;tL/zkW6nWIsE4VCgAhNjW0gZKkMOw9i3xMm7+M5hTLKrpe7wnuCukdMsm0mHltOCwZa2hqrr6dcp&#10;OOw/Psu8vGi7/9pZY6Y/7pC3So2G/WYBIlIf/8OvdqkV5PlkBs8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8kjxQAAAN0AAAAPAAAAAAAAAAAAAAAAAJgCAABkcnMv&#10;ZG93bnJldi54bWxQSwUGAAAAAAQABAD1AAAAigMAAAAA&#10;" filled="f" stroked="f" strokeweight=".5pt">
                  <v:textbox inset="1mm,0,1mm,0">
                    <w:txbxContent>
                      <w:p w14:paraId="47755A23" w14:textId="77777777" w:rsidR="0014315C" w:rsidRPr="00796E46" w:rsidRDefault="0014315C" w:rsidP="0093462E">
                        <w:pPr>
                          <w:pStyle w:val="NormalWeb"/>
                          <w:tabs>
                            <w:tab w:val="clear" w:pos="2523"/>
                          </w:tabs>
                          <w:spacing w:before="0" w:beforeAutospacing="0" w:after="0" w:afterAutospacing="0" w:line="276" w:lineRule="auto"/>
                          <w:ind w:left="0" w:right="97"/>
                          <w:jc w:val="center"/>
                          <w:rPr>
                            <w:rFonts w:ascii="Calibri" w:hAnsi="Calibri"/>
                            <w:sz w:val="18"/>
                            <w:szCs w:val="18"/>
                          </w:rPr>
                        </w:pPr>
                        <w:r>
                          <w:rPr>
                            <w:rFonts w:ascii="Calibri" w:hAnsi="Calibri"/>
                            <w:sz w:val="18"/>
                            <w:szCs w:val="18"/>
                          </w:rPr>
                          <w:t>H</w:t>
                        </w:r>
                        <w:r w:rsidRPr="00AD3422">
                          <w:rPr>
                            <w:rFonts w:ascii="Calibri" w:hAnsi="Calibri"/>
                            <w:sz w:val="18"/>
                            <w:szCs w:val="18"/>
                          </w:rPr>
                          <w:t>ồ</w:t>
                        </w:r>
                        <w:r>
                          <w:rPr>
                            <w:rFonts w:ascii="Calibri" w:hAnsi="Calibri"/>
                            <w:sz w:val="18"/>
                            <w:szCs w:val="18"/>
                          </w:rPr>
                          <w:t xml:space="preserve"> s</w:t>
                        </w:r>
                        <w:r w:rsidRPr="00AD3422">
                          <w:rPr>
                            <w:rFonts w:ascii="Calibri" w:hAnsi="Calibri"/>
                            <w:sz w:val="18"/>
                            <w:szCs w:val="18"/>
                          </w:rPr>
                          <w:t>ơ</w:t>
                        </w:r>
                        <w:r>
                          <w:rPr>
                            <w:rFonts w:ascii="Calibri" w:hAnsi="Calibri"/>
                            <w:sz w:val="18"/>
                            <w:szCs w:val="18"/>
                          </w:rPr>
                          <w:t xml:space="preserve"> </w:t>
                        </w:r>
                        <w:r w:rsidRPr="00AD3422">
                          <w:rPr>
                            <w:rFonts w:ascii="Calibri" w:hAnsi="Calibri"/>
                            <w:sz w:val="18"/>
                            <w:szCs w:val="18"/>
                          </w:rPr>
                          <w:t>đă</w:t>
                        </w:r>
                        <w:r>
                          <w:rPr>
                            <w:rFonts w:ascii="Calibri" w:hAnsi="Calibri"/>
                            <w:sz w:val="18"/>
                            <w:szCs w:val="18"/>
                          </w:rPr>
                          <w:t>ng k</w:t>
                        </w:r>
                        <w:r w:rsidRPr="00AD3422">
                          <w:rPr>
                            <w:rFonts w:ascii="Calibri" w:hAnsi="Calibri"/>
                            <w:sz w:val="18"/>
                            <w:szCs w:val="18"/>
                          </w:rPr>
                          <w:t>ý</w:t>
                        </w:r>
                      </w:p>
                    </w:txbxContent>
                  </v:textbox>
                </v:roundrect>
                <v:roundrect id="Rounded Rectangle 2419" o:spid="_x0000_s1216" style="position:absolute;left:18484;top:17716;width:17768;height:57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yGcYA&#10;AADdAAAADwAAAGRycy9kb3ducmV2LnhtbESP0WrCQBRE3wv+w3IFX0rdqGBKdJVaEO2DYqIfcMne&#10;ZkOzd0N21div7xYKfRxm5gyzXPe2ETfqfO1YwWScgCAuna65UnA5b19eQfiArLFxTAoe5GG9Gjwt&#10;MdPuzjndilCJCGGfoQITQptJ6UtDFv3YtcTR+3SdxRBlV0nd4T3CbSOnSTKXFmuOCwZbejdUfhVX&#10;q2CX2ytd8sPz5uNYfM+w2G1OhpUaDfu3BYhAffgP/7X3WkGaTlL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ByGcYAAADdAAAADwAAAAAAAAAAAAAAAACYAgAAZHJz&#10;L2Rvd25yZXYueG1sUEsFBgAAAAAEAAQA9QAAAIsDAAAAAA==&#10;" strokeweight=".5pt">
                  <v:textbox inset="1mm,0,1mm,0">
                    <w:txbxContent>
                      <w:p w14:paraId="027356F0" w14:textId="77777777" w:rsidR="0014315C" w:rsidRDefault="0014315C" w:rsidP="00AF46C2">
                        <w:pPr>
                          <w:pStyle w:val="NormalWeb"/>
                          <w:numPr>
                            <w:ilvl w:val="0"/>
                            <w:numId w:val="150"/>
                          </w:numPr>
                          <w:tabs>
                            <w:tab w:val="clear" w:pos="2523"/>
                          </w:tabs>
                          <w:spacing w:before="120" w:beforeAutospacing="0" w:after="0" w:afterAutospacing="0" w:line="276" w:lineRule="auto"/>
                          <w:ind w:left="283" w:right="0" w:hanging="215"/>
                          <w:rPr>
                            <w:rFonts w:ascii="Calibri" w:hAnsi="Calibri"/>
                            <w:sz w:val="18"/>
                            <w:szCs w:val="18"/>
                          </w:rPr>
                        </w:pPr>
                        <w:r>
                          <w:rPr>
                            <w:rFonts w:ascii="Calibri" w:hAnsi="Calibri"/>
                            <w:sz w:val="18"/>
                            <w:szCs w:val="18"/>
                          </w:rPr>
                          <w:t>Đ</w:t>
                        </w:r>
                        <w:r w:rsidRPr="00230927">
                          <w:rPr>
                            <w:rFonts w:ascii="Calibri" w:hAnsi="Calibri"/>
                            <w:sz w:val="18"/>
                            <w:szCs w:val="18"/>
                          </w:rPr>
                          <w:t>ơ</w:t>
                        </w:r>
                        <w:r>
                          <w:rPr>
                            <w:rFonts w:ascii="Calibri" w:hAnsi="Calibri"/>
                            <w:sz w:val="18"/>
                            <w:szCs w:val="18"/>
                          </w:rPr>
                          <w:t xml:space="preserve">n </w:t>
                        </w:r>
                        <w:r w:rsidRPr="00230927">
                          <w:rPr>
                            <w:rFonts w:ascii="Calibri" w:hAnsi="Calibri"/>
                            <w:sz w:val="18"/>
                            <w:szCs w:val="18"/>
                          </w:rPr>
                          <w:t>đă</w:t>
                        </w:r>
                        <w:r>
                          <w:rPr>
                            <w:rFonts w:ascii="Calibri" w:hAnsi="Calibri"/>
                            <w:sz w:val="18"/>
                            <w:szCs w:val="18"/>
                          </w:rPr>
                          <w:t>ng k</w:t>
                        </w:r>
                        <w:r w:rsidRPr="00230927">
                          <w:rPr>
                            <w:rFonts w:ascii="Calibri" w:hAnsi="Calibri"/>
                            <w:sz w:val="18"/>
                            <w:szCs w:val="18"/>
                          </w:rPr>
                          <w:t>ý</w:t>
                        </w:r>
                      </w:p>
                      <w:p w14:paraId="1DDAE7C4" w14:textId="77777777" w:rsidR="0014315C" w:rsidRPr="00796E46" w:rsidRDefault="0014315C" w:rsidP="00AF46C2">
                        <w:pPr>
                          <w:pStyle w:val="NormalWeb"/>
                          <w:numPr>
                            <w:ilvl w:val="0"/>
                            <w:numId w:val="150"/>
                          </w:numPr>
                          <w:tabs>
                            <w:tab w:val="clear" w:pos="2523"/>
                          </w:tabs>
                          <w:spacing w:before="0" w:beforeAutospacing="0" w:after="0" w:afterAutospacing="0" w:line="276" w:lineRule="auto"/>
                          <w:ind w:left="284" w:right="0" w:hanging="218"/>
                          <w:rPr>
                            <w:rFonts w:ascii="Calibri" w:hAnsi="Calibri"/>
                            <w:sz w:val="18"/>
                            <w:szCs w:val="18"/>
                          </w:rPr>
                        </w:pPr>
                        <w:r>
                          <w:rPr>
                            <w:rFonts w:ascii="Calibri" w:hAnsi="Calibri"/>
                            <w:sz w:val="18"/>
                            <w:szCs w:val="18"/>
                          </w:rPr>
                          <w:t>B</w:t>
                        </w:r>
                        <w:r w:rsidRPr="00230927">
                          <w:rPr>
                            <w:rFonts w:ascii="Calibri" w:hAnsi="Calibri"/>
                            <w:sz w:val="18"/>
                            <w:szCs w:val="18"/>
                          </w:rPr>
                          <w:t>ản</w:t>
                        </w:r>
                        <w:r>
                          <w:rPr>
                            <w:rFonts w:ascii="Calibri" w:hAnsi="Calibri"/>
                            <w:sz w:val="18"/>
                            <w:szCs w:val="18"/>
                          </w:rPr>
                          <w:t xml:space="preserve"> sao gi</w:t>
                        </w:r>
                        <w:r w:rsidRPr="00230927">
                          <w:rPr>
                            <w:rFonts w:ascii="Calibri" w:hAnsi="Calibri"/>
                            <w:sz w:val="18"/>
                            <w:szCs w:val="18"/>
                          </w:rPr>
                          <w:t>ấy</w:t>
                        </w:r>
                        <w:r>
                          <w:rPr>
                            <w:rFonts w:ascii="Calibri" w:hAnsi="Calibri"/>
                            <w:sz w:val="18"/>
                            <w:szCs w:val="18"/>
                          </w:rPr>
                          <w:t xml:space="preserve"> ph</w:t>
                        </w:r>
                        <w:r w:rsidRPr="00230927">
                          <w:rPr>
                            <w:rFonts w:ascii="Calibri" w:hAnsi="Calibri"/>
                            <w:sz w:val="18"/>
                            <w:szCs w:val="18"/>
                          </w:rPr>
                          <w:t>ép</w:t>
                        </w:r>
                        <w:r>
                          <w:rPr>
                            <w:rFonts w:ascii="Calibri" w:hAnsi="Calibri"/>
                            <w:sz w:val="18"/>
                            <w:szCs w:val="18"/>
                          </w:rPr>
                          <w:t xml:space="preserve"> kinh doanh</w:t>
                        </w:r>
                      </w:p>
                    </w:txbxContent>
                  </v:textbox>
                </v:roundrect>
                <v:shape id="Straight Arrow Connector 2420" o:spid="_x0000_s1217" type="#_x0000_t32" style="position:absolute;left:8763;top:32854;width:864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bPcQAAADdAAAADwAAAGRycy9kb3ducmV2LnhtbERPz2vCMBS+D/wfwhN2m2l3mLMaiwiO&#10;4dhhOoreHs2zLTYvJYm1+tebw2DHj+/3Ih9MK3pyvrGsIJ0kIIhLqxuuFPzuNy/vIHxA1thaJgU3&#10;8pAvR08LzLS98g/1u1CJGMI+QwV1CF0mpS9rMugntiOO3Mk6gyFCV0nt8BrDTStfk+RNGmw4NtTY&#10;0bqm8ry7GAWHr9mluBXftC3S2faIzvj7/kOp5/GwmoMINIR/8Z/7UyuYTtM4N76JT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ANs9xAAAAN0AAAAPAAAAAAAAAAAA&#10;AAAAAKECAABkcnMvZG93bnJldi54bWxQSwUGAAAAAAQABAD5AAAAkgMAAAAA&#10;">
                  <v:stroke endarrow="block"/>
                </v:shape>
                <v:roundrect id="Rounded Rectangle 2415" o:spid="_x0000_s1218" style="position:absolute;left:7696;top:30765;width:9753;height:28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dUcYA&#10;AADdAAAADwAAAGRycy9kb3ducmV2LnhtbESPQWvCQBSE70L/w/IK3nSjh0ZTN6EUlAhFUXvp7ZF9&#10;Zpdm34bsVtN/3y0Uehxm5htmU42uEzcagvWsYDHPQBA3XltuFbxftrMViBCRNXaeScE3BajKh8kG&#10;C+3vfKLbObYiQTgUqMDE2BdShsaQwzD3PXHyrn5wGJMcWqkHvCe46+Qyy56kQ8tpwWBPr4aaz/OX&#10;U3DY7d/qvL5quzturTHLD3fIe6Wmj+PLM4hIY/wP/7VrrSDPF2v4fZOe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RdUcYAAADdAAAADwAAAAAAAAAAAAAAAACYAgAAZHJz&#10;L2Rvd25yZXYueG1sUEsFBgAAAAAEAAQA9QAAAIsDAAAAAA==&#10;" filled="f" stroked="f" strokeweight=".5pt">
                  <v:textbox inset="1mm,0,1mm,0">
                    <w:txbxContent>
                      <w:p w14:paraId="2203DCAB" w14:textId="77777777" w:rsidR="0014315C" w:rsidRPr="00796E46" w:rsidRDefault="0014315C" w:rsidP="00D84EA6">
                        <w:pPr>
                          <w:pStyle w:val="NormalWeb"/>
                          <w:tabs>
                            <w:tab w:val="clear" w:pos="2523"/>
                          </w:tabs>
                          <w:spacing w:before="0" w:beforeAutospacing="0" w:after="0" w:afterAutospacing="0" w:line="276" w:lineRule="auto"/>
                          <w:ind w:left="0" w:right="97"/>
                          <w:jc w:val="center"/>
                          <w:rPr>
                            <w:rFonts w:ascii="Calibri" w:hAnsi="Calibri"/>
                            <w:sz w:val="18"/>
                            <w:szCs w:val="18"/>
                          </w:rPr>
                        </w:pPr>
                        <w:r>
                          <w:rPr>
                            <w:rFonts w:ascii="Calibri" w:hAnsi="Calibri"/>
                            <w:sz w:val="18"/>
                            <w:szCs w:val="18"/>
                          </w:rPr>
                          <w:t>Th</w:t>
                        </w:r>
                        <w:r w:rsidRPr="001B06A8">
                          <w:rPr>
                            <w:rFonts w:ascii="Calibri" w:hAnsi="Calibri"/>
                            <w:sz w:val="18"/>
                            <w:szCs w:val="18"/>
                          </w:rPr>
                          <w:t>ủ</w:t>
                        </w:r>
                        <w:r>
                          <w:rPr>
                            <w:rFonts w:ascii="Calibri" w:hAnsi="Calibri"/>
                            <w:sz w:val="18"/>
                            <w:szCs w:val="18"/>
                          </w:rPr>
                          <w:t xml:space="preserve"> t</w:t>
                        </w:r>
                        <w:r w:rsidRPr="001B06A8">
                          <w:rPr>
                            <w:rFonts w:ascii="Calibri" w:hAnsi="Calibri"/>
                            <w:sz w:val="18"/>
                            <w:szCs w:val="18"/>
                          </w:rPr>
                          <w:t>ục</w:t>
                        </w:r>
                        <w:r>
                          <w:rPr>
                            <w:rFonts w:ascii="Calibri" w:hAnsi="Calibri"/>
                            <w:sz w:val="18"/>
                            <w:szCs w:val="18"/>
                          </w:rPr>
                          <w:t xml:space="preserve"> </w:t>
                        </w:r>
                        <w:r w:rsidRPr="00AD3422">
                          <w:rPr>
                            <w:rFonts w:ascii="Calibri" w:hAnsi="Calibri"/>
                            <w:sz w:val="18"/>
                            <w:szCs w:val="18"/>
                          </w:rPr>
                          <w:t>đă</w:t>
                        </w:r>
                        <w:r>
                          <w:rPr>
                            <w:rFonts w:ascii="Calibri" w:hAnsi="Calibri"/>
                            <w:sz w:val="18"/>
                            <w:szCs w:val="18"/>
                          </w:rPr>
                          <w:t>ng k</w:t>
                        </w:r>
                        <w:r w:rsidRPr="00AD3422">
                          <w:rPr>
                            <w:rFonts w:ascii="Calibri" w:hAnsi="Calibri"/>
                            <w:sz w:val="18"/>
                            <w:szCs w:val="18"/>
                          </w:rPr>
                          <w:t>ý</w:t>
                        </w:r>
                      </w:p>
                    </w:txbxContent>
                  </v:textbox>
                </v:roundrect>
                <v:roundrect id="Rounded Rectangle 2419" o:spid="_x0000_s1219" style="position:absolute;left:27787;top:26098;width:8465;height:57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Ug0MMA&#10;AADdAAAADwAAAGRycy9kb3ducmV2LnhtbERP3WrCMBS+H/gO4Qi7GZrqYB3VKCoM54WyVh/g0Byb&#10;YnNSmqjdnt5cCLv8+P7ny9424kadrx0rmIwTEMSl0zVXCk7Hr9EnCB+QNTaOScEveVguBi9zzLS7&#10;c063IlQihrDPUIEJoc2k9KUhi37sWuLInV1nMUTYVVJ3eI/htpHTJPmQFmuODQZb2hgqL8XVKtjm&#10;9kqnfP+23h2Kv3cstusfw0q9DvvVDESgPvyLn+5vrSBNp3F/fBOf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Ug0MMAAADdAAAADwAAAAAAAAAAAAAAAACYAgAAZHJzL2Rv&#10;d25yZXYueG1sUEsFBgAAAAAEAAQA9QAAAIgDAAAAAA==&#10;" strokeweight=".5pt">
                  <v:textbox inset="1mm,0,1mm,0">
                    <w:txbxContent>
                      <w:p w14:paraId="5CCF8B7E" w14:textId="77777777" w:rsidR="0014315C" w:rsidRPr="00796E46" w:rsidRDefault="0014315C" w:rsidP="0093462E">
                        <w:pPr>
                          <w:pStyle w:val="NormalWeb"/>
                          <w:spacing w:before="60" w:beforeAutospacing="0" w:after="0" w:afterAutospacing="0"/>
                          <w:ind w:left="0" w:right="0"/>
                          <w:jc w:val="center"/>
                          <w:rPr>
                            <w:rFonts w:ascii="Calibri" w:hAnsi="Calibri"/>
                            <w:sz w:val="18"/>
                            <w:szCs w:val="18"/>
                          </w:rPr>
                        </w:pPr>
                        <w:r>
                          <w:rPr>
                            <w:rFonts w:ascii="Calibri" w:hAnsi="Calibri"/>
                            <w:sz w:val="18"/>
                            <w:szCs w:val="18"/>
                          </w:rPr>
                          <w:t>N</w:t>
                        </w:r>
                        <w:r w:rsidRPr="003007F4">
                          <w:rPr>
                            <w:rFonts w:ascii="Calibri" w:hAnsi="Calibri"/>
                            <w:sz w:val="18"/>
                            <w:szCs w:val="18"/>
                          </w:rPr>
                          <w:t>ộp</w:t>
                        </w:r>
                        <w:r>
                          <w:rPr>
                            <w:rFonts w:ascii="Calibri" w:hAnsi="Calibri"/>
                            <w:sz w:val="18"/>
                            <w:szCs w:val="18"/>
                          </w:rPr>
                          <w:t xml:space="preserve"> t</w:t>
                        </w:r>
                        <w:r w:rsidRPr="003007F4">
                          <w:rPr>
                            <w:rFonts w:ascii="Calibri" w:hAnsi="Calibri"/>
                            <w:sz w:val="18"/>
                            <w:szCs w:val="18"/>
                          </w:rPr>
                          <w:t>ích</w:t>
                        </w:r>
                        <w:r>
                          <w:rPr>
                            <w:rFonts w:ascii="Calibri" w:hAnsi="Calibri"/>
                            <w:sz w:val="18"/>
                            <w:szCs w:val="18"/>
                          </w:rPr>
                          <w:t xml:space="preserve"> h</w:t>
                        </w:r>
                        <w:r w:rsidRPr="003007F4">
                          <w:rPr>
                            <w:rFonts w:ascii="Calibri" w:hAnsi="Calibri"/>
                            <w:sz w:val="18"/>
                            <w:szCs w:val="18"/>
                          </w:rPr>
                          <w:t>ợp</w:t>
                        </w:r>
                        <w:r>
                          <w:rPr>
                            <w:rFonts w:ascii="Calibri" w:hAnsi="Calibri"/>
                            <w:sz w:val="18"/>
                            <w:szCs w:val="18"/>
                          </w:rPr>
                          <w:t xml:space="preserve"> v</w:t>
                        </w:r>
                        <w:r w:rsidRPr="003007F4">
                          <w:rPr>
                            <w:rFonts w:ascii="Calibri" w:hAnsi="Calibri"/>
                            <w:sz w:val="18"/>
                            <w:szCs w:val="18"/>
                          </w:rPr>
                          <w:t>ới</w:t>
                        </w:r>
                        <w:r>
                          <w:rPr>
                            <w:rFonts w:ascii="Calibri" w:hAnsi="Calibri"/>
                            <w:sz w:val="18"/>
                            <w:szCs w:val="18"/>
                          </w:rPr>
                          <w:t xml:space="preserve"> b</w:t>
                        </w:r>
                        <w:r w:rsidRPr="003007F4">
                          <w:rPr>
                            <w:rFonts w:ascii="Calibri" w:hAnsi="Calibri"/>
                            <w:sz w:val="18"/>
                            <w:szCs w:val="18"/>
                          </w:rPr>
                          <w:t>áo</w:t>
                        </w:r>
                        <w:r>
                          <w:rPr>
                            <w:rFonts w:ascii="Calibri" w:hAnsi="Calibri"/>
                            <w:sz w:val="18"/>
                            <w:szCs w:val="18"/>
                          </w:rPr>
                          <w:t xml:space="preserve"> c</w:t>
                        </w:r>
                        <w:r w:rsidRPr="003007F4">
                          <w:rPr>
                            <w:rFonts w:ascii="Calibri" w:hAnsi="Calibri"/>
                            <w:sz w:val="18"/>
                            <w:szCs w:val="18"/>
                          </w:rPr>
                          <w:t>áo</w:t>
                        </w:r>
                        <w:r>
                          <w:rPr>
                            <w:rFonts w:ascii="Calibri" w:hAnsi="Calibri"/>
                            <w:sz w:val="18"/>
                            <w:szCs w:val="18"/>
                          </w:rPr>
                          <w:t xml:space="preserve"> qu</w:t>
                        </w:r>
                        <w:r w:rsidRPr="003007F4">
                          <w:rPr>
                            <w:rFonts w:ascii="Calibri" w:hAnsi="Calibri"/>
                            <w:sz w:val="18"/>
                            <w:szCs w:val="18"/>
                          </w:rPr>
                          <w:t>ản</w:t>
                        </w:r>
                        <w:r>
                          <w:rPr>
                            <w:rFonts w:ascii="Calibri" w:hAnsi="Calibri"/>
                            <w:sz w:val="18"/>
                            <w:szCs w:val="18"/>
                          </w:rPr>
                          <w:t xml:space="preserve"> l</w:t>
                        </w:r>
                        <w:r w:rsidRPr="003007F4">
                          <w:rPr>
                            <w:rFonts w:ascii="Calibri" w:hAnsi="Calibri"/>
                            <w:sz w:val="18"/>
                            <w:szCs w:val="18"/>
                          </w:rPr>
                          <w:t>ý</w:t>
                        </w:r>
                        <w:r>
                          <w:rPr>
                            <w:rFonts w:ascii="Calibri" w:hAnsi="Calibri"/>
                            <w:sz w:val="18"/>
                            <w:szCs w:val="18"/>
                          </w:rPr>
                          <w:t xml:space="preserve"> CTNH</w:t>
                        </w:r>
                      </w:p>
                    </w:txbxContent>
                  </v:textbox>
                </v:roundrect>
                <v:roundrect id="Rounded Rectangle 2447" o:spid="_x0000_s1220" style="position:absolute;left:16967;top:27044;width:11233;height:41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6b6sUA&#10;AADdAAAADwAAAGRycy9kb3ducmV2LnhtbESPQWsCMRSE7wX/Q3iCt5p1D92yGkUEZQtiqe3F22Pz&#10;3AQ3L8sm6vrvTaHQ4zAz3zCL1eBacaM+WM8KZtMMBHHtteVGwc/39vUdRIjIGlvPpOBBAVbL0csC&#10;S+3v/EW3Y2xEgnAoUYGJsSulDLUhh2HqO+LknX3vMCbZN1L3eE9w18o8y96kQ8tpwWBHG0P15Xh1&#10;Cg67j31VVGdtd59ba0x+coeiU2oyHtZzEJGG+B/+a1daQVHkM/h9k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pvqxQAAAN0AAAAPAAAAAAAAAAAAAAAAAJgCAABkcnMv&#10;ZG93bnJldi54bWxQSwUGAAAAAAQABAD1AAAAigMAAAAA&#10;" filled="f" stroked="f" strokeweight=".5pt">
                  <v:textbox inset="1mm,0,1mm,0">
                    <w:txbxContent>
                      <w:p w14:paraId="79792546" w14:textId="77777777" w:rsidR="0014315C" w:rsidRPr="0073194F" w:rsidRDefault="0014315C" w:rsidP="0093462E">
                        <w:pPr>
                          <w:pStyle w:val="NormalWeb"/>
                          <w:tabs>
                            <w:tab w:val="clear" w:pos="2523"/>
                          </w:tabs>
                          <w:spacing w:before="0" w:beforeAutospacing="0" w:after="0" w:afterAutospacing="0" w:line="360" w:lineRule="auto"/>
                          <w:ind w:left="0" w:right="30"/>
                          <w:jc w:val="center"/>
                          <w:rPr>
                            <w:rFonts w:ascii="Calibri" w:hAnsi="Calibri"/>
                            <w:i/>
                            <w:color w:val="000000"/>
                            <w:sz w:val="14"/>
                            <w:szCs w:val="18"/>
                          </w:rPr>
                        </w:pPr>
                        <w:r w:rsidRPr="0073194F">
                          <w:rPr>
                            <w:rFonts w:ascii="Calibri" w:hAnsi="Calibri"/>
                            <w:i/>
                            <w:color w:val="000000"/>
                            <w:sz w:val="16"/>
                            <w:szCs w:val="18"/>
                          </w:rPr>
                          <w:t>Đối tượng không phải lập hồ sơ đăng ký</w:t>
                        </w:r>
                      </w:p>
                    </w:txbxContent>
                  </v:textbox>
                </v:roundrect>
                <v:line id="Straight Connector 2444" o:spid="_x0000_s1221" style="position:absolute;visibility:visible;mso-wrap-style:square" from="17506,28765" to="17513,37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vZUMgAAADdAAAADwAAAGRycy9kb3ducmV2LnhtbESPQUvDQBSE74L/YXmCN7MxQippt6W0&#10;CK2HYqtgj6/ZZxLNvg27axL/vVso9DjMzDfMbDGaVvTkfGNZwWOSgiAurW64UvDx/vLwDMIHZI2t&#10;ZVLwRx4W89ubGRbaDryn/hAqESHsC1RQh9AVUvqyJoM+sR1x9L6sMxiidJXUDocIN63M0jSXBhuO&#10;CzV2tKqp/Dn8GgW7p7e8X25fN+PnNj+V6/3p+D04pe7vxuUURKAxXMOX9kYrmEyyDM5v4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fvZUMgAAADdAAAADwAAAAAA&#10;AAAAAAAAAAChAgAAZHJzL2Rvd25yZXYueG1sUEsFBgAAAAAEAAQA+QAAAJYDAAAAAA==&#10;"/>
                <v:shape id="Straight Arrow Connector 2445" o:spid="_x0000_s1222" type="#_x0000_t32" style="position:absolute;left:17513;top:28759;width:1043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iD8ccAAADdAAAADwAAAGRycy9kb3ducmV2LnhtbESPT2sCMRTE70K/Q3iF3jSrhaqrUUqh&#10;pVg8+IdFb4/Nc3dx87IkUdd+eiMIHoeZ+Q0znbemFmdyvrKsoN9LQBDnVldcKNhuvrsjED4ga6wt&#10;k4IreZjPXjpTTLW98IrO61CICGGfooIyhCaV0uclGfQ92xBH72CdwRClK6R2eIlwU8tBknxIgxXH&#10;hRIb+iopP65PRsHub3zKrtmSFll/vNijM/5/86PU22v7OQERqA3P8KP9qxUMh4N3uL+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yIPxxwAAAN0AAAAPAAAAAAAA&#10;AAAAAAAAAKECAABkcnMvZG93bnJldi54bWxQSwUGAAAAAAQABAD5AAAAlQMAAAAA&#10;">
                  <v:stroke endarrow="block"/>
                </v:shape>
                <v:roundrect id="Rounded Rectangle 2449" o:spid="_x0000_s1223" style="position:absolute;left:38817;top:26098;width:13894;height:4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ixMUA&#10;AADdAAAADwAAAGRycy9kb3ducmV2LnhtbESP3YrCMBSE7xd8h3AE79bUYq12jbIsCMqi4s8DHJpj&#10;W7Y5KU3U+vZmQfBymJlvmPmyM7W4UesqywpGwwgEcW51xYWC82n1OQXhPLLG2jIpeJCD5aL3McdM&#10;2zsf6Hb0hQgQdhkqKL1vMildXpJBN7QNcfAutjXog2wLqVu8B7ipZRxFE2mw4rBQYkM/JeV/x6tR&#10;UETJKdnHv7PNfku7y26EyWM8UWrQ776/QHjq/Dv8aq+1gjSNx/D/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LExQAAAN0AAAAPAAAAAAAAAAAAAAAAAJgCAABkcnMv&#10;ZG93bnJldi54bWxQSwUGAAAAAAQABAD1AAAAigMAAAAA&#10;" fillcolor="#365f91" strokecolor="#f79646">
                  <v:stroke dashstyle="dash"/>
                  <v:shadow on="t" color="black" opacity="24903f" origin=",.5" offset="0,.55556mm"/>
                  <v:textbox inset="1mm,1mm,1mm,1mm">
                    <w:txbxContent>
                      <w:p w14:paraId="57A83142" w14:textId="77777777" w:rsidR="0014315C" w:rsidRPr="0073194F" w:rsidRDefault="0014315C" w:rsidP="0093462E">
                        <w:pPr>
                          <w:pStyle w:val="NormalWeb"/>
                          <w:tabs>
                            <w:tab w:val="clear" w:pos="2523"/>
                          </w:tabs>
                          <w:spacing w:before="0" w:beforeAutospacing="0" w:after="0" w:afterAutospacing="0"/>
                          <w:ind w:left="0" w:right="8"/>
                          <w:jc w:val="center"/>
                          <w:rPr>
                            <w:rFonts w:ascii="Calibri" w:eastAsia="Calibri" w:hAnsi="Calibri"/>
                            <w:b/>
                            <w:color w:val="FFFFFF"/>
                            <w:sz w:val="16"/>
                            <w:szCs w:val="18"/>
                            <w:u w:val="single"/>
                          </w:rPr>
                        </w:pPr>
                        <w:r w:rsidRPr="0073194F">
                          <w:rPr>
                            <w:rFonts w:ascii="Calibri" w:eastAsia="Calibri" w:hAnsi="Calibri"/>
                            <w:b/>
                            <w:color w:val="FFFFFF"/>
                            <w:sz w:val="16"/>
                            <w:szCs w:val="18"/>
                            <w:u w:val="single"/>
                          </w:rPr>
                          <w:t>Theo mẫu</w:t>
                        </w:r>
                      </w:p>
                      <w:p w14:paraId="6A76893D" w14:textId="77777777" w:rsidR="0014315C" w:rsidRPr="0073194F" w:rsidRDefault="0014315C" w:rsidP="0093462E">
                        <w:pPr>
                          <w:pStyle w:val="NormalWeb"/>
                          <w:tabs>
                            <w:tab w:val="clear" w:pos="2523"/>
                          </w:tabs>
                          <w:spacing w:before="0" w:beforeAutospacing="0" w:after="0" w:afterAutospacing="0"/>
                          <w:ind w:left="0" w:right="8"/>
                          <w:jc w:val="center"/>
                          <w:rPr>
                            <w:rFonts w:ascii="Calibri" w:eastAsia="Calibri" w:hAnsi="Calibri"/>
                            <w:color w:val="FFFFFF"/>
                            <w:sz w:val="16"/>
                            <w:szCs w:val="18"/>
                          </w:rPr>
                        </w:pPr>
                        <w:r w:rsidRPr="0073194F">
                          <w:rPr>
                            <w:rFonts w:ascii="Calibri" w:eastAsia="Calibri" w:hAnsi="Calibri"/>
                            <w:color w:val="FFFFFF"/>
                            <w:sz w:val="16"/>
                            <w:szCs w:val="18"/>
                          </w:rPr>
                          <w:t>TT 36/2015, Phụ lục 4A</w:t>
                        </w:r>
                      </w:p>
                      <w:p w14:paraId="607BE850" w14:textId="77777777" w:rsidR="0014315C" w:rsidRPr="00796E46" w:rsidRDefault="0014315C" w:rsidP="0093462E">
                        <w:pPr>
                          <w:pStyle w:val="NormalWeb"/>
                          <w:tabs>
                            <w:tab w:val="clear" w:pos="2523"/>
                          </w:tabs>
                          <w:spacing w:before="0" w:beforeAutospacing="0" w:after="0" w:afterAutospacing="0"/>
                          <w:ind w:left="0" w:right="8"/>
                          <w:jc w:val="center"/>
                          <w:rPr>
                            <w:rFonts w:ascii="Calibri" w:eastAsia="Calibri" w:hAnsi="Calibri"/>
                            <w:sz w:val="16"/>
                            <w:szCs w:val="18"/>
                          </w:rPr>
                        </w:pPr>
                        <w:r w:rsidRPr="00796E46">
                          <w:rPr>
                            <w:rFonts w:ascii="Calibri" w:eastAsia="Calibri" w:hAnsi="Calibri"/>
                            <w:sz w:val="16"/>
                            <w:szCs w:val="18"/>
                          </w:rPr>
                          <w:t xml:space="preserve"> </w:t>
                        </w:r>
                      </w:p>
                    </w:txbxContent>
                  </v:textbox>
                </v:roundrect>
                <v:roundrect id="Rounded Rectangle 2419" o:spid="_x0000_s1224" style="position:absolute;left:27787;top:34258;width:8465;height:57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DSMYA&#10;AADdAAAADwAAAGRycy9kb3ducmV2LnhtbESP0WrCQBRE34X+w3KFvohuaqlKdJVaKLYPiol+wCV7&#10;zQazd0N21bRf3y0IPg4zc4ZZrDpbiyu1vnKs4GWUgCAunK64VHA8fA5nIHxA1lg7JgU/5GG1fOot&#10;MNXuxhld81CKCGGfogITQpNK6QtDFv3INcTRO7nWYoiyLaVu8RbhtpbjJJlIixXHBYMNfRgqzvnF&#10;Kthk9kLHbDtYf+/y31fMN+u9YaWe+937HESgLjzC9/aXVjCdjt/g/0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KDSMYAAADdAAAADwAAAAAAAAAAAAAAAACYAgAAZHJz&#10;L2Rvd25yZXYueG1sUEsFBgAAAAAEAAQA9QAAAIsDAAAAAA==&#10;" strokeweight=".5pt">
                  <v:textbox inset="1mm,0,1mm,0">
                    <w:txbxContent>
                      <w:p w14:paraId="77F1A56C" w14:textId="77777777" w:rsidR="0014315C" w:rsidRPr="00796E46" w:rsidRDefault="0014315C" w:rsidP="00D84EA6">
                        <w:pPr>
                          <w:pStyle w:val="NormalWeb"/>
                          <w:spacing w:before="60" w:beforeAutospacing="0" w:after="0" w:afterAutospacing="0"/>
                          <w:ind w:left="0" w:right="0"/>
                          <w:jc w:val="center"/>
                          <w:rPr>
                            <w:rFonts w:ascii="Calibri" w:hAnsi="Calibri"/>
                            <w:sz w:val="18"/>
                            <w:szCs w:val="18"/>
                          </w:rPr>
                        </w:pPr>
                        <w:r>
                          <w:rPr>
                            <w:rFonts w:ascii="Calibri" w:hAnsi="Calibri"/>
                            <w:sz w:val="18"/>
                            <w:szCs w:val="18"/>
                          </w:rPr>
                          <w:t>L</w:t>
                        </w:r>
                        <w:r w:rsidRPr="008C2427">
                          <w:rPr>
                            <w:rFonts w:ascii="Calibri" w:hAnsi="Calibri"/>
                            <w:sz w:val="18"/>
                            <w:szCs w:val="18"/>
                          </w:rPr>
                          <w:t>ập</w:t>
                        </w:r>
                        <w:r>
                          <w:rPr>
                            <w:rFonts w:ascii="Calibri" w:hAnsi="Calibri"/>
                            <w:sz w:val="18"/>
                            <w:szCs w:val="18"/>
                          </w:rPr>
                          <w:t xml:space="preserve"> v</w:t>
                        </w:r>
                        <w:r w:rsidRPr="008C2427">
                          <w:rPr>
                            <w:rFonts w:ascii="Calibri" w:hAnsi="Calibri"/>
                            <w:sz w:val="18"/>
                            <w:szCs w:val="18"/>
                          </w:rPr>
                          <w:t>à</w:t>
                        </w:r>
                        <w:r>
                          <w:rPr>
                            <w:rFonts w:ascii="Calibri" w:hAnsi="Calibri"/>
                            <w:sz w:val="18"/>
                            <w:szCs w:val="18"/>
                          </w:rPr>
                          <w:t xml:space="preserve"> n</w:t>
                        </w:r>
                        <w:r w:rsidRPr="008C2427">
                          <w:rPr>
                            <w:rFonts w:ascii="Calibri" w:hAnsi="Calibri"/>
                            <w:sz w:val="18"/>
                            <w:szCs w:val="18"/>
                          </w:rPr>
                          <w:t>ộp</w:t>
                        </w:r>
                        <w:r>
                          <w:rPr>
                            <w:rFonts w:ascii="Calibri" w:hAnsi="Calibri"/>
                            <w:sz w:val="18"/>
                            <w:szCs w:val="18"/>
                          </w:rPr>
                          <w:t xml:space="preserve"> h</w:t>
                        </w:r>
                        <w:r w:rsidRPr="008C2427">
                          <w:rPr>
                            <w:rFonts w:ascii="Calibri" w:hAnsi="Calibri"/>
                            <w:sz w:val="18"/>
                            <w:szCs w:val="18"/>
                          </w:rPr>
                          <w:t>ồ</w:t>
                        </w:r>
                        <w:r>
                          <w:rPr>
                            <w:rFonts w:ascii="Calibri" w:hAnsi="Calibri"/>
                            <w:sz w:val="18"/>
                            <w:szCs w:val="18"/>
                          </w:rPr>
                          <w:t xml:space="preserve"> s</w:t>
                        </w:r>
                        <w:r w:rsidRPr="008C2427">
                          <w:rPr>
                            <w:rFonts w:ascii="Calibri" w:hAnsi="Calibri"/>
                            <w:sz w:val="18"/>
                            <w:szCs w:val="18"/>
                          </w:rPr>
                          <w:t>ơ</w:t>
                        </w:r>
                        <w:r>
                          <w:rPr>
                            <w:rFonts w:ascii="Calibri" w:hAnsi="Calibri"/>
                            <w:sz w:val="18"/>
                            <w:szCs w:val="18"/>
                          </w:rPr>
                          <w:t xml:space="preserve"> l</w:t>
                        </w:r>
                        <w:r w:rsidRPr="00593AD4">
                          <w:rPr>
                            <w:rFonts w:ascii="Calibri" w:hAnsi="Calibri"/>
                            <w:sz w:val="18"/>
                            <w:szCs w:val="18"/>
                          </w:rPr>
                          <w:t>ê</w:t>
                        </w:r>
                        <w:r>
                          <w:rPr>
                            <w:rFonts w:ascii="Calibri" w:hAnsi="Calibri"/>
                            <w:sz w:val="18"/>
                            <w:szCs w:val="18"/>
                          </w:rPr>
                          <w:t>n S</w:t>
                        </w:r>
                        <w:r w:rsidRPr="00593AD4">
                          <w:rPr>
                            <w:rFonts w:ascii="Calibri" w:hAnsi="Calibri"/>
                            <w:sz w:val="18"/>
                            <w:szCs w:val="18"/>
                          </w:rPr>
                          <w:t>ở</w:t>
                        </w:r>
                        <w:r>
                          <w:rPr>
                            <w:rFonts w:ascii="Calibri" w:hAnsi="Calibri"/>
                            <w:sz w:val="18"/>
                            <w:szCs w:val="18"/>
                          </w:rPr>
                          <w:t xml:space="preserve"> TNMT</w:t>
                        </w:r>
                      </w:p>
                    </w:txbxContent>
                  </v:textbox>
                </v:roundrect>
                <v:roundrect id="Rounded Rectangle 2447" o:spid="_x0000_s1225" style="position:absolute;left:16967;top:34141;width:11233;height:61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DnsUA&#10;AADdAAAADwAAAGRycy9kb3ducmV2LnhtbESPQWsCMRSE7wX/Q3iCt5p1D27ZGqUIygpiqXrp7bF5&#10;bkI3L8sm6vrvTaHQ4zAz3zCL1eBacaM+WM8KZtMMBHHtteVGwfm0eX0DESKyxtYzKXhQgNVy9LLA&#10;Uvs7f9HtGBuRIBxKVGBi7EopQ23IYZj6jjh5F987jEn2jdQ93hPctTLPsrl0aDktGOxobaj+OV6d&#10;gsN2t6+K6qLt9nNjjcm/3aHolJqMh493EJGG+B/+a1daQVHkc/h9k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wOexQAAAN0AAAAPAAAAAAAAAAAAAAAAAJgCAABkcnMv&#10;ZG93bnJldi54bWxQSwUGAAAAAAQABAD1AAAAigMAAAAA&#10;" filled="f" stroked="f" strokeweight=".5pt">
                  <v:textbox inset="1mm,0,1mm,0">
                    <w:txbxContent>
                      <w:p w14:paraId="75B6779B" w14:textId="77777777" w:rsidR="0014315C" w:rsidRPr="0073194F" w:rsidRDefault="0014315C" w:rsidP="00D84EA6">
                        <w:pPr>
                          <w:pStyle w:val="NormalWeb"/>
                          <w:tabs>
                            <w:tab w:val="clear" w:pos="2523"/>
                          </w:tabs>
                          <w:spacing w:before="0" w:beforeAutospacing="0" w:after="0" w:afterAutospacing="0" w:line="360" w:lineRule="auto"/>
                          <w:ind w:left="0" w:right="-3"/>
                          <w:jc w:val="center"/>
                          <w:rPr>
                            <w:rFonts w:ascii="Calibri" w:hAnsi="Calibri"/>
                            <w:i/>
                            <w:color w:val="000000"/>
                            <w:sz w:val="16"/>
                            <w:szCs w:val="18"/>
                          </w:rPr>
                        </w:pPr>
                        <w:r w:rsidRPr="0073194F">
                          <w:rPr>
                            <w:rFonts w:ascii="Calibri" w:hAnsi="Calibri"/>
                            <w:i/>
                            <w:color w:val="000000"/>
                            <w:sz w:val="16"/>
                            <w:szCs w:val="18"/>
                          </w:rPr>
                          <w:t xml:space="preserve">Đối tượng phải </w:t>
                        </w:r>
                      </w:p>
                      <w:p w14:paraId="74176327" w14:textId="77777777" w:rsidR="0014315C" w:rsidRPr="0073194F" w:rsidRDefault="0014315C" w:rsidP="00D84EA6">
                        <w:pPr>
                          <w:pStyle w:val="NormalWeb"/>
                          <w:tabs>
                            <w:tab w:val="clear" w:pos="2523"/>
                          </w:tabs>
                          <w:spacing w:before="0" w:beforeAutospacing="0" w:after="0" w:afterAutospacing="0" w:line="360" w:lineRule="auto"/>
                          <w:ind w:left="0" w:right="-3"/>
                          <w:jc w:val="center"/>
                          <w:rPr>
                            <w:rFonts w:ascii="Calibri" w:hAnsi="Calibri"/>
                            <w:i/>
                            <w:color w:val="000000"/>
                            <w:sz w:val="14"/>
                            <w:szCs w:val="18"/>
                          </w:rPr>
                        </w:pPr>
                        <w:r w:rsidRPr="0073194F">
                          <w:rPr>
                            <w:rFonts w:ascii="Calibri" w:hAnsi="Calibri"/>
                            <w:i/>
                            <w:color w:val="000000"/>
                            <w:sz w:val="16"/>
                            <w:szCs w:val="18"/>
                          </w:rPr>
                          <w:t>lập hồ sơ đăng ký</w:t>
                        </w:r>
                      </w:p>
                    </w:txbxContent>
                  </v:textbox>
                </v:roundrect>
                <v:shape id="Straight Arrow Connector 2445" o:spid="_x0000_s1226" type="#_x0000_t32" style="position:absolute;left:17513;top:36918;width:1043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OF8scAAADdAAAADwAAAGRycy9kb3ducmV2LnhtbESPT2vCQBTE7wW/w/KE3upGD0ajq4jQ&#10;IpYe/EPQ2yP7TILZt2F31dhP3y0Uehxm5jfMfNmZRtzJ+dqyguEgAUFcWF1zqeB4eH+bgPABWWNj&#10;mRQ8ycNy0XuZY6btg3d034dSRAj7DBVUIbSZlL6oyKAf2JY4ehfrDIYoXSm1w0eEm0aOkmQsDdYc&#10;FypsaV1Rcd3fjILT5/SWP/Mv2ubD6faMzvjvw4dSr/1uNQMRqAv/4b/2RitI01EK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84XyxwAAAN0AAAAPAAAAAAAA&#10;AAAAAAAAAKECAABkcnMvZG93bnJldi54bWxQSwUGAAAAAAQABAD5AAAAlQMAAAAA&#10;">
                  <v:stroke endarrow="block"/>
                </v:shape>
                <v:shape id="Straight Arrow Connector 2413" o:spid="_x0000_s1227" type="#_x0000_t32" style="position:absolute;left:32423;top:40201;width:6;height:21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yZxcMAAADdAAAADwAAAGRycy9kb3ducmV2LnhtbERPTWsCMRC9C/6HMIVepGYV1LI1yioI&#10;VfCgbe/TzXQTupmsm6jrvzcHwePjfc+XnavFhdpgPSsYDTMQxKXXlisF31+bt3cQISJrrD2TghsF&#10;WC76vTnm2l/5QJdjrEQK4ZCjAhNjk0sZSkMOw9A3xIn7863DmGBbSd3iNYW7Wo6zbCodWk4NBhta&#10;Gyr/j2enYL8drYpfY7e7w8nuJ5uiPleDH6VeX7riA0SkLj7FD/enVjCbjdPc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cmcXDAAAA3QAAAA8AAAAAAAAAAAAA&#10;AAAAoQIAAGRycy9kb3ducmV2LnhtbFBLBQYAAAAABAAEAPkAAACRAwAAAAA=&#10;"/>
                <v:shape id="AutoShape 6583" o:spid="_x0000_s1228" type="#_x0000_t32" style="position:absolute;left:49644;top:39992;width:0;height:13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FGtccAAADdAAAADwAAAGRycy9kb3ducmV2LnhtbESPT2vCQBTE70K/w/IEb7rRg7bRVcQi&#10;FRWLf5D29sg+k9Ds25BdY/z2rlDwOMzMb5jJrDGFqKlyuWUF/V4EgjixOudUwem47L6DcB5ZY2GZ&#10;FNzJwWz61ppgrO2N91QffCoChF2MCjLvy1hKl2Rk0PVsSRy8i60M+iCrVOoKbwFuCjmIoqE0mHNY&#10;yLCkRUbJ3+FqFNSL3fr6+d18bbbzfX+Vm+L887tUqtNu5mMQnhr/Cv+3V1rBaDT4gOeb8ATk9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gUa1xwAAAN0AAAAPAAAAAAAA&#10;AAAAAAAAAKECAABkcnMvZG93bnJldi54bWxQSwUGAAAAAAQABAD5AAAAlQMAAAAA&#10;" stroked="f">
                  <v:stroke endarrow="block"/>
                </v:shape>
                <v:shape id="Straight Arrow Connector 2413" o:spid="_x0000_s1229" type="#_x0000_t32" style="position:absolute;left:52495;top:42303;width:6;height:4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OLW8QAAADdAAAADwAAAGRycy9kb3ducmV2LnhtbERPy2rCQBTdC/7DcIXu6kQLPlJHEaFF&#10;LC6MEtrdJXObBDN3wsyosV/vLAouD+e9WHWmEVdyvrasYDRMQBAXVtdcKjgdP15nIHxA1thYJgV3&#10;8rBa9nsLTLW98YGuWShFDGGfooIqhDaV0hcVGfRD2xJH7tc6gyFCV0rt8BbDTSPHSTKRBmuODRW2&#10;tKmoOGcXo+D7a37J7/medvlovvtBZ/zf8VOpl0G3fgcRqAtP8b97qxVMp29xf3wTn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w4tbxAAAAN0AAAAPAAAAAAAAAAAA&#10;AAAAAKECAABkcnMvZG93bnJldi54bWxQSwUGAAAAAAQABAD5AAAAkgMAAAAA&#10;">
                  <v:stroke endarrow="block"/>
                </v:shape>
                <v:roundrect id="Rounded Rectangle 2435" o:spid="_x0000_s1230" style="position:absolute;left:48145;top:46831;width:10122;height:37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LvcUA&#10;AADdAAAADwAAAGRycy9kb3ducmV2LnhtbESPT2vCQBTE70K/w/IK3nSjUq2pq4gSsEf/UK+v2Wc2&#10;bfZtyK4x7afvFgSPw8z8hlmsOluJlhpfOlYwGiYgiHOnSy4UnI7Z4BWED8gaK8ek4Ic8rJZPvQWm&#10;2t14T+0hFCJC2KeowIRQp1L63JBFP3Q1cfQurrEYomwKqRu8Rbit5DhJptJiyXHBYE0bQ/n34WoV&#10;vFy276fW/Z45y9B8rOcb//VZKtV/7tZvIAJ14RG+t3dawWw2Gc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ku9xQAAAN0AAAAPAAAAAAAAAAAAAAAAAJgCAABkcnMv&#10;ZG93bnJldi54bWxQSwUGAAAAAAQABAD1AAAAigMAAAAA&#10;" strokeweight=".5pt">
                  <v:textbox inset="1mm,1mm,1mm,0">
                    <w:txbxContent>
                      <w:p w14:paraId="0060F056" w14:textId="77777777" w:rsidR="0014315C" w:rsidRPr="00796E46" w:rsidRDefault="0014315C" w:rsidP="00D84EA6">
                        <w:pPr>
                          <w:pStyle w:val="NormalWeb"/>
                          <w:spacing w:before="0" w:beforeAutospacing="0" w:after="0" w:afterAutospacing="0" w:line="276" w:lineRule="auto"/>
                          <w:ind w:left="0" w:right="5"/>
                          <w:jc w:val="center"/>
                          <w:rPr>
                            <w:rFonts w:ascii="Calibri" w:hAnsi="Calibri"/>
                            <w:sz w:val="18"/>
                            <w:szCs w:val="18"/>
                          </w:rPr>
                        </w:pPr>
                        <w:r w:rsidRPr="00796E46">
                          <w:rPr>
                            <w:rFonts w:ascii="Calibri" w:hAnsi="Calibri"/>
                            <w:sz w:val="18"/>
                            <w:szCs w:val="18"/>
                          </w:rPr>
                          <w:t>Hồ sơ chưa đầy đủ</w:t>
                        </w:r>
                        <w:r>
                          <w:rPr>
                            <w:rFonts w:ascii="Calibri" w:hAnsi="Calibri"/>
                            <w:sz w:val="18"/>
                            <w:szCs w:val="18"/>
                          </w:rPr>
                          <w:t>, kh</w:t>
                        </w:r>
                        <w:r w:rsidRPr="00C06F8D">
                          <w:rPr>
                            <w:rFonts w:ascii="Calibri" w:hAnsi="Calibri"/>
                            <w:sz w:val="18"/>
                            <w:szCs w:val="18"/>
                          </w:rPr>
                          <w:t>ô</w:t>
                        </w:r>
                        <w:r>
                          <w:rPr>
                            <w:rFonts w:ascii="Calibri" w:hAnsi="Calibri"/>
                            <w:sz w:val="18"/>
                            <w:szCs w:val="18"/>
                          </w:rPr>
                          <w:t>ng h</w:t>
                        </w:r>
                        <w:r w:rsidRPr="00C06F8D">
                          <w:rPr>
                            <w:rFonts w:ascii="Calibri" w:hAnsi="Calibri"/>
                            <w:sz w:val="18"/>
                            <w:szCs w:val="18"/>
                          </w:rPr>
                          <w:t>ợp</w:t>
                        </w:r>
                        <w:r>
                          <w:rPr>
                            <w:rFonts w:ascii="Calibri" w:hAnsi="Calibri"/>
                            <w:sz w:val="18"/>
                            <w:szCs w:val="18"/>
                          </w:rPr>
                          <w:t xml:space="preserve"> l</w:t>
                        </w:r>
                        <w:r w:rsidRPr="00C06F8D">
                          <w:rPr>
                            <w:rFonts w:ascii="Calibri" w:hAnsi="Calibri"/>
                            <w:sz w:val="18"/>
                            <w:szCs w:val="18"/>
                          </w:rPr>
                          <w:t>ệ</w:t>
                        </w:r>
                      </w:p>
                    </w:txbxContent>
                  </v:textbox>
                </v:roundrect>
                <v:shape id="Straight Arrow Connector 2414" o:spid="_x0000_s1231" type="#_x0000_t32" style="position:absolute;left:15347;top:42297;width:3707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048scAAADdAAAADwAAAGRycy9kb3ducmV2LnhtbESPT2sCMRTE74V+h/CEXopmtVRla5Rt&#10;QagFD/67Pzevm+DmZbuJuv32TUHwOMzMb5jZonO1uFAbrGcFw0EGgrj02nKlYL9b9qcgQkTWWHsm&#10;Bb8UYDF/fJhhrv2VN3TZxkokCIccFZgYm1zKUBpyGAa+IU7et28dxiTbSuoWrwnuajnKsrF0aDkt&#10;GGzow1B52p6dgvVq+F4cjV19bX7s+nVZ1Ofq+aDUU68r3kBE6uI9fGt/agWTycsI/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rTjyxwAAAN0AAAAPAAAAAAAA&#10;AAAAAAAAAKECAABkcnMvZG93bnJldi54bWxQSwUGAAAAAAQABAD5AAAAlQMAAAAA&#10;"/>
                <v:roundrect id="Rounded Rectangle 2431" o:spid="_x0000_s1232" style="position:absolute;left:46069;top:51422;width:7093;height:38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228UA&#10;AADdAAAADwAAAGRycy9kb3ducmV2LnhtbESPQWsCMRSE74L/ITyhN81WoVtWoxRB2UJRtF68PTbP&#10;TXDzsmyibv99Uyh4HGbmG2ax6l0j7tQF61nB6yQDQVx5bblWcPrejN9BhIissfFMCn4owGo5HCyw&#10;0P7BB7ofYy0ShEOBCkyMbSFlqAw5DBPfEifv4juHMcmulrrDR4K7Rk6z7E06tJwWDLa0NlRdjzen&#10;YLf9/Crz8qLtdr+xxkzPbpe3Sr2M+o85iEh9fIb/26VWkOezGf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TbbxQAAAN0AAAAPAAAAAAAAAAAAAAAAAJgCAABkcnMv&#10;ZG93bnJldi54bWxQSwUGAAAAAAQABAD1AAAAigMAAAAA&#10;" filled="f" stroked="f" strokeweight=".5pt">
                  <v:textbox inset="1mm,0,1mm,0">
                    <w:txbxContent>
                      <w:p w14:paraId="2E93E08B" w14:textId="77777777" w:rsidR="0014315C" w:rsidRPr="00796E46" w:rsidRDefault="0014315C" w:rsidP="00D84EA6">
                        <w:pPr>
                          <w:pStyle w:val="NormalWeb"/>
                          <w:spacing w:before="0" w:beforeAutospacing="0" w:after="0" w:afterAutospacing="0" w:line="276" w:lineRule="auto"/>
                          <w:ind w:left="0" w:right="0"/>
                          <w:jc w:val="center"/>
                          <w:rPr>
                            <w:rFonts w:ascii="Calibri" w:hAnsi="Calibri"/>
                            <w:i/>
                            <w:color w:val="000000"/>
                            <w:sz w:val="16"/>
                            <w:szCs w:val="18"/>
                          </w:rPr>
                        </w:pPr>
                        <w:r w:rsidRPr="00796E46">
                          <w:rPr>
                            <w:rFonts w:ascii="Calibri" w:hAnsi="Calibri"/>
                            <w:i/>
                            <w:color w:val="000000"/>
                            <w:sz w:val="16"/>
                            <w:szCs w:val="18"/>
                          </w:rPr>
                          <w:t>Sau 5 ngày</w:t>
                        </w:r>
                      </w:p>
                      <w:p w14:paraId="7A19F887" w14:textId="77777777" w:rsidR="0014315C" w:rsidRPr="00796E46" w:rsidRDefault="0014315C" w:rsidP="00D84EA6">
                        <w:pPr>
                          <w:pStyle w:val="NormalWeb"/>
                          <w:spacing w:before="0" w:beforeAutospacing="0" w:after="0" w:afterAutospacing="0" w:line="276" w:lineRule="auto"/>
                          <w:ind w:left="0" w:right="0"/>
                          <w:jc w:val="center"/>
                          <w:rPr>
                            <w:rFonts w:ascii="Calibri" w:hAnsi="Calibri"/>
                            <w:i/>
                            <w:color w:val="000000"/>
                            <w:sz w:val="16"/>
                            <w:szCs w:val="18"/>
                          </w:rPr>
                        </w:pPr>
                        <w:r w:rsidRPr="00796E46">
                          <w:rPr>
                            <w:rFonts w:ascii="Calibri" w:hAnsi="Calibri"/>
                            <w:i/>
                            <w:color w:val="000000"/>
                            <w:sz w:val="16"/>
                            <w:szCs w:val="18"/>
                          </w:rPr>
                          <w:t>sẽ thông báo</w:t>
                        </w:r>
                      </w:p>
                    </w:txbxContent>
                  </v:textbox>
                </v:roundrect>
                <v:shape id="Straight Arrow Connector 2428" o:spid="_x0000_s1233" type="#_x0000_t32" style="position:absolute;left:52978;top:50622;width:6;height:46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N+MsQAAADdAAAADwAAAGRycy9kb3ducmV2LnhtbESPQWsCMRSE7wX/Q3iCt5q12lq2RrGC&#10;IF5KVWiPj81zN7h5WTZxs/57IxR6HGbmG2ax6m0tOmq9caxgMs5AEBdOGy4VnI7b53cQPiBrrB2T&#10;ght5WC0HTwvMtYv8Td0hlCJB2OeooAqhyaX0RUUW/dg1xMk7u9ZiSLItpW4xJrit5UuWvUmLhtNC&#10;hQ1tKiouh6tVYOKX6ZrdJn7uf369jmRur84oNRr26w8QgfrwH/5r77SC+Xw6g8eb9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k34yxAAAAN0AAAAPAAAAAAAAAAAA&#10;AAAAAKECAABkcnMvZG93bnJldi54bWxQSwUGAAAAAAQABAD5AAAAkgMAAAAA&#10;">
                  <v:stroke endarrow="block"/>
                </v:shape>
                <v:roundrect id="Rounded Rectangle 2430" o:spid="_x0000_s1234" style="position:absolute;left:43478;top:55676;width:14910;height:39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VlcYA&#10;AADdAAAADwAAAGRycy9kb3ducmV2LnhtbESP0WrCQBRE3wv+w3ILvhTdqFgluooKxfbBYqIfcMle&#10;s6HZuyG7atqv7wqFPg4zc4ZZrjtbixu1vnKsYDRMQBAXTldcKjif3gZzED4ga6wdk4Jv8rBe9Z6W&#10;mGp354xueShFhLBPUYEJoUml9IUhi37oGuLoXVxrMUTZllK3eI9wW8txkrxKixXHBYMN7QwVX/nV&#10;Kthn9krn7PCy/fjMfyaY77dHw0r1n7vNAkSgLvyH/9rvWsFsNpnC4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sVlcYAAADdAAAADwAAAAAAAAAAAAAAAACYAgAAZHJz&#10;L2Rvd25yZXYueG1sUEsFBgAAAAAEAAQA9QAAAIsDAAAAAA==&#10;" strokeweight=".5pt">
                  <v:textbox inset="1mm,0,1mm,0">
                    <w:txbxContent>
                      <w:p w14:paraId="76FEEE49" w14:textId="77777777" w:rsidR="0014315C" w:rsidRPr="00796E46" w:rsidRDefault="0014315C" w:rsidP="00D84EA6">
                        <w:pPr>
                          <w:pStyle w:val="NormalWeb"/>
                          <w:tabs>
                            <w:tab w:val="clear" w:pos="2523"/>
                          </w:tabs>
                          <w:spacing w:before="0" w:beforeAutospacing="0" w:after="0" w:afterAutospacing="0" w:line="276" w:lineRule="auto"/>
                          <w:ind w:left="0" w:right="50"/>
                          <w:jc w:val="center"/>
                          <w:rPr>
                            <w:rFonts w:ascii="Calibri" w:hAnsi="Calibri"/>
                            <w:sz w:val="18"/>
                            <w:szCs w:val="18"/>
                          </w:rPr>
                        </w:pPr>
                        <w:r w:rsidRPr="00796E46">
                          <w:rPr>
                            <w:rFonts w:ascii="Calibri" w:hAnsi="Calibri"/>
                            <w:sz w:val="18"/>
                            <w:szCs w:val="18"/>
                          </w:rPr>
                          <w:t xml:space="preserve">Chủ nguồn thải CTNH </w:t>
                        </w:r>
                        <w:r>
                          <w:rPr>
                            <w:rFonts w:ascii="Calibri" w:hAnsi="Calibri"/>
                            <w:sz w:val="18"/>
                            <w:szCs w:val="18"/>
                          </w:rPr>
                          <w:t>ti</w:t>
                        </w:r>
                        <w:r w:rsidRPr="005A2191">
                          <w:rPr>
                            <w:rFonts w:ascii="Calibri" w:hAnsi="Calibri"/>
                            <w:sz w:val="18"/>
                            <w:szCs w:val="18"/>
                          </w:rPr>
                          <w:t>ếp</w:t>
                        </w:r>
                        <w:r>
                          <w:rPr>
                            <w:rFonts w:ascii="Calibri" w:hAnsi="Calibri"/>
                            <w:sz w:val="18"/>
                            <w:szCs w:val="18"/>
                          </w:rPr>
                          <w:t xml:space="preserve"> t</w:t>
                        </w:r>
                        <w:r w:rsidRPr="005A2191">
                          <w:rPr>
                            <w:rFonts w:ascii="Calibri" w:hAnsi="Calibri"/>
                            <w:sz w:val="18"/>
                            <w:szCs w:val="18"/>
                          </w:rPr>
                          <w:t>ục</w:t>
                        </w:r>
                        <w:r w:rsidRPr="00796E46">
                          <w:rPr>
                            <w:rFonts w:ascii="Calibri" w:hAnsi="Calibri"/>
                            <w:sz w:val="18"/>
                            <w:szCs w:val="18"/>
                          </w:rPr>
                          <w:t xml:space="preserve"> hoàn thiện hồ sơ</w:t>
                        </w:r>
                      </w:p>
                    </w:txbxContent>
                  </v:textbox>
                </v:roundrect>
                <v:shape id="Straight Arrow Connector 2413" o:spid="_x0000_s1235" type="#_x0000_t32" style="position:absolute;left:15240;top:42303;width:6;height:39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a2tMgAAADdAAAADwAAAGRycy9kb3ducmV2LnhtbESPT2vCQBTE74V+h+UVvNWNLfgnZpVS&#10;aBGlB7WEentkX5PQ7Nuwu8bop3eFgsdhZn7DZMveNKIj52vLCkbDBARxYXXNpYLv/cfzFIQPyBob&#10;y6TgTB6Wi8eHDFNtT7ylbhdKESHsU1RQhdCmUvqiIoN+aFvi6P1aZzBE6UqpHZ4i3DTyJUnG0mDN&#10;caHClt4rKv52R6PgZzM75uf8i9b5aLY+oDP+sv9UavDUv81BBOrDPfzfXmkFk8nrGG5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2a2tMgAAADdAAAADwAAAAAA&#10;AAAAAAAAAAChAgAAZHJzL2Rvd25yZXYueG1sUEsFBgAAAAAEAAQA+QAAAJYDAAAAAA==&#10;">
                  <v:stroke endarrow="block"/>
                </v:shape>
                <v:roundrect id="Rounded Rectangle 2435" o:spid="_x0000_s1236" style="position:absolute;left:11004;top:46475;width:8725;height:37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2UsUA&#10;AADdAAAADwAAAGRycy9kb3ducmV2LnhtbESPQWvCQBSE74L/YXmCN91Yqampq4glYI9aaa/P7DOb&#10;mn0bsmtM++u7hUKPw8x8w6w2va1FR62vHCuYTRMQxIXTFZcKTm/55AmED8gaa8ek4Is8bNbDwQoz&#10;7e58oO4YShEh7DNUYEJoMil9Yciin7qGOHoX11oMUbal1C3eI9zW8iFJFtJixXHBYEM7Q8X1eLMK&#10;Hi8vr6fOfX9wnqN53y53/vNcKTUe9dtnEIH68B/+a++1gjSdp/D7Jj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3ZSxQAAAN0AAAAPAAAAAAAAAAAAAAAAAJgCAABkcnMv&#10;ZG93bnJldi54bWxQSwUGAAAAAAQABAD1AAAAigMAAAAA&#10;" strokeweight=".5pt">
                  <v:textbox inset="1mm,1mm,1mm,0">
                    <w:txbxContent>
                      <w:p w14:paraId="36903693" w14:textId="77777777" w:rsidR="0014315C" w:rsidRPr="00796E46" w:rsidRDefault="0014315C" w:rsidP="00D84EA6">
                        <w:pPr>
                          <w:pStyle w:val="NormalWeb"/>
                          <w:tabs>
                            <w:tab w:val="clear" w:pos="2523"/>
                          </w:tabs>
                          <w:spacing w:before="0" w:beforeAutospacing="0" w:after="0" w:afterAutospacing="0" w:line="276" w:lineRule="auto"/>
                          <w:ind w:left="0" w:right="55" w:firstLine="11"/>
                          <w:jc w:val="center"/>
                          <w:rPr>
                            <w:rFonts w:ascii="Calibri" w:hAnsi="Calibri"/>
                            <w:sz w:val="18"/>
                            <w:szCs w:val="18"/>
                          </w:rPr>
                        </w:pPr>
                        <w:r>
                          <w:rPr>
                            <w:rFonts w:ascii="Calibri" w:hAnsi="Calibri"/>
                            <w:sz w:val="18"/>
                            <w:szCs w:val="18"/>
                          </w:rPr>
                          <w:t>Hồ sơ</w:t>
                        </w:r>
                        <w:r w:rsidRPr="00796E46">
                          <w:rPr>
                            <w:rFonts w:ascii="Calibri" w:hAnsi="Calibri"/>
                            <w:sz w:val="18"/>
                            <w:szCs w:val="18"/>
                          </w:rPr>
                          <w:t xml:space="preserve"> đầy đủ</w:t>
                        </w:r>
                        <w:r>
                          <w:rPr>
                            <w:rFonts w:ascii="Calibri" w:hAnsi="Calibri"/>
                            <w:sz w:val="18"/>
                            <w:szCs w:val="18"/>
                          </w:rPr>
                          <w:t>, h</w:t>
                        </w:r>
                        <w:r w:rsidRPr="00C06F8D">
                          <w:rPr>
                            <w:rFonts w:ascii="Calibri" w:hAnsi="Calibri"/>
                            <w:sz w:val="18"/>
                            <w:szCs w:val="18"/>
                          </w:rPr>
                          <w:t>ợp</w:t>
                        </w:r>
                        <w:r>
                          <w:rPr>
                            <w:rFonts w:ascii="Calibri" w:hAnsi="Calibri"/>
                            <w:sz w:val="18"/>
                            <w:szCs w:val="18"/>
                          </w:rPr>
                          <w:t xml:space="preserve"> l</w:t>
                        </w:r>
                        <w:r w:rsidRPr="00C06F8D">
                          <w:rPr>
                            <w:rFonts w:ascii="Calibri" w:hAnsi="Calibri"/>
                            <w:sz w:val="18"/>
                            <w:szCs w:val="18"/>
                          </w:rPr>
                          <w:t>ệ</w:t>
                        </w:r>
                      </w:p>
                    </w:txbxContent>
                  </v:textbox>
                </v:roundrect>
                <v:roundrect id="Rounded Rectangle 2443" o:spid="_x0000_s1237" style="position:absolute;left:8959;top:33604;width:8103;height:34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wOMIA&#10;AADdAAAADwAAAGRycy9kb3ducmV2LnhtbERPTYvCMBC9C/6HMIIX0VQXVKpRRFS87GFVUG9jMrbF&#10;ZlKaqN1/vzkseHy87/mysaV4Ue0LxwqGgwQEsXam4EzB6bjtT0H4gGywdEwKfsnDctFuzTE17s0/&#10;9DqETMQQ9ikqyEOoUim9zsmiH7iKOHJ3V1sMEdaZNDW+Y7gt5ShJxtJiwbEhx4rWOenH4WkVbHTC&#10;u/3Z9S7ltHe96c03Xn1QqttpVjMQgZrwEf+790bBZPIV58Y38Qn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IXA4wgAAAN0AAAAPAAAAAAAAAAAAAAAAAJgCAABkcnMvZG93&#10;bnJldi54bWxQSwUGAAAAAAQABAD1AAAAhwMAAAAA&#10;" fillcolor="#b6dde8" strokecolor="#b6dde8">
                  <v:shadow on="t" color="black" opacity="24903f" origin=",.5" offset="0,.55556mm"/>
                  <v:textbox inset="1mm,0,1mm,1mm">
                    <w:txbxContent>
                      <w:p w14:paraId="39498CD9" w14:textId="77777777" w:rsidR="0014315C" w:rsidRPr="00796E46" w:rsidRDefault="0014315C" w:rsidP="00D84EA6">
                        <w:pPr>
                          <w:pStyle w:val="NormalWeb"/>
                          <w:spacing w:before="0" w:beforeAutospacing="0" w:after="0" w:afterAutospacing="0" w:line="276" w:lineRule="auto"/>
                          <w:ind w:left="0" w:right="0"/>
                          <w:jc w:val="center"/>
                          <w:rPr>
                            <w:rFonts w:ascii="Calibri" w:hAnsi="Calibri"/>
                            <w:sz w:val="16"/>
                            <w:szCs w:val="18"/>
                          </w:rPr>
                        </w:pPr>
                        <w:r w:rsidRPr="00796E46">
                          <w:rPr>
                            <w:rFonts w:ascii="Calibri" w:hAnsi="Calibri"/>
                            <w:sz w:val="16"/>
                            <w:szCs w:val="18"/>
                          </w:rPr>
                          <w:t>TT 36/2015</w:t>
                        </w:r>
                      </w:p>
                      <w:p w14:paraId="55AD3726" w14:textId="77777777" w:rsidR="0014315C" w:rsidRPr="00796E46" w:rsidRDefault="0014315C" w:rsidP="00D84EA6">
                        <w:pPr>
                          <w:pStyle w:val="NormalWeb"/>
                          <w:spacing w:before="0" w:beforeAutospacing="0" w:after="0" w:afterAutospacing="0" w:line="276" w:lineRule="auto"/>
                          <w:ind w:left="0" w:right="0"/>
                          <w:jc w:val="center"/>
                          <w:rPr>
                            <w:rFonts w:ascii="Calibri" w:hAnsi="Calibri"/>
                            <w:sz w:val="16"/>
                            <w:szCs w:val="18"/>
                          </w:rPr>
                        </w:pPr>
                        <w:r w:rsidRPr="00796E46">
                          <w:rPr>
                            <w:rFonts w:ascii="Calibri" w:hAnsi="Calibri"/>
                            <w:sz w:val="16"/>
                            <w:szCs w:val="18"/>
                          </w:rPr>
                          <w:t>Điều 14</w:t>
                        </w:r>
                      </w:p>
                      <w:p w14:paraId="7129903B" w14:textId="77777777" w:rsidR="0014315C" w:rsidRPr="00796E46" w:rsidRDefault="0014315C" w:rsidP="00D84EA6">
                        <w:pPr>
                          <w:pStyle w:val="NormalWeb"/>
                          <w:spacing w:before="0" w:beforeAutospacing="0" w:after="0" w:afterAutospacing="0" w:line="276" w:lineRule="auto"/>
                          <w:ind w:left="0" w:right="0"/>
                          <w:jc w:val="center"/>
                          <w:rPr>
                            <w:rFonts w:ascii="Calibri" w:hAnsi="Calibri"/>
                            <w:sz w:val="16"/>
                            <w:szCs w:val="18"/>
                          </w:rPr>
                        </w:pPr>
                        <w:r w:rsidRPr="00796E46">
                          <w:rPr>
                            <w:rFonts w:ascii="Calibri" w:hAnsi="Calibri"/>
                            <w:sz w:val="16"/>
                            <w:szCs w:val="18"/>
                          </w:rPr>
                          <w:t xml:space="preserve"> </w:t>
                        </w:r>
                      </w:p>
                    </w:txbxContent>
                  </v:textbox>
                </v:roundrect>
                <v:roundrect id="Rounded Rectangle 2432" o:spid="_x0000_s1238" style="position:absolute;left:10140;top:54229;width:9678;height:33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DtQsYA&#10;AADdAAAADwAAAGRycy9kb3ducmV2LnhtbESPQWvCQBSE74L/YXlCb7prC6ZGVymFhh5yUQvi7Zl9&#10;JsHs25DdavTXu4WCx2FmvmGW69424kKdrx1rmE4UCOLCmZpLDT+7r/E7CB+QDTaOScONPKxXw8ES&#10;U+OuvKHLNpQiQtinqKEKoU2l9EVFFv3EtcTRO7nOYoiyK6Xp8BrhtpGvSs2kxZrjQoUtfVZUnLe/&#10;VsM83x2ye97uVRam5phkmCs50/pl1H8sQATqwzP83/42GpLkbQ5/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DtQsYAAADdAAAADwAAAAAAAAAAAAAAAACYAgAAZHJz&#10;L2Rvd25yZXYueG1sUEsFBgAAAAAEAAQA9QAAAIsDAAAAAA==&#10;" filled="f" strokeweight=".5pt">
                  <v:textbox inset="1mm,0,1mm,0">
                    <w:txbxContent>
                      <w:p w14:paraId="29270795" w14:textId="77777777" w:rsidR="0014315C" w:rsidRPr="00796E46" w:rsidRDefault="0014315C" w:rsidP="00D84EA6">
                        <w:pPr>
                          <w:pStyle w:val="NormalWeb"/>
                          <w:tabs>
                            <w:tab w:val="clear" w:pos="2523"/>
                          </w:tabs>
                          <w:spacing w:before="0" w:beforeAutospacing="0" w:after="0" w:afterAutospacing="0" w:line="276" w:lineRule="auto"/>
                          <w:ind w:left="0" w:right="64"/>
                          <w:jc w:val="center"/>
                          <w:rPr>
                            <w:rFonts w:ascii="Calibri" w:hAnsi="Calibri"/>
                            <w:b/>
                            <w:color w:val="000000"/>
                            <w:sz w:val="16"/>
                            <w:szCs w:val="18"/>
                          </w:rPr>
                        </w:pPr>
                        <w:r w:rsidRPr="00796E46">
                          <w:rPr>
                            <w:rFonts w:ascii="Calibri" w:hAnsi="Calibri"/>
                            <w:b/>
                            <w:color w:val="000000"/>
                            <w:sz w:val="16"/>
                            <w:szCs w:val="18"/>
                          </w:rPr>
                          <w:t>Hoàn thành trách nhiệm đăng ký</w:t>
                        </w:r>
                      </w:p>
                    </w:txbxContent>
                  </v:textbox>
                </v:roundrect>
                <v:shape id="Straight Arrow Connector 2413" o:spid="_x0000_s1239" type="#_x0000_t32" style="position:absolute;left:15233;top:50596;width:7;height:36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X4JsQAAADdAAAADwAAAGRycy9kb3ducmV2LnhtbERPy2rCQBTdC/7DcIXu6kQpPlJHEaFF&#10;LC6MEtrdJXObBDN3wsyosV/vLAouD+e9WHWmEVdyvrasYDRMQBAXVtdcKjgdP15nIHxA1thYJgV3&#10;8rBa9nsLTLW98YGuWShFDGGfooIqhDaV0hcVGfRD2xJH7tc6gyFCV0rt8BbDTSPHSTKRBmuODRW2&#10;tKmoOGcXo+D7a37J7/medvlovvtBZ/zf8VOpl0G3fgcRqAtP8b97qxVMp29xf3wTn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xfgmxAAAAN0AAAAPAAAAAAAAAAAA&#10;AAAAAKECAABkcnMvZG93bnJldi54bWxQSwUGAAAAAAQABAD5AAAAkgMAAAAA&#10;">
                  <v:stroke endarrow="block"/>
                </v:shape>
                <v:shape id="Straight Arrow Connector 2439" o:spid="_x0000_s1240" type="#_x0000_t32" style="position:absolute;left:19729;top:48228;width:235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sDRcUAAADdAAAADwAAAGRycy9kb3ducmV2LnhtbESPQWsCMRSE7wX/Q3hCL0WzK1JlNUop&#10;FMSDUN2Dx0fy3F3cvKxJum7/vREKPQ4z8w2z3g62FT350DhWkE8zEMTamYYrBeXpa7IEESKywdYx&#10;KfilANvN6GWNhXF3/qb+GCuRIBwKVFDH2BVSBl2TxTB1HXHyLs5bjEn6ShqP9wS3rZxl2bu02HBa&#10;qLGjz5r09fhjFTT78lD2b7fo9XKfn30eTudWK/U6Hj5WICIN8T/8194ZBYvFPIfnm/Q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sDRcUAAADdAAAADwAAAAAAAAAA&#10;AAAAAAChAgAAZHJzL2Rvd25yZXYueG1sUEsFBgAAAAAEAAQA+QAAAJMDAAAAAA==&#10;"/>
                <v:shape id="Straight Arrow Connector 2413" o:spid="_x0000_s1241" type="#_x0000_t32" style="position:absolute;left:22085;top:45694;width:6;height:82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tLj8cAAADdAAAADwAAAGRycy9kb3ducmV2LnhtbESPT2sCMRTE74V+h/CEXopmlVZla5Rt&#10;QagFD/67Pzevm+DmZbuJuv32TUHwOMzMb5jZonO1uFAbrGcFw0EGgrj02nKlYL9b9qcgQkTWWHsm&#10;Bb8UYDF/fJhhrv2VN3TZxkokCIccFZgYm1zKUBpyGAa+IU7et28dxiTbSuoWrwnuajnKsrF0aDkt&#10;GGzow1B52p6dgvVq+F4cjV19bX7s+nVZ1Ofq+aDUU68r3kBE6uI9fGt/agWTycsI/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q0uPxwAAAN0AAAAPAAAAAAAA&#10;AAAAAAAAAKECAABkcnMvZG93bnJldi54bWxQSwUGAAAAAAQABAD5AAAAlQMAAAAA&#10;"/>
                <v:shape id="Straight Arrow Connector 2441" o:spid="_x0000_s1242" type="#_x0000_t32" style="position:absolute;left:22091;top:45726;width:428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v1cYAAADdAAAADwAAAGRycy9kb3ducmV2LnhtbESPQWvCQBSE74X+h+UVvNVNVRqJriJF&#10;aRA8NK2Ct0f2uUmbfRuyq6b/3hUKPQ4z8w0zX/a2ERfqfO1YwcswAUFcOl2zUfD1uXmegvABWWPj&#10;mBT8kofl4vFhjpl2V/6gSxGMiBD2GSqoQmgzKX1ZkUU/dC1x9E6usxii7IzUHV4j3DZylCSv0mLN&#10;caHClt4qKn+Ks1WAB14dtvr9uM9PqV8bM9nJ71ypwVO/moEI1If/8F871wrSdDKG+5v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EL9XGAAAA3QAAAA8AAAAAAAAA&#10;AAAAAAAAoQIAAGRycy9kb3ducmV2LnhtbFBLBQYAAAAABAAEAPkAAACUAwAAAAA=&#10;">
                  <v:stroke startarrow="block"/>
                </v:shape>
                <v:roundrect id="Rounded Rectangle 2436" o:spid="_x0000_s1243" style="position:absolute;left:20770;top:43370;width:7093;height:23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rMcUA&#10;AADdAAAADwAAAGRycy9kb3ducmV2LnhtbESPQWsCMRSE74L/IbxCb5pVQWVrlCIoK4ii9tLbY/Pc&#10;hG5elk2q6783hYLHYWa+YRarztXiRm2wnhWMhhkI4tJry5WCr8tmMAcRIrLG2jMpeFCA1bLfW2Cu&#10;/Z1PdDvHSiQIhxwVmBibXMpQGnIYhr4hTt7Vtw5jkm0ldYv3BHe1HGfZVDq0nBYMNrQ2VP6cf52C&#10;w3a3L2bFVdvtcWONGX+7w6xR6v2t+/wAEamLr/B/u9AKJqPJFP7ep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CsxxQAAAN0AAAAPAAAAAAAAAAAAAAAAAJgCAABkcnMv&#10;ZG93bnJldi54bWxQSwUGAAAAAAQABAD1AAAAigMAAAAA&#10;" filled="f" stroked="f" strokeweight=".5pt">
                  <v:textbox inset="1mm,0,1mm,0">
                    <w:txbxContent>
                      <w:p w14:paraId="0480216C" w14:textId="77777777" w:rsidR="0014315C" w:rsidRPr="00796E46" w:rsidRDefault="0014315C" w:rsidP="00D84EA6">
                        <w:pPr>
                          <w:pStyle w:val="NormalWeb"/>
                          <w:spacing w:before="0" w:beforeAutospacing="0" w:after="0" w:afterAutospacing="0" w:line="276" w:lineRule="auto"/>
                          <w:ind w:left="0" w:right="0"/>
                          <w:jc w:val="center"/>
                          <w:rPr>
                            <w:rFonts w:ascii="Calibri" w:hAnsi="Calibri"/>
                            <w:i/>
                            <w:color w:val="000000"/>
                            <w:sz w:val="16"/>
                            <w:szCs w:val="18"/>
                          </w:rPr>
                        </w:pPr>
                        <w:r w:rsidRPr="00796E46">
                          <w:rPr>
                            <w:rFonts w:ascii="Calibri" w:hAnsi="Calibri"/>
                            <w:i/>
                            <w:color w:val="000000"/>
                            <w:sz w:val="16"/>
                            <w:szCs w:val="18"/>
                          </w:rPr>
                          <w:t>Sau 15 ngày</w:t>
                        </w:r>
                      </w:p>
                    </w:txbxContent>
                  </v:textbox>
                </v:roundrect>
                <v:roundrect id="Rounded Rectangle 2437" o:spid="_x0000_s1244" style="position:absolute;left:27114;top:43370;width:11703;height:3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1i2cYA&#10;AADdAAAADwAAAGRycy9kb3ducmV2LnhtbESPQWvCQBSE74X+h+UJ3upuKmhNXaUUDB5yqRbE2zP7&#10;mgSzb0N21eiv7wqCx2FmvmHmy9424kydrx1rSEYKBHHhTM2lht/t6u0DhA/IBhvHpOFKHpaL15c5&#10;psZd+IfOm1CKCGGfooYqhDaV0hcVWfQj1xJH7891FkOUXSlNh5cIt418V2oiLdYcFyps6bui4rg5&#10;WQ2zfLvPbnm7U1lIzGGaYa7kROvhoP/6BBGoD8/wo702GsbJeAr3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1i2cYAAADdAAAADwAAAAAAAAAAAAAAAACYAgAAZHJz&#10;L2Rvd25yZXYueG1sUEsFBgAAAAAEAAQA9QAAAIsDAAAAAA==&#10;" filled="f" strokeweight=".5pt">
                  <v:textbox inset="1mm,0,1mm,0">
                    <w:txbxContent>
                      <w:p w14:paraId="7DA200DD" w14:textId="77777777" w:rsidR="0014315C" w:rsidRPr="00796E46" w:rsidRDefault="0014315C" w:rsidP="00D84EA6">
                        <w:pPr>
                          <w:pStyle w:val="NormalWeb"/>
                          <w:tabs>
                            <w:tab w:val="clear" w:pos="2523"/>
                          </w:tabs>
                          <w:spacing w:before="0" w:beforeAutospacing="0" w:after="0" w:afterAutospacing="0" w:line="276" w:lineRule="auto"/>
                          <w:ind w:left="0" w:right="115"/>
                          <w:jc w:val="center"/>
                          <w:rPr>
                            <w:rFonts w:ascii="Calibri" w:hAnsi="Calibri"/>
                            <w:b/>
                            <w:color w:val="000000"/>
                            <w:sz w:val="16"/>
                            <w:szCs w:val="18"/>
                          </w:rPr>
                        </w:pPr>
                        <w:r w:rsidRPr="00796E46">
                          <w:rPr>
                            <w:rFonts w:ascii="Calibri" w:hAnsi="Calibri"/>
                            <w:b/>
                            <w:color w:val="000000"/>
                            <w:sz w:val="16"/>
                            <w:szCs w:val="18"/>
                          </w:rPr>
                          <w:t>Cấp Sổ đăng ký chủ nguồn thải CTNH</w:t>
                        </w:r>
                      </w:p>
                    </w:txbxContent>
                  </v:textbox>
                </v:roundrect>
                <v:shape id="Straight Arrow Connector 2441" o:spid="_x0000_s1245" type="#_x0000_t32" style="position:absolute;left:22085;top:53968;width:4286;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hwq8MAAADdAAAADwAAAGRycy9kb3ducmV2LnhtbERPy2rCQBTdF/oPwy10Vyc+sBIdRYrF&#10;ILgwVcHdJXOdxGbuhMyo8e+dRaHLw3nPFp2txY1aXzlW0O8lIIgLpys2CvY/3x8TED4ga6wdk4IH&#10;eVjMX19mmGp35x3d8mBEDGGfooIyhCaV0hclWfQ91xBH7uxaiyHC1kjd4j2G21oOkmQsLVYcG0ps&#10;6Kuk4je/WgV45OVxo9enQ3b+9CtjRlt5yZR6f+uWUxCBuvAv/nNnWsGwP4xz45v4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IcKvDAAAA3QAAAA8AAAAAAAAAAAAA&#10;AAAAoQIAAGRycy9kb3ducmV2LnhtbFBLBQYAAAAABAAEAPkAAACRAwAAAAA=&#10;">
                  <v:stroke startarrow="block"/>
                </v:shape>
                <v:roundrect id="Rounded Rectangle 2440" o:spid="_x0000_s1246" style="position:absolute;left:20415;top:54229;width:7093;height:14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8UA&#10;AADdAAAADwAAAGRycy9kb3ducmV2LnhtbESPQWsCMRSE70L/Q3gFbzWrgtqtUURQtiCKtpfeHpvn&#10;JnTzsmyibv+9EQoeh5n5hpkvO1eLK7XBelYwHGQgiEuvLVcKvr82bzMQISJrrD2Tgj8KsFy89OaY&#10;a3/jI11PsRIJwiFHBSbGJpcylIYchoFviJN39q3DmGRbSd3iLcFdLUdZNpEOLacFgw2tDZW/p4tT&#10;sN9+7oppcdZ2e9hYY0Y/bj9tlOq/dqsPEJG6+Az/twutYDwcv8Pj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79DxQAAAN0AAAAPAAAAAAAAAAAAAAAAAJgCAABkcnMv&#10;ZG93bnJldi54bWxQSwUGAAAAAAQABAD1AAAAigMAAAAA&#10;" filled="f" stroked="f" strokeweight=".5pt">
                  <v:textbox inset="1mm,0,1mm,0">
                    <w:txbxContent>
                      <w:p w14:paraId="11BD10C7" w14:textId="77777777" w:rsidR="0014315C" w:rsidRPr="00796E46" w:rsidRDefault="0014315C" w:rsidP="00D84EA6">
                        <w:pPr>
                          <w:pStyle w:val="NormalWeb"/>
                          <w:spacing w:before="0" w:beforeAutospacing="0" w:after="0" w:afterAutospacing="0" w:line="276" w:lineRule="auto"/>
                          <w:ind w:left="0" w:right="0"/>
                          <w:jc w:val="center"/>
                          <w:rPr>
                            <w:rFonts w:ascii="Calibri" w:hAnsi="Calibri"/>
                            <w:i/>
                            <w:color w:val="000000"/>
                            <w:sz w:val="16"/>
                            <w:szCs w:val="18"/>
                          </w:rPr>
                        </w:pPr>
                        <w:r w:rsidRPr="00796E46">
                          <w:rPr>
                            <w:rFonts w:ascii="Calibri" w:hAnsi="Calibri"/>
                            <w:i/>
                            <w:color w:val="000000"/>
                            <w:sz w:val="16"/>
                            <w:szCs w:val="18"/>
                          </w:rPr>
                          <w:t>Sau 30 ngày</w:t>
                        </w:r>
                      </w:p>
                    </w:txbxContent>
                  </v:textbox>
                </v:roundrect>
                <v:roundrect id="Rounded Rectangle 2442" o:spid="_x0000_s1247" style="position:absolute;left:26841;top:51689;width:12211;height:82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J0MMA&#10;AADdAAAADwAAAGRycy9kb3ducmV2LnhtbERPy2rCQBTdC/2H4Ra605nY4iM6ihQausjGB4i7a+aa&#10;BDN3Qmaqab++sxBcHs57ue5tI27U+dqxhmSkQBAXztRcajjsv4YzED4gG2wck4Zf8rBevQyWmBp3&#10;5y3ddqEUMYR9ihqqENpUSl9UZNGPXEscuYvrLIYIu1KaDu8x3DZyrNREWqw5NlTY0mdFxXX3YzXM&#10;8/0p+8vbo8pCYs7TDHMlJ1q/vfabBYhAfXiKH+5vo+E9+Yj745v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KJ0MMAAADdAAAADwAAAAAAAAAAAAAAAACYAgAAZHJzL2Rv&#10;d25yZXYueG1sUEsFBgAAAAAEAAQA9QAAAIgDAAAAAA==&#10;" filled="f" strokeweight=".5pt">
                  <v:textbox inset="1mm,0,1mm,0">
                    <w:txbxContent>
                      <w:p w14:paraId="3D6543AD" w14:textId="77777777" w:rsidR="0014315C" w:rsidRDefault="0014315C" w:rsidP="00D84EA6">
                        <w:pPr>
                          <w:pStyle w:val="NormalWeb"/>
                          <w:tabs>
                            <w:tab w:val="clear" w:pos="2523"/>
                          </w:tabs>
                          <w:spacing w:before="0" w:beforeAutospacing="0" w:after="0" w:afterAutospacing="0" w:line="276" w:lineRule="auto"/>
                          <w:ind w:left="0" w:right="115"/>
                          <w:jc w:val="center"/>
                          <w:rPr>
                            <w:rFonts w:ascii="Calibri" w:hAnsi="Calibri"/>
                            <w:b/>
                            <w:color w:val="000000"/>
                            <w:sz w:val="16"/>
                            <w:szCs w:val="18"/>
                          </w:rPr>
                        </w:pPr>
                        <w:r w:rsidRPr="00796E46">
                          <w:rPr>
                            <w:rFonts w:ascii="Calibri" w:hAnsi="Calibri"/>
                            <w:b/>
                            <w:color w:val="000000"/>
                            <w:sz w:val="16"/>
                            <w:szCs w:val="18"/>
                          </w:rPr>
                          <w:t>Cấp Sổ đăng ký chủ nguồn thải CTNH</w:t>
                        </w:r>
                      </w:p>
                      <w:p w14:paraId="70E21A2A" w14:textId="77777777" w:rsidR="0014315C" w:rsidRPr="00796E46" w:rsidRDefault="0014315C" w:rsidP="00D84EA6">
                        <w:pPr>
                          <w:pStyle w:val="NormalWeb"/>
                          <w:tabs>
                            <w:tab w:val="clear" w:pos="2523"/>
                          </w:tabs>
                          <w:spacing w:before="0" w:beforeAutospacing="0" w:after="0" w:afterAutospacing="0" w:line="276" w:lineRule="auto"/>
                          <w:ind w:left="0" w:right="115"/>
                          <w:jc w:val="center"/>
                          <w:rPr>
                            <w:rFonts w:ascii="Calibri" w:hAnsi="Calibri"/>
                            <w:b/>
                            <w:color w:val="000000"/>
                            <w:sz w:val="16"/>
                            <w:szCs w:val="18"/>
                          </w:rPr>
                        </w:pPr>
                        <w:r w:rsidRPr="00796E46">
                          <w:rPr>
                            <w:rFonts w:ascii="Calibri" w:hAnsi="Calibri"/>
                            <w:b/>
                            <w:color w:val="000000"/>
                            <w:sz w:val="16"/>
                            <w:szCs w:val="18"/>
                          </w:rPr>
                          <w:t xml:space="preserve"> </w:t>
                        </w:r>
                        <w:r w:rsidRPr="00796E46">
                          <w:rPr>
                            <w:rFonts w:ascii="Calibri" w:hAnsi="Calibri"/>
                            <w:i/>
                            <w:color w:val="000000"/>
                            <w:sz w:val="16"/>
                            <w:szCs w:val="18"/>
                          </w:rPr>
                          <w:t>(thuộc đối tượng tự tái sử dụng, sơ chế, tái chế, xử lý, đồng xử lý)</w:t>
                        </w:r>
                      </w:p>
                    </w:txbxContent>
                  </v:textbox>
                </v:roundrect>
                <w10:anchorlock/>
              </v:group>
            </w:pict>
          </mc:Fallback>
        </mc:AlternateContent>
      </w:r>
    </w:p>
    <w:p w14:paraId="217743FD" w14:textId="77777777" w:rsidR="00C97641" w:rsidRPr="00994A06" w:rsidRDefault="00C97641" w:rsidP="00D26725">
      <w:pPr>
        <w:tabs>
          <w:tab w:val="clear" w:pos="2523"/>
        </w:tabs>
        <w:spacing w:before="0" w:after="0" w:line="276" w:lineRule="auto"/>
        <w:rPr>
          <w:rFonts w:cstheme="minorHAnsi"/>
        </w:rPr>
      </w:pPr>
      <w:r w:rsidRPr="00994A06">
        <w:rPr>
          <w:rFonts w:cstheme="minorHAnsi"/>
        </w:rPr>
        <w:tab/>
      </w:r>
    </w:p>
    <w:p w14:paraId="777817E6" w14:textId="33EA1EB4" w:rsidR="00C97641" w:rsidRPr="00D84EA6" w:rsidRDefault="00C97641" w:rsidP="00D26725">
      <w:pPr>
        <w:pStyle w:val="Heading3"/>
        <w:tabs>
          <w:tab w:val="clear" w:pos="2523"/>
        </w:tabs>
        <w:spacing w:before="0" w:after="0" w:line="276" w:lineRule="auto"/>
        <w:ind w:left="567" w:hanging="425"/>
        <w:rPr>
          <w:szCs w:val="21"/>
        </w:rPr>
      </w:pPr>
      <w:bookmarkStart w:id="234" w:name="_Toc68082594"/>
      <w:r w:rsidRPr="00D84EA6">
        <w:rPr>
          <w:szCs w:val="21"/>
        </w:rPr>
        <w:t>Đăng ký chủ nguồn thải chất thải nguy hại</w:t>
      </w:r>
      <w:bookmarkEnd w:id="234"/>
    </w:p>
    <w:p w14:paraId="5539CE56" w14:textId="5D9AAC54" w:rsidR="00C97641" w:rsidRPr="009F6A37" w:rsidRDefault="00D84EA6" w:rsidP="00D26725">
      <w:pPr>
        <w:tabs>
          <w:tab w:val="clear" w:pos="2523"/>
        </w:tabs>
        <w:spacing w:before="0" w:after="0" w:line="276" w:lineRule="auto"/>
        <w:ind w:left="283" w:firstLine="284"/>
        <w:rPr>
          <w:rFonts w:cstheme="minorHAnsi"/>
          <w:color w:val="0070C0"/>
          <w:sz w:val="21"/>
          <w:szCs w:val="21"/>
        </w:rPr>
      </w:pPr>
      <w:r>
        <w:rPr>
          <w:rFonts w:cstheme="minorHAnsi"/>
          <w:color w:val="0070C0"/>
          <w:sz w:val="21"/>
          <w:szCs w:val="21"/>
        </w:rPr>
        <w:t>(</w:t>
      </w:r>
      <w:r w:rsidR="00C97641" w:rsidRPr="009F6A37">
        <w:rPr>
          <w:rFonts w:cstheme="minorHAnsi"/>
          <w:color w:val="0070C0"/>
          <w:sz w:val="21"/>
          <w:szCs w:val="21"/>
        </w:rPr>
        <w:t>NĐ 38/2015/NĐ-CP, Điều 6; TT 36/2015/TT-BTNMT, Điều 12, khoản 3</w:t>
      </w:r>
      <w:r>
        <w:rPr>
          <w:rFonts w:cstheme="minorHAnsi"/>
          <w:color w:val="0070C0"/>
          <w:sz w:val="21"/>
          <w:szCs w:val="21"/>
        </w:rPr>
        <w:t>)</w:t>
      </w:r>
    </w:p>
    <w:p w14:paraId="25AD95C8" w14:textId="77777777" w:rsidR="00C97641" w:rsidRPr="009F6A37" w:rsidRDefault="00C97641" w:rsidP="00AF46C2">
      <w:pPr>
        <w:pStyle w:val="ListParagraph"/>
        <w:numPr>
          <w:ilvl w:val="0"/>
          <w:numId w:val="157"/>
        </w:numPr>
        <w:tabs>
          <w:tab w:val="clear" w:pos="2523"/>
        </w:tabs>
        <w:spacing w:before="0" w:line="276" w:lineRule="auto"/>
        <w:ind w:left="924" w:right="0" w:hanging="357"/>
        <w:rPr>
          <w:rFonts w:cstheme="minorHAnsi"/>
          <w:sz w:val="21"/>
          <w:szCs w:val="21"/>
        </w:rPr>
      </w:pPr>
      <w:r w:rsidRPr="009F6A37">
        <w:rPr>
          <w:rFonts w:cstheme="minorHAnsi"/>
          <w:sz w:val="21"/>
          <w:szCs w:val="21"/>
        </w:rPr>
        <w:t>Chủ nguồn thải chất thải nguy hại có trách nhiệm đăng ký với Sở Tài nguyên và Môi trường theo một trong các hình thức sau:</w:t>
      </w:r>
    </w:p>
    <w:p w14:paraId="0F57D9A6" w14:textId="77777777" w:rsidR="00C97641" w:rsidRPr="009F6A37" w:rsidRDefault="00C97641" w:rsidP="00AF46C2">
      <w:pPr>
        <w:numPr>
          <w:ilvl w:val="0"/>
          <w:numId w:val="143"/>
        </w:numPr>
        <w:tabs>
          <w:tab w:val="clear" w:pos="2523"/>
        </w:tabs>
        <w:spacing w:before="0" w:after="0" w:line="276" w:lineRule="auto"/>
        <w:ind w:left="1321" w:right="0" w:hanging="357"/>
        <w:rPr>
          <w:rFonts w:cstheme="minorHAnsi"/>
          <w:sz w:val="21"/>
          <w:szCs w:val="21"/>
        </w:rPr>
      </w:pPr>
      <w:r w:rsidRPr="009F6A37">
        <w:rPr>
          <w:rFonts w:cstheme="minorHAnsi"/>
          <w:sz w:val="21"/>
          <w:szCs w:val="21"/>
        </w:rPr>
        <w:t>Lập hồ sơ đăng ký để được cấp Sổ đăng ký chủ nguồn thải chất thải nguy hại (sau đây gọi là thủ tục đăng ký chủ nguồn thải chất thải nguy hại);</w:t>
      </w:r>
    </w:p>
    <w:p w14:paraId="38456D6D" w14:textId="77777777" w:rsidR="00C97641" w:rsidRPr="009F6A37" w:rsidRDefault="00C97641" w:rsidP="00AF46C2">
      <w:pPr>
        <w:numPr>
          <w:ilvl w:val="0"/>
          <w:numId w:val="143"/>
        </w:numPr>
        <w:tabs>
          <w:tab w:val="clear" w:pos="2523"/>
        </w:tabs>
        <w:spacing w:before="0" w:after="0" w:line="276" w:lineRule="auto"/>
        <w:ind w:left="1321" w:right="0" w:hanging="357"/>
        <w:rPr>
          <w:rFonts w:cstheme="minorHAnsi"/>
          <w:sz w:val="21"/>
          <w:szCs w:val="21"/>
        </w:rPr>
      </w:pPr>
      <w:r w:rsidRPr="009F6A37">
        <w:rPr>
          <w:rFonts w:cstheme="minorHAnsi"/>
          <w:sz w:val="21"/>
          <w:szCs w:val="21"/>
        </w:rPr>
        <w:t>Tích hợp trong báo cáo quản lý chất thải nguy hại và không phải thực hiện thủ tục đăng ký chủ nguồn thải chất thải nguy hại đối với một số trường hợp đặc biệt (trường hợp chủ nguồn thải có giới hạn về số lượng phát sinh, loại hình và thời gian hoạt động);</w:t>
      </w:r>
    </w:p>
    <w:p w14:paraId="5A83CA4F" w14:textId="77777777" w:rsidR="00C97641" w:rsidRPr="009F6A37" w:rsidRDefault="00C97641" w:rsidP="00AF46C2">
      <w:pPr>
        <w:numPr>
          <w:ilvl w:val="0"/>
          <w:numId w:val="143"/>
        </w:numPr>
        <w:tabs>
          <w:tab w:val="clear" w:pos="2523"/>
        </w:tabs>
        <w:spacing w:before="0" w:after="0" w:line="276" w:lineRule="auto"/>
        <w:ind w:left="1321" w:right="0" w:hanging="357"/>
        <w:rPr>
          <w:rFonts w:cstheme="minorHAnsi"/>
          <w:sz w:val="21"/>
          <w:szCs w:val="21"/>
        </w:rPr>
      </w:pPr>
      <w:r w:rsidRPr="009F6A37">
        <w:rPr>
          <w:rFonts w:cstheme="minorHAnsi"/>
          <w:sz w:val="21"/>
          <w:szCs w:val="21"/>
        </w:rPr>
        <w:t>Đăng ký trực tuyến thông qua hệ thống thông tin.</w:t>
      </w:r>
    </w:p>
    <w:p w14:paraId="0CF51F21" w14:textId="77777777" w:rsidR="00C97641" w:rsidRPr="009F6A37" w:rsidRDefault="00C97641" w:rsidP="00AF46C2">
      <w:pPr>
        <w:pStyle w:val="ListParagraph"/>
        <w:numPr>
          <w:ilvl w:val="0"/>
          <w:numId w:val="157"/>
        </w:numPr>
        <w:tabs>
          <w:tab w:val="clear" w:pos="2523"/>
        </w:tabs>
        <w:spacing w:before="0" w:line="276" w:lineRule="auto"/>
        <w:ind w:left="924" w:right="0" w:hanging="357"/>
        <w:rPr>
          <w:rFonts w:cstheme="minorHAnsi"/>
          <w:sz w:val="21"/>
          <w:szCs w:val="21"/>
        </w:rPr>
      </w:pPr>
      <w:r w:rsidRPr="009F6A37">
        <w:rPr>
          <w:rFonts w:cstheme="minorHAnsi"/>
          <w:sz w:val="21"/>
          <w:szCs w:val="21"/>
        </w:rPr>
        <w:t xml:space="preserve">Thủ tục đăng ký chủ nguồn thải chất thải nguy hại chỉ thực hiện một lần (không gia hạn, điều chỉnh) </w:t>
      </w:r>
      <w:r w:rsidRPr="009F6A37">
        <w:rPr>
          <w:rFonts w:cstheme="minorHAnsi"/>
          <w:sz w:val="21"/>
          <w:szCs w:val="21"/>
        </w:rPr>
        <w:lastRenderedPageBreak/>
        <w:t>khi bắt đầu có hoạt động phát sinh chất thải nguy hại. Sổ đăng ký chỉ cấp lại trong trường hợp có thay đổi tên chủ nguồn thải hoặc địa chỉ, số lượng cơ sở phát sinh chất thải nguy hại; thay đổi, bổ sung phương án tự tái sử dụng, tái chế, đồng xử lý, xử lý và thu hồi năng lượng từ chất thải nguy hại tại cơ sở. Sau khi được cấp Sổ đăng ký chủ nguồn thải, thông tin về chất thải được cập nhật bằng báo cáo quản lý chất thải nguy hại định kỳ.</w:t>
      </w:r>
    </w:p>
    <w:p w14:paraId="32B7F414" w14:textId="77777777" w:rsidR="00C97641" w:rsidRPr="009F6A37" w:rsidRDefault="00C97641" w:rsidP="00AF46C2">
      <w:pPr>
        <w:pStyle w:val="ListParagraph"/>
        <w:numPr>
          <w:ilvl w:val="0"/>
          <w:numId w:val="157"/>
        </w:numPr>
        <w:tabs>
          <w:tab w:val="clear" w:pos="2523"/>
        </w:tabs>
        <w:spacing w:before="0" w:line="276" w:lineRule="auto"/>
        <w:ind w:left="924" w:right="0" w:hanging="357"/>
        <w:rPr>
          <w:rFonts w:cstheme="minorHAnsi"/>
          <w:sz w:val="21"/>
          <w:szCs w:val="21"/>
        </w:rPr>
      </w:pPr>
      <w:r w:rsidRPr="009F6A37">
        <w:rPr>
          <w:rFonts w:cstheme="minorHAnsi"/>
          <w:sz w:val="21"/>
          <w:szCs w:val="21"/>
        </w:rPr>
        <w:t>Thủ tục đăng ký chủ nguồn thải chất thải nguy hại được tích hợp với việc đăng ký các phương án: tự tái sử dụng hoặc sơ chế, tái chế, xử lý, đồng xử lý, thu hồi năng lượng từ chất thải nguy hại đạt quy chuẩn kỹ thuật môi trường trong khuôn viên cơ sở phát sinh chất thải.</w:t>
      </w:r>
    </w:p>
    <w:p w14:paraId="561B7ADB" w14:textId="77777777" w:rsidR="00C97641" w:rsidRPr="009F6A37" w:rsidRDefault="00C97641" w:rsidP="00AF46C2">
      <w:pPr>
        <w:pStyle w:val="ListParagraph"/>
        <w:numPr>
          <w:ilvl w:val="0"/>
          <w:numId w:val="157"/>
        </w:numPr>
        <w:tabs>
          <w:tab w:val="clear" w:pos="2523"/>
        </w:tabs>
        <w:spacing w:before="0" w:line="276" w:lineRule="auto"/>
        <w:ind w:left="924" w:right="0" w:hanging="357"/>
        <w:rPr>
          <w:rFonts w:cstheme="minorHAnsi"/>
          <w:sz w:val="21"/>
          <w:szCs w:val="21"/>
          <w:lang w:val="vi-VN"/>
        </w:rPr>
      </w:pPr>
      <w:r w:rsidRPr="009F6A37">
        <w:rPr>
          <w:rFonts w:cstheme="minorHAnsi"/>
          <w:sz w:val="21"/>
          <w:szCs w:val="21"/>
          <w:lang w:val="vi-VN"/>
        </w:rPr>
        <w:t>Các đối tượng không phải thực hiện thủ tục lập hồ sơ đăng ký để được cấp Sổ đăng ký chủ nguồn thải CTNH mà chỉ phải đăng ký bằng báo cáo quản lý CTNH định kỳ:</w:t>
      </w:r>
    </w:p>
    <w:p w14:paraId="77450A5B" w14:textId="77777777" w:rsidR="00C97641" w:rsidRPr="009F6A37" w:rsidRDefault="00C97641" w:rsidP="00AF46C2">
      <w:pPr>
        <w:numPr>
          <w:ilvl w:val="0"/>
          <w:numId w:val="149"/>
        </w:numPr>
        <w:tabs>
          <w:tab w:val="clear" w:pos="2523"/>
        </w:tabs>
        <w:spacing w:before="0" w:after="0" w:line="276" w:lineRule="auto"/>
        <w:ind w:left="1321" w:right="0" w:hanging="357"/>
        <w:rPr>
          <w:rFonts w:cstheme="minorHAnsi"/>
          <w:sz w:val="21"/>
          <w:szCs w:val="21"/>
          <w:lang w:val="vi-VN"/>
        </w:rPr>
      </w:pPr>
      <w:r w:rsidRPr="009F6A37">
        <w:rPr>
          <w:rFonts w:cstheme="minorHAnsi"/>
          <w:sz w:val="21"/>
          <w:szCs w:val="21"/>
          <w:lang w:val="vi-VN"/>
        </w:rPr>
        <w:t>Cơ sở phát sinh CTNH có thời gian hoạt động không quá 01 (một) năm;</w:t>
      </w:r>
    </w:p>
    <w:p w14:paraId="2EAB4D5B" w14:textId="77777777" w:rsidR="00C97641" w:rsidRPr="009F6A37" w:rsidRDefault="00C97641" w:rsidP="00AF46C2">
      <w:pPr>
        <w:numPr>
          <w:ilvl w:val="0"/>
          <w:numId w:val="149"/>
        </w:numPr>
        <w:tabs>
          <w:tab w:val="clear" w:pos="2523"/>
        </w:tabs>
        <w:spacing w:before="0" w:after="0" w:line="276" w:lineRule="auto"/>
        <w:ind w:left="1321" w:right="0" w:hanging="357"/>
        <w:rPr>
          <w:rFonts w:cstheme="minorHAnsi"/>
          <w:sz w:val="21"/>
          <w:szCs w:val="21"/>
          <w:lang w:val="vi-VN"/>
        </w:rPr>
      </w:pPr>
      <w:r w:rsidRPr="009F6A37">
        <w:rPr>
          <w:rFonts w:cstheme="minorHAnsi"/>
          <w:sz w:val="21"/>
          <w:szCs w:val="21"/>
          <w:lang w:val="vi-VN"/>
        </w:rPr>
        <w:t>Cơ sở phát sinh CTNH với tổng số lượng không quá 600 (sáu trăm) kg/năm, trừ trường hợp CTNH thuộc danh mục các chất ô nhiễm hữu cơ khó phân hủy (POP) theo Công ước Stockholm.</w:t>
      </w:r>
    </w:p>
    <w:p w14:paraId="7CC35F1E" w14:textId="77777777" w:rsidR="00C97641" w:rsidRPr="009F6A37" w:rsidRDefault="00C97641" w:rsidP="00D26725">
      <w:pPr>
        <w:tabs>
          <w:tab w:val="clear" w:pos="2523"/>
        </w:tabs>
        <w:spacing w:before="0" w:after="0" w:line="276" w:lineRule="auto"/>
        <w:ind w:firstLine="720"/>
        <w:rPr>
          <w:rFonts w:cstheme="minorHAnsi"/>
          <w:sz w:val="21"/>
          <w:szCs w:val="21"/>
          <w:lang w:val="vi-VN"/>
        </w:rPr>
      </w:pPr>
    </w:p>
    <w:p w14:paraId="6E24F18A" w14:textId="1226BA46" w:rsidR="00C97641" w:rsidRPr="00D84EA6" w:rsidRDefault="00C97641" w:rsidP="00D26725">
      <w:pPr>
        <w:pStyle w:val="Heading2"/>
        <w:tabs>
          <w:tab w:val="clear" w:pos="2523"/>
        </w:tabs>
        <w:spacing w:before="0" w:after="0" w:line="276" w:lineRule="auto"/>
        <w:ind w:left="567"/>
        <w:rPr>
          <w:szCs w:val="21"/>
        </w:rPr>
      </w:pPr>
      <w:bookmarkStart w:id="235" w:name="_Toc68082595"/>
      <w:bookmarkStart w:id="236" w:name="_Toc77253598"/>
      <w:r w:rsidRPr="00D84EA6">
        <w:rPr>
          <w:szCs w:val="21"/>
        </w:rPr>
        <w:t>PHÂN LOẠI VÀ LƯU GIỮ CHẤT THẢI NGUY HẠI</w:t>
      </w:r>
      <w:bookmarkEnd w:id="235"/>
      <w:bookmarkEnd w:id="236"/>
    </w:p>
    <w:p w14:paraId="1A532DDA" w14:textId="02A3E261" w:rsidR="00C97641" w:rsidRPr="009F6A37" w:rsidRDefault="00D84EA6" w:rsidP="00D26725">
      <w:pPr>
        <w:pStyle w:val="NormalWeb"/>
        <w:tabs>
          <w:tab w:val="clear" w:pos="2523"/>
        </w:tabs>
        <w:spacing w:before="0" w:beforeAutospacing="0" w:after="0" w:afterAutospacing="0" w:line="276" w:lineRule="auto"/>
        <w:ind w:left="283" w:firstLine="284"/>
        <w:rPr>
          <w:rFonts w:asciiTheme="minorHAnsi" w:hAnsiTheme="minorHAnsi" w:cstheme="minorHAnsi"/>
          <w:color w:val="0070C0"/>
          <w:sz w:val="21"/>
          <w:szCs w:val="21"/>
        </w:rPr>
      </w:pPr>
      <w:r>
        <w:rPr>
          <w:rFonts w:asciiTheme="minorHAnsi" w:hAnsiTheme="minorHAnsi" w:cstheme="minorHAnsi"/>
          <w:color w:val="0070C0"/>
          <w:sz w:val="21"/>
          <w:szCs w:val="21"/>
        </w:rPr>
        <w:t>(</w:t>
      </w:r>
      <w:r w:rsidR="00C97641" w:rsidRPr="009F6A37">
        <w:rPr>
          <w:rFonts w:asciiTheme="minorHAnsi" w:hAnsiTheme="minorHAnsi" w:cstheme="minorHAnsi"/>
          <w:color w:val="0070C0"/>
          <w:sz w:val="21"/>
          <w:szCs w:val="21"/>
        </w:rPr>
        <w:t>Luật bảo vệ môi trường, Điều 91; NĐ 38/2015/NĐ-CP, Điều 5; TT 36/2015/TT-BTNMT, Điều 6</w:t>
      </w:r>
      <w:r>
        <w:rPr>
          <w:rFonts w:asciiTheme="minorHAnsi" w:hAnsiTheme="minorHAnsi" w:cstheme="minorHAnsi"/>
          <w:color w:val="0070C0"/>
          <w:sz w:val="21"/>
          <w:szCs w:val="21"/>
        </w:rPr>
        <w:t>)</w:t>
      </w:r>
    </w:p>
    <w:p w14:paraId="0412BB46" w14:textId="77777777" w:rsidR="00C97641" w:rsidRPr="00994A06" w:rsidRDefault="00C97641" w:rsidP="00D26725">
      <w:pPr>
        <w:tabs>
          <w:tab w:val="clear" w:pos="2523"/>
        </w:tabs>
        <w:spacing w:before="0" w:after="0" w:line="276" w:lineRule="auto"/>
        <w:ind w:firstLine="720"/>
        <w:rPr>
          <w:rFonts w:cstheme="minorHAnsi"/>
          <w:b/>
          <w:color w:val="FFFFFF"/>
          <w:lang w:val="vi-VN"/>
        </w:rPr>
      </w:pPr>
    </w:p>
    <w:p w14:paraId="5DA70CF2" w14:textId="77777777" w:rsidR="00C97641" w:rsidRPr="00994A06" w:rsidRDefault="00C97641" w:rsidP="00D26725">
      <w:pPr>
        <w:tabs>
          <w:tab w:val="clear" w:pos="2523"/>
        </w:tabs>
        <w:spacing w:before="0" w:after="0" w:line="276" w:lineRule="auto"/>
        <w:rPr>
          <w:rFonts w:cstheme="minorHAnsi"/>
        </w:rPr>
      </w:pPr>
      <w:r w:rsidRPr="00994A06">
        <w:rPr>
          <w:rFonts w:cstheme="minorHAnsi"/>
          <w:noProof/>
        </w:rPr>
        <mc:AlternateContent>
          <mc:Choice Requires="wpc">
            <w:drawing>
              <wp:inline distT="0" distB="0" distL="0" distR="0" wp14:anchorId="13A813E6" wp14:editId="32102391">
                <wp:extent cx="5693410" cy="2389505"/>
                <wp:effectExtent l="0" t="5080" r="2540" b="0"/>
                <wp:docPr id="3195" name="Canvas 2493"/>
                <wp:cNvGraphicFramePr>
                  <a:graphicFrameLocks xmlns:a="http://schemas.openxmlformats.org/drawingml/2006/main" noMove="1" noResize="1"/>
                </wp:cNvGraphicFramePr>
                <a:graphic xmlns:a="http://schemas.openxmlformats.org/drawingml/2006/main">
                  <a:graphicData uri="http://schemas.microsoft.com/office/word/2010/wordprocessingCanvas">
                    <wpc:wpc>
                      <wpc:bg>
                        <a:noFill/>
                      </wpc:bg>
                      <wpc:whole/>
                      <wps:wsp>
                        <wps:cNvPr id="7692" name="Rounded Rectangle 2473"/>
                        <wps:cNvSpPr>
                          <a:spLocks noChangeArrowheads="1"/>
                        </wps:cNvSpPr>
                        <wps:spPr bwMode="auto">
                          <a:xfrm>
                            <a:off x="474345" y="0"/>
                            <a:ext cx="883285" cy="484505"/>
                          </a:xfrm>
                          <a:prstGeom prst="roundRect">
                            <a:avLst>
                              <a:gd name="adj" fmla="val 1666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EAB5B47" w14:textId="77777777" w:rsidR="0014315C" w:rsidRPr="00796E46" w:rsidRDefault="0014315C" w:rsidP="00C97641">
                              <w:pPr>
                                <w:jc w:val="center"/>
                                <w:rPr>
                                  <w:b/>
                                  <w:color w:val="0D0D0D"/>
                                  <w:sz w:val="18"/>
                                </w:rPr>
                              </w:pPr>
                              <w:r w:rsidRPr="00796E46">
                                <w:rPr>
                                  <w:b/>
                                  <w:color w:val="0D0D0D"/>
                                  <w:sz w:val="18"/>
                                </w:rPr>
                                <w:t>PHÂN LOẠI VÀ LƯU GIỮ</w:t>
                              </w:r>
                            </w:p>
                          </w:txbxContent>
                        </wps:txbx>
                        <wps:bodyPr rot="0" vert="horz" wrap="square" lIns="91440" tIns="45720" rIns="91440" bIns="45720" anchor="ctr" anchorCtr="0" upright="1">
                          <a:noAutofit/>
                        </wps:bodyPr>
                      </wps:wsp>
                      <wps:wsp>
                        <wps:cNvPr id="7693" name="Straight Connector 2474"/>
                        <wps:cNvCnPr>
                          <a:cxnSpLocks noChangeShapeType="1"/>
                        </wps:cNvCnPr>
                        <wps:spPr bwMode="auto">
                          <a:xfrm>
                            <a:off x="844550" y="483870"/>
                            <a:ext cx="635" cy="1229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4" name="Rounded Rectangle 2475"/>
                        <wps:cNvSpPr>
                          <a:spLocks noChangeArrowheads="1"/>
                        </wps:cNvSpPr>
                        <wps:spPr bwMode="auto">
                          <a:xfrm>
                            <a:off x="1146810" y="630555"/>
                            <a:ext cx="1717040" cy="466090"/>
                          </a:xfrm>
                          <a:prstGeom prst="roundRect">
                            <a:avLst>
                              <a:gd name="adj" fmla="val 16667"/>
                            </a:avLst>
                          </a:prstGeom>
                          <a:solidFill>
                            <a:srgbClr val="FFFFFF"/>
                          </a:solidFill>
                          <a:ln w="6350">
                            <a:solidFill>
                              <a:srgbClr val="000000"/>
                            </a:solidFill>
                            <a:round/>
                            <a:headEnd/>
                            <a:tailEnd/>
                          </a:ln>
                        </wps:spPr>
                        <wps:txbx>
                          <w:txbxContent>
                            <w:p w14:paraId="079F3AF0" w14:textId="77777777" w:rsidR="0014315C" w:rsidRPr="00796E46" w:rsidRDefault="0014315C" w:rsidP="00D84EA6">
                              <w:pPr>
                                <w:pStyle w:val="NormalWeb"/>
                                <w:tabs>
                                  <w:tab w:val="clear" w:pos="2523"/>
                                </w:tabs>
                                <w:spacing w:before="0" w:beforeAutospacing="0" w:after="0" w:afterAutospacing="0" w:line="276" w:lineRule="auto"/>
                                <w:ind w:left="0" w:right="85"/>
                                <w:jc w:val="center"/>
                                <w:rPr>
                                  <w:rFonts w:ascii="Calibri" w:hAnsi="Calibri"/>
                                  <w:sz w:val="18"/>
                                  <w:szCs w:val="18"/>
                                </w:rPr>
                              </w:pPr>
                              <w:r w:rsidRPr="00796E46">
                                <w:rPr>
                                  <w:rFonts w:ascii="Calibri" w:hAnsi="Calibri"/>
                                  <w:sz w:val="18"/>
                                  <w:szCs w:val="18"/>
                                </w:rPr>
                                <w:t>Phân loại, thu gom, lưu giữ trước khi xử lý chất thải nguy hại</w:t>
                              </w:r>
                            </w:p>
                          </w:txbxContent>
                        </wps:txbx>
                        <wps:bodyPr rot="0" vert="horz" wrap="square" lIns="36000" tIns="0" rIns="36000" bIns="0" anchor="ctr" anchorCtr="0" upright="1">
                          <a:noAutofit/>
                        </wps:bodyPr>
                      </wps:wsp>
                      <wps:wsp>
                        <wps:cNvPr id="7695" name="Rounded Rectangle 2477"/>
                        <wps:cNvSpPr>
                          <a:spLocks noChangeArrowheads="1"/>
                        </wps:cNvSpPr>
                        <wps:spPr bwMode="auto">
                          <a:xfrm>
                            <a:off x="2955290" y="707390"/>
                            <a:ext cx="816610" cy="343535"/>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04487E8C" w14:textId="77777777" w:rsidR="0014315C" w:rsidRPr="00796E46" w:rsidRDefault="0014315C" w:rsidP="00D84EA6">
                              <w:pPr>
                                <w:pStyle w:val="NormalWeb"/>
                                <w:spacing w:before="0" w:beforeAutospacing="0" w:after="0" w:afterAutospacing="0" w:line="276" w:lineRule="auto"/>
                                <w:ind w:left="0" w:right="0"/>
                                <w:jc w:val="center"/>
                                <w:rPr>
                                  <w:rFonts w:ascii="Calibri" w:hAnsi="Calibri"/>
                                  <w:sz w:val="16"/>
                                  <w:szCs w:val="18"/>
                                </w:rPr>
                              </w:pPr>
                              <w:r w:rsidRPr="00796E46">
                                <w:rPr>
                                  <w:rFonts w:ascii="Calibri" w:hAnsi="Calibri"/>
                                  <w:sz w:val="16"/>
                                  <w:szCs w:val="18"/>
                                </w:rPr>
                                <w:t>Luật BVMT</w:t>
                              </w:r>
                            </w:p>
                            <w:p w14:paraId="6C2B705D" w14:textId="77777777" w:rsidR="0014315C" w:rsidRPr="00796E46" w:rsidRDefault="0014315C" w:rsidP="00D84EA6">
                              <w:pPr>
                                <w:pStyle w:val="NormalWeb"/>
                                <w:spacing w:before="0" w:beforeAutospacing="0" w:after="0" w:afterAutospacing="0" w:line="276" w:lineRule="auto"/>
                                <w:ind w:left="0" w:right="0"/>
                                <w:jc w:val="center"/>
                                <w:rPr>
                                  <w:rFonts w:ascii="Calibri" w:hAnsi="Calibri"/>
                                  <w:sz w:val="16"/>
                                  <w:szCs w:val="18"/>
                                </w:rPr>
                              </w:pPr>
                              <w:r w:rsidRPr="00796E46">
                                <w:rPr>
                                  <w:rFonts w:ascii="Calibri" w:hAnsi="Calibri"/>
                                  <w:sz w:val="16"/>
                                  <w:szCs w:val="18"/>
                                </w:rPr>
                                <w:t xml:space="preserve">Điều 91 </w:t>
                              </w:r>
                            </w:p>
                          </w:txbxContent>
                        </wps:txbx>
                        <wps:bodyPr rot="0" vert="horz" wrap="square" lIns="36000" tIns="0" rIns="36000" bIns="36000" anchor="ctr" anchorCtr="0" upright="1">
                          <a:noAutofit/>
                        </wps:bodyPr>
                      </wps:wsp>
                      <wps:wsp>
                        <wps:cNvPr id="7696" name="Straight Arrow Connector 2478"/>
                        <wps:cNvCnPr>
                          <a:cxnSpLocks noChangeShapeType="1"/>
                        </wps:cNvCnPr>
                        <wps:spPr bwMode="auto">
                          <a:xfrm>
                            <a:off x="859155" y="887730"/>
                            <a:ext cx="2978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97" name="Rounded Rectangle 2479"/>
                        <wps:cNvSpPr>
                          <a:spLocks noChangeArrowheads="1"/>
                        </wps:cNvSpPr>
                        <wps:spPr bwMode="auto">
                          <a:xfrm>
                            <a:off x="1156970" y="1455420"/>
                            <a:ext cx="1716405" cy="466090"/>
                          </a:xfrm>
                          <a:prstGeom prst="roundRect">
                            <a:avLst>
                              <a:gd name="adj" fmla="val 16667"/>
                            </a:avLst>
                          </a:prstGeom>
                          <a:solidFill>
                            <a:srgbClr val="FFFFFF"/>
                          </a:solidFill>
                          <a:ln w="6350">
                            <a:solidFill>
                              <a:srgbClr val="000000"/>
                            </a:solidFill>
                            <a:round/>
                            <a:headEnd/>
                            <a:tailEnd/>
                          </a:ln>
                        </wps:spPr>
                        <wps:txbx>
                          <w:txbxContent>
                            <w:p w14:paraId="01DE92A2" w14:textId="77777777" w:rsidR="0014315C" w:rsidRPr="00796E46" w:rsidRDefault="0014315C" w:rsidP="00D84EA6">
                              <w:pPr>
                                <w:pStyle w:val="NormalWeb"/>
                                <w:tabs>
                                  <w:tab w:val="clear" w:pos="2523"/>
                                </w:tabs>
                                <w:spacing w:before="0" w:beforeAutospacing="0" w:after="0" w:afterAutospacing="0" w:line="276" w:lineRule="auto"/>
                                <w:ind w:left="0" w:right="84"/>
                                <w:jc w:val="center"/>
                                <w:rPr>
                                  <w:rFonts w:ascii="Calibri" w:hAnsi="Calibri"/>
                                  <w:sz w:val="18"/>
                                  <w:szCs w:val="18"/>
                                </w:rPr>
                              </w:pPr>
                              <w:r w:rsidRPr="00796E46">
                                <w:rPr>
                                  <w:rFonts w:ascii="Calibri" w:hAnsi="Calibri"/>
                                  <w:sz w:val="18"/>
                                  <w:szCs w:val="18"/>
                                </w:rPr>
                                <w:t xml:space="preserve"> Phân định, áp mã, phân loại và lưu giữ chất thải nguy hại</w:t>
                              </w:r>
                            </w:p>
                          </w:txbxContent>
                        </wps:txbx>
                        <wps:bodyPr rot="0" vert="horz" wrap="square" lIns="36000" tIns="0" rIns="36000" bIns="0" anchor="ctr" anchorCtr="0" upright="1">
                          <a:noAutofit/>
                        </wps:bodyPr>
                      </wps:wsp>
                      <wps:wsp>
                        <wps:cNvPr id="7698" name="Rounded Rectangle 2481"/>
                        <wps:cNvSpPr>
                          <a:spLocks noChangeArrowheads="1"/>
                        </wps:cNvSpPr>
                        <wps:spPr bwMode="auto">
                          <a:xfrm>
                            <a:off x="2982595" y="1532255"/>
                            <a:ext cx="817245" cy="343535"/>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295D5CA7" w14:textId="77777777" w:rsidR="0014315C" w:rsidRPr="00796E46" w:rsidRDefault="0014315C" w:rsidP="00D84EA6">
                              <w:pPr>
                                <w:pStyle w:val="NormalWeb"/>
                                <w:spacing w:before="0" w:beforeAutospacing="0" w:after="0" w:afterAutospacing="0" w:line="276" w:lineRule="auto"/>
                                <w:ind w:left="0" w:right="0"/>
                                <w:jc w:val="center"/>
                                <w:rPr>
                                  <w:rFonts w:ascii="Calibri" w:hAnsi="Calibri"/>
                                  <w:sz w:val="16"/>
                                  <w:szCs w:val="18"/>
                                </w:rPr>
                              </w:pPr>
                              <w:r w:rsidRPr="00796E46">
                                <w:rPr>
                                  <w:rFonts w:ascii="Calibri" w:hAnsi="Calibri"/>
                                  <w:sz w:val="16"/>
                                  <w:szCs w:val="18"/>
                                </w:rPr>
                                <w:t>NĐ 38/2015</w:t>
                              </w:r>
                            </w:p>
                            <w:p w14:paraId="7DB83B45" w14:textId="77777777" w:rsidR="0014315C" w:rsidRPr="00796E46" w:rsidRDefault="0014315C" w:rsidP="00D84EA6">
                              <w:pPr>
                                <w:pStyle w:val="NormalWeb"/>
                                <w:spacing w:before="0" w:beforeAutospacing="0" w:after="0" w:afterAutospacing="0" w:line="276" w:lineRule="auto"/>
                                <w:ind w:left="0" w:right="0"/>
                                <w:jc w:val="center"/>
                                <w:rPr>
                                  <w:rFonts w:ascii="Calibri" w:hAnsi="Calibri"/>
                                  <w:sz w:val="16"/>
                                  <w:szCs w:val="18"/>
                                </w:rPr>
                              </w:pPr>
                              <w:r w:rsidRPr="00796E46">
                                <w:rPr>
                                  <w:rFonts w:ascii="Calibri" w:hAnsi="Calibri"/>
                                  <w:sz w:val="16"/>
                                  <w:szCs w:val="18"/>
                                </w:rPr>
                                <w:t xml:space="preserve">Điều 5 </w:t>
                              </w:r>
                            </w:p>
                          </w:txbxContent>
                        </wps:txbx>
                        <wps:bodyPr rot="0" vert="horz" wrap="square" lIns="36000" tIns="0" rIns="36000" bIns="36000" anchor="ctr" anchorCtr="0" upright="1">
                          <a:noAutofit/>
                        </wps:bodyPr>
                      </wps:wsp>
                      <wps:wsp>
                        <wps:cNvPr id="7699" name="Straight Arrow Connector 2482"/>
                        <wps:cNvCnPr>
                          <a:cxnSpLocks noChangeShapeType="1"/>
                        </wps:cNvCnPr>
                        <wps:spPr bwMode="auto">
                          <a:xfrm>
                            <a:off x="868680" y="1712595"/>
                            <a:ext cx="2978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00" name="Rounded Rectangle 2488"/>
                        <wps:cNvSpPr>
                          <a:spLocks noChangeArrowheads="1"/>
                        </wps:cNvSpPr>
                        <wps:spPr bwMode="auto">
                          <a:xfrm>
                            <a:off x="3926205" y="1532255"/>
                            <a:ext cx="816610" cy="343535"/>
                          </a:xfrm>
                          <a:prstGeom prst="roundRect">
                            <a:avLst>
                              <a:gd name="adj" fmla="val 16667"/>
                            </a:avLst>
                          </a:prstGeom>
                          <a:solidFill>
                            <a:srgbClr val="365F91"/>
                          </a:solidFill>
                          <a:ln w="9525">
                            <a:solidFill>
                              <a:srgbClr val="F79646"/>
                            </a:solidFill>
                            <a:prstDash val="dash"/>
                            <a:round/>
                            <a:headEnd/>
                            <a:tailEnd/>
                          </a:ln>
                          <a:effectLst>
                            <a:outerShdw dist="20000" dir="5400000" rotWithShape="0">
                              <a:srgbClr val="000000">
                                <a:alpha val="37999"/>
                              </a:srgbClr>
                            </a:outerShdw>
                          </a:effectLst>
                        </wps:spPr>
                        <wps:txbx>
                          <w:txbxContent>
                            <w:p w14:paraId="27BF7618" w14:textId="77777777" w:rsidR="0014315C" w:rsidRPr="0073194F" w:rsidRDefault="0014315C" w:rsidP="00D84EA6">
                              <w:pPr>
                                <w:pStyle w:val="NormalWeb"/>
                                <w:spacing w:before="0" w:beforeAutospacing="0" w:after="0" w:afterAutospacing="0" w:line="276" w:lineRule="auto"/>
                                <w:ind w:left="0" w:right="0"/>
                                <w:jc w:val="center"/>
                                <w:rPr>
                                  <w:rFonts w:ascii="Calibri" w:hAnsi="Calibri"/>
                                  <w:color w:val="FFFFFF"/>
                                  <w:sz w:val="16"/>
                                  <w:szCs w:val="18"/>
                                </w:rPr>
                              </w:pPr>
                              <w:r w:rsidRPr="0073194F">
                                <w:rPr>
                                  <w:rFonts w:ascii="Calibri" w:hAnsi="Calibri"/>
                                  <w:color w:val="FFFFFF"/>
                                  <w:sz w:val="16"/>
                                  <w:szCs w:val="18"/>
                                </w:rPr>
                                <w:t>TT 36/2015</w:t>
                              </w:r>
                            </w:p>
                            <w:p w14:paraId="77223B80" w14:textId="77777777" w:rsidR="0014315C" w:rsidRPr="0073194F" w:rsidRDefault="0014315C" w:rsidP="00D84EA6">
                              <w:pPr>
                                <w:pStyle w:val="NormalWeb"/>
                                <w:spacing w:before="0" w:beforeAutospacing="0" w:after="0" w:afterAutospacing="0" w:line="276" w:lineRule="auto"/>
                                <w:ind w:left="0" w:right="0"/>
                                <w:jc w:val="center"/>
                                <w:rPr>
                                  <w:rFonts w:ascii="Calibri" w:hAnsi="Calibri"/>
                                  <w:color w:val="FFFFFF"/>
                                  <w:sz w:val="16"/>
                                  <w:szCs w:val="18"/>
                                </w:rPr>
                              </w:pPr>
                              <w:r w:rsidRPr="0073194F">
                                <w:rPr>
                                  <w:rFonts w:ascii="Calibri" w:hAnsi="Calibri"/>
                                  <w:color w:val="FFFFFF"/>
                                  <w:sz w:val="16"/>
                                  <w:szCs w:val="18"/>
                                </w:rPr>
                                <w:t>Phụ lục 1</w:t>
                              </w:r>
                            </w:p>
                            <w:p w14:paraId="775193F5" w14:textId="77777777" w:rsidR="0014315C" w:rsidRPr="00796E46" w:rsidRDefault="0014315C" w:rsidP="00D84EA6">
                              <w:pPr>
                                <w:pStyle w:val="NormalWeb"/>
                                <w:spacing w:before="0" w:beforeAutospacing="0" w:after="0" w:afterAutospacing="0" w:line="276" w:lineRule="auto"/>
                                <w:ind w:left="0" w:right="0"/>
                                <w:jc w:val="center"/>
                                <w:rPr>
                                  <w:rFonts w:ascii="Calibri" w:hAnsi="Calibri"/>
                                  <w:sz w:val="16"/>
                                  <w:szCs w:val="18"/>
                                </w:rPr>
                              </w:pPr>
                            </w:p>
                          </w:txbxContent>
                        </wps:txbx>
                        <wps:bodyPr rot="0" vert="horz" wrap="square" lIns="36000" tIns="0" rIns="36000" bIns="36000" anchor="ctr" anchorCtr="0" upright="1">
                          <a:noAutofit/>
                        </wps:bodyPr>
                      </wps:wsp>
                    </wpc:wpc>
                  </a:graphicData>
                </a:graphic>
              </wp:inline>
            </w:drawing>
          </mc:Choice>
          <mc:Fallback>
            <w:pict>
              <v:group id="Canvas 2493" o:spid="_x0000_s1248" editas="canvas" style="width:448.3pt;height:188.15pt;mso-position-horizontal-relative:char;mso-position-vertical-relative:line" coordsize="56934,23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uceQUAAC4fAAAOAAAAZHJzL2Uyb0RvYy54bWzsWd9v2zYQfh+w/4HQe2JRon4ZcYrMjocB&#10;7VY0HfZMS7SlTSY1SomdDfvfdzxKip3EidulXl0kDw4lSkce+X1331Fnb9bLktwIXRdKjhx66jpE&#10;yFRlhVyMnF8/Tk9ih9QNlxkvlRQj51bUzpvz7787W1VD4alclZnQBIzIeriqRk7eNNVwMKjTXCx5&#10;faoqIaFzrvSSN3CpF4NM8xVYX5YDz3XDwUrprNIqFXUNdye20zlH+/O5SJtf5vNaNKQcOTC3Bn81&#10;/s7M7+D8jA8Xmld5kbbT4J8xiyUvJAzam5rwhpNrXTwwtSxSrWo1b05TtRyo+bxIBfoA3lD3njdj&#10;Lm94jc6ksDrdBKH1gnZnCzNvqaZFWcJqDMD60Nwz/1ewPwJurirYnbrq96n+b+Nf5bwS6FY9TH++&#10;ea9JkY2cKEw8h0i+BJh8UNcyExn5ABvI5aIUxGORb3bLTAXeuareazPvunqr0j9qItU4hwfFhdZq&#10;lQuewRSpeR782XjBXNTwKpmt3qkMBuLXjcKNW8/10hiELSHrkcMi5rPAIbc9SMS6ISn0xLHvxdCT&#10;QheLWeAGOAwfdhYqXTc/CrUkpjFytHHF+IHD8Ju3dYNAyVpXefa7Q+bLEmB3w0tCwzCMWovtwwM+&#10;7GxubRUflpKsRk7oBy4ar1VZZGYfcWX0YjYuNQGj4AP+tWa3HsPpwTrxoVm1S5lhu+FFadsweClN&#10;N/jfTt2sBGL778RNLuPLmJ0wL7w8Ye5kcnIxHbOTcEqjYOJPxuMJ/cdMjbJhXmSZkGZ2Hc8o2w9G&#10;LeMtQ3qmbXlRbzo7xb+Hzg62pwHYQK+6/+gdwsUgxCKtWc/WCE7qMWPQ4GemsltAkFY2mEDwg0au&#10;9F8OWUEgGTn1n9dcC4eUP0lAYUIZM5EHL1gQeXChN3tmmz1cpmBq5KSNdoi9GDc2Xl1XuljkMBbF&#10;zZbqArA7L5oO5HZeLeKBrYejrd/R9qrR3MyRjJWUAHmlDW/7lQPejqXlbbqWV/eoi1Hh420FrNxi&#10;rn1lb+bGjAXAB8NcFvtx1Mb4jr5AFstd6nmJH2Iv4GAHectCmkDFh0hFs9LPcDEJvABf2A3Pb5CL&#10;d9nj0ylmYduB+KC4ZR1uH003GNe3sseXSzeUsjCmFrWh7wYBDo7hCZMOjWjkmjCCWScM3eQZ4L54&#10;1tmN513h9pDpaXfY7nfxE8M2hAYX1tuGbWjYkN3etSEb7h5luIYA+ITKQvFxINh7SRB4AGUTrCM3&#10;8i2q72AfgxoyrDCo95kfQOy2MXhHuD4g6n8IJ5PL+KHI6FC/RyLYbWJ/UYYlTqvL1HUj9FWerUhW&#10;GOUJ9ZGBcFaAfggYph3AsWp+K5ock63Rtia5baknfM7e52WVcysg/ShJks5bK7YwGfZjWhV1N53d&#10;jAw/U0jtwcj2kaNkZdixshdRWMtsSykEXEvOA0ipIKGQiQw74ziK/HtSykuimLZq6pl0VLfCsNeF&#10;VsP+/6qKNCg4G11gmQkSfuQsRQbiXcB5hmnZgPN11kBHqruiDuqP6i4MMwdKQJQGYQIlgoE4hbqB&#10;QXUGG36XgUB4hQxK/Ffhhcvy4Fxgd5jvdcSr8OqOt+AsdLfwirHoPRDuvST2gsSGdhr4nne/4Ihp&#10;5Jnzr1flZaLBA9hDgLiTOnBoeBzKq1cPL0/JY1ZeSUfLJ5RX7HWq9TCHWGEcxm1aiihSdSstbUov&#10;c6JlRcqOquhVfH2RA+ijFF+RqQifSEJ9iDjANxY/8ULPaCsjvh5PQl9t+e+HwTSxx9RQP29+d7Hf&#10;ZPYo/6dREjIshuFQecuE+doz4XVuS+8MWlaUftPHAr3sP47kBMIXv8niuUf7Adl89d28hvbmZ+7z&#10;fwEAAP//AwBQSwMEFAAGAAgAAAAhAHpwfL/dAAAABQEAAA8AAABkcnMvZG93bnJldi54bWxMj8FO&#10;wzAQRO9I/IO1SNyoQyvSNsSpECgHDhzagLhu4iUJtddR7Lbp32O4lMtKoxnNvM03kzXiSKPvHSu4&#10;nyUgiBune24VvFfl3QqED8gajWNScCYPm+L6KsdMuxNv6bgLrYgl7DNU0IUwZFL6piOLfuYG4uh9&#10;udFiiHJspR7xFMutkfMkSaXFnuNChwM9d9TsdweroKy2VWke5m+fHy/la437fv29PCt1ezM9PYII&#10;NIVLGH7xIzoUkal2B9ZeGAXxkfB3o7dapymIWsFimS5AFrn8T1/8AAAA//8DAFBLAQItABQABgAI&#10;AAAAIQC2gziS/gAAAOEBAAATAAAAAAAAAAAAAAAAAAAAAABbQ29udGVudF9UeXBlc10ueG1sUEsB&#10;Ai0AFAAGAAgAAAAhADj9If/WAAAAlAEAAAsAAAAAAAAAAAAAAAAALwEAAF9yZWxzLy5yZWxzUEsB&#10;Ai0AFAAGAAgAAAAhAKNNG5x5BQAALh8AAA4AAAAAAAAAAAAAAAAALgIAAGRycy9lMm9Eb2MueG1s&#10;UEsBAi0AFAAGAAgAAAAhAHpwfL/dAAAABQEAAA8AAAAAAAAAAAAAAAAA0wcAAGRycy9kb3ducmV2&#10;LnhtbFBLBQYAAAAABAAEAPMAAADdCAAAAAA=&#10;">
                <v:shape id="_x0000_s1249" type="#_x0000_t75" style="position:absolute;width:56934;height:23895;visibility:visible;mso-wrap-style:square">
                  <v:fill o:detectmouseclick="t"/>
                  <v:path o:connecttype="none"/>
                </v:shape>
                <v:roundrect id="Rounded Rectangle 2473" o:spid="_x0000_s1250" style="position:absolute;left:4743;width:8833;height:48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UIcUA&#10;AADdAAAADwAAAGRycy9kb3ducmV2LnhtbESPUUvDQBCE3wv+h2MF3+ylRaLGXosIomgpWPsDtrk1&#10;Cc3they2TfvrPUHo4zAz3zCzxRBac6BemsgOJuMMDHEZfcOVg8336+0DGFFkj21kcnAigcX8ajTD&#10;wscjf9FhrZVJEJYCHdSqXWGtlDUFlHHsiJP3E/uAmmRfWd/jMcFDa6dZltuADaeFGjt6qancrffB&#10;AX/oXpfDSWRrl3fnz7dcVufcuZvr4fkJjNKgl/B/+907uM8fp/D3Jj0BO/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tQhxQAAAN0AAAAPAAAAAAAAAAAAAAAAAJgCAABkcnMv&#10;ZG93bnJldi54bWxQSwUGAAAAAAQABAD1AAAAigMAAAAA&#10;" filled="f" strokeweight=".5pt">
                  <v:textbox>
                    <w:txbxContent>
                      <w:p w14:paraId="3EAB5B47" w14:textId="77777777" w:rsidR="0014315C" w:rsidRPr="00796E46" w:rsidRDefault="0014315C" w:rsidP="00C97641">
                        <w:pPr>
                          <w:jc w:val="center"/>
                          <w:rPr>
                            <w:b/>
                            <w:color w:val="0D0D0D"/>
                            <w:sz w:val="18"/>
                          </w:rPr>
                        </w:pPr>
                        <w:r w:rsidRPr="00796E46">
                          <w:rPr>
                            <w:b/>
                            <w:color w:val="0D0D0D"/>
                            <w:sz w:val="18"/>
                          </w:rPr>
                          <w:t>PHÂN LOẠI VÀ LƯU GIỮ</w:t>
                        </w:r>
                      </w:p>
                    </w:txbxContent>
                  </v:textbox>
                </v:roundrect>
                <v:line id="Straight Connector 2474" o:spid="_x0000_s1251" style="position:absolute;visibility:visible;mso-wrap-style:square" from="8445,4838" to="8451,17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6scgAAADdAAAADwAAAGRycy9kb3ducmV2LnhtbESPQWvCQBSE74X+h+UVvNVNK6Q1uopY&#10;BO2hqBX0+Mw+k9Ts27C7TdJ/3y0UPA4z8w0znfemFi05X1lW8DRMQBDnVldcKDh8rh5fQfiArLG2&#10;TAp+yMN8dn83xUzbjnfU7kMhIoR9hgrKEJpMSp+XZNAPbUMcvYt1BkOUrpDaYRfhppbPSZJKgxXH&#10;hRIbWpaUX/ffRsHHaJu2i837uj9u0nP+tjufvjqn1OChX0xABOrDLfzfXmsFL+l4BH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m6scgAAADdAAAADwAAAAAA&#10;AAAAAAAAAAChAgAAZHJzL2Rvd25yZXYueG1sUEsFBgAAAAAEAAQA+QAAAJYDAAAAAA==&#10;"/>
                <v:roundrect id="Rounded Rectangle 2475" o:spid="_x0000_s1252" style="position:absolute;left:11468;top:6305;width:17170;height:46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gqccA&#10;AADdAAAADwAAAGRycy9kb3ducmV2LnhtbESP3WrCQBSE7wt9h+UIvSm6aS3+RFepglgvKib6AIfs&#10;MRuaPRuyq8Y+fbdQ6OUwM98w82Vna3Gl1leOFbwMEhDEhdMVlwpOx01/AsIHZI21Y1JwJw/LxePD&#10;HFPtbpzRNQ+liBD2KSowITSplL4wZNEPXEMcvbNrLYYo21LqFm8Rbmv5miQjabHiuGCwobWh4iu/&#10;WAXbzF7olH0+r3b7/HuI+XZ1MKzUU697n4EI1IX/8F/7QysYj6Zv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g4KnHAAAA3QAAAA8AAAAAAAAAAAAAAAAAmAIAAGRy&#10;cy9kb3ducmV2LnhtbFBLBQYAAAAABAAEAPUAAACMAwAAAAA=&#10;" strokeweight=".5pt">
                  <v:textbox inset="1mm,0,1mm,0">
                    <w:txbxContent>
                      <w:p w14:paraId="079F3AF0" w14:textId="77777777" w:rsidR="0014315C" w:rsidRPr="00796E46" w:rsidRDefault="0014315C" w:rsidP="00D84EA6">
                        <w:pPr>
                          <w:pStyle w:val="NormalWeb"/>
                          <w:tabs>
                            <w:tab w:val="clear" w:pos="2523"/>
                          </w:tabs>
                          <w:spacing w:before="0" w:beforeAutospacing="0" w:after="0" w:afterAutospacing="0" w:line="276" w:lineRule="auto"/>
                          <w:ind w:left="0" w:right="85"/>
                          <w:jc w:val="center"/>
                          <w:rPr>
                            <w:rFonts w:ascii="Calibri" w:hAnsi="Calibri"/>
                            <w:sz w:val="18"/>
                            <w:szCs w:val="18"/>
                          </w:rPr>
                        </w:pPr>
                        <w:r w:rsidRPr="00796E46">
                          <w:rPr>
                            <w:rFonts w:ascii="Calibri" w:hAnsi="Calibri"/>
                            <w:sz w:val="18"/>
                            <w:szCs w:val="18"/>
                          </w:rPr>
                          <w:t>Phân loại, thu gom, lưu giữ trước khi xử lý chất thải nguy hại</w:t>
                        </w:r>
                      </w:p>
                    </w:txbxContent>
                  </v:textbox>
                </v:roundrect>
                <v:roundrect id="Rounded Rectangle 2477" o:spid="_x0000_s1253" style="position:absolute;left:29552;top:7073;width:8167;height:34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PAcYA&#10;AADdAAAADwAAAGRycy9kb3ducmV2LnhtbESPT2sCMRTE7wW/Q3iCF6lZBf+tRhFR8dJDtdB6eybP&#10;3cXNy7KJuv32piD0OMzMb5j5srGluFPtC8cK+r0EBLF2puBMwddx+z4B4QOywdIxKfglD8tF622O&#10;qXEP/qT7IWQiQtinqCAPoUql9Doni77nKuLoXVxtMURZZ9LU+IhwW8pBkoykxYLjQo4VrXPS18PN&#10;KtjohHf7b9f9KSfd01lvPvDkg1KddrOagQjUhP/wq703Csaj6RD+3s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ePAcYAAADdAAAADwAAAAAAAAAAAAAAAACYAgAAZHJz&#10;L2Rvd25yZXYueG1sUEsFBgAAAAAEAAQA9QAAAIsDAAAAAA==&#10;" fillcolor="#b6dde8" strokecolor="#b6dde8">
                  <v:shadow on="t" color="black" opacity="24903f" origin=",.5" offset="0,.55556mm"/>
                  <v:textbox inset="1mm,0,1mm,1mm">
                    <w:txbxContent>
                      <w:p w14:paraId="04487E8C" w14:textId="77777777" w:rsidR="0014315C" w:rsidRPr="00796E46" w:rsidRDefault="0014315C" w:rsidP="00D84EA6">
                        <w:pPr>
                          <w:pStyle w:val="NormalWeb"/>
                          <w:spacing w:before="0" w:beforeAutospacing="0" w:after="0" w:afterAutospacing="0" w:line="276" w:lineRule="auto"/>
                          <w:ind w:left="0" w:right="0"/>
                          <w:jc w:val="center"/>
                          <w:rPr>
                            <w:rFonts w:ascii="Calibri" w:hAnsi="Calibri"/>
                            <w:sz w:val="16"/>
                            <w:szCs w:val="18"/>
                          </w:rPr>
                        </w:pPr>
                        <w:r w:rsidRPr="00796E46">
                          <w:rPr>
                            <w:rFonts w:ascii="Calibri" w:hAnsi="Calibri"/>
                            <w:sz w:val="16"/>
                            <w:szCs w:val="18"/>
                          </w:rPr>
                          <w:t>Luật BVMT</w:t>
                        </w:r>
                      </w:p>
                      <w:p w14:paraId="6C2B705D" w14:textId="77777777" w:rsidR="0014315C" w:rsidRPr="00796E46" w:rsidRDefault="0014315C" w:rsidP="00D84EA6">
                        <w:pPr>
                          <w:pStyle w:val="NormalWeb"/>
                          <w:spacing w:before="0" w:beforeAutospacing="0" w:after="0" w:afterAutospacing="0" w:line="276" w:lineRule="auto"/>
                          <w:ind w:left="0" w:right="0"/>
                          <w:jc w:val="center"/>
                          <w:rPr>
                            <w:rFonts w:ascii="Calibri" w:hAnsi="Calibri"/>
                            <w:sz w:val="16"/>
                            <w:szCs w:val="18"/>
                          </w:rPr>
                        </w:pPr>
                        <w:r w:rsidRPr="00796E46">
                          <w:rPr>
                            <w:rFonts w:ascii="Calibri" w:hAnsi="Calibri"/>
                            <w:sz w:val="16"/>
                            <w:szCs w:val="18"/>
                          </w:rPr>
                          <w:t xml:space="preserve">Điều 91 </w:t>
                        </w:r>
                      </w:p>
                    </w:txbxContent>
                  </v:textbox>
                </v:roundrect>
                <v:shape id="Straight Arrow Connector 2478" o:spid="_x0000_s1254" type="#_x0000_t32" style="position:absolute;left:8591;top:8877;width:29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E8YAAADdAAAADwAAAGRycy9kb3ducmV2LnhtbESPQWvCQBSE70L/w/IK3nSjh9ikrlIE&#10;RZQeqhLa2yP7moRm34bdVWN/fbcgeBxm5htmvuxNKy7kfGNZwWScgCAurW64UnA6rkcvIHxA1tha&#10;JgU38rBcPA3mmGt75Q+6HEIlIoR9jgrqELpcSl/WZNCPbUccvW/rDIYoXSW1w2uEm1ZOkySVBhuO&#10;CzV2tKqp/DmcjYLPfXYubsU77YpJtvtCZ/zvcaPU8Ll/ewURqA+P8L291QpmaZbC/5v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5hPGAAAA3QAAAA8AAAAAAAAA&#10;AAAAAAAAoQIAAGRycy9kb3ducmV2LnhtbFBLBQYAAAAABAAEAPkAAACUAwAAAAA=&#10;">
                  <v:stroke endarrow="block"/>
                </v:shape>
                <v:roundrect id="Rounded Rectangle 2479" o:spid="_x0000_s1255" style="position:absolute;left:11569;top:14554;width:17164;height:46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3scA&#10;AADdAAAADwAAAGRycy9kb3ducmV2LnhtbESP3WrCQBSE7wu+w3KE3hTd1II/0VWqUKwXiok+wCF7&#10;mg3Nng3ZVdM+fbcgeDnMzDfMYtXZWlyp9ZVjBa/DBARx4XTFpYLz6WMwBeEDssbaMSn4IQ+rZe9p&#10;gal2N87omodSRAj7FBWYEJpUSl8YsuiHriGO3pdrLYYo21LqFm8Rbms5SpKxtFhxXDDY0MZQ8Z1f&#10;rIJtZi90zvYv690h/33DfLs+Glbqud+9z0EE6sIjfG9/agWT8WwC/2/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yft7HAAAA3QAAAA8AAAAAAAAAAAAAAAAAmAIAAGRy&#10;cy9kb3ducmV2LnhtbFBLBQYAAAAABAAEAPUAAACMAwAAAAA=&#10;" strokeweight=".5pt">
                  <v:textbox inset="1mm,0,1mm,0">
                    <w:txbxContent>
                      <w:p w14:paraId="01DE92A2" w14:textId="77777777" w:rsidR="0014315C" w:rsidRPr="00796E46" w:rsidRDefault="0014315C" w:rsidP="00D84EA6">
                        <w:pPr>
                          <w:pStyle w:val="NormalWeb"/>
                          <w:tabs>
                            <w:tab w:val="clear" w:pos="2523"/>
                          </w:tabs>
                          <w:spacing w:before="0" w:beforeAutospacing="0" w:after="0" w:afterAutospacing="0" w:line="276" w:lineRule="auto"/>
                          <w:ind w:left="0" w:right="84"/>
                          <w:jc w:val="center"/>
                          <w:rPr>
                            <w:rFonts w:ascii="Calibri" w:hAnsi="Calibri"/>
                            <w:sz w:val="18"/>
                            <w:szCs w:val="18"/>
                          </w:rPr>
                        </w:pPr>
                        <w:r w:rsidRPr="00796E46">
                          <w:rPr>
                            <w:rFonts w:ascii="Calibri" w:hAnsi="Calibri"/>
                            <w:sz w:val="18"/>
                            <w:szCs w:val="18"/>
                          </w:rPr>
                          <w:t xml:space="preserve"> Phân định, áp mã, phân loại và lưu giữ chất thải nguy hại</w:t>
                        </w:r>
                      </w:p>
                    </w:txbxContent>
                  </v:textbox>
                </v:roundrect>
                <v:roundrect id="Rounded Rectangle 2481" o:spid="_x0000_s1256" style="position:absolute;left:29825;top:15322;width:8173;height:34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gn8QA&#10;AADdAAAADwAAAGRycy9kb3ducmV2LnhtbERPPW/CMBDdkfofrEPqgohDhxBSTFQhWrF0gCLRbFf7&#10;mkTE5yh2If339YDU8el9r8vRduJKg28dK1gkKQhi7UzLtYLTx+s8B+EDssHOMSn4JQ/l5mGyxsK4&#10;Gx/oegy1iCHsC1TQhNAXUnrdkEWfuJ44ct9usBgiHGppBrzFcNvJpzTNpMWWY0ODPW0b0pfjj1Ww&#10;0ym/7c9u9tnls+pL796x8kGpx+n48gwi0Bj+xXf33ihYZqs4N7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mIJ/EAAAA3QAAAA8AAAAAAAAAAAAAAAAAmAIAAGRycy9k&#10;b3ducmV2LnhtbFBLBQYAAAAABAAEAPUAAACJAwAAAAA=&#10;" fillcolor="#b6dde8" strokecolor="#b6dde8">
                  <v:shadow on="t" color="black" opacity="24903f" origin=",.5" offset="0,.55556mm"/>
                  <v:textbox inset="1mm,0,1mm,1mm">
                    <w:txbxContent>
                      <w:p w14:paraId="295D5CA7" w14:textId="77777777" w:rsidR="0014315C" w:rsidRPr="00796E46" w:rsidRDefault="0014315C" w:rsidP="00D84EA6">
                        <w:pPr>
                          <w:pStyle w:val="NormalWeb"/>
                          <w:spacing w:before="0" w:beforeAutospacing="0" w:after="0" w:afterAutospacing="0" w:line="276" w:lineRule="auto"/>
                          <w:ind w:left="0" w:right="0"/>
                          <w:jc w:val="center"/>
                          <w:rPr>
                            <w:rFonts w:ascii="Calibri" w:hAnsi="Calibri"/>
                            <w:sz w:val="16"/>
                            <w:szCs w:val="18"/>
                          </w:rPr>
                        </w:pPr>
                        <w:r w:rsidRPr="00796E46">
                          <w:rPr>
                            <w:rFonts w:ascii="Calibri" w:hAnsi="Calibri"/>
                            <w:sz w:val="16"/>
                            <w:szCs w:val="18"/>
                          </w:rPr>
                          <w:t>NĐ 38/2015</w:t>
                        </w:r>
                      </w:p>
                      <w:p w14:paraId="7DB83B45" w14:textId="77777777" w:rsidR="0014315C" w:rsidRPr="00796E46" w:rsidRDefault="0014315C" w:rsidP="00D84EA6">
                        <w:pPr>
                          <w:pStyle w:val="NormalWeb"/>
                          <w:spacing w:before="0" w:beforeAutospacing="0" w:after="0" w:afterAutospacing="0" w:line="276" w:lineRule="auto"/>
                          <w:ind w:left="0" w:right="0"/>
                          <w:jc w:val="center"/>
                          <w:rPr>
                            <w:rFonts w:ascii="Calibri" w:hAnsi="Calibri"/>
                            <w:sz w:val="16"/>
                            <w:szCs w:val="18"/>
                          </w:rPr>
                        </w:pPr>
                        <w:r w:rsidRPr="00796E46">
                          <w:rPr>
                            <w:rFonts w:ascii="Calibri" w:hAnsi="Calibri"/>
                            <w:sz w:val="16"/>
                            <w:szCs w:val="18"/>
                          </w:rPr>
                          <w:t xml:space="preserve">Điều 5 </w:t>
                        </w:r>
                      </w:p>
                    </w:txbxContent>
                  </v:textbox>
                </v:roundrect>
                <v:shape id="Straight Arrow Connector 2482" o:spid="_x0000_s1257" type="#_x0000_t32" style="position:absolute;left:8686;top:17125;width:297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5yYcYAAADdAAAADwAAAGRycy9kb3ducmV2LnhtbESPQWvCQBSE74L/YXmCN93oQZvoKqVQ&#10;EcVDtYT29sg+k9Ds27C7auyv7wpCj8PMfMMs151pxJWcry0rmIwTEMSF1TWXCj5P76MXED4ga2ws&#10;k4I7eViv+r0lZtre+IOux1CKCGGfoYIqhDaT0hcVGfRj2xJH72ydwRClK6V2eItw08hpksykwZrj&#10;QoUtvVVU/BwvRsHXPr3k9/xAu3yS7r7RGf972ig1HHSvCxCBuvAffra3WsF8lqbweBOf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cmHGAAAA3QAAAA8AAAAAAAAA&#10;AAAAAAAAoQIAAGRycy9kb3ducmV2LnhtbFBLBQYAAAAABAAEAPkAAACUAwAAAAA=&#10;">
                  <v:stroke endarrow="block"/>
                </v:shape>
                <v:roundrect id="Rounded Rectangle 2488" o:spid="_x0000_s1258" style="position:absolute;left:39262;top:15322;width:8166;height:34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0AMIA&#10;AADdAAAADwAAAGRycy9kb3ducmV2LnhtbERPy4rCMBTdC/5DuMJsZExHUGeqUUZB0Z3PEXeX5toW&#10;m5vSZGr9e7MQXB7OezJrTCFqqlxuWcFXLwJBnFidc6rgeFh+foNwHlljYZkUPMjBbNpuTTDW9s47&#10;qvc+FSGEXYwKMu/LWEqXZGTQ9WxJHLirrQz6AKtU6grvIdwUsh9FQ2kw59CQYUmLjJLb/t8oOCfz&#10;P3uygx1vf+bdVW02t2V9Ueqj0/yOQXhq/Fv8cq+1gtEoCvvDm/AE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1XQAwgAAAN0AAAAPAAAAAAAAAAAAAAAAAJgCAABkcnMvZG93&#10;bnJldi54bWxQSwUGAAAAAAQABAD1AAAAhwMAAAAA&#10;" fillcolor="#365f91" strokecolor="#f79646">
                  <v:stroke dashstyle="dash"/>
                  <v:shadow on="t" color="black" opacity="24903f" origin=",.5" offset="0,.55556mm"/>
                  <v:textbox inset="1mm,0,1mm,1mm">
                    <w:txbxContent>
                      <w:p w14:paraId="27BF7618" w14:textId="77777777" w:rsidR="0014315C" w:rsidRPr="0073194F" w:rsidRDefault="0014315C" w:rsidP="00D84EA6">
                        <w:pPr>
                          <w:pStyle w:val="NormalWeb"/>
                          <w:spacing w:before="0" w:beforeAutospacing="0" w:after="0" w:afterAutospacing="0" w:line="276" w:lineRule="auto"/>
                          <w:ind w:left="0" w:right="0"/>
                          <w:jc w:val="center"/>
                          <w:rPr>
                            <w:rFonts w:ascii="Calibri" w:hAnsi="Calibri"/>
                            <w:color w:val="FFFFFF"/>
                            <w:sz w:val="16"/>
                            <w:szCs w:val="18"/>
                          </w:rPr>
                        </w:pPr>
                        <w:r w:rsidRPr="0073194F">
                          <w:rPr>
                            <w:rFonts w:ascii="Calibri" w:hAnsi="Calibri"/>
                            <w:color w:val="FFFFFF"/>
                            <w:sz w:val="16"/>
                            <w:szCs w:val="18"/>
                          </w:rPr>
                          <w:t>TT 36/2015</w:t>
                        </w:r>
                      </w:p>
                      <w:p w14:paraId="77223B80" w14:textId="77777777" w:rsidR="0014315C" w:rsidRPr="0073194F" w:rsidRDefault="0014315C" w:rsidP="00D84EA6">
                        <w:pPr>
                          <w:pStyle w:val="NormalWeb"/>
                          <w:spacing w:before="0" w:beforeAutospacing="0" w:after="0" w:afterAutospacing="0" w:line="276" w:lineRule="auto"/>
                          <w:ind w:left="0" w:right="0"/>
                          <w:jc w:val="center"/>
                          <w:rPr>
                            <w:rFonts w:ascii="Calibri" w:hAnsi="Calibri"/>
                            <w:color w:val="FFFFFF"/>
                            <w:sz w:val="16"/>
                            <w:szCs w:val="18"/>
                          </w:rPr>
                        </w:pPr>
                        <w:r w:rsidRPr="0073194F">
                          <w:rPr>
                            <w:rFonts w:ascii="Calibri" w:hAnsi="Calibri"/>
                            <w:color w:val="FFFFFF"/>
                            <w:sz w:val="16"/>
                            <w:szCs w:val="18"/>
                          </w:rPr>
                          <w:t>Phụ lục 1</w:t>
                        </w:r>
                      </w:p>
                      <w:p w14:paraId="775193F5" w14:textId="77777777" w:rsidR="0014315C" w:rsidRPr="00796E46" w:rsidRDefault="0014315C" w:rsidP="00D84EA6">
                        <w:pPr>
                          <w:pStyle w:val="NormalWeb"/>
                          <w:spacing w:before="0" w:beforeAutospacing="0" w:after="0" w:afterAutospacing="0" w:line="276" w:lineRule="auto"/>
                          <w:ind w:left="0" w:right="0"/>
                          <w:jc w:val="center"/>
                          <w:rPr>
                            <w:rFonts w:ascii="Calibri" w:hAnsi="Calibri"/>
                            <w:sz w:val="16"/>
                            <w:szCs w:val="18"/>
                          </w:rPr>
                        </w:pPr>
                      </w:p>
                    </w:txbxContent>
                  </v:textbox>
                </v:roundrect>
                <w10:anchorlock/>
              </v:group>
            </w:pict>
          </mc:Fallback>
        </mc:AlternateContent>
      </w:r>
    </w:p>
    <w:p w14:paraId="6CA899AC" w14:textId="2CE9CFD8" w:rsidR="00C97641" w:rsidRPr="00D84EA6" w:rsidRDefault="00C97641" w:rsidP="00D26725">
      <w:pPr>
        <w:pStyle w:val="Heading3"/>
        <w:tabs>
          <w:tab w:val="clear" w:pos="2523"/>
        </w:tabs>
        <w:spacing w:before="0" w:after="0" w:line="276" w:lineRule="auto"/>
        <w:ind w:left="567" w:hanging="425"/>
        <w:rPr>
          <w:szCs w:val="21"/>
        </w:rPr>
      </w:pPr>
      <w:bookmarkStart w:id="237" w:name="_Toc68082596"/>
      <w:r w:rsidRPr="00D84EA6">
        <w:rPr>
          <w:szCs w:val="21"/>
        </w:rPr>
        <w:t>Phân loại, thu gom, lưu giữ trước khi xử lý chất thải nguy hại</w:t>
      </w:r>
      <w:bookmarkEnd w:id="237"/>
    </w:p>
    <w:p w14:paraId="1B1C3BB2" w14:textId="7F31B5ED" w:rsidR="00C97641" w:rsidRPr="009F6A37" w:rsidRDefault="00D84EA6" w:rsidP="00D26725">
      <w:pPr>
        <w:tabs>
          <w:tab w:val="clear" w:pos="2523"/>
        </w:tabs>
        <w:spacing w:before="0" w:after="0" w:line="276" w:lineRule="auto"/>
        <w:ind w:left="283" w:firstLine="284"/>
        <w:rPr>
          <w:rFonts w:eastAsia="Times New Roman" w:cstheme="minorHAnsi"/>
          <w:color w:val="0070C0"/>
          <w:sz w:val="21"/>
          <w:szCs w:val="21"/>
        </w:rPr>
      </w:pPr>
      <w:r>
        <w:rPr>
          <w:rFonts w:eastAsia="Times New Roman" w:cstheme="minorHAnsi"/>
          <w:color w:val="0070C0"/>
          <w:sz w:val="21"/>
          <w:szCs w:val="21"/>
        </w:rPr>
        <w:t>(</w:t>
      </w:r>
      <w:r w:rsidR="00C97641" w:rsidRPr="009F6A37">
        <w:rPr>
          <w:rFonts w:eastAsia="Times New Roman" w:cstheme="minorHAnsi"/>
          <w:color w:val="0070C0"/>
          <w:sz w:val="21"/>
          <w:szCs w:val="21"/>
        </w:rPr>
        <w:t>NĐ 38/2015/NĐ-CP, Điều 6</w:t>
      </w:r>
      <w:r>
        <w:rPr>
          <w:rFonts w:eastAsia="Times New Roman" w:cstheme="minorHAnsi"/>
          <w:color w:val="0070C0"/>
          <w:sz w:val="21"/>
          <w:szCs w:val="21"/>
        </w:rPr>
        <w:t>)</w:t>
      </w:r>
    </w:p>
    <w:p w14:paraId="252AD7D5" w14:textId="77777777" w:rsidR="00C97641" w:rsidRPr="009F6A37" w:rsidRDefault="00C97641" w:rsidP="00AF46C2">
      <w:pPr>
        <w:pStyle w:val="ListParagraph"/>
        <w:numPr>
          <w:ilvl w:val="0"/>
          <w:numId w:val="140"/>
        </w:numPr>
        <w:tabs>
          <w:tab w:val="clear" w:pos="2523"/>
        </w:tabs>
        <w:spacing w:before="0" w:line="276" w:lineRule="auto"/>
        <w:ind w:left="924" w:right="0" w:hanging="357"/>
        <w:rPr>
          <w:rFonts w:asciiTheme="minorHAnsi" w:hAnsiTheme="minorHAnsi" w:cstheme="minorHAnsi"/>
          <w:sz w:val="21"/>
          <w:szCs w:val="21"/>
        </w:rPr>
      </w:pPr>
      <w:r w:rsidRPr="009F6A37">
        <w:rPr>
          <w:rFonts w:asciiTheme="minorHAnsi" w:hAnsiTheme="minorHAnsi" w:cstheme="minorHAnsi"/>
          <w:sz w:val="21"/>
          <w:szCs w:val="21"/>
        </w:rPr>
        <w:t>Chủ nguồn thải chất thải nguy hại phải tổ chức phân loại, thu gom, lưu giữ và xử lý đạt quy chuẩn kỹ thuật môi trường; trường hợp chủ nguồn thải chất thải nguy hại không có khả năng xử lý chất thải nguy hại đạt quy chuẩn kỹ thuật môi trường phải chuyển giao cho cơ sở có giấy phép xử lý chất thải nguy hại.</w:t>
      </w:r>
    </w:p>
    <w:p w14:paraId="77A6DABF" w14:textId="77777777" w:rsidR="00C97641" w:rsidRPr="009F6A37" w:rsidRDefault="00C97641" w:rsidP="00AF46C2">
      <w:pPr>
        <w:pStyle w:val="ListParagraph"/>
        <w:numPr>
          <w:ilvl w:val="0"/>
          <w:numId w:val="140"/>
        </w:numPr>
        <w:tabs>
          <w:tab w:val="clear" w:pos="2523"/>
        </w:tabs>
        <w:spacing w:before="0" w:line="276" w:lineRule="auto"/>
        <w:ind w:left="924" w:right="0" w:hanging="357"/>
        <w:rPr>
          <w:rFonts w:asciiTheme="minorHAnsi" w:hAnsiTheme="minorHAnsi" w:cstheme="minorHAnsi"/>
          <w:sz w:val="21"/>
          <w:szCs w:val="21"/>
        </w:rPr>
      </w:pPr>
      <w:r w:rsidRPr="009F6A37">
        <w:rPr>
          <w:rFonts w:asciiTheme="minorHAnsi" w:hAnsiTheme="minorHAnsi" w:cstheme="minorHAnsi"/>
          <w:sz w:val="21"/>
          <w:szCs w:val="21"/>
        </w:rPr>
        <w:t>Chất thải nguy hại phải được lưu giữ trong phương tiện, thiết bị chuyên dụng bảo đảm không tác động xấu đến con người và môi trường.</w:t>
      </w:r>
    </w:p>
    <w:p w14:paraId="5722BF75" w14:textId="77777777" w:rsidR="00C97641" w:rsidRPr="009F6A37" w:rsidRDefault="00C97641" w:rsidP="00D26725">
      <w:pPr>
        <w:pStyle w:val="ListParagraph"/>
        <w:tabs>
          <w:tab w:val="clear" w:pos="2523"/>
        </w:tabs>
        <w:spacing w:before="0" w:line="276" w:lineRule="auto"/>
        <w:ind w:left="1080"/>
        <w:rPr>
          <w:rFonts w:asciiTheme="minorHAnsi" w:hAnsiTheme="minorHAnsi" w:cstheme="minorHAnsi"/>
          <w:sz w:val="21"/>
          <w:szCs w:val="21"/>
        </w:rPr>
      </w:pPr>
    </w:p>
    <w:p w14:paraId="6B17BEE6" w14:textId="56C2F6F1" w:rsidR="00C97641" w:rsidRPr="0036534E" w:rsidRDefault="00C97641" w:rsidP="00D26725">
      <w:pPr>
        <w:pStyle w:val="Heading3"/>
        <w:tabs>
          <w:tab w:val="clear" w:pos="2523"/>
        </w:tabs>
        <w:spacing w:before="0" w:after="0" w:line="276" w:lineRule="auto"/>
        <w:ind w:left="567" w:hanging="425"/>
        <w:rPr>
          <w:szCs w:val="21"/>
        </w:rPr>
      </w:pPr>
      <w:bookmarkStart w:id="238" w:name="_Toc68082597"/>
      <w:r w:rsidRPr="0036534E">
        <w:rPr>
          <w:szCs w:val="21"/>
        </w:rPr>
        <w:t>Phân định, áp mã, phân loại và lưu giữ chất thải nguy hại</w:t>
      </w:r>
      <w:bookmarkEnd w:id="238"/>
    </w:p>
    <w:p w14:paraId="09035DC4" w14:textId="5B011AD3" w:rsidR="00C97641" w:rsidRPr="009F6A37" w:rsidRDefault="0036534E" w:rsidP="00D26725">
      <w:pPr>
        <w:tabs>
          <w:tab w:val="clear" w:pos="2523"/>
        </w:tabs>
        <w:spacing w:before="0" w:after="0" w:line="276" w:lineRule="auto"/>
        <w:ind w:left="283" w:firstLine="284"/>
        <w:rPr>
          <w:rFonts w:cstheme="minorHAnsi"/>
          <w:color w:val="0070C0"/>
          <w:sz w:val="21"/>
          <w:szCs w:val="21"/>
        </w:rPr>
      </w:pPr>
      <w:r>
        <w:rPr>
          <w:rFonts w:cstheme="minorHAnsi"/>
          <w:color w:val="0070C0"/>
          <w:sz w:val="21"/>
          <w:szCs w:val="21"/>
        </w:rPr>
        <w:t>(</w:t>
      </w:r>
      <w:r w:rsidR="00C97641" w:rsidRPr="009F6A37">
        <w:rPr>
          <w:rFonts w:cstheme="minorHAnsi"/>
          <w:color w:val="0070C0"/>
          <w:sz w:val="21"/>
          <w:szCs w:val="21"/>
        </w:rPr>
        <w:t>NĐ 38/2015/NĐ-CP, Điều 5; TT 36/2015/TT-BTNMT Điều 6</w:t>
      </w:r>
      <w:r>
        <w:rPr>
          <w:rFonts w:cstheme="minorHAnsi"/>
          <w:color w:val="0070C0"/>
          <w:sz w:val="21"/>
          <w:szCs w:val="21"/>
        </w:rPr>
        <w:t>)</w:t>
      </w:r>
    </w:p>
    <w:p w14:paraId="6130E45E" w14:textId="77777777" w:rsidR="00C97641" w:rsidRPr="009F6A37" w:rsidRDefault="00C97641" w:rsidP="00AF46C2">
      <w:pPr>
        <w:pStyle w:val="ListParagraph"/>
        <w:numPr>
          <w:ilvl w:val="0"/>
          <w:numId w:val="138"/>
        </w:numPr>
        <w:tabs>
          <w:tab w:val="clear" w:pos="2523"/>
        </w:tabs>
        <w:spacing w:before="0" w:line="276" w:lineRule="auto"/>
        <w:ind w:left="924" w:right="0" w:hanging="357"/>
        <w:rPr>
          <w:rFonts w:asciiTheme="minorHAnsi" w:hAnsiTheme="minorHAnsi" w:cstheme="minorHAnsi"/>
          <w:sz w:val="21"/>
          <w:szCs w:val="21"/>
        </w:rPr>
      </w:pPr>
      <w:r w:rsidRPr="009F6A37">
        <w:rPr>
          <w:rFonts w:asciiTheme="minorHAnsi" w:hAnsiTheme="minorHAnsi" w:cstheme="minorHAnsi"/>
          <w:sz w:val="21"/>
          <w:szCs w:val="21"/>
        </w:rPr>
        <w:t>Việc phân định chất thải nguy hại được thực hiện theo mã, danh mục và ngưỡng chất thải nguy hại.</w:t>
      </w:r>
    </w:p>
    <w:p w14:paraId="2BB5E4E2" w14:textId="77777777" w:rsidR="00C97641" w:rsidRPr="009F6A37" w:rsidRDefault="00C97641" w:rsidP="00AF46C2">
      <w:pPr>
        <w:pStyle w:val="ListParagraph"/>
        <w:numPr>
          <w:ilvl w:val="0"/>
          <w:numId w:val="138"/>
        </w:numPr>
        <w:tabs>
          <w:tab w:val="clear" w:pos="2523"/>
        </w:tabs>
        <w:spacing w:before="0" w:line="276" w:lineRule="auto"/>
        <w:ind w:left="924" w:right="0" w:hanging="357"/>
        <w:rPr>
          <w:rFonts w:asciiTheme="minorHAnsi" w:hAnsiTheme="minorHAnsi" w:cstheme="minorHAnsi"/>
          <w:sz w:val="21"/>
          <w:szCs w:val="21"/>
        </w:rPr>
      </w:pPr>
      <w:r w:rsidRPr="009F6A37">
        <w:rPr>
          <w:rFonts w:asciiTheme="minorHAnsi" w:hAnsiTheme="minorHAnsi" w:cstheme="minorHAnsi"/>
          <w:sz w:val="21"/>
          <w:szCs w:val="21"/>
        </w:rPr>
        <w:t>Các chất thải nguy hại phải được phân loại theo mã chất thải nguy hại để lưu giữ trong các bao bì hoặc thiết bị lưu chứa phù hợp. Được sử dụng chung bao bì hoặc thiết bị lưu chứa đối với các mã chất thải nguy hại có cùng tính chất, không có khả năng gây phản ứng, tương tác lẫn nhau và có khả năng xử lý bằng cùng một phương pháp.</w:t>
      </w:r>
    </w:p>
    <w:p w14:paraId="7C1A79CE" w14:textId="77777777" w:rsidR="00C97641" w:rsidRPr="009F6A37" w:rsidRDefault="00C97641" w:rsidP="00AF46C2">
      <w:pPr>
        <w:pStyle w:val="ListParagraph"/>
        <w:numPr>
          <w:ilvl w:val="0"/>
          <w:numId w:val="138"/>
        </w:numPr>
        <w:tabs>
          <w:tab w:val="clear" w:pos="2523"/>
        </w:tabs>
        <w:spacing w:before="0" w:line="276" w:lineRule="auto"/>
        <w:ind w:left="924" w:right="0" w:hanging="357"/>
        <w:rPr>
          <w:rFonts w:asciiTheme="minorHAnsi" w:hAnsiTheme="minorHAnsi" w:cstheme="minorHAnsi"/>
          <w:sz w:val="21"/>
          <w:szCs w:val="21"/>
        </w:rPr>
      </w:pPr>
      <w:r w:rsidRPr="009F6A37">
        <w:rPr>
          <w:rFonts w:asciiTheme="minorHAnsi" w:hAnsiTheme="minorHAnsi" w:cstheme="minorHAnsi"/>
          <w:sz w:val="21"/>
          <w:szCs w:val="21"/>
        </w:rPr>
        <w:t xml:space="preserve">Nước thải nguy hại được xử lý đạt quy chuẩn kỹ thuật môi trường trong hệ thống xử lý nước thải tại </w:t>
      </w:r>
      <w:r w:rsidRPr="009F6A37">
        <w:rPr>
          <w:rFonts w:asciiTheme="minorHAnsi" w:hAnsiTheme="minorHAnsi" w:cstheme="minorHAnsi"/>
          <w:sz w:val="21"/>
          <w:szCs w:val="21"/>
        </w:rPr>
        <w:lastRenderedPageBreak/>
        <w:t>cơ sở phát sinh thì được quản lý theo quy định về quản lý nước thải.</w:t>
      </w:r>
    </w:p>
    <w:p w14:paraId="1EBFCD86" w14:textId="77777777" w:rsidR="00C97641" w:rsidRPr="009F6A37" w:rsidRDefault="00C97641" w:rsidP="00AF46C2">
      <w:pPr>
        <w:pStyle w:val="ListParagraph"/>
        <w:numPr>
          <w:ilvl w:val="0"/>
          <w:numId w:val="138"/>
        </w:numPr>
        <w:tabs>
          <w:tab w:val="clear" w:pos="2523"/>
        </w:tabs>
        <w:spacing w:before="0" w:line="276" w:lineRule="auto"/>
        <w:ind w:left="924" w:right="0" w:hanging="357"/>
        <w:rPr>
          <w:rFonts w:asciiTheme="minorHAnsi" w:hAnsiTheme="minorHAnsi" w:cstheme="minorHAnsi"/>
          <w:sz w:val="21"/>
          <w:szCs w:val="21"/>
        </w:rPr>
      </w:pPr>
      <w:r w:rsidRPr="009F6A37">
        <w:rPr>
          <w:rFonts w:asciiTheme="minorHAnsi" w:hAnsiTheme="minorHAnsi" w:cstheme="minorHAnsi"/>
          <w:sz w:val="21"/>
          <w:szCs w:val="21"/>
        </w:rPr>
        <w:t>Chất thải nguy hại phải được phân loại bắt đầu từ thời điểm đưa vào lưu giữ hoặc chuyển đi xử lý.</w:t>
      </w:r>
    </w:p>
    <w:p w14:paraId="3F3C408E" w14:textId="77777777" w:rsidR="00C97641" w:rsidRPr="009F6A37" w:rsidRDefault="00C97641" w:rsidP="00AF46C2">
      <w:pPr>
        <w:pStyle w:val="ListParagraph"/>
        <w:numPr>
          <w:ilvl w:val="0"/>
          <w:numId w:val="138"/>
        </w:numPr>
        <w:tabs>
          <w:tab w:val="clear" w:pos="2523"/>
        </w:tabs>
        <w:spacing w:before="0" w:line="276" w:lineRule="auto"/>
        <w:ind w:left="924" w:right="0" w:hanging="357"/>
        <w:rPr>
          <w:rFonts w:asciiTheme="minorHAnsi" w:hAnsiTheme="minorHAnsi" w:cstheme="minorHAnsi"/>
          <w:sz w:val="21"/>
          <w:szCs w:val="21"/>
        </w:rPr>
      </w:pPr>
      <w:r w:rsidRPr="009F6A37">
        <w:rPr>
          <w:rFonts w:asciiTheme="minorHAnsi" w:hAnsiTheme="minorHAnsi" w:cstheme="minorHAnsi"/>
          <w:sz w:val="21"/>
          <w:szCs w:val="21"/>
        </w:rPr>
        <w:t>Việc phân định CTNH thực hiện theo quy định tại Phụ lục 1 ban hành kèm theo Thông tư 36/2015/TT và Quy chuẩn kỹ thuật môi trường về ngưỡng CTNH (QCVN 07:2009/BTNMT).</w:t>
      </w:r>
    </w:p>
    <w:p w14:paraId="05856E3E" w14:textId="77777777" w:rsidR="00C97641" w:rsidRPr="009F6A37" w:rsidRDefault="00C97641" w:rsidP="00AF46C2">
      <w:pPr>
        <w:pStyle w:val="ListParagraph"/>
        <w:numPr>
          <w:ilvl w:val="0"/>
          <w:numId w:val="138"/>
        </w:numPr>
        <w:tabs>
          <w:tab w:val="clear" w:pos="2523"/>
        </w:tabs>
        <w:spacing w:before="0" w:line="276" w:lineRule="auto"/>
        <w:ind w:left="924" w:right="0" w:hanging="357"/>
        <w:rPr>
          <w:rFonts w:asciiTheme="minorHAnsi" w:hAnsiTheme="minorHAnsi" w:cstheme="minorHAnsi"/>
          <w:sz w:val="21"/>
          <w:szCs w:val="21"/>
        </w:rPr>
      </w:pPr>
      <w:r w:rsidRPr="009F6A37">
        <w:rPr>
          <w:rFonts w:asciiTheme="minorHAnsi" w:hAnsiTheme="minorHAnsi" w:cstheme="minorHAnsi"/>
          <w:sz w:val="21"/>
          <w:szCs w:val="21"/>
        </w:rPr>
        <w:t>CTNH phải được chủ nguồn thải phân loại bắt đầu từ các thời điểm:</w:t>
      </w:r>
    </w:p>
    <w:p w14:paraId="6AE2EE27" w14:textId="77777777" w:rsidR="00C97641" w:rsidRPr="009F6A37" w:rsidRDefault="00C97641" w:rsidP="00AF46C2">
      <w:pPr>
        <w:pStyle w:val="ListParagraph"/>
        <w:numPr>
          <w:ilvl w:val="0"/>
          <w:numId w:val="139"/>
        </w:numPr>
        <w:tabs>
          <w:tab w:val="clear" w:pos="2523"/>
        </w:tabs>
        <w:spacing w:before="0" w:line="276" w:lineRule="auto"/>
        <w:ind w:left="1321" w:right="0" w:hanging="357"/>
        <w:rPr>
          <w:rFonts w:asciiTheme="minorHAnsi" w:hAnsiTheme="minorHAnsi" w:cstheme="minorHAnsi"/>
          <w:sz w:val="21"/>
          <w:szCs w:val="21"/>
        </w:rPr>
      </w:pPr>
      <w:r w:rsidRPr="009F6A37">
        <w:rPr>
          <w:rFonts w:asciiTheme="minorHAnsi" w:hAnsiTheme="minorHAnsi" w:cstheme="minorHAnsi"/>
          <w:sz w:val="21"/>
          <w:szCs w:val="21"/>
        </w:rPr>
        <w:t>Khi đưa vào khu vực lưu giữ CTNH tại cơ sở phát sinh CTNH;</w:t>
      </w:r>
    </w:p>
    <w:p w14:paraId="1ED73FC3" w14:textId="77777777" w:rsidR="00C97641" w:rsidRPr="009F6A37" w:rsidRDefault="00C97641" w:rsidP="00AF46C2">
      <w:pPr>
        <w:pStyle w:val="ListParagraph"/>
        <w:numPr>
          <w:ilvl w:val="0"/>
          <w:numId w:val="139"/>
        </w:numPr>
        <w:tabs>
          <w:tab w:val="clear" w:pos="2523"/>
        </w:tabs>
        <w:spacing w:before="0" w:line="276" w:lineRule="auto"/>
        <w:ind w:left="1321" w:right="0" w:hanging="357"/>
        <w:rPr>
          <w:rFonts w:asciiTheme="minorHAnsi" w:hAnsiTheme="minorHAnsi" w:cstheme="minorHAnsi"/>
          <w:sz w:val="21"/>
          <w:szCs w:val="21"/>
        </w:rPr>
      </w:pPr>
      <w:r w:rsidRPr="009F6A37">
        <w:rPr>
          <w:rFonts w:asciiTheme="minorHAnsi" w:hAnsiTheme="minorHAnsi" w:cstheme="minorHAnsi"/>
          <w:sz w:val="21"/>
          <w:szCs w:val="21"/>
        </w:rPr>
        <w:t>Khi chuyển giao CTNH đi xử lý bên ngoài cơ sở mà không đưa vào khu vực lưu giữ CTNH tại cơ sở phát sinh CTNH.</w:t>
      </w:r>
    </w:p>
    <w:p w14:paraId="42B5DD67" w14:textId="77777777" w:rsidR="00C97641" w:rsidRPr="009F6A37" w:rsidRDefault="00C97641" w:rsidP="00AF46C2">
      <w:pPr>
        <w:pStyle w:val="ListParagraph"/>
        <w:numPr>
          <w:ilvl w:val="0"/>
          <w:numId w:val="138"/>
        </w:numPr>
        <w:tabs>
          <w:tab w:val="clear" w:pos="2523"/>
        </w:tabs>
        <w:spacing w:before="0" w:line="276" w:lineRule="auto"/>
        <w:ind w:left="924" w:right="0" w:hanging="357"/>
        <w:rPr>
          <w:rFonts w:asciiTheme="minorHAnsi" w:hAnsiTheme="minorHAnsi" w:cstheme="minorHAnsi"/>
          <w:sz w:val="21"/>
          <w:szCs w:val="21"/>
        </w:rPr>
      </w:pPr>
      <w:r w:rsidRPr="009F6A37">
        <w:rPr>
          <w:rFonts w:asciiTheme="minorHAnsi" w:hAnsiTheme="minorHAnsi" w:cstheme="minorHAnsi"/>
          <w:sz w:val="21"/>
          <w:szCs w:val="21"/>
        </w:rPr>
        <w:t>Trường hợp CTNH được đưa vào tái sử dụng, sơ chế, tái chế, xử lý, đồng xử lý, thu hồi năng lượng tại cơ sở sau khi phát sinh thì dựa vào công nghệ, kỹ thuật hiện có, chủ nguồn thải CTNH được lựa chọn phân loại hoặc không phân loại.</w:t>
      </w:r>
    </w:p>
    <w:p w14:paraId="2EC7E3EB" w14:textId="204679D0" w:rsidR="00C97641" w:rsidRPr="009F6A37" w:rsidRDefault="00C97641" w:rsidP="00D26725">
      <w:pPr>
        <w:tabs>
          <w:tab w:val="clear" w:pos="2523"/>
        </w:tabs>
        <w:spacing w:before="0" w:after="0" w:line="276" w:lineRule="auto"/>
        <w:rPr>
          <w:rFonts w:eastAsia="Times New Roman" w:cstheme="minorHAnsi"/>
          <w:b/>
          <w:noProof/>
          <w:color w:val="000099"/>
          <w:sz w:val="21"/>
          <w:szCs w:val="21"/>
          <w:lang w:val="sv-SE"/>
        </w:rPr>
      </w:pPr>
    </w:p>
    <w:p w14:paraId="457F764D" w14:textId="44F3675B" w:rsidR="00C97641" w:rsidRPr="0036534E" w:rsidRDefault="00C97641" w:rsidP="00D26725">
      <w:pPr>
        <w:pStyle w:val="Heading2"/>
        <w:tabs>
          <w:tab w:val="clear" w:pos="2523"/>
        </w:tabs>
        <w:spacing w:before="0" w:after="0" w:line="276" w:lineRule="auto"/>
        <w:ind w:left="567"/>
        <w:rPr>
          <w:szCs w:val="21"/>
        </w:rPr>
      </w:pPr>
      <w:bookmarkStart w:id="239" w:name="_Toc68082598"/>
      <w:bookmarkStart w:id="240" w:name="_Toc77253599"/>
      <w:r w:rsidRPr="0036534E">
        <w:rPr>
          <w:szCs w:val="21"/>
        </w:rPr>
        <w:t>YÊU CẦU KỸ THUẬT, QUY TRÌNH QUẢN LÝ ĐỐI VỚI CHỦ NGUỒN THẢI CHẤT THẢI NGUY HẠI</w:t>
      </w:r>
      <w:bookmarkEnd w:id="239"/>
      <w:bookmarkEnd w:id="240"/>
    </w:p>
    <w:p w14:paraId="45EA5033" w14:textId="244F44CD" w:rsidR="00C97641" w:rsidRPr="0036534E" w:rsidRDefault="0036534E" w:rsidP="00D26725">
      <w:pPr>
        <w:tabs>
          <w:tab w:val="clear" w:pos="2523"/>
        </w:tabs>
        <w:suppressAutoHyphens/>
        <w:autoSpaceDE w:val="0"/>
        <w:autoSpaceDN w:val="0"/>
        <w:adjustRightInd w:val="0"/>
        <w:spacing w:before="0" w:after="0" w:line="276" w:lineRule="auto"/>
        <w:ind w:left="283" w:firstLine="284"/>
        <w:textAlignment w:val="center"/>
        <w:rPr>
          <w:rFonts w:cstheme="minorHAnsi"/>
          <w:color w:val="0070C0"/>
          <w:sz w:val="21"/>
          <w:szCs w:val="21"/>
        </w:rPr>
      </w:pPr>
      <w:r w:rsidRPr="0036534E">
        <w:rPr>
          <w:rFonts w:cstheme="minorHAnsi"/>
          <w:color w:val="0070C0"/>
          <w:sz w:val="21"/>
          <w:szCs w:val="21"/>
        </w:rPr>
        <w:t>(</w:t>
      </w:r>
      <w:r w:rsidR="00C97641" w:rsidRPr="0036534E">
        <w:rPr>
          <w:rFonts w:cstheme="minorHAnsi"/>
          <w:color w:val="0070C0"/>
          <w:sz w:val="21"/>
          <w:szCs w:val="21"/>
        </w:rPr>
        <w:t>TT 36/2015/TT-BTNMT Điều 7, Phụ lục 2A, 4A</w:t>
      </w:r>
      <w:r w:rsidRPr="0036534E">
        <w:rPr>
          <w:rFonts w:cstheme="minorHAnsi"/>
          <w:color w:val="0070C0"/>
          <w:sz w:val="21"/>
          <w:szCs w:val="21"/>
        </w:rPr>
        <w:t>)</w:t>
      </w:r>
    </w:p>
    <w:p w14:paraId="49138167" w14:textId="77777777" w:rsidR="00C97641" w:rsidRPr="009F6A37" w:rsidRDefault="00C97641" w:rsidP="00D26725">
      <w:pPr>
        <w:tabs>
          <w:tab w:val="clear" w:pos="2523"/>
        </w:tabs>
        <w:spacing w:before="0" w:after="0" w:line="276" w:lineRule="auto"/>
        <w:ind w:left="567"/>
        <w:rPr>
          <w:rFonts w:cstheme="minorHAnsi"/>
          <w:sz w:val="21"/>
          <w:szCs w:val="21"/>
        </w:rPr>
      </w:pPr>
      <w:r w:rsidRPr="009F6A37">
        <w:rPr>
          <w:rFonts w:cstheme="minorHAnsi"/>
          <w:sz w:val="21"/>
          <w:szCs w:val="21"/>
        </w:rPr>
        <w:t>Chủ nguồn thải CTNH thực hiện các trách nhiệm theo quy định tại Điều 7 Nghị định số 38/2015/NĐ-CP (xem mục 7.2) với các yêu cầu kỹ thuật, quy trình quản lý quy định từ mục số 1 đến mục số 8 dưới đây.</w:t>
      </w:r>
    </w:p>
    <w:p w14:paraId="0C583432" w14:textId="089C7F37" w:rsidR="00C97641" w:rsidRPr="009F6A37" w:rsidRDefault="00C97641" w:rsidP="00AF46C2">
      <w:pPr>
        <w:numPr>
          <w:ilvl w:val="0"/>
          <w:numId w:val="145"/>
        </w:numPr>
        <w:tabs>
          <w:tab w:val="clear" w:pos="2523"/>
        </w:tabs>
        <w:spacing w:before="0" w:after="0" w:line="276" w:lineRule="auto"/>
        <w:ind w:left="924" w:right="0" w:hanging="357"/>
        <w:rPr>
          <w:rFonts w:cstheme="minorHAnsi"/>
          <w:sz w:val="21"/>
          <w:szCs w:val="21"/>
        </w:rPr>
      </w:pPr>
      <w:r w:rsidRPr="009F6A37">
        <w:rPr>
          <w:rFonts w:cstheme="minorHAnsi"/>
          <w:sz w:val="21"/>
          <w:szCs w:val="21"/>
        </w:rPr>
        <w:t>Bố trí khu vực lưu giữ CTNH; lưu giữ CTNH trong bao bì hoặc thiết bị chứa đáp ứng yêu cầu kỹ thuật, quy trình quản lý theo quy định tại Phụ lục 2 (A) ban hành kèm theo Thông tư 36/2015/TT-BTNM</w:t>
      </w:r>
      <w:r w:rsidRPr="009F6A37">
        <w:rPr>
          <w:rFonts w:cstheme="minorHAnsi"/>
          <w:i/>
          <w:sz w:val="21"/>
          <w:szCs w:val="21"/>
        </w:rPr>
        <w:t>).</w:t>
      </w:r>
    </w:p>
    <w:p w14:paraId="2ED72B98" w14:textId="77777777" w:rsidR="00C97641" w:rsidRPr="009F6A37" w:rsidRDefault="00C97641" w:rsidP="00AF46C2">
      <w:pPr>
        <w:numPr>
          <w:ilvl w:val="0"/>
          <w:numId w:val="145"/>
        </w:numPr>
        <w:tabs>
          <w:tab w:val="clear" w:pos="2523"/>
        </w:tabs>
        <w:spacing w:before="0" w:after="0" w:line="276" w:lineRule="auto"/>
        <w:ind w:left="924" w:right="0" w:hanging="357"/>
        <w:rPr>
          <w:rFonts w:cstheme="minorHAnsi"/>
          <w:sz w:val="21"/>
          <w:szCs w:val="21"/>
        </w:rPr>
      </w:pPr>
      <w:r w:rsidRPr="009F6A37">
        <w:rPr>
          <w:rFonts w:cstheme="minorHAnsi"/>
          <w:sz w:val="21"/>
          <w:szCs w:val="21"/>
        </w:rPr>
        <w:t>Yêu cầu khi chuyển giao CTNH:</w:t>
      </w:r>
    </w:p>
    <w:p w14:paraId="0FB0405C" w14:textId="77777777" w:rsidR="00C97641" w:rsidRPr="009F6A37" w:rsidRDefault="00C97641" w:rsidP="00AF46C2">
      <w:pPr>
        <w:numPr>
          <w:ilvl w:val="0"/>
          <w:numId w:val="146"/>
        </w:numPr>
        <w:tabs>
          <w:tab w:val="clear" w:pos="2523"/>
        </w:tabs>
        <w:spacing w:before="0" w:after="0" w:line="276" w:lineRule="auto"/>
        <w:ind w:left="1321" w:right="0" w:hanging="357"/>
        <w:rPr>
          <w:rFonts w:cstheme="minorHAnsi"/>
          <w:sz w:val="21"/>
          <w:szCs w:val="21"/>
        </w:rPr>
      </w:pPr>
      <w:r w:rsidRPr="009F6A37">
        <w:rPr>
          <w:rFonts w:cstheme="minorHAnsi"/>
          <w:sz w:val="21"/>
          <w:szCs w:val="21"/>
        </w:rPr>
        <w:t>Chỉ ký hợp đồng chuyển giao CTNH với các tổ chức, cá nhân có Giấy phép xử lý CTNH hoặc Giấy phép quản lý CTNH phù hợp;</w:t>
      </w:r>
    </w:p>
    <w:p w14:paraId="77A1D09A" w14:textId="77777777" w:rsidR="00C97641" w:rsidRPr="009F6A37" w:rsidRDefault="00C97641" w:rsidP="00AF46C2">
      <w:pPr>
        <w:numPr>
          <w:ilvl w:val="0"/>
          <w:numId w:val="146"/>
        </w:numPr>
        <w:tabs>
          <w:tab w:val="clear" w:pos="2523"/>
        </w:tabs>
        <w:spacing w:before="0" w:after="0" w:line="276" w:lineRule="auto"/>
        <w:ind w:left="1321" w:right="0" w:hanging="357"/>
        <w:rPr>
          <w:rFonts w:cstheme="minorHAnsi"/>
          <w:sz w:val="21"/>
          <w:szCs w:val="21"/>
        </w:rPr>
      </w:pPr>
      <w:r w:rsidRPr="009F6A37">
        <w:rPr>
          <w:rFonts w:cstheme="minorHAnsi"/>
          <w:sz w:val="21"/>
          <w:szCs w:val="21"/>
        </w:rPr>
        <w:t xml:space="preserve">Khi có nhu cầu xuất khẩu CTNH để xử lý ở nước ngoài, chủ nguồn thải CTNH phải tuân thủ Công ước Basel về kiểm soát vận chuyển xuyên biên giới các CTNH và việc tiêu huỷ chúng theo quy định </w:t>
      </w:r>
      <w:r w:rsidRPr="009F6A37">
        <w:rPr>
          <w:rFonts w:eastAsia="MS Mincho" w:cstheme="minorHAnsi"/>
          <w:sz w:val="21"/>
          <w:szCs w:val="21"/>
          <w:lang w:val="vi-VN"/>
        </w:rPr>
        <w:t>Vận chuyển xuyên biên giới CTNH</w:t>
      </w:r>
      <w:r w:rsidRPr="009F6A37">
        <w:rPr>
          <w:rFonts w:eastAsia="MS Mincho" w:cstheme="minorHAnsi"/>
          <w:sz w:val="21"/>
          <w:szCs w:val="21"/>
        </w:rPr>
        <w:t>.</w:t>
      </w:r>
    </w:p>
    <w:p w14:paraId="15CC9337" w14:textId="77777777" w:rsidR="00C97641" w:rsidRPr="009F6A37" w:rsidRDefault="00C97641" w:rsidP="00AF46C2">
      <w:pPr>
        <w:numPr>
          <w:ilvl w:val="0"/>
          <w:numId w:val="145"/>
        </w:numPr>
        <w:tabs>
          <w:tab w:val="clear" w:pos="2523"/>
        </w:tabs>
        <w:spacing w:before="0" w:after="0" w:line="276" w:lineRule="auto"/>
        <w:ind w:left="924" w:right="0" w:hanging="357"/>
        <w:rPr>
          <w:rFonts w:cstheme="minorHAnsi"/>
          <w:sz w:val="21"/>
          <w:szCs w:val="21"/>
        </w:rPr>
      </w:pPr>
      <w:r w:rsidRPr="009F6A37">
        <w:rPr>
          <w:rFonts w:cstheme="minorHAnsi"/>
          <w:sz w:val="21"/>
          <w:szCs w:val="21"/>
        </w:rPr>
        <w:t>Sử dụng chứng từ CTNH mỗi lần chuyển giao CTNH theo quy định tại Phụ lục 3 ban hành kèm theo Thông tư 36/2015/TT-BTNM, trừ các trường hợp tự tái sử dụng, sơ chế, tái chế, xử lý, đồng xử lý, thu hồi năng lượng từ CTNH trong khuôn viên cơ sở;</w:t>
      </w:r>
    </w:p>
    <w:p w14:paraId="643874C7" w14:textId="77777777" w:rsidR="00C97641" w:rsidRPr="009F6A37" w:rsidRDefault="00C97641" w:rsidP="00AF46C2">
      <w:pPr>
        <w:numPr>
          <w:ilvl w:val="0"/>
          <w:numId w:val="145"/>
        </w:numPr>
        <w:tabs>
          <w:tab w:val="clear" w:pos="2523"/>
        </w:tabs>
        <w:spacing w:before="0" w:after="0" w:line="276" w:lineRule="auto"/>
        <w:ind w:left="924" w:right="0" w:hanging="357"/>
        <w:rPr>
          <w:rFonts w:cstheme="minorHAnsi"/>
          <w:sz w:val="21"/>
          <w:szCs w:val="21"/>
        </w:rPr>
      </w:pPr>
      <w:r w:rsidRPr="009F6A37">
        <w:rPr>
          <w:rFonts w:cstheme="minorHAnsi"/>
          <w:sz w:val="21"/>
          <w:szCs w:val="21"/>
        </w:rPr>
        <w:t>Sau thời hạn 06 (sáu) tháng kể từ ngày chuyển giao CTNH, nếu không nhận được hai liên cuối cùng của chứng từ CTNH mà không có lý do hợp lý bằng văn bản từ phía tổ chức, cá nhân tiếp nhận CTNH thì chủ nguồn thải CTNH báo cáo Sở Tài nguyên và Môi trường hoặc Tổng cục Môi trường để kiểm tra, xử lý theo quy định của pháp luật.</w:t>
      </w:r>
    </w:p>
    <w:p w14:paraId="64E4E14A" w14:textId="77777777" w:rsidR="00C97641" w:rsidRPr="009F6A37" w:rsidRDefault="00C97641" w:rsidP="00AF46C2">
      <w:pPr>
        <w:numPr>
          <w:ilvl w:val="0"/>
          <w:numId w:val="145"/>
        </w:numPr>
        <w:tabs>
          <w:tab w:val="clear" w:pos="2523"/>
        </w:tabs>
        <w:spacing w:before="0" w:after="0" w:line="276" w:lineRule="auto"/>
        <w:ind w:left="924" w:right="0" w:hanging="357"/>
        <w:rPr>
          <w:rFonts w:cstheme="minorHAnsi"/>
          <w:sz w:val="21"/>
          <w:szCs w:val="21"/>
        </w:rPr>
      </w:pPr>
      <w:r w:rsidRPr="009F6A37">
        <w:rPr>
          <w:rFonts w:cstheme="minorHAnsi"/>
          <w:sz w:val="21"/>
          <w:szCs w:val="21"/>
        </w:rPr>
        <w:t>Lập và nộp các báo cáo:</w:t>
      </w:r>
    </w:p>
    <w:p w14:paraId="3BA3BC69" w14:textId="77777777" w:rsidR="00C97641" w:rsidRPr="009F6A37" w:rsidRDefault="00C97641" w:rsidP="00AF46C2">
      <w:pPr>
        <w:numPr>
          <w:ilvl w:val="0"/>
          <w:numId w:val="147"/>
        </w:numPr>
        <w:tabs>
          <w:tab w:val="clear" w:pos="2523"/>
        </w:tabs>
        <w:spacing w:before="0" w:after="0" w:line="276" w:lineRule="auto"/>
        <w:ind w:left="1321" w:right="0" w:hanging="357"/>
        <w:rPr>
          <w:rFonts w:cstheme="minorHAnsi"/>
          <w:sz w:val="21"/>
          <w:szCs w:val="21"/>
        </w:rPr>
      </w:pPr>
      <w:r w:rsidRPr="009F6A37">
        <w:rPr>
          <w:rFonts w:cstheme="minorHAnsi"/>
          <w:sz w:val="21"/>
          <w:szCs w:val="21"/>
        </w:rPr>
        <w:t xml:space="preserve">Báo cáo quản lý CTNH định kỳ hàng năm (kỳ báo cáo tính từ ngày 01 tháng 01 đến hết ngày 31 tháng 12) theo mẫu quy định tại Phụ lục 4 (A) ban hành kèm theo Thông tư 36/2015/TT-BTNM và nộp Sở Tài nguyên và Môi trường trước ngày 31 tháng 01 của năm tiếp theo. Trường hợp </w:t>
      </w:r>
      <w:r w:rsidRPr="009F6A37">
        <w:rPr>
          <w:rFonts w:cstheme="minorHAnsi"/>
          <w:sz w:val="21"/>
          <w:szCs w:val="21"/>
          <w:lang w:val="vi-VN"/>
        </w:rPr>
        <w:t xml:space="preserve">Cơ sở phát sinh CTNH có thời gian hoạt động không quá </w:t>
      </w:r>
      <w:r w:rsidRPr="009F6A37">
        <w:rPr>
          <w:rFonts w:cstheme="minorHAnsi"/>
          <w:sz w:val="21"/>
          <w:szCs w:val="21"/>
        </w:rPr>
        <w:t>một</w:t>
      </w:r>
      <w:r w:rsidRPr="009F6A37">
        <w:rPr>
          <w:rFonts w:cstheme="minorHAnsi"/>
          <w:sz w:val="21"/>
          <w:szCs w:val="21"/>
          <w:lang w:val="vi-VN"/>
        </w:rPr>
        <w:t xml:space="preserve"> (</w:t>
      </w:r>
      <w:r w:rsidRPr="009F6A37">
        <w:rPr>
          <w:rFonts w:cstheme="minorHAnsi"/>
          <w:sz w:val="21"/>
          <w:szCs w:val="21"/>
        </w:rPr>
        <w:t>01</w:t>
      </w:r>
      <w:r w:rsidRPr="009F6A37">
        <w:rPr>
          <w:rFonts w:cstheme="minorHAnsi"/>
          <w:sz w:val="21"/>
          <w:szCs w:val="21"/>
          <w:lang w:val="vi-VN"/>
        </w:rPr>
        <w:t>) năm</w:t>
      </w:r>
      <w:r w:rsidRPr="009F6A37">
        <w:rPr>
          <w:rFonts w:cstheme="minorHAnsi"/>
          <w:sz w:val="21"/>
          <w:szCs w:val="21"/>
        </w:rPr>
        <w:t>, chủ nguồn thải CTNH chỉ báo cáo một lần trong thời hạn một (01) tháng kể từ ngày chấm dứt hoạt động;</w:t>
      </w:r>
    </w:p>
    <w:p w14:paraId="137FCA89" w14:textId="77777777" w:rsidR="00C97641" w:rsidRPr="009F6A37" w:rsidRDefault="00C97641" w:rsidP="00AF46C2">
      <w:pPr>
        <w:numPr>
          <w:ilvl w:val="0"/>
          <w:numId w:val="147"/>
        </w:numPr>
        <w:tabs>
          <w:tab w:val="clear" w:pos="2523"/>
        </w:tabs>
        <w:spacing w:before="0" w:after="0" w:line="276" w:lineRule="auto"/>
        <w:ind w:left="1321" w:right="0" w:hanging="357"/>
        <w:rPr>
          <w:rFonts w:cstheme="minorHAnsi"/>
          <w:sz w:val="21"/>
          <w:szCs w:val="21"/>
        </w:rPr>
      </w:pPr>
      <w:r w:rsidRPr="009F6A37">
        <w:rPr>
          <w:rFonts w:cstheme="minorHAnsi"/>
          <w:sz w:val="21"/>
          <w:szCs w:val="21"/>
        </w:rPr>
        <w:t>Báo cáo đột xuất theo yêu cầu của cơ quan nhà nước có thẩm quyền.</w:t>
      </w:r>
    </w:p>
    <w:p w14:paraId="28899AB3" w14:textId="77777777" w:rsidR="00C97641" w:rsidRPr="009F6A37" w:rsidRDefault="00C97641" w:rsidP="00AF46C2">
      <w:pPr>
        <w:numPr>
          <w:ilvl w:val="0"/>
          <w:numId w:val="145"/>
        </w:numPr>
        <w:tabs>
          <w:tab w:val="clear" w:pos="2523"/>
        </w:tabs>
        <w:spacing w:before="0" w:after="0" w:line="276" w:lineRule="auto"/>
        <w:ind w:left="924" w:right="0" w:hanging="357"/>
        <w:rPr>
          <w:rFonts w:cstheme="minorHAnsi"/>
          <w:sz w:val="21"/>
          <w:szCs w:val="21"/>
        </w:rPr>
      </w:pPr>
      <w:r w:rsidRPr="009F6A37">
        <w:rPr>
          <w:rFonts w:cstheme="minorHAnsi"/>
          <w:sz w:val="21"/>
          <w:szCs w:val="21"/>
        </w:rPr>
        <w:t>Lưu trữ với thời hạn năm (05) năm tất cả các liên chứng từ CTNH đã sử dụng, báo cáo quản lý CTNH và các hồ sơ, tài liệu liên quan để cung cấp cho cơ quan có thẩm quyền khi được yêu cầu.</w:t>
      </w:r>
    </w:p>
    <w:p w14:paraId="42008FF5" w14:textId="77777777" w:rsidR="00C97641" w:rsidRPr="009F6A37" w:rsidRDefault="00C97641" w:rsidP="00AF46C2">
      <w:pPr>
        <w:numPr>
          <w:ilvl w:val="0"/>
          <w:numId w:val="145"/>
        </w:numPr>
        <w:tabs>
          <w:tab w:val="clear" w:pos="2523"/>
        </w:tabs>
        <w:spacing w:before="0" w:after="0" w:line="276" w:lineRule="auto"/>
        <w:ind w:left="924" w:right="0" w:hanging="357"/>
        <w:rPr>
          <w:rFonts w:cstheme="minorHAnsi"/>
          <w:sz w:val="21"/>
          <w:szCs w:val="21"/>
        </w:rPr>
      </w:pPr>
      <w:r w:rsidRPr="009F6A37">
        <w:rPr>
          <w:rFonts w:cstheme="minorHAnsi"/>
          <w:sz w:val="21"/>
          <w:szCs w:val="21"/>
        </w:rPr>
        <w:t>Áp dụng đồng thời việc kê khai chứng từ CTNH và báo cáo quản lý CTNH trực tuyến trên hệ thống thông tin của Tổng cục Môi trường hoặc thông qua thư điện tử khi có yêu cầu bằng văn bản của cơ quan có thẩm quyền.</w:t>
      </w:r>
    </w:p>
    <w:p w14:paraId="4280DEF0" w14:textId="2FF8A47D" w:rsidR="00C97641" w:rsidRPr="003A0EC0" w:rsidRDefault="00C97641" w:rsidP="003A0EC0">
      <w:pPr>
        <w:numPr>
          <w:ilvl w:val="0"/>
          <w:numId w:val="145"/>
        </w:numPr>
        <w:tabs>
          <w:tab w:val="clear" w:pos="2523"/>
        </w:tabs>
        <w:spacing w:before="0" w:after="0" w:line="276" w:lineRule="auto"/>
        <w:ind w:left="924" w:right="0" w:hanging="357"/>
        <w:rPr>
          <w:rFonts w:cstheme="minorHAnsi"/>
          <w:sz w:val="21"/>
          <w:szCs w:val="21"/>
        </w:rPr>
      </w:pPr>
      <w:r w:rsidRPr="009F6A37">
        <w:rPr>
          <w:rFonts w:cstheme="minorHAnsi"/>
          <w:sz w:val="21"/>
          <w:szCs w:val="21"/>
        </w:rPr>
        <w:t>Trường hợp tự tái sử dụng, sơ chế, tái chế, xử lý, đồng xử lý, thu hồi năng lượng từ CTNH thì phải đáp ứng các yêu cầu kỹ thuật, quy trình quản lý quy định tại Phụ lục 2 (A) ban hành kèm theo Thông tư 36/2015/TT-BTNM</w:t>
      </w:r>
      <w:r w:rsidRPr="009F6A37">
        <w:rPr>
          <w:rFonts w:cstheme="minorHAnsi"/>
          <w:i/>
          <w:sz w:val="21"/>
          <w:szCs w:val="21"/>
        </w:rPr>
        <w:t>,</w:t>
      </w:r>
      <w:r w:rsidRPr="009F6A37">
        <w:rPr>
          <w:rFonts w:cstheme="minorHAnsi"/>
          <w:sz w:val="21"/>
          <w:szCs w:val="21"/>
        </w:rPr>
        <w:t xml:space="preserve"> và đăng ký trong Sổ đăng ký chủ nguồn thải CTNH.</w:t>
      </w:r>
    </w:p>
    <w:p w14:paraId="64F56D95" w14:textId="77777777" w:rsidR="00C97641" w:rsidRPr="0036534E" w:rsidRDefault="00C97641" w:rsidP="00AF46C2">
      <w:pPr>
        <w:pStyle w:val="ListParagraph"/>
        <w:numPr>
          <w:ilvl w:val="1"/>
          <w:numId w:val="133"/>
        </w:numPr>
        <w:tabs>
          <w:tab w:val="clear" w:pos="2523"/>
        </w:tabs>
        <w:spacing w:before="0" w:line="276" w:lineRule="auto"/>
        <w:ind w:left="567" w:right="0" w:hanging="567"/>
        <w:outlineLvl w:val="1"/>
        <w:rPr>
          <w:rFonts w:asciiTheme="minorHAnsi" w:hAnsiTheme="minorHAnsi" w:cstheme="minorHAnsi"/>
          <w:b/>
          <w:color w:val="1F3864" w:themeColor="accent1" w:themeShade="80"/>
          <w:sz w:val="28"/>
          <w:szCs w:val="21"/>
        </w:rPr>
      </w:pPr>
      <w:bookmarkStart w:id="241" w:name="_Toc68082599"/>
      <w:bookmarkStart w:id="242" w:name="_Toc77253600"/>
      <w:r w:rsidRPr="0036534E">
        <w:rPr>
          <w:rFonts w:asciiTheme="minorHAnsi" w:hAnsiTheme="minorHAnsi" w:cstheme="minorHAnsi"/>
          <w:b/>
          <w:color w:val="1F3864" w:themeColor="accent1" w:themeShade="80"/>
          <w:sz w:val="28"/>
          <w:szCs w:val="21"/>
        </w:rPr>
        <w:lastRenderedPageBreak/>
        <w:t>QUY CHUẨN KỸ THUẬT VỀ CHẤT THẢI NGUY HẠI</w:t>
      </w:r>
      <w:bookmarkEnd w:id="241"/>
      <w:bookmarkEnd w:id="242"/>
    </w:p>
    <w:p w14:paraId="3679E983" w14:textId="77777777" w:rsidR="00C97641" w:rsidRPr="0036534E" w:rsidRDefault="00C97641" w:rsidP="00D26725">
      <w:pPr>
        <w:tabs>
          <w:tab w:val="clear" w:pos="2523"/>
        </w:tabs>
        <w:spacing w:before="0" w:line="276" w:lineRule="auto"/>
        <w:ind w:left="283" w:firstLine="284"/>
        <w:rPr>
          <w:rFonts w:asciiTheme="minorHAnsi" w:hAnsiTheme="minorHAnsi" w:cstheme="minorHAnsi"/>
          <w:color w:val="000000"/>
          <w:sz w:val="21"/>
          <w:szCs w:val="21"/>
        </w:rPr>
      </w:pPr>
      <w:r w:rsidRPr="0036534E">
        <w:rPr>
          <w:rFonts w:asciiTheme="minorHAnsi" w:hAnsiTheme="minorHAnsi" w:cstheme="minorHAnsi"/>
          <w:color w:val="000000"/>
          <w:sz w:val="21"/>
          <w:szCs w:val="21"/>
        </w:rPr>
        <w:t>Các Quy chuẩn Kỹ thuật Quốc gia hiện hành được liệt kê dưới đây:</w:t>
      </w:r>
    </w:p>
    <w:tbl>
      <w:tblPr>
        <w:tblW w:w="7142"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2268"/>
        <w:gridCol w:w="4394"/>
      </w:tblGrid>
      <w:tr w:rsidR="00C97641" w:rsidRPr="00994A06" w14:paraId="23771C04" w14:textId="77777777" w:rsidTr="0036534E">
        <w:tc>
          <w:tcPr>
            <w:tcW w:w="480" w:type="dxa"/>
            <w:shd w:val="clear" w:color="auto" w:fill="B4C6E7" w:themeFill="accent1" w:themeFillTint="66"/>
            <w:vAlign w:val="center"/>
          </w:tcPr>
          <w:p w14:paraId="7E000E25" w14:textId="571532FC" w:rsidR="00C97641" w:rsidRPr="00994A06" w:rsidRDefault="0036534E" w:rsidP="00D26725">
            <w:pPr>
              <w:tabs>
                <w:tab w:val="clear" w:pos="2523"/>
              </w:tabs>
              <w:spacing w:before="0" w:after="0" w:line="276" w:lineRule="auto"/>
              <w:jc w:val="center"/>
              <w:rPr>
                <w:rFonts w:cstheme="minorHAnsi"/>
                <w:b/>
                <w:sz w:val="20"/>
                <w:szCs w:val="20"/>
              </w:rPr>
            </w:pPr>
            <w:r>
              <w:rPr>
                <w:rFonts w:cstheme="minorHAnsi"/>
                <w:b/>
                <w:sz w:val="20"/>
                <w:szCs w:val="20"/>
              </w:rPr>
              <w:t>Stt</w:t>
            </w:r>
          </w:p>
        </w:tc>
        <w:tc>
          <w:tcPr>
            <w:tcW w:w="2268" w:type="dxa"/>
            <w:shd w:val="clear" w:color="auto" w:fill="B4C6E7" w:themeFill="accent1" w:themeFillTint="66"/>
            <w:vAlign w:val="center"/>
          </w:tcPr>
          <w:p w14:paraId="632B8D30" w14:textId="77777777" w:rsidR="00C97641" w:rsidRPr="00994A06" w:rsidRDefault="00C97641" w:rsidP="00D26725">
            <w:pPr>
              <w:tabs>
                <w:tab w:val="clear" w:pos="2523"/>
              </w:tabs>
              <w:spacing w:before="0" w:after="0" w:line="276" w:lineRule="auto"/>
              <w:jc w:val="center"/>
              <w:rPr>
                <w:rFonts w:cstheme="minorHAnsi"/>
                <w:b/>
                <w:sz w:val="20"/>
                <w:szCs w:val="20"/>
              </w:rPr>
            </w:pPr>
            <w:r w:rsidRPr="00994A06">
              <w:rPr>
                <w:rFonts w:cstheme="minorHAnsi"/>
                <w:b/>
                <w:sz w:val="20"/>
                <w:szCs w:val="20"/>
              </w:rPr>
              <w:t>Quy chuẩn</w:t>
            </w:r>
          </w:p>
        </w:tc>
        <w:tc>
          <w:tcPr>
            <w:tcW w:w="4394" w:type="dxa"/>
            <w:shd w:val="clear" w:color="auto" w:fill="B4C6E7" w:themeFill="accent1" w:themeFillTint="66"/>
            <w:vAlign w:val="center"/>
          </w:tcPr>
          <w:p w14:paraId="18D44C12" w14:textId="77777777" w:rsidR="00C97641" w:rsidRPr="00994A06" w:rsidRDefault="00C97641" w:rsidP="00D26725">
            <w:pPr>
              <w:tabs>
                <w:tab w:val="clear" w:pos="2523"/>
              </w:tabs>
              <w:spacing w:before="0" w:after="0" w:line="276" w:lineRule="auto"/>
              <w:jc w:val="center"/>
              <w:rPr>
                <w:rFonts w:cstheme="minorHAnsi"/>
                <w:b/>
                <w:sz w:val="20"/>
                <w:szCs w:val="20"/>
              </w:rPr>
            </w:pPr>
            <w:r w:rsidRPr="00994A06">
              <w:rPr>
                <w:rFonts w:cstheme="minorHAnsi"/>
                <w:b/>
                <w:sz w:val="20"/>
                <w:szCs w:val="20"/>
              </w:rPr>
              <w:t>Ghi chú</w:t>
            </w:r>
          </w:p>
        </w:tc>
      </w:tr>
      <w:tr w:rsidR="00C97641" w:rsidRPr="00994A06" w14:paraId="14D07D02" w14:textId="77777777" w:rsidTr="0036534E">
        <w:tc>
          <w:tcPr>
            <w:tcW w:w="480" w:type="dxa"/>
            <w:shd w:val="clear" w:color="auto" w:fill="auto"/>
          </w:tcPr>
          <w:p w14:paraId="2B7A9840" w14:textId="77777777" w:rsidR="00C97641" w:rsidRPr="00994A06" w:rsidRDefault="00C97641" w:rsidP="00D26725">
            <w:pPr>
              <w:tabs>
                <w:tab w:val="clear" w:pos="2523"/>
              </w:tabs>
              <w:spacing w:before="0" w:after="0" w:line="276" w:lineRule="auto"/>
              <w:jc w:val="center"/>
              <w:rPr>
                <w:rFonts w:cstheme="minorHAnsi"/>
                <w:sz w:val="20"/>
                <w:szCs w:val="20"/>
              </w:rPr>
            </w:pPr>
            <w:r w:rsidRPr="00994A06">
              <w:rPr>
                <w:rFonts w:cstheme="minorHAnsi"/>
                <w:sz w:val="20"/>
                <w:szCs w:val="20"/>
              </w:rPr>
              <w:t>1</w:t>
            </w:r>
          </w:p>
        </w:tc>
        <w:tc>
          <w:tcPr>
            <w:tcW w:w="2268" w:type="dxa"/>
            <w:shd w:val="clear" w:color="auto" w:fill="auto"/>
            <w:vAlign w:val="center"/>
          </w:tcPr>
          <w:p w14:paraId="192F9E14" w14:textId="6351CD6A" w:rsidR="00C97641" w:rsidRPr="00994A06" w:rsidRDefault="00C97641" w:rsidP="00D26725">
            <w:pPr>
              <w:tabs>
                <w:tab w:val="clear" w:pos="2523"/>
              </w:tabs>
              <w:spacing w:before="0" w:after="0" w:line="276" w:lineRule="auto"/>
              <w:jc w:val="center"/>
              <w:rPr>
                <w:rFonts w:cstheme="minorHAnsi"/>
                <w:sz w:val="20"/>
                <w:szCs w:val="20"/>
              </w:rPr>
            </w:pPr>
            <w:r w:rsidRPr="00994A06">
              <w:rPr>
                <w:rFonts w:cstheme="minorHAnsi"/>
                <w:sz w:val="20"/>
                <w:szCs w:val="20"/>
              </w:rPr>
              <w:t>QCVN 07:2009/BTNMT</w:t>
            </w:r>
          </w:p>
        </w:tc>
        <w:tc>
          <w:tcPr>
            <w:tcW w:w="4394" w:type="dxa"/>
            <w:shd w:val="clear" w:color="auto" w:fill="auto"/>
          </w:tcPr>
          <w:p w14:paraId="52D01C0A" w14:textId="77777777" w:rsidR="00C97641" w:rsidRPr="00994A06" w:rsidRDefault="00C97641" w:rsidP="00D26725">
            <w:pPr>
              <w:tabs>
                <w:tab w:val="clear" w:pos="2523"/>
              </w:tabs>
              <w:spacing w:before="0" w:after="0" w:line="276" w:lineRule="auto"/>
              <w:jc w:val="center"/>
              <w:rPr>
                <w:rFonts w:cstheme="minorHAnsi"/>
                <w:sz w:val="20"/>
                <w:szCs w:val="20"/>
              </w:rPr>
            </w:pPr>
            <w:r w:rsidRPr="00994A06">
              <w:rPr>
                <w:rFonts w:cstheme="minorHAnsi"/>
                <w:sz w:val="20"/>
                <w:szCs w:val="20"/>
              </w:rPr>
              <w:t>Ngưỡng chất thải nguy hại</w:t>
            </w:r>
          </w:p>
        </w:tc>
      </w:tr>
      <w:tr w:rsidR="00C97641" w:rsidRPr="00994A06" w14:paraId="5AE5E4C9" w14:textId="77777777" w:rsidTr="0036534E">
        <w:tc>
          <w:tcPr>
            <w:tcW w:w="480" w:type="dxa"/>
            <w:shd w:val="clear" w:color="auto" w:fill="auto"/>
          </w:tcPr>
          <w:p w14:paraId="1D58733F" w14:textId="77777777" w:rsidR="00C97641" w:rsidRPr="00994A06" w:rsidRDefault="00C97641" w:rsidP="00D26725">
            <w:pPr>
              <w:tabs>
                <w:tab w:val="clear" w:pos="2523"/>
              </w:tabs>
              <w:spacing w:before="0" w:after="0" w:line="276" w:lineRule="auto"/>
              <w:jc w:val="center"/>
              <w:rPr>
                <w:rFonts w:cstheme="minorHAnsi"/>
                <w:sz w:val="20"/>
                <w:szCs w:val="20"/>
              </w:rPr>
            </w:pPr>
            <w:r w:rsidRPr="00994A06">
              <w:rPr>
                <w:rFonts w:cstheme="minorHAnsi"/>
                <w:sz w:val="20"/>
                <w:szCs w:val="20"/>
              </w:rPr>
              <w:t>2</w:t>
            </w:r>
          </w:p>
        </w:tc>
        <w:tc>
          <w:tcPr>
            <w:tcW w:w="2268" w:type="dxa"/>
            <w:shd w:val="clear" w:color="auto" w:fill="auto"/>
            <w:vAlign w:val="center"/>
          </w:tcPr>
          <w:p w14:paraId="6549F03B" w14:textId="54425830" w:rsidR="00C97641" w:rsidRPr="00994A06" w:rsidRDefault="00C97641" w:rsidP="00D26725">
            <w:pPr>
              <w:tabs>
                <w:tab w:val="clear" w:pos="2523"/>
              </w:tabs>
              <w:spacing w:before="0" w:after="0" w:line="276" w:lineRule="auto"/>
              <w:jc w:val="center"/>
              <w:rPr>
                <w:rFonts w:cstheme="minorHAnsi"/>
                <w:sz w:val="20"/>
                <w:szCs w:val="20"/>
              </w:rPr>
            </w:pPr>
            <w:r w:rsidRPr="00994A06">
              <w:rPr>
                <w:rFonts w:cstheme="minorHAnsi"/>
                <w:sz w:val="20"/>
                <w:szCs w:val="20"/>
              </w:rPr>
              <w:t>QCVN 50:2013/BTNMT</w:t>
            </w:r>
          </w:p>
        </w:tc>
        <w:tc>
          <w:tcPr>
            <w:tcW w:w="4394" w:type="dxa"/>
            <w:shd w:val="clear" w:color="auto" w:fill="auto"/>
          </w:tcPr>
          <w:p w14:paraId="6091F80D" w14:textId="77777777" w:rsidR="00C97641" w:rsidRPr="00994A06" w:rsidRDefault="00C97641" w:rsidP="00D26725">
            <w:pPr>
              <w:tabs>
                <w:tab w:val="clear" w:pos="2523"/>
              </w:tabs>
              <w:spacing w:before="0" w:after="0" w:line="276" w:lineRule="auto"/>
              <w:jc w:val="center"/>
              <w:rPr>
                <w:rFonts w:cstheme="minorHAnsi"/>
                <w:sz w:val="20"/>
                <w:szCs w:val="20"/>
              </w:rPr>
            </w:pPr>
            <w:r w:rsidRPr="00994A06">
              <w:rPr>
                <w:rFonts w:cstheme="minorHAnsi"/>
                <w:sz w:val="20"/>
                <w:szCs w:val="20"/>
                <w:lang w:val="nl-NL"/>
              </w:rPr>
              <w:t>Ngưỡng nguy hại đối với bùn thải từ quá trình xử lý nước</w:t>
            </w:r>
          </w:p>
        </w:tc>
      </w:tr>
      <w:tr w:rsidR="00C97641" w:rsidRPr="00994A06" w14:paraId="42DC5E5E" w14:textId="77777777" w:rsidTr="0036534E">
        <w:tc>
          <w:tcPr>
            <w:tcW w:w="480" w:type="dxa"/>
            <w:shd w:val="clear" w:color="auto" w:fill="auto"/>
          </w:tcPr>
          <w:p w14:paraId="4086D999" w14:textId="77777777" w:rsidR="00C97641" w:rsidRPr="00994A06" w:rsidRDefault="00C97641" w:rsidP="00D26725">
            <w:pPr>
              <w:tabs>
                <w:tab w:val="clear" w:pos="2523"/>
              </w:tabs>
              <w:spacing w:before="0" w:after="0" w:line="276" w:lineRule="auto"/>
              <w:jc w:val="center"/>
              <w:rPr>
                <w:rFonts w:cstheme="minorHAnsi"/>
                <w:sz w:val="20"/>
                <w:szCs w:val="20"/>
              </w:rPr>
            </w:pPr>
            <w:r w:rsidRPr="00994A06">
              <w:rPr>
                <w:rFonts w:cstheme="minorHAnsi"/>
                <w:sz w:val="20"/>
                <w:szCs w:val="20"/>
              </w:rPr>
              <w:t>3</w:t>
            </w:r>
          </w:p>
        </w:tc>
        <w:tc>
          <w:tcPr>
            <w:tcW w:w="2268" w:type="dxa"/>
            <w:shd w:val="clear" w:color="auto" w:fill="auto"/>
            <w:vAlign w:val="center"/>
          </w:tcPr>
          <w:p w14:paraId="10568F9D" w14:textId="77777777" w:rsidR="00C97641" w:rsidRPr="00994A06" w:rsidRDefault="00C97641" w:rsidP="00D26725">
            <w:pPr>
              <w:tabs>
                <w:tab w:val="clear" w:pos="2523"/>
              </w:tabs>
              <w:spacing w:before="0" w:after="0" w:line="276" w:lineRule="auto"/>
              <w:jc w:val="center"/>
              <w:rPr>
                <w:rFonts w:cstheme="minorHAnsi"/>
                <w:sz w:val="20"/>
                <w:szCs w:val="20"/>
              </w:rPr>
            </w:pPr>
            <w:r w:rsidRPr="00994A06">
              <w:rPr>
                <w:rFonts w:cstheme="minorHAnsi"/>
                <w:sz w:val="20"/>
                <w:szCs w:val="20"/>
              </w:rPr>
              <w:t>TCVN 6707: 2009</w:t>
            </w:r>
          </w:p>
        </w:tc>
        <w:tc>
          <w:tcPr>
            <w:tcW w:w="4394" w:type="dxa"/>
            <w:shd w:val="clear" w:color="auto" w:fill="auto"/>
          </w:tcPr>
          <w:p w14:paraId="63D02305" w14:textId="77777777" w:rsidR="00C97641" w:rsidRPr="00994A06" w:rsidRDefault="00C97641" w:rsidP="00D26725">
            <w:pPr>
              <w:tabs>
                <w:tab w:val="clear" w:pos="2523"/>
              </w:tabs>
              <w:spacing w:before="0" w:after="0" w:line="276" w:lineRule="auto"/>
              <w:jc w:val="center"/>
              <w:rPr>
                <w:rFonts w:cstheme="minorHAnsi"/>
                <w:sz w:val="20"/>
                <w:szCs w:val="20"/>
              </w:rPr>
            </w:pPr>
            <w:r w:rsidRPr="00994A06">
              <w:rPr>
                <w:rFonts w:cstheme="minorHAnsi"/>
                <w:sz w:val="20"/>
                <w:szCs w:val="20"/>
              </w:rPr>
              <w:t>Chất thải nguy hại – dấu hiệu cảnh báo  và phòng ngừa</w:t>
            </w:r>
          </w:p>
        </w:tc>
      </w:tr>
      <w:tr w:rsidR="00C97641" w:rsidRPr="00994A06" w14:paraId="409FB461" w14:textId="77777777" w:rsidTr="0036534E">
        <w:tc>
          <w:tcPr>
            <w:tcW w:w="480" w:type="dxa"/>
            <w:shd w:val="clear" w:color="auto" w:fill="auto"/>
          </w:tcPr>
          <w:p w14:paraId="1B1D170A" w14:textId="77777777" w:rsidR="00C97641" w:rsidRPr="00994A06" w:rsidRDefault="00C97641" w:rsidP="00D26725">
            <w:pPr>
              <w:tabs>
                <w:tab w:val="clear" w:pos="2523"/>
              </w:tabs>
              <w:spacing w:before="0" w:after="0" w:line="276" w:lineRule="auto"/>
              <w:jc w:val="center"/>
              <w:rPr>
                <w:rFonts w:cstheme="minorHAnsi"/>
                <w:sz w:val="20"/>
                <w:szCs w:val="20"/>
              </w:rPr>
            </w:pPr>
            <w:r w:rsidRPr="00994A06">
              <w:rPr>
                <w:rFonts w:cstheme="minorHAnsi"/>
                <w:sz w:val="20"/>
                <w:szCs w:val="20"/>
              </w:rPr>
              <w:t>4</w:t>
            </w:r>
          </w:p>
        </w:tc>
        <w:tc>
          <w:tcPr>
            <w:tcW w:w="2268" w:type="dxa"/>
            <w:shd w:val="clear" w:color="auto" w:fill="auto"/>
            <w:vAlign w:val="center"/>
          </w:tcPr>
          <w:p w14:paraId="46099AC5" w14:textId="77777777" w:rsidR="00C97641" w:rsidRPr="00994A06" w:rsidRDefault="00C97641" w:rsidP="00D26725">
            <w:pPr>
              <w:tabs>
                <w:tab w:val="clear" w:pos="2523"/>
              </w:tabs>
              <w:spacing w:before="0" w:after="0" w:line="276" w:lineRule="auto"/>
              <w:jc w:val="center"/>
              <w:rPr>
                <w:rFonts w:cstheme="minorHAnsi"/>
                <w:sz w:val="20"/>
                <w:szCs w:val="20"/>
              </w:rPr>
            </w:pPr>
            <w:r w:rsidRPr="00994A06">
              <w:rPr>
                <w:rFonts w:cstheme="minorHAnsi"/>
                <w:sz w:val="20"/>
                <w:szCs w:val="20"/>
              </w:rPr>
              <w:t>TCVN 6706: 2009</w:t>
            </w:r>
          </w:p>
        </w:tc>
        <w:tc>
          <w:tcPr>
            <w:tcW w:w="4394" w:type="dxa"/>
            <w:shd w:val="clear" w:color="auto" w:fill="auto"/>
          </w:tcPr>
          <w:p w14:paraId="798363FC" w14:textId="77777777" w:rsidR="00C97641" w:rsidRPr="00994A06" w:rsidRDefault="00C97641" w:rsidP="00D26725">
            <w:pPr>
              <w:tabs>
                <w:tab w:val="clear" w:pos="2523"/>
              </w:tabs>
              <w:spacing w:before="0" w:after="0" w:line="276" w:lineRule="auto"/>
              <w:jc w:val="center"/>
              <w:rPr>
                <w:rFonts w:cstheme="minorHAnsi"/>
                <w:sz w:val="20"/>
                <w:szCs w:val="20"/>
              </w:rPr>
            </w:pPr>
            <w:r w:rsidRPr="00994A06">
              <w:rPr>
                <w:rFonts w:cstheme="minorHAnsi"/>
                <w:sz w:val="20"/>
                <w:szCs w:val="20"/>
              </w:rPr>
              <w:t>Chất thải nguy hại – phân loại</w:t>
            </w:r>
          </w:p>
        </w:tc>
      </w:tr>
      <w:bookmarkEnd w:id="35"/>
      <w:bookmarkEnd w:id="36"/>
      <w:bookmarkEnd w:id="37"/>
    </w:tbl>
    <w:p w14:paraId="15DB96B8" w14:textId="479FDDF1" w:rsidR="0036534E" w:rsidRDefault="0036534E" w:rsidP="00D26725">
      <w:pPr>
        <w:pStyle w:val="Stylea"/>
        <w:numPr>
          <w:ilvl w:val="0"/>
          <w:numId w:val="0"/>
        </w:numPr>
        <w:rPr>
          <w:sz w:val="22"/>
          <w:szCs w:val="22"/>
          <w:lang w:val="en-US"/>
        </w:rPr>
      </w:pPr>
    </w:p>
    <w:p w14:paraId="5B123BE5" w14:textId="77777777" w:rsidR="0036534E" w:rsidRDefault="0036534E" w:rsidP="00D26725">
      <w:pPr>
        <w:widowControl/>
        <w:tabs>
          <w:tab w:val="clear" w:pos="2523"/>
        </w:tabs>
        <w:spacing w:before="0" w:after="0"/>
        <w:ind w:right="0"/>
        <w:jc w:val="left"/>
      </w:pPr>
      <w:r>
        <w:br w:type="page"/>
      </w:r>
    </w:p>
    <w:p w14:paraId="6FE3D12B" w14:textId="1CFAA4B9" w:rsidR="0036534E" w:rsidRPr="0036534E" w:rsidRDefault="0036534E" w:rsidP="00C03F82">
      <w:pPr>
        <w:pStyle w:val="Heading1"/>
      </w:pPr>
      <w:bookmarkStart w:id="243" w:name="_Toc68082600"/>
      <w:bookmarkStart w:id="244" w:name="_Toc77253601"/>
      <w:r w:rsidRPr="0036534E">
        <w:lastRenderedPageBreak/>
        <w:t>KHÍ THẢI</w:t>
      </w:r>
      <w:bookmarkEnd w:id="243"/>
      <w:bookmarkEnd w:id="244"/>
    </w:p>
    <w:p w14:paraId="11DC5DDA" w14:textId="14959C93" w:rsidR="0036534E" w:rsidRPr="0036534E" w:rsidRDefault="0036534E" w:rsidP="00D26725">
      <w:pPr>
        <w:pStyle w:val="Heading2"/>
        <w:tabs>
          <w:tab w:val="clear" w:pos="2523"/>
        </w:tabs>
        <w:spacing w:before="0" w:after="0" w:line="276" w:lineRule="auto"/>
        <w:ind w:left="567"/>
        <w:rPr>
          <w:szCs w:val="21"/>
        </w:rPr>
      </w:pPr>
      <w:bookmarkStart w:id="245" w:name="_Toc68082601"/>
      <w:bookmarkStart w:id="246" w:name="_Toc77253602"/>
      <w:r w:rsidRPr="0036534E">
        <w:rPr>
          <w:szCs w:val="21"/>
        </w:rPr>
        <w:t>GIẢI THÍCH TỪ NGỮ</w:t>
      </w:r>
      <w:bookmarkEnd w:id="245"/>
      <w:bookmarkEnd w:id="246"/>
    </w:p>
    <w:p w14:paraId="4E093828" w14:textId="2F873617" w:rsidR="0036534E" w:rsidRPr="0036534E" w:rsidRDefault="0036534E" w:rsidP="00D26725">
      <w:pPr>
        <w:pStyle w:val="BodyText"/>
        <w:tabs>
          <w:tab w:val="clear" w:pos="2523"/>
        </w:tabs>
        <w:spacing w:before="0" w:line="276" w:lineRule="auto"/>
        <w:ind w:left="283" w:firstLine="284"/>
        <w:rPr>
          <w:rFonts w:asciiTheme="minorHAnsi" w:hAnsiTheme="minorHAnsi" w:cstheme="minorHAnsi"/>
          <w:color w:val="0070C0"/>
          <w:sz w:val="21"/>
          <w:szCs w:val="21"/>
        </w:rPr>
      </w:pPr>
      <w:r>
        <w:rPr>
          <w:rFonts w:asciiTheme="minorHAnsi" w:hAnsiTheme="minorHAnsi" w:cstheme="minorHAnsi"/>
          <w:color w:val="0070C0"/>
          <w:sz w:val="21"/>
          <w:szCs w:val="21"/>
        </w:rPr>
        <w:t>(</w:t>
      </w:r>
      <w:r w:rsidRPr="0036534E">
        <w:rPr>
          <w:rFonts w:asciiTheme="minorHAnsi" w:hAnsiTheme="minorHAnsi" w:cstheme="minorHAnsi"/>
          <w:color w:val="0070C0"/>
          <w:sz w:val="21"/>
          <w:szCs w:val="21"/>
        </w:rPr>
        <w:t>Nghị định 38/2015/NĐ-CP, Điều 3, khoản 8 QCVN 19:2009</w:t>
      </w:r>
      <w:r>
        <w:rPr>
          <w:rFonts w:asciiTheme="minorHAnsi" w:hAnsiTheme="minorHAnsi" w:cstheme="minorHAnsi"/>
          <w:color w:val="0070C0"/>
          <w:sz w:val="21"/>
          <w:szCs w:val="21"/>
        </w:rPr>
        <w:t>)</w:t>
      </w:r>
    </w:p>
    <w:p w14:paraId="52BC26B4" w14:textId="77777777" w:rsidR="0036534E" w:rsidRPr="003E0EF1" w:rsidRDefault="0036534E" w:rsidP="00AF46C2">
      <w:pPr>
        <w:pStyle w:val="ListParagraph"/>
        <w:numPr>
          <w:ilvl w:val="0"/>
          <w:numId w:val="191"/>
        </w:numPr>
        <w:tabs>
          <w:tab w:val="clear" w:pos="2523"/>
        </w:tabs>
        <w:spacing w:before="0" w:line="276" w:lineRule="auto"/>
        <w:ind w:left="924" w:right="0" w:hanging="357"/>
        <w:rPr>
          <w:rFonts w:asciiTheme="minorHAnsi" w:hAnsiTheme="minorHAnsi" w:cstheme="minorHAnsi"/>
          <w:sz w:val="21"/>
          <w:szCs w:val="21"/>
          <w:lang w:val="nl-NL"/>
        </w:rPr>
      </w:pPr>
      <w:r w:rsidRPr="003E0EF1">
        <w:rPr>
          <w:rFonts w:asciiTheme="minorHAnsi" w:hAnsiTheme="minorHAnsi" w:cstheme="minorHAnsi"/>
          <w:b/>
          <w:i/>
          <w:sz w:val="21"/>
          <w:szCs w:val="21"/>
          <w:lang w:val="nl-NL"/>
        </w:rPr>
        <w:t>Khí thải công nghiệp</w:t>
      </w:r>
      <w:r w:rsidRPr="003E0EF1">
        <w:rPr>
          <w:rFonts w:asciiTheme="minorHAnsi" w:hAnsiTheme="minorHAnsi" w:cstheme="minorHAnsi"/>
          <w:b/>
          <w:sz w:val="21"/>
          <w:szCs w:val="21"/>
          <w:lang w:val="nl-NL"/>
        </w:rPr>
        <w:t xml:space="preserve"> </w:t>
      </w:r>
      <w:r w:rsidRPr="003E0EF1">
        <w:rPr>
          <w:rFonts w:asciiTheme="minorHAnsi" w:hAnsiTheme="minorHAnsi" w:cstheme="minorHAnsi"/>
          <w:sz w:val="21"/>
          <w:szCs w:val="21"/>
          <w:lang w:val="nl-NL"/>
        </w:rPr>
        <w:t>là chất thải tồn tại ở trạng thái khí hoặc hơi phát sinh từ hoạt động sản xuất, dịch vụ công nghiệp.</w:t>
      </w:r>
      <w:r w:rsidRPr="003E0EF1">
        <w:rPr>
          <w:rFonts w:asciiTheme="minorHAnsi" w:hAnsiTheme="minorHAnsi" w:cstheme="minorHAnsi"/>
          <w:noProof/>
          <w:sz w:val="21"/>
          <w:szCs w:val="21"/>
        </w:rPr>
        <w:t xml:space="preserve"> </w:t>
      </w:r>
    </w:p>
    <w:p w14:paraId="1725AEDF" w14:textId="77777777" w:rsidR="0036534E" w:rsidRPr="003E0EF1" w:rsidRDefault="0036534E" w:rsidP="00AF46C2">
      <w:pPr>
        <w:pStyle w:val="ListParagraph"/>
        <w:numPr>
          <w:ilvl w:val="0"/>
          <w:numId w:val="191"/>
        </w:numPr>
        <w:tabs>
          <w:tab w:val="clear" w:pos="2523"/>
        </w:tabs>
        <w:spacing w:before="0" w:line="276" w:lineRule="auto"/>
        <w:ind w:left="924" w:right="0" w:hanging="357"/>
        <w:jc w:val="left"/>
        <w:rPr>
          <w:rFonts w:asciiTheme="minorHAnsi" w:hAnsiTheme="minorHAnsi" w:cstheme="minorHAnsi"/>
          <w:sz w:val="21"/>
          <w:szCs w:val="21"/>
          <w:lang w:val="nl-NL"/>
        </w:rPr>
      </w:pPr>
      <w:r w:rsidRPr="003E0EF1">
        <w:rPr>
          <w:rFonts w:asciiTheme="minorHAnsi" w:hAnsiTheme="minorHAnsi" w:cstheme="minorHAnsi"/>
          <w:b/>
          <w:i/>
          <w:sz w:val="21"/>
          <w:szCs w:val="21"/>
          <w:lang w:val="nl-NL"/>
        </w:rPr>
        <w:t>Bụi</w:t>
      </w:r>
      <w:r w:rsidRPr="003E0EF1">
        <w:rPr>
          <w:rFonts w:asciiTheme="minorHAnsi" w:hAnsiTheme="minorHAnsi" w:cstheme="minorHAnsi"/>
          <w:b/>
          <w:sz w:val="21"/>
          <w:szCs w:val="21"/>
          <w:lang w:val="nl-NL"/>
        </w:rPr>
        <w:t xml:space="preserve"> </w:t>
      </w:r>
      <w:r w:rsidRPr="003E0EF1">
        <w:rPr>
          <w:rFonts w:asciiTheme="minorHAnsi" w:hAnsiTheme="minorHAnsi" w:cstheme="minorHAnsi"/>
          <w:sz w:val="21"/>
          <w:szCs w:val="21"/>
          <w:lang w:val="nl-NL"/>
        </w:rPr>
        <w:t xml:space="preserve">là các hạt rắn nhỏ, thông thường là những hạt có đường kính nhỏ hơn 75 </w:t>
      </w:r>
      <w:r w:rsidRPr="003E0EF1">
        <w:rPr>
          <w:rFonts w:asciiTheme="minorHAnsi" w:hAnsiTheme="minorHAnsi" w:cstheme="minorHAnsi"/>
          <w:sz w:val="21"/>
          <w:szCs w:val="21"/>
        </w:rPr>
        <w:sym w:font="Symbol" w:char="F06D"/>
      </w:r>
      <w:r w:rsidRPr="003E0EF1">
        <w:rPr>
          <w:rFonts w:asciiTheme="minorHAnsi" w:hAnsiTheme="minorHAnsi" w:cstheme="minorHAnsi"/>
          <w:sz w:val="21"/>
          <w:szCs w:val="21"/>
          <w:lang w:val="nl-NL"/>
        </w:rPr>
        <w:t>m, tự lắng xuống do trọng lượng của chúng nhưng vẫn có thể lơ lửng một thời gian.</w:t>
      </w:r>
    </w:p>
    <w:p w14:paraId="1BB24E92" w14:textId="77777777" w:rsidR="0036534E" w:rsidRPr="003E0EF1" w:rsidRDefault="0036534E" w:rsidP="00D26725">
      <w:pPr>
        <w:pStyle w:val="ListParagraph"/>
        <w:tabs>
          <w:tab w:val="clear" w:pos="2523"/>
        </w:tabs>
        <w:spacing w:before="0" w:line="276" w:lineRule="auto"/>
        <w:ind w:left="1267"/>
        <w:rPr>
          <w:rFonts w:asciiTheme="minorHAnsi" w:hAnsiTheme="minorHAnsi" w:cstheme="minorHAnsi"/>
          <w:sz w:val="21"/>
          <w:szCs w:val="21"/>
          <w:lang w:val="nl-NL"/>
        </w:rPr>
      </w:pPr>
    </w:p>
    <w:p w14:paraId="227CFB4D" w14:textId="06440AF0" w:rsidR="0036534E" w:rsidRPr="0036534E" w:rsidRDefault="0036534E" w:rsidP="00D26725">
      <w:pPr>
        <w:pStyle w:val="Heading2"/>
        <w:tabs>
          <w:tab w:val="clear" w:pos="2523"/>
        </w:tabs>
        <w:spacing w:before="0" w:after="0" w:line="276" w:lineRule="auto"/>
        <w:ind w:left="567"/>
        <w:rPr>
          <w:szCs w:val="21"/>
        </w:rPr>
      </w:pPr>
      <w:bookmarkStart w:id="247" w:name="_Toc68082602"/>
      <w:bookmarkStart w:id="248" w:name="_Toc77253603"/>
      <w:r w:rsidRPr="0036534E">
        <w:rPr>
          <w:szCs w:val="21"/>
        </w:rPr>
        <w:t>QUẢN LÝ KHÍ THẢI</w:t>
      </w:r>
      <w:bookmarkEnd w:id="247"/>
      <w:bookmarkEnd w:id="248"/>
    </w:p>
    <w:p w14:paraId="2FC17EA8" w14:textId="4A2544C3" w:rsidR="0036534E" w:rsidRPr="0036534E" w:rsidRDefault="0036534E" w:rsidP="00D26725">
      <w:pPr>
        <w:pStyle w:val="BodyText"/>
        <w:tabs>
          <w:tab w:val="clear" w:pos="2523"/>
        </w:tabs>
        <w:spacing w:before="0" w:line="276" w:lineRule="auto"/>
        <w:ind w:left="283" w:firstLine="284"/>
        <w:rPr>
          <w:rFonts w:asciiTheme="minorHAnsi" w:hAnsiTheme="minorHAnsi" w:cstheme="minorHAnsi"/>
          <w:color w:val="0070C0"/>
          <w:sz w:val="21"/>
          <w:szCs w:val="21"/>
        </w:rPr>
      </w:pPr>
      <w:r w:rsidRPr="0036534E">
        <w:rPr>
          <w:rFonts w:asciiTheme="minorHAnsi" w:hAnsiTheme="minorHAnsi" w:cstheme="minorHAnsi"/>
          <w:color w:val="0070C0"/>
          <w:sz w:val="21"/>
          <w:szCs w:val="21"/>
        </w:rPr>
        <w:t>(Luật bảo vệ môi trường 2015, Điều 102)</w:t>
      </w:r>
    </w:p>
    <w:p w14:paraId="2D24CA06" w14:textId="77777777" w:rsidR="0036534E" w:rsidRPr="003E0EF1" w:rsidRDefault="0036534E" w:rsidP="00AF46C2">
      <w:pPr>
        <w:numPr>
          <w:ilvl w:val="0"/>
          <w:numId w:val="188"/>
        </w:numPr>
        <w:tabs>
          <w:tab w:val="clear" w:pos="2523"/>
        </w:tabs>
        <w:spacing w:before="0" w:after="0" w:line="276" w:lineRule="auto"/>
        <w:ind w:left="924" w:right="0" w:hanging="357"/>
        <w:rPr>
          <w:rFonts w:cstheme="minorHAnsi"/>
          <w:sz w:val="21"/>
          <w:szCs w:val="21"/>
        </w:rPr>
      </w:pPr>
      <w:r w:rsidRPr="003E0EF1">
        <w:rPr>
          <w:rFonts w:cstheme="minorHAnsi"/>
          <w:sz w:val="21"/>
          <w:szCs w:val="21"/>
        </w:rPr>
        <w:t>Tổ chức, cá nhân hoạt động sản xuất, kinh doanh, dịch vụ có phát tán bụi, khí thải phải kiểm soát và xử lý bụi, khí thải bảo đảm quy chuẩn kỹ thuật môi trường.</w:t>
      </w:r>
      <w:r w:rsidRPr="003E0EF1">
        <w:rPr>
          <w:rFonts w:cstheme="minorHAnsi"/>
          <w:noProof/>
          <w:color w:val="FFFFFF"/>
          <w:sz w:val="21"/>
          <w:szCs w:val="21"/>
        </w:rPr>
        <w:t xml:space="preserve"> </w:t>
      </w:r>
    </w:p>
    <w:p w14:paraId="77671D98" w14:textId="77777777" w:rsidR="0036534E" w:rsidRPr="003E0EF1" w:rsidRDefault="0036534E" w:rsidP="00AF46C2">
      <w:pPr>
        <w:pStyle w:val="ListParagraph"/>
        <w:numPr>
          <w:ilvl w:val="0"/>
          <w:numId w:val="188"/>
        </w:numPr>
        <w:tabs>
          <w:tab w:val="clear" w:pos="2523"/>
        </w:tabs>
        <w:spacing w:before="0" w:line="276" w:lineRule="auto"/>
        <w:ind w:left="924" w:right="0" w:hanging="357"/>
        <w:rPr>
          <w:rFonts w:asciiTheme="minorHAnsi" w:hAnsiTheme="minorHAnsi" w:cstheme="minorHAnsi"/>
          <w:sz w:val="21"/>
          <w:szCs w:val="21"/>
        </w:rPr>
      </w:pPr>
      <w:r w:rsidRPr="003E0EF1">
        <w:rPr>
          <w:rFonts w:asciiTheme="minorHAnsi" w:hAnsiTheme="minorHAnsi" w:cstheme="minorHAnsi"/>
          <w:sz w:val="21"/>
          <w:szCs w:val="21"/>
        </w:rPr>
        <w:t>Phương tiện giao thông, máy móc, thiết bị, công trình xây dựng phát tán bụi, khí thải phải có bộ phận lọc, giảm thiểu khí thải, thiết bị che chắn hoặc biện pháp khác để giảm thiểu bụi bảo đảm quy chuẩn kỹ thuật môi trường.</w:t>
      </w:r>
    </w:p>
    <w:p w14:paraId="49E7531E" w14:textId="77777777" w:rsidR="0036534E" w:rsidRPr="003E0EF1" w:rsidRDefault="0036534E" w:rsidP="00AF46C2">
      <w:pPr>
        <w:pStyle w:val="ListParagraph"/>
        <w:numPr>
          <w:ilvl w:val="0"/>
          <w:numId w:val="188"/>
        </w:numPr>
        <w:tabs>
          <w:tab w:val="clear" w:pos="2523"/>
        </w:tabs>
        <w:spacing w:before="0" w:line="276" w:lineRule="auto"/>
        <w:ind w:left="924" w:right="0" w:hanging="357"/>
        <w:rPr>
          <w:rFonts w:asciiTheme="minorHAnsi" w:hAnsiTheme="minorHAnsi" w:cstheme="minorHAnsi"/>
          <w:sz w:val="21"/>
          <w:szCs w:val="21"/>
        </w:rPr>
      </w:pPr>
      <w:r w:rsidRPr="003E0EF1">
        <w:rPr>
          <w:rFonts w:asciiTheme="minorHAnsi" w:hAnsiTheme="minorHAnsi" w:cstheme="minorHAnsi"/>
          <w:sz w:val="21"/>
          <w:szCs w:val="21"/>
        </w:rPr>
        <w:t>Bụi, khí thải có yếu tố nguy hại vượt ngưỡng quy định phải được quản lý theo quy định của pháp luật về quản lý chất thải nguy hại.</w:t>
      </w:r>
    </w:p>
    <w:p w14:paraId="4A6C8C53" w14:textId="77777777" w:rsidR="0036534E" w:rsidRPr="003E0EF1" w:rsidRDefault="0036534E" w:rsidP="00D26725">
      <w:pPr>
        <w:pStyle w:val="Heading2"/>
        <w:numPr>
          <w:ilvl w:val="0"/>
          <w:numId w:val="0"/>
        </w:numPr>
        <w:tabs>
          <w:tab w:val="clear" w:pos="2523"/>
        </w:tabs>
        <w:spacing w:before="0" w:after="0" w:line="276" w:lineRule="auto"/>
        <w:ind w:left="1215"/>
        <w:rPr>
          <w:sz w:val="21"/>
          <w:szCs w:val="21"/>
        </w:rPr>
      </w:pPr>
    </w:p>
    <w:p w14:paraId="4150319B" w14:textId="7B6454AD" w:rsidR="0036534E" w:rsidRPr="0036534E" w:rsidRDefault="0036534E" w:rsidP="00D26725">
      <w:pPr>
        <w:pStyle w:val="Heading2"/>
        <w:tabs>
          <w:tab w:val="clear" w:pos="2523"/>
        </w:tabs>
        <w:spacing w:before="0" w:after="0" w:line="276" w:lineRule="auto"/>
        <w:ind w:left="567"/>
        <w:rPr>
          <w:szCs w:val="21"/>
        </w:rPr>
      </w:pPr>
      <w:bookmarkStart w:id="249" w:name="_Toc68082603"/>
      <w:bookmarkStart w:id="250" w:name="_Toc77253604"/>
      <w:r w:rsidRPr="0036534E">
        <w:rPr>
          <w:szCs w:val="21"/>
        </w:rPr>
        <w:t>KIỂM SOÁT BỤI, KHÍ THẢI</w:t>
      </w:r>
      <w:bookmarkEnd w:id="249"/>
      <w:bookmarkEnd w:id="250"/>
    </w:p>
    <w:p w14:paraId="3C8BDEE6" w14:textId="5303E4D3" w:rsidR="0036534E" w:rsidRPr="004C31EB" w:rsidRDefault="0036534E" w:rsidP="00D26725">
      <w:pPr>
        <w:pStyle w:val="Heading3"/>
        <w:tabs>
          <w:tab w:val="clear" w:pos="2523"/>
        </w:tabs>
        <w:spacing w:before="0" w:after="0" w:line="276" w:lineRule="auto"/>
        <w:ind w:left="567"/>
        <w:rPr>
          <w:szCs w:val="21"/>
        </w:rPr>
      </w:pPr>
      <w:bookmarkStart w:id="251" w:name="_Toc68082604"/>
      <w:r w:rsidRPr="004C31EB">
        <w:rPr>
          <w:szCs w:val="21"/>
        </w:rPr>
        <w:t>Tại nguồn thải</w:t>
      </w:r>
      <w:bookmarkEnd w:id="251"/>
    </w:p>
    <w:p w14:paraId="5CF3045B" w14:textId="48310A6E" w:rsidR="0036534E" w:rsidRPr="003E0EF1" w:rsidRDefault="004C31EB" w:rsidP="00D26725">
      <w:pPr>
        <w:tabs>
          <w:tab w:val="clear" w:pos="2523"/>
        </w:tabs>
        <w:spacing w:before="0" w:after="0" w:line="276" w:lineRule="auto"/>
        <w:ind w:left="568"/>
        <w:rPr>
          <w:rFonts w:cstheme="minorHAnsi"/>
          <w:color w:val="0070C0"/>
          <w:sz w:val="21"/>
          <w:szCs w:val="21"/>
        </w:rPr>
      </w:pPr>
      <w:r>
        <w:rPr>
          <w:rFonts w:cstheme="minorHAnsi"/>
          <w:color w:val="0070C0"/>
          <w:sz w:val="21"/>
          <w:szCs w:val="21"/>
        </w:rPr>
        <w:t>(</w:t>
      </w:r>
      <w:r w:rsidR="0036534E" w:rsidRPr="003E0EF1">
        <w:rPr>
          <w:rFonts w:cstheme="minorHAnsi"/>
          <w:color w:val="0070C0"/>
          <w:sz w:val="21"/>
          <w:szCs w:val="21"/>
        </w:rPr>
        <w:t>NĐ 38/2015/NĐ-CP, Điều 47; NĐ 40/2019/NĐ-CP, Điều 3 khoản 23, Phụ lục I Mục III; TT 31/2016/TT-BTNMT Điều 19, khoản 2</w:t>
      </w:r>
      <w:r>
        <w:rPr>
          <w:rFonts w:cstheme="minorHAnsi"/>
          <w:color w:val="0070C0"/>
          <w:sz w:val="21"/>
          <w:szCs w:val="21"/>
        </w:rPr>
        <w:t>)</w:t>
      </w:r>
    </w:p>
    <w:p w14:paraId="71FAF8FD" w14:textId="77777777" w:rsidR="0036534E" w:rsidRPr="003E0EF1" w:rsidRDefault="0036534E" w:rsidP="00D26725">
      <w:pPr>
        <w:tabs>
          <w:tab w:val="clear" w:pos="2523"/>
        </w:tabs>
        <w:spacing w:before="0" w:after="0" w:line="276" w:lineRule="auto"/>
        <w:ind w:left="284" w:right="-810" w:firstLine="284"/>
        <w:rPr>
          <w:rFonts w:cstheme="minorHAnsi"/>
          <w:b/>
          <w:bCs/>
          <w:sz w:val="21"/>
          <w:szCs w:val="21"/>
          <w:lang w:val="sv-SE"/>
        </w:rPr>
      </w:pPr>
      <w:r w:rsidRPr="003E0EF1">
        <w:rPr>
          <w:rFonts w:cstheme="minorHAnsi"/>
          <w:b/>
          <w:bCs/>
          <w:sz w:val="21"/>
          <w:szCs w:val="21"/>
          <w:lang w:val="sv-SE"/>
        </w:rPr>
        <w:t>Cơ sở phát sinh khí thải phải:</w:t>
      </w:r>
    </w:p>
    <w:p w14:paraId="442EEB42" w14:textId="77777777" w:rsidR="0036534E" w:rsidRPr="003E0EF1" w:rsidRDefault="0036534E" w:rsidP="00AF46C2">
      <w:pPr>
        <w:pStyle w:val="ListParagraph"/>
        <w:numPr>
          <w:ilvl w:val="0"/>
          <w:numId w:val="160"/>
        </w:numPr>
        <w:tabs>
          <w:tab w:val="clear" w:pos="2523"/>
        </w:tabs>
        <w:spacing w:before="0" w:line="276" w:lineRule="auto"/>
        <w:ind w:left="924" w:right="0" w:hanging="357"/>
        <w:rPr>
          <w:rFonts w:asciiTheme="minorHAnsi" w:hAnsiTheme="minorHAnsi" w:cstheme="minorHAnsi"/>
          <w:sz w:val="21"/>
          <w:szCs w:val="21"/>
          <w:lang w:val="sv-SE"/>
        </w:rPr>
      </w:pPr>
      <w:r w:rsidRPr="003E0EF1">
        <w:rPr>
          <w:rFonts w:asciiTheme="minorHAnsi" w:hAnsiTheme="minorHAnsi" w:cstheme="minorHAnsi"/>
          <w:sz w:val="21"/>
          <w:szCs w:val="21"/>
          <w:lang w:val="sv-SE"/>
        </w:rPr>
        <w:t>Đầu tư, lắp đặt hệ thống xử lý khí thải bảo đảm quy chuẩn kỹ thuật môi trường; có sàn thao tác bảo đảm an toàn tại vị trí lấy mẫu khí thải.</w:t>
      </w:r>
    </w:p>
    <w:p w14:paraId="57042BCD" w14:textId="77777777" w:rsidR="0036534E" w:rsidRPr="003E0EF1" w:rsidRDefault="0036534E" w:rsidP="00AF46C2">
      <w:pPr>
        <w:pStyle w:val="ListParagraph"/>
        <w:numPr>
          <w:ilvl w:val="0"/>
          <w:numId w:val="160"/>
        </w:numPr>
        <w:tabs>
          <w:tab w:val="clear" w:pos="2523"/>
        </w:tabs>
        <w:spacing w:before="0" w:line="276" w:lineRule="auto"/>
        <w:ind w:left="924" w:right="0" w:hanging="357"/>
        <w:rPr>
          <w:rFonts w:asciiTheme="minorHAnsi" w:hAnsiTheme="minorHAnsi" w:cstheme="minorHAnsi"/>
          <w:sz w:val="21"/>
          <w:szCs w:val="21"/>
          <w:lang w:val="sv-SE"/>
        </w:rPr>
      </w:pPr>
      <w:r w:rsidRPr="003E0EF1">
        <w:rPr>
          <w:rFonts w:asciiTheme="minorHAnsi" w:hAnsiTheme="minorHAnsi" w:cstheme="minorHAnsi"/>
          <w:sz w:val="21"/>
          <w:szCs w:val="21"/>
          <w:lang w:val="sv-SE"/>
        </w:rPr>
        <w:t>Có nhật ký vận hành hệ thống xử lý khí thải được ghi chép đầy đủ, lưu giữ tối thiểu 02 năm. Nhật ký vận hành phải viết bằng tiếng Việt, gồm các nội dung: lưu lượng, thông số vận hành, lượng nước và hóa chất sử dụng (đối với cơ sở có loại hình, quy mô tương đương đối tượng phải lập báo cáo đánh giá tác động môi trường).</w:t>
      </w:r>
    </w:p>
    <w:p w14:paraId="561135BB" w14:textId="77777777" w:rsidR="0036534E" w:rsidRPr="003E0EF1" w:rsidRDefault="0036534E" w:rsidP="00AF46C2">
      <w:pPr>
        <w:widowControl/>
        <w:numPr>
          <w:ilvl w:val="0"/>
          <w:numId w:val="160"/>
        </w:numPr>
        <w:shd w:val="clear" w:color="auto" w:fill="FFFFFF"/>
        <w:tabs>
          <w:tab w:val="clear" w:pos="2523"/>
        </w:tabs>
        <w:spacing w:before="0" w:after="0" w:line="276" w:lineRule="auto"/>
        <w:ind w:left="924" w:right="0" w:hanging="357"/>
        <w:jc w:val="left"/>
        <w:rPr>
          <w:rFonts w:eastAsia="Times New Roman" w:cstheme="minorHAnsi"/>
          <w:sz w:val="21"/>
          <w:szCs w:val="21"/>
          <w:lang w:val="vi-VN"/>
        </w:rPr>
      </w:pPr>
      <w:r w:rsidRPr="003E0EF1">
        <w:rPr>
          <w:rFonts w:eastAsia="Times New Roman" w:cstheme="minorHAnsi"/>
          <w:sz w:val="21"/>
          <w:szCs w:val="21"/>
          <w:lang w:val="vi-VN"/>
        </w:rPr>
        <w:t xml:space="preserve">  Đối tượng, tần suất quan trắc khí thải định kỳ:</w:t>
      </w:r>
    </w:p>
    <w:p w14:paraId="6D47341A" w14:textId="77777777" w:rsidR="0036534E" w:rsidRPr="003E0EF1" w:rsidRDefault="0036534E" w:rsidP="00AF46C2">
      <w:pPr>
        <w:numPr>
          <w:ilvl w:val="0"/>
          <w:numId w:val="190"/>
        </w:numPr>
        <w:tabs>
          <w:tab w:val="clear" w:pos="2523"/>
        </w:tabs>
        <w:spacing w:before="0" w:after="0" w:line="276" w:lineRule="auto"/>
        <w:ind w:left="1321" w:right="0" w:hanging="357"/>
        <w:rPr>
          <w:rFonts w:cstheme="minorHAnsi"/>
          <w:sz w:val="21"/>
          <w:szCs w:val="21"/>
          <w:lang w:val="vi-VN"/>
        </w:rPr>
      </w:pPr>
      <w:r w:rsidRPr="003E0EF1">
        <w:rPr>
          <w:rFonts w:cstheme="minorHAnsi"/>
          <w:sz w:val="21"/>
          <w:szCs w:val="21"/>
          <w:lang w:val="vi-VN"/>
        </w:rPr>
        <w:t xml:space="preserve">Các cơ sở và dự án đã đi vào vận hành có quy mô, công suất tương đương với đối tượng phải lập báo cáo đánh giá tác động môi trường và có tổng lưu lượng khí thải thải ra môi trường từ 5.000 m3 khí thải/giờ trở lên (theo tổng công suất thiết kế của các hệ thống, thiết bị xử lý khí thải hoặc theo lưu lượng khí thải đã được phê duyệt trong báo cáo đánh giá tác động môi trường và các hồ sơ tương đương), phải thực hiện quan trắc khí thải định kỳ với tần suất là 03 tháng/01 lần. </w:t>
      </w:r>
    </w:p>
    <w:p w14:paraId="5FA6BC3C" w14:textId="77777777" w:rsidR="0036534E" w:rsidRPr="003E0EF1" w:rsidRDefault="0036534E" w:rsidP="00AF46C2">
      <w:pPr>
        <w:numPr>
          <w:ilvl w:val="0"/>
          <w:numId w:val="190"/>
        </w:numPr>
        <w:tabs>
          <w:tab w:val="clear" w:pos="2523"/>
        </w:tabs>
        <w:spacing w:before="0" w:after="0" w:line="276" w:lineRule="auto"/>
        <w:ind w:left="1321" w:right="0" w:hanging="357"/>
        <w:rPr>
          <w:rFonts w:cstheme="minorHAnsi"/>
          <w:sz w:val="21"/>
          <w:szCs w:val="21"/>
          <w:lang w:val="vi-VN"/>
        </w:rPr>
      </w:pPr>
      <w:r w:rsidRPr="003E0EF1">
        <w:rPr>
          <w:rFonts w:cstheme="minorHAnsi"/>
          <w:sz w:val="21"/>
          <w:szCs w:val="21"/>
          <w:lang w:val="vi-VN"/>
        </w:rPr>
        <w:t xml:space="preserve">Các cơ sở, dự án đã đi vào hoạt động có quy mô, công suất tương đương với đối tượng phải đăng ký kế hoạch bảo vệ môi trường và có tổng lưu lượng khí thải thải ra môi trường từ 5.000 m3 khí thải/giờ trở lên (theo tổng công suất thiết kế của các hệ thống, thiết bị xử lý khí thải hoặc theo lưu lượng khí thải đã đăng ký trong kế hoạch bảo vệ môi trường), phải thực hiện quan trắc khí thải định kỳ với tần suất là 06 tháng/01 lần. </w:t>
      </w:r>
    </w:p>
    <w:p w14:paraId="1A902E21" w14:textId="1C9BF31A" w:rsidR="0036534E" w:rsidRPr="003E0EF1" w:rsidRDefault="004C31EB" w:rsidP="00D26725">
      <w:pPr>
        <w:tabs>
          <w:tab w:val="clear" w:pos="2523"/>
        </w:tabs>
        <w:spacing w:before="0" w:after="0" w:line="276" w:lineRule="auto"/>
        <w:ind w:left="1321" w:hanging="357"/>
        <w:rPr>
          <w:rFonts w:cstheme="minorHAnsi"/>
          <w:i/>
          <w:iCs/>
          <w:sz w:val="21"/>
          <w:szCs w:val="21"/>
          <w:lang w:val="vi-VN"/>
        </w:rPr>
      </w:pPr>
      <w:r>
        <w:rPr>
          <w:rFonts w:cstheme="minorHAnsi"/>
          <w:i/>
          <w:iCs/>
          <w:sz w:val="21"/>
          <w:szCs w:val="21"/>
        </w:rPr>
        <w:tab/>
      </w:r>
      <w:r w:rsidR="0036534E" w:rsidRPr="003E0EF1">
        <w:rPr>
          <w:rFonts w:cstheme="minorHAnsi"/>
          <w:i/>
          <w:iCs/>
          <w:sz w:val="21"/>
          <w:szCs w:val="21"/>
          <w:lang w:val="vi-VN"/>
        </w:rPr>
        <w:t>(Trường hợp quy chuẩn kỹ thuật về môi trường hoặc quy định về kỹ thuật quan trắc môi trường do Bộ Tài nguyên và Môi trường ban hành có quy định tần suất quan trắc một số thông số ô nhiễm đặc thù theo ngành, lĩnh vực thì thực hiện theo quy chuẩn đó)</w:t>
      </w:r>
    </w:p>
    <w:p w14:paraId="284663C8" w14:textId="77777777" w:rsidR="0036534E" w:rsidRPr="003E0EF1" w:rsidRDefault="0036534E" w:rsidP="00AF46C2">
      <w:pPr>
        <w:widowControl/>
        <w:numPr>
          <w:ilvl w:val="0"/>
          <w:numId w:val="190"/>
        </w:numPr>
        <w:shd w:val="clear" w:color="auto" w:fill="FFFFFF"/>
        <w:tabs>
          <w:tab w:val="clear" w:pos="2523"/>
        </w:tabs>
        <w:spacing w:before="0" w:after="0" w:line="276" w:lineRule="auto"/>
        <w:ind w:left="1321" w:right="0" w:hanging="357"/>
        <w:rPr>
          <w:rFonts w:cstheme="minorHAnsi"/>
          <w:sz w:val="21"/>
          <w:szCs w:val="21"/>
          <w:lang w:val="vi-VN"/>
        </w:rPr>
      </w:pPr>
      <w:r w:rsidRPr="003E0EF1">
        <w:rPr>
          <w:rFonts w:cstheme="minorHAnsi"/>
          <w:sz w:val="21"/>
          <w:szCs w:val="21"/>
          <w:lang w:val="vi-VN"/>
        </w:rPr>
        <w:t xml:space="preserve">Khuyến khích các cơ sở không thuộc đối tượng quy định tại điểm a và điểm b mục này thực hiện quan trắc khí thải định kỳ, làm cơ sở để đánh giá sự phù hợp với quy chuẩn kỹ thuật về môi trường; trường hợp khí thải vượt quy chuẩn kỹ thuật về môi trường, phải rà soát lại hệ thống, </w:t>
      </w:r>
      <w:r w:rsidRPr="003E0EF1">
        <w:rPr>
          <w:rFonts w:cstheme="minorHAnsi"/>
          <w:sz w:val="21"/>
          <w:szCs w:val="21"/>
          <w:lang w:val="vi-VN"/>
        </w:rPr>
        <w:lastRenderedPageBreak/>
        <w:t>thiết bị xử lý khí thải hoặc cải tạo, nâng cấp hệ thống, thiết bị xử lý khí thải bảo đảm đạt quy chuẩn kỹ thuật về môi trường trước khi xả thải ra môi trường.</w:t>
      </w:r>
    </w:p>
    <w:p w14:paraId="2F6EC78C" w14:textId="77777777" w:rsidR="0036534E" w:rsidRPr="003E0EF1" w:rsidRDefault="0036534E" w:rsidP="00D26725">
      <w:pPr>
        <w:shd w:val="clear" w:color="auto" w:fill="FFFFFF"/>
        <w:tabs>
          <w:tab w:val="clear" w:pos="2523"/>
        </w:tabs>
        <w:spacing w:before="0" w:after="0" w:line="276" w:lineRule="auto"/>
        <w:ind w:left="1304" w:right="11"/>
        <w:rPr>
          <w:rFonts w:eastAsia="Times New Roman" w:cstheme="minorHAnsi"/>
          <w:sz w:val="21"/>
          <w:szCs w:val="21"/>
          <w:lang w:val="vi-VN"/>
        </w:rPr>
      </w:pPr>
      <w:r w:rsidRPr="003E0EF1">
        <w:rPr>
          <w:rFonts w:eastAsia="Times New Roman" w:cstheme="minorHAnsi"/>
          <w:sz w:val="21"/>
          <w:szCs w:val="21"/>
          <w:lang w:val="vi-VN"/>
        </w:rPr>
        <w:t>(</w:t>
      </w:r>
      <w:r w:rsidRPr="003E0EF1">
        <w:rPr>
          <w:rFonts w:eastAsia="Times New Roman" w:cstheme="minorHAnsi"/>
          <w:i/>
          <w:sz w:val="21"/>
          <w:szCs w:val="21"/>
          <w:lang w:val="vi-VN"/>
        </w:rPr>
        <w:t>Tuy nhiên, giám sát định kỳ thường được thực hiện theo báo cáo đánh giá tác động môi trường hoặc báo cáo kế hoạch bảo vệ môi trường đã được phê duyệt</w:t>
      </w:r>
      <w:r w:rsidRPr="003E0EF1">
        <w:rPr>
          <w:rFonts w:eastAsia="Times New Roman" w:cstheme="minorHAnsi"/>
          <w:sz w:val="21"/>
          <w:szCs w:val="21"/>
          <w:lang w:val="vi-VN"/>
        </w:rPr>
        <w:t>).</w:t>
      </w:r>
    </w:p>
    <w:p w14:paraId="47EA222C" w14:textId="77777777" w:rsidR="0036534E" w:rsidRPr="003E0EF1" w:rsidRDefault="0036534E" w:rsidP="00AF46C2">
      <w:pPr>
        <w:pStyle w:val="ListParagraph"/>
        <w:numPr>
          <w:ilvl w:val="0"/>
          <w:numId w:val="160"/>
        </w:numPr>
        <w:tabs>
          <w:tab w:val="clear" w:pos="2523"/>
        </w:tabs>
        <w:spacing w:before="0" w:line="276" w:lineRule="auto"/>
        <w:ind w:right="0"/>
        <w:rPr>
          <w:rFonts w:asciiTheme="minorHAnsi" w:hAnsiTheme="minorHAnsi" w:cstheme="minorHAnsi"/>
          <w:sz w:val="21"/>
          <w:szCs w:val="21"/>
          <w:lang w:val="vi-VN"/>
        </w:rPr>
      </w:pPr>
      <w:r w:rsidRPr="003E0EF1">
        <w:rPr>
          <w:rFonts w:asciiTheme="minorHAnsi" w:hAnsiTheme="minorHAnsi" w:cstheme="minorHAnsi"/>
          <w:sz w:val="21"/>
          <w:szCs w:val="21"/>
          <w:lang w:val="vi-VN"/>
        </w:rPr>
        <w:t>Đối tượng phải thực hiện quan trắc khí thải tự động, liên tục bao gồm:</w:t>
      </w:r>
    </w:p>
    <w:p w14:paraId="10C84C6B" w14:textId="0F34881B" w:rsidR="0036534E" w:rsidRPr="003E0EF1" w:rsidRDefault="0036534E" w:rsidP="00AF46C2">
      <w:pPr>
        <w:pStyle w:val="ListParagraph"/>
        <w:numPr>
          <w:ilvl w:val="0"/>
          <w:numId w:val="192"/>
        </w:numPr>
        <w:tabs>
          <w:tab w:val="clear" w:pos="2523"/>
        </w:tabs>
        <w:spacing w:before="0" w:line="276" w:lineRule="auto"/>
        <w:ind w:left="1321" w:right="0" w:hanging="357"/>
        <w:rPr>
          <w:rFonts w:asciiTheme="minorHAnsi" w:hAnsiTheme="minorHAnsi" w:cstheme="minorHAnsi"/>
          <w:sz w:val="21"/>
          <w:szCs w:val="21"/>
          <w:lang w:val="vi-VN"/>
        </w:rPr>
      </w:pPr>
      <w:r w:rsidRPr="003E0EF1">
        <w:rPr>
          <w:rFonts w:cstheme="minorHAnsi"/>
          <w:sz w:val="21"/>
          <w:szCs w:val="21"/>
          <w:lang w:val="vi-VN"/>
        </w:rPr>
        <w:t xml:space="preserve"> </w:t>
      </w:r>
      <w:r w:rsidRPr="003E0EF1">
        <w:rPr>
          <w:rFonts w:asciiTheme="minorHAnsi" w:hAnsiTheme="minorHAnsi" w:cstheme="minorHAnsi"/>
          <w:sz w:val="21"/>
          <w:szCs w:val="21"/>
          <w:lang w:val="vi-VN"/>
        </w:rPr>
        <w:t>Các đối tượng nêu trên đang triển khai xây dựng, phải lắp đặt hệ thống quan trắc khí thải tự động, liên tục trước khi đưa dự án vào vận hành.</w:t>
      </w:r>
    </w:p>
    <w:p w14:paraId="6F286E86" w14:textId="77777777" w:rsidR="0036534E" w:rsidRPr="003E0EF1" w:rsidRDefault="0036534E" w:rsidP="00AF46C2">
      <w:pPr>
        <w:pStyle w:val="ListParagraph"/>
        <w:numPr>
          <w:ilvl w:val="0"/>
          <w:numId w:val="192"/>
        </w:numPr>
        <w:tabs>
          <w:tab w:val="clear" w:pos="2523"/>
        </w:tabs>
        <w:spacing w:before="0" w:line="276" w:lineRule="auto"/>
        <w:ind w:left="1321" w:right="0" w:hanging="357"/>
        <w:rPr>
          <w:rFonts w:asciiTheme="minorHAnsi" w:hAnsiTheme="minorHAnsi" w:cstheme="minorHAnsi"/>
          <w:sz w:val="21"/>
          <w:szCs w:val="21"/>
          <w:lang w:val="vi-VN"/>
        </w:rPr>
      </w:pPr>
      <w:r w:rsidRPr="003E0EF1">
        <w:rPr>
          <w:rFonts w:asciiTheme="minorHAnsi" w:hAnsiTheme="minorHAnsi" w:cstheme="minorHAnsi"/>
          <w:sz w:val="21"/>
          <w:szCs w:val="21"/>
          <w:lang w:val="vi-VN"/>
        </w:rPr>
        <w:t>Khuyến khích các cơ sở sản xuất, kinh doanh, dịch vụ không thuộc đối tượng nêu trên lắp đặt hệ thống quan trắc khí thải tự động, liên tục để theo dõi, giám sát và đề xuất các giải pháp cải thiện môi trường đối với hệ thống, thiết bị xử lý khí thải của mình. Các cơ sở này được miễn thực hiện chương trình quan trắc khí thải định kỳ theo quy định của pháp luật.</w:t>
      </w:r>
    </w:p>
    <w:p w14:paraId="7D24F9B8" w14:textId="77777777" w:rsidR="0036534E" w:rsidRPr="003E0EF1" w:rsidRDefault="0036534E" w:rsidP="00D26725">
      <w:pPr>
        <w:tabs>
          <w:tab w:val="clear" w:pos="2523"/>
        </w:tabs>
        <w:spacing w:before="0" w:after="0" w:line="276" w:lineRule="auto"/>
        <w:outlineLvl w:val="2"/>
        <w:rPr>
          <w:rFonts w:cstheme="minorHAnsi"/>
          <w:b/>
          <w:color w:val="0070C0"/>
          <w:sz w:val="21"/>
          <w:szCs w:val="21"/>
        </w:rPr>
      </w:pPr>
    </w:p>
    <w:p w14:paraId="0E8D0F8B" w14:textId="5FB4F040" w:rsidR="0036534E" w:rsidRPr="004C31EB" w:rsidRDefault="0036534E" w:rsidP="00D26725">
      <w:pPr>
        <w:pStyle w:val="Heading3"/>
        <w:tabs>
          <w:tab w:val="clear" w:pos="2523"/>
        </w:tabs>
        <w:spacing w:before="0" w:after="0" w:line="276" w:lineRule="auto"/>
        <w:ind w:left="567" w:hanging="425"/>
        <w:rPr>
          <w:rFonts w:cstheme="minorHAnsi"/>
          <w:color w:val="1F3864" w:themeColor="accent1" w:themeShade="80"/>
          <w:szCs w:val="21"/>
        </w:rPr>
      </w:pPr>
      <w:bookmarkStart w:id="252" w:name="_Toc68082605"/>
      <w:r w:rsidRPr="004C31EB">
        <w:rPr>
          <w:rFonts w:cstheme="minorHAnsi"/>
          <w:color w:val="1F3864" w:themeColor="accent1" w:themeShade="80"/>
          <w:szCs w:val="21"/>
        </w:rPr>
        <w:t>Tại nơi làm việc</w:t>
      </w:r>
      <w:bookmarkEnd w:id="252"/>
      <w:r w:rsidRPr="004C31EB">
        <w:rPr>
          <w:rFonts w:cstheme="minorHAnsi"/>
          <w:color w:val="1F3864" w:themeColor="accent1" w:themeShade="80"/>
          <w:szCs w:val="21"/>
        </w:rPr>
        <w:t xml:space="preserve"> </w:t>
      </w:r>
    </w:p>
    <w:p w14:paraId="5499F92C" w14:textId="3EAF575F" w:rsidR="0036534E" w:rsidRPr="003E0EF1" w:rsidRDefault="004C31EB" w:rsidP="00D26725">
      <w:pPr>
        <w:pStyle w:val="NormalWeb"/>
        <w:tabs>
          <w:tab w:val="clear" w:pos="2523"/>
        </w:tabs>
        <w:spacing w:before="0" w:beforeAutospacing="0" w:after="0" w:afterAutospacing="0" w:line="276" w:lineRule="auto"/>
        <w:ind w:left="283" w:firstLine="284"/>
        <w:rPr>
          <w:rFonts w:asciiTheme="minorHAnsi" w:hAnsiTheme="minorHAnsi" w:cstheme="minorHAnsi"/>
          <w:color w:val="000099"/>
          <w:sz w:val="21"/>
          <w:szCs w:val="21"/>
        </w:rPr>
      </w:pPr>
      <w:r>
        <w:rPr>
          <w:rFonts w:asciiTheme="minorHAnsi" w:hAnsiTheme="minorHAnsi" w:cstheme="minorHAnsi"/>
          <w:color w:val="0070C0"/>
          <w:sz w:val="21"/>
          <w:szCs w:val="21"/>
        </w:rPr>
        <w:t>(</w:t>
      </w:r>
      <w:r w:rsidR="0036534E" w:rsidRPr="003E0EF1">
        <w:rPr>
          <w:rFonts w:asciiTheme="minorHAnsi" w:hAnsiTheme="minorHAnsi" w:cstheme="minorHAnsi"/>
          <w:color w:val="0070C0"/>
          <w:sz w:val="21"/>
          <w:szCs w:val="21"/>
        </w:rPr>
        <w:t>Luật số 84/2015_Luật an toàn, vệ sinh lao động Điều 16, khoản 1, 4</w:t>
      </w:r>
      <w:r>
        <w:rPr>
          <w:rFonts w:asciiTheme="minorHAnsi" w:hAnsiTheme="minorHAnsi" w:cstheme="minorHAnsi"/>
          <w:color w:val="0070C0"/>
          <w:sz w:val="21"/>
          <w:szCs w:val="21"/>
        </w:rPr>
        <w:t>)</w:t>
      </w:r>
    </w:p>
    <w:p w14:paraId="31F8F73C" w14:textId="77777777" w:rsidR="0036534E" w:rsidRPr="003E0EF1" w:rsidRDefault="0036534E" w:rsidP="00AF46C2">
      <w:pPr>
        <w:pStyle w:val="ListParagraph"/>
        <w:numPr>
          <w:ilvl w:val="0"/>
          <w:numId w:val="187"/>
        </w:numPr>
        <w:tabs>
          <w:tab w:val="clear" w:pos="2523"/>
        </w:tabs>
        <w:spacing w:before="0" w:line="276" w:lineRule="auto"/>
        <w:ind w:left="924" w:right="0" w:hanging="357"/>
        <w:rPr>
          <w:rFonts w:asciiTheme="minorHAnsi" w:hAnsiTheme="minorHAnsi" w:cstheme="minorHAnsi"/>
          <w:sz w:val="21"/>
          <w:szCs w:val="21"/>
        </w:rPr>
      </w:pPr>
      <w:r w:rsidRPr="003E0EF1">
        <w:rPr>
          <w:rFonts w:asciiTheme="minorHAnsi" w:hAnsiTheme="minorHAnsi" w:cstheme="minorHAnsi"/>
          <w:sz w:val="21"/>
          <w:szCs w:val="21"/>
        </w:rPr>
        <w:t xml:space="preserve">Bảo đảm nơi làm việc phải đạt yêu cầu về không gian, độ thoáng, bụi, hơi, khí độc, các yếu tố nguy hiểm, yếu tố có hại khác được quy định tại các quy chuẩn kỹ thuật liên quan và định kỳ kiểm tra, đo lường các yếu tố đó; </w:t>
      </w:r>
    </w:p>
    <w:p w14:paraId="37318201" w14:textId="77777777" w:rsidR="0036534E" w:rsidRPr="003E0EF1" w:rsidRDefault="0036534E" w:rsidP="00AF46C2">
      <w:pPr>
        <w:pStyle w:val="ListParagraph"/>
        <w:numPr>
          <w:ilvl w:val="0"/>
          <w:numId w:val="187"/>
        </w:numPr>
        <w:tabs>
          <w:tab w:val="clear" w:pos="2523"/>
        </w:tabs>
        <w:spacing w:before="0" w:line="276" w:lineRule="auto"/>
        <w:ind w:left="924" w:right="0" w:hanging="357"/>
        <w:rPr>
          <w:rFonts w:asciiTheme="minorHAnsi" w:hAnsiTheme="minorHAnsi" w:cstheme="minorHAnsi"/>
          <w:sz w:val="21"/>
          <w:szCs w:val="21"/>
        </w:rPr>
      </w:pPr>
      <w:r w:rsidRPr="003E0EF1">
        <w:rPr>
          <w:rFonts w:asciiTheme="minorHAnsi" w:hAnsiTheme="minorHAnsi" w:cstheme="minorHAnsi"/>
          <w:sz w:val="21"/>
          <w:szCs w:val="21"/>
        </w:rPr>
        <w:t>Hằng năm hoặc khi cần thiết, tổ chức kiểm tra, đánh giá các yếu tố nguy hiểm, yếu tố có hại tại nơi làm việc để tiến hành các biện pháp về công nghệ, kỹ thuật nhằm loại trừ, giảm thiểu yếu tố nguy hiểm, yếu tố có hại tại nơi làm việc, cải thiện điều kiện lao động, chăm sóc sức khỏe cho người lao động.</w:t>
      </w:r>
    </w:p>
    <w:p w14:paraId="0155259A" w14:textId="77777777" w:rsidR="0036534E" w:rsidRPr="003E0EF1" w:rsidRDefault="0036534E" w:rsidP="00D26725">
      <w:pPr>
        <w:pStyle w:val="ListParagraph"/>
        <w:tabs>
          <w:tab w:val="clear" w:pos="2523"/>
        </w:tabs>
        <w:spacing w:before="0" w:line="276" w:lineRule="auto"/>
        <w:ind w:left="1080"/>
        <w:rPr>
          <w:rFonts w:asciiTheme="minorHAnsi" w:hAnsiTheme="minorHAnsi" w:cstheme="minorHAnsi"/>
          <w:sz w:val="21"/>
          <w:szCs w:val="21"/>
        </w:rPr>
      </w:pPr>
    </w:p>
    <w:p w14:paraId="3A903221" w14:textId="26AEED3E" w:rsidR="0036534E" w:rsidRPr="00530DC3" w:rsidRDefault="0036534E" w:rsidP="00D26725">
      <w:pPr>
        <w:pStyle w:val="Heading2"/>
        <w:tabs>
          <w:tab w:val="clear" w:pos="2523"/>
        </w:tabs>
        <w:spacing w:before="0" w:after="0" w:line="276" w:lineRule="auto"/>
        <w:ind w:left="567"/>
        <w:rPr>
          <w:szCs w:val="21"/>
        </w:rPr>
      </w:pPr>
      <w:bookmarkStart w:id="253" w:name="_Toc68082606"/>
      <w:bookmarkStart w:id="254" w:name="_Toc77253605"/>
      <w:bookmarkStart w:id="255" w:name="dieu_45"/>
      <w:r w:rsidRPr="00530DC3">
        <w:rPr>
          <w:szCs w:val="21"/>
        </w:rPr>
        <w:t>ĐĂNG KÝ, CẤP PHÉP XẢ THẢI KHÍ THẢI CÔNG NGHIỆP</w:t>
      </w:r>
      <w:bookmarkEnd w:id="253"/>
      <w:bookmarkEnd w:id="254"/>
    </w:p>
    <w:p w14:paraId="48DFE3C5" w14:textId="3CDC8F2E" w:rsidR="0036534E" w:rsidRPr="00530DC3" w:rsidRDefault="00530DC3" w:rsidP="00D26725">
      <w:pPr>
        <w:pStyle w:val="BodyText"/>
        <w:tabs>
          <w:tab w:val="clear" w:pos="2523"/>
        </w:tabs>
        <w:spacing w:before="0" w:line="276" w:lineRule="auto"/>
        <w:ind w:left="283" w:firstLine="284"/>
        <w:rPr>
          <w:rFonts w:asciiTheme="minorHAnsi" w:hAnsiTheme="minorHAnsi" w:cstheme="minorHAnsi"/>
          <w:color w:val="0070C0"/>
          <w:sz w:val="21"/>
          <w:szCs w:val="21"/>
        </w:rPr>
      </w:pPr>
      <w:r>
        <w:rPr>
          <w:rFonts w:asciiTheme="minorHAnsi" w:hAnsiTheme="minorHAnsi" w:cstheme="minorHAnsi"/>
          <w:color w:val="0070C0"/>
          <w:sz w:val="21"/>
          <w:szCs w:val="21"/>
        </w:rPr>
        <w:t>(</w:t>
      </w:r>
      <w:r w:rsidR="0036534E" w:rsidRPr="00530DC3">
        <w:rPr>
          <w:rFonts w:asciiTheme="minorHAnsi" w:hAnsiTheme="minorHAnsi" w:cstheme="minorHAnsi"/>
          <w:color w:val="0070C0"/>
          <w:sz w:val="21"/>
          <w:szCs w:val="21"/>
        </w:rPr>
        <w:t>NĐ 38/2015/NĐ-CP, Điều 45, khoản 1, 2; Điều 46, Phụ lục NĐ 40/2019/NĐ-CP Điều 3 khoản 21, 22</w:t>
      </w:r>
      <w:r>
        <w:rPr>
          <w:rFonts w:asciiTheme="minorHAnsi" w:hAnsiTheme="minorHAnsi" w:cstheme="minorHAnsi"/>
          <w:color w:val="0070C0"/>
          <w:sz w:val="21"/>
          <w:szCs w:val="21"/>
        </w:rPr>
        <w:t>)</w:t>
      </w:r>
    </w:p>
    <w:p w14:paraId="5031E252" w14:textId="77777777" w:rsidR="0036534E" w:rsidRPr="003E0EF1" w:rsidRDefault="0036534E" w:rsidP="00D26725">
      <w:pPr>
        <w:tabs>
          <w:tab w:val="clear" w:pos="2523"/>
        </w:tabs>
        <w:spacing w:before="0" w:after="0" w:line="276" w:lineRule="auto"/>
        <w:ind w:left="567"/>
        <w:rPr>
          <w:rFonts w:cstheme="minorHAnsi"/>
          <w:b/>
          <w:bCs/>
          <w:sz w:val="21"/>
          <w:szCs w:val="21"/>
          <w:lang w:val="vi-VN"/>
        </w:rPr>
      </w:pPr>
      <w:r w:rsidRPr="003E0EF1">
        <w:rPr>
          <w:rFonts w:cstheme="minorHAnsi"/>
          <w:b/>
          <w:bCs/>
          <w:sz w:val="21"/>
          <w:szCs w:val="21"/>
          <w:lang w:val="vi-VN"/>
        </w:rPr>
        <w:t>Đăng ký</w:t>
      </w:r>
      <w:bookmarkEnd w:id="255"/>
      <w:r w:rsidRPr="003E0EF1">
        <w:rPr>
          <w:rFonts w:cstheme="minorHAnsi"/>
          <w:b/>
          <w:bCs/>
          <w:sz w:val="21"/>
          <w:szCs w:val="21"/>
          <w:lang w:val="vi-VN"/>
        </w:rPr>
        <w:t xml:space="preserve"> xả thải khí thải công nghiệp</w:t>
      </w:r>
    </w:p>
    <w:p w14:paraId="24C430E4" w14:textId="77777777" w:rsidR="0036534E" w:rsidRPr="003E0EF1" w:rsidRDefault="0036534E" w:rsidP="00AF46C2">
      <w:pPr>
        <w:pStyle w:val="ListParagraph"/>
        <w:numPr>
          <w:ilvl w:val="0"/>
          <w:numId w:val="158"/>
        </w:numPr>
        <w:tabs>
          <w:tab w:val="clear" w:pos="2523"/>
        </w:tabs>
        <w:spacing w:before="0" w:line="276" w:lineRule="auto"/>
        <w:ind w:left="924" w:right="0" w:hanging="357"/>
        <w:rPr>
          <w:rFonts w:asciiTheme="minorHAnsi" w:hAnsiTheme="minorHAnsi" w:cstheme="minorHAnsi"/>
          <w:sz w:val="21"/>
          <w:szCs w:val="21"/>
          <w:lang w:val="vi-VN"/>
        </w:rPr>
      </w:pPr>
      <w:r w:rsidRPr="003E0EF1">
        <w:rPr>
          <w:rFonts w:asciiTheme="minorHAnsi" w:hAnsiTheme="minorHAnsi" w:cstheme="minorHAnsi"/>
          <w:sz w:val="21"/>
          <w:szCs w:val="21"/>
          <w:lang w:val="vi-VN"/>
        </w:rPr>
        <w:t>Chủ dự án, chủ cơ sở có Lò hơi công nghiệp với sản lượng lớn hơn 20 tấn hơi/giờ phải thực hiện đăng ký chủ nguồn thải khí thải công nghiệp.</w:t>
      </w:r>
    </w:p>
    <w:p w14:paraId="15947126" w14:textId="77777777" w:rsidR="0036534E" w:rsidRPr="003E0EF1" w:rsidRDefault="0036534E" w:rsidP="00AF46C2">
      <w:pPr>
        <w:pStyle w:val="ListParagraph"/>
        <w:numPr>
          <w:ilvl w:val="0"/>
          <w:numId w:val="158"/>
        </w:numPr>
        <w:tabs>
          <w:tab w:val="clear" w:pos="2523"/>
        </w:tabs>
        <w:spacing w:before="0" w:line="276" w:lineRule="auto"/>
        <w:ind w:left="924" w:right="0" w:hanging="357"/>
        <w:rPr>
          <w:rFonts w:asciiTheme="minorHAnsi" w:hAnsiTheme="minorHAnsi" w:cstheme="minorHAnsi"/>
          <w:sz w:val="21"/>
          <w:szCs w:val="21"/>
          <w:lang w:val="vi-VN"/>
        </w:rPr>
      </w:pPr>
      <w:r w:rsidRPr="003E0EF1">
        <w:rPr>
          <w:rFonts w:asciiTheme="minorHAnsi" w:hAnsiTheme="minorHAnsi" w:cstheme="minorHAnsi"/>
          <w:sz w:val="21"/>
          <w:szCs w:val="21"/>
          <w:lang w:val="vi-VN"/>
        </w:rPr>
        <w:t>Việc đăng ký chủ nguồn thải khí thải công nghiệp được thực hiện khi cơ sở sản xuất vận hành chính thức hoặc khi cơ sở có kế hoạch thay đổi nguồn thải khí thải công nghiệp (tăng thải lượng, số lượng nguồn phát thải khí thải).</w:t>
      </w:r>
    </w:p>
    <w:p w14:paraId="7AC57BDE" w14:textId="77777777" w:rsidR="0036534E" w:rsidRPr="003E0EF1" w:rsidRDefault="0036534E" w:rsidP="00AF46C2">
      <w:pPr>
        <w:pStyle w:val="ListParagraph"/>
        <w:numPr>
          <w:ilvl w:val="0"/>
          <w:numId w:val="158"/>
        </w:numPr>
        <w:tabs>
          <w:tab w:val="clear" w:pos="2523"/>
        </w:tabs>
        <w:spacing w:before="0" w:line="276" w:lineRule="auto"/>
        <w:ind w:left="924" w:right="0" w:hanging="357"/>
        <w:rPr>
          <w:rFonts w:asciiTheme="minorHAnsi" w:hAnsiTheme="minorHAnsi" w:cstheme="minorHAnsi"/>
          <w:sz w:val="21"/>
          <w:szCs w:val="21"/>
          <w:lang w:val="vi-VN"/>
        </w:rPr>
      </w:pPr>
      <w:r w:rsidRPr="003E0EF1">
        <w:rPr>
          <w:rFonts w:asciiTheme="minorHAnsi" w:hAnsiTheme="minorHAnsi" w:cstheme="minorHAnsi"/>
          <w:sz w:val="21"/>
          <w:szCs w:val="21"/>
          <w:lang w:val="vi-VN"/>
        </w:rPr>
        <w:t>Chủ dự án, chủ cơ sở có phát sinh khí thải công nghiệp và thuộc đối tượng phải kiểm tra, xác nhận hoàn thành công trình bảo vệ môi trường tại khoản 1 Điều 17 và khoản 3 Điều 22 Nghị định số 18/2015/NĐ-CP phải xây dựng và quản lý cơ sở dữ liệu khí thải công nghiệp. Cơ sở dữ liệu khí thải công nghiệp bao gồm các số liệu đo đạc, thống kê, kiểm kê về lưu lượng, thông số, tính chất, đặc điểm khí thải công nghiệp. Chủ dự án, chủ cơ sở có trách nhiệm báo cáo việc thực hiện nội dung này khi lập báo cáo kết quả hoàn thành công trình bảo vệ môi trường và báo cáo công tác bảo vệ môi trường hàng năm</w:t>
      </w:r>
      <w:r w:rsidRPr="003E0EF1">
        <w:rPr>
          <w:rFonts w:asciiTheme="minorHAnsi" w:hAnsiTheme="minorHAnsi" w:cstheme="minorHAnsi"/>
          <w:sz w:val="21"/>
          <w:szCs w:val="21"/>
        </w:rPr>
        <w:t>.</w:t>
      </w:r>
    </w:p>
    <w:p w14:paraId="052DF547" w14:textId="77777777" w:rsidR="0036534E" w:rsidRPr="003E0EF1" w:rsidRDefault="0036534E" w:rsidP="00D26725">
      <w:pPr>
        <w:tabs>
          <w:tab w:val="clear" w:pos="2523"/>
        </w:tabs>
        <w:spacing w:before="0" w:after="0" w:line="276" w:lineRule="auto"/>
        <w:ind w:left="567"/>
        <w:rPr>
          <w:rFonts w:cstheme="minorHAnsi"/>
          <w:sz w:val="21"/>
          <w:szCs w:val="21"/>
          <w:lang w:val="vi-VN"/>
        </w:rPr>
      </w:pPr>
      <w:bookmarkStart w:id="256" w:name="dieu_46"/>
      <w:r w:rsidRPr="003E0EF1">
        <w:rPr>
          <w:rFonts w:cstheme="minorHAnsi"/>
          <w:b/>
          <w:bCs/>
          <w:sz w:val="21"/>
          <w:szCs w:val="21"/>
          <w:lang w:val="vi-VN"/>
        </w:rPr>
        <w:t>Cấp phép xả thải khí thải công nghiệp</w:t>
      </w:r>
      <w:bookmarkEnd w:id="256"/>
    </w:p>
    <w:p w14:paraId="4F27618F" w14:textId="52698F04" w:rsidR="0036534E" w:rsidRPr="003E0EF1" w:rsidRDefault="0036534E" w:rsidP="00AF46C2">
      <w:pPr>
        <w:pStyle w:val="ListParagraph"/>
        <w:widowControl/>
        <w:numPr>
          <w:ilvl w:val="0"/>
          <w:numId w:val="159"/>
        </w:numPr>
        <w:tabs>
          <w:tab w:val="clear" w:pos="2523"/>
        </w:tabs>
        <w:spacing w:before="0" w:line="276" w:lineRule="auto"/>
        <w:ind w:left="924" w:right="0" w:hanging="357"/>
        <w:contextualSpacing/>
        <w:rPr>
          <w:rFonts w:asciiTheme="minorHAnsi" w:hAnsiTheme="minorHAnsi" w:cstheme="minorHAnsi"/>
          <w:sz w:val="21"/>
          <w:szCs w:val="21"/>
          <w:lang w:val="vi-VN"/>
        </w:rPr>
      </w:pPr>
      <w:r w:rsidRPr="003E0EF1">
        <w:rPr>
          <w:rFonts w:asciiTheme="minorHAnsi" w:hAnsiTheme="minorHAnsi" w:cstheme="minorHAnsi"/>
          <w:sz w:val="21"/>
          <w:szCs w:val="21"/>
          <w:lang w:val="vi-VN"/>
        </w:rPr>
        <w:t>Dự án, cơ sở có phát sinh khí thải công nghiệp và thuộc đối tượng phải kiểm tra, xác nhận hoàn thành công trình bảo vệ môi trường quy định phải có giấy phép xả khí thải công nghiệp. Nội dung cấp phép xả khí thải công nghiệp được tích hợp trong giấy xác nhận hoàn thành công trình bảo vệ môi trường, giấy xác nhận đủ điều kiện về bảo vệ môi trường trong nhập khẩu phế liệu làm nguyên liệu sản xuất hoặc giấy phép xử lý chất thải nguy hại theo quy định của pháp luật</w:t>
      </w:r>
      <w:r w:rsidR="00530DC3">
        <w:rPr>
          <w:rFonts w:asciiTheme="minorHAnsi" w:hAnsiTheme="minorHAnsi" w:cstheme="minorHAnsi"/>
          <w:sz w:val="21"/>
          <w:szCs w:val="21"/>
        </w:rPr>
        <w:t>.</w:t>
      </w:r>
    </w:p>
    <w:p w14:paraId="34BDB618" w14:textId="77777777" w:rsidR="0036534E" w:rsidRPr="003E0EF1" w:rsidRDefault="0036534E" w:rsidP="00AF46C2">
      <w:pPr>
        <w:pStyle w:val="ListParagraph"/>
        <w:numPr>
          <w:ilvl w:val="0"/>
          <w:numId w:val="159"/>
        </w:numPr>
        <w:tabs>
          <w:tab w:val="clear" w:pos="2523"/>
        </w:tabs>
        <w:spacing w:before="0" w:line="276" w:lineRule="auto"/>
        <w:ind w:left="924" w:right="0" w:hanging="357"/>
        <w:rPr>
          <w:rFonts w:asciiTheme="minorHAnsi" w:hAnsiTheme="minorHAnsi" w:cstheme="minorHAnsi"/>
          <w:sz w:val="21"/>
          <w:szCs w:val="21"/>
          <w:lang w:val="vi-VN"/>
        </w:rPr>
      </w:pPr>
      <w:r w:rsidRPr="003E0EF1">
        <w:rPr>
          <w:rFonts w:asciiTheme="minorHAnsi" w:hAnsiTheme="minorHAnsi" w:cstheme="minorHAnsi"/>
          <w:sz w:val="21"/>
          <w:szCs w:val="21"/>
          <w:lang w:val="vi-VN"/>
        </w:rPr>
        <w:t>Thời hạn của Giấy phép xả khí thải công nghiệp là 05 (năm) năm. Trường hợp có sự thay đổi về nguồn thải khí thải (tăng thải lượng, số lượng nguồn phát thải khí thải), cơ sở phải lập hồ sơ đề nghị xem xét, cấp lại Giấy phép xả khí thải công nghiệp.</w:t>
      </w:r>
    </w:p>
    <w:p w14:paraId="6CFF73C8" w14:textId="77777777" w:rsidR="0036534E" w:rsidRPr="003E0EF1" w:rsidRDefault="0036534E" w:rsidP="00AF46C2">
      <w:pPr>
        <w:pStyle w:val="ListParagraph"/>
        <w:numPr>
          <w:ilvl w:val="0"/>
          <w:numId w:val="159"/>
        </w:numPr>
        <w:tabs>
          <w:tab w:val="clear" w:pos="2523"/>
        </w:tabs>
        <w:spacing w:before="0" w:line="276" w:lineRule="auto"/>
        <w:ind w:left="924" w:right="0" w:hanging="357"/>
        <w:rPr>
          <w:rFonts w:asciiTheme="minorHAnsi" w:hAnsiTheme="minorHAnsi" w:cstheme="minorHAnsi"/>
          <w:sz w:val="21"/>
          <w:szCs w:val="21"/>
          <w:lang w:val="vi-VN"/>
        </w:rPr>
      </w:pPr>
      <w:r w:rsidRPr="003E0EF1">
        <w:rPr>
          <w:rFonts w:asciiTheme="minorHAnsi" w:hAnsiTheme="minorHAnsi" w:cstheme="minorHAnsi"/>
          <w:sz w:val="21"/>
          <w:szCs w:val="21"/>
          <w:lang w:val="vi-VN"/>
        </w:rPr>
        <w:t>Việc cấp Giấy phép xả thải khí thải công nghiệp thực hiện từ ngày 01 tháng 01 năm 2018</w:t>
      </w:r>
      <w:r w:rsidRPr="003E0EF1">
        <w:rPr>
          <w:rFonts w:asciiTheme="minorHAnsi" w:hAnsiTheme="minorHAnsi" w:cstheme="minorHAnsi"/>
          <w:sz w:val="21"/>
          <w:szCs w:val="21"/>
        </w:rPr>
        <w:t>.</w:t>
      </w:r>
    </w:p>
    <w:p w14:paraId="41B583FC" w14:textId="77777777" w:rsidR="00530DC3" w:rsidRPr="003E0EF1" w:rsidRDefault="00530DC3" w:rsidP="00AF46C2">
      <w:pPr>
        <w:pStyle w:val="ListParagraph"/>
        <w:widowControl/>
        <w:numPr>
          <w:ilvl w:val="0"/>
          <w:numId w:val="159"/>
        </w:numPr>
        <w:tabs>
          <w:tab w:val="clear" w:pos="2523"/>
        </w:tabs>
        <w:spacing w:before="0" w:line="276" w:lineRule="auto"/>
        <w:ind w:left="924" w:right="0" w:hanging="357"/>
        <w:contextualSpacing/>
        <w:rPr>
          <w:rFonts w:asciiTheme="minorHAnsi" w:hAnsiTheme="minorHAnsi" w:cstheme="minorHAnsi"/>
          <w:sz w:val="21"/>
          <w:szCs w:val="21"/>
          <w:lang w:val="vi-VN"/>
        </w:rPr>
      </w:pPr>
      <w:r w:rsidRPr="003E0EF1">
        <w:rPr>
          <w:rFonts w:asciiTheme="minorHAnsi" w:hAnsiTheme="minorHAnsi" w:cstheme="minorHAnsi"/>
          <w:sz w:val="21"/>
          <w:szCs w:val="21"/>
          <w:lang w:val="vi-VN"/>
        </w:rPr>
        <w:lastRenderedPageBreak/>
        <w:t>Kết quả quan trắc khí thải định kỳ, quan trắc khí thải tự động, liên tục được sử dụng để cấp giấy phép xả khí thải công nghiệp</w:t>
      </w:r>
      <w:r w:rsidRPr="003E0EF1">
        <w:rPr>
          <w:rFonts w:asciiTheme="minorHAnsi" w:hAnsiTheme="minorHAnsi" w:cstheme="minorHAnsi"/>
          <w:sz w:val="21"/>
          <w:szCs w:val="21"/>
        </w:rPr>
        <w:t>.</w:t>
      </w:r>
    </w:p>
    <w:p w14:paraId="1F09C149" w14:textId="77777777" w:rsidR="0036534E" w:rsidRPr="003E0EF1" w:rsidRDefault="0036534E" w:rsidP="00D26725">
      <w:pPr>
        <w:pStyle w:val="Heading2"/>
        <w:numPr>
          <w:ilvl w:val="0"/>
          <w:numId w:val="0"/>
        </w:numPr>
        <w:tabs>
          <w:tab w:val="clear" w:pos="2523"/>
        </w:tabs>
        <w:spacing w:before="0" w:after="0" w:line="276" w:lineRule="auto"/>
        <w:ind w:left="1215"/>
        <w:rPr>
          <w:sz w:val="21"/>
          <w:szCs w:val="21"/>
        </w:rPr>
      </w:pPr>
    </w:p>
    <w:p w14:paraId="5448CA49" w14:textId="259E7816" w:rsidR="0036534E" w:rsidRPr="00CF234E" w:rsidRDefault="0036534E" w:rsidP="00D26725">
      <w:pPr>
        <w:pStyle w:val="Heading2"/>
        <w:tabs>
          <w:tab w:val="clear" w:pos="2523"/>
        </w:tabs>
        <w:spacing w:before="0" w:after="0" w:line="276" w:lineRule="auto"/>
        <w:ind w:left="567"/>
        <w:rPr>
          <w:szCs w:val="21"/>
        </w:rPr>
      </w:pPr>
      <w:bookmarkStart w:id="257" w:name="_Toc68082607"/>
      <w:bookmarkStart w:id="258" w:name="_Toc77253606"/>
      <w:r w:rsidRPr="00CF234E">
        <w:rPr>
          <w:szCs w:val="21"/>
        </w:rPr>
        <w:t>QUAN TRẮC KHÍ THẢI TỰ ĐỘNG</w:t>
      </w:r>
      <w:bookmarkEnd w:id="257"/>
      <w:bookmarkEnd w:id="258"/>
    </w:p>
    <w:p w14:paraId="07853847" w14:textId="42F48F7E" w:rsidR="0036534E" w:rsidRPr="00CF234E" w:rsidRDefault="00CF234E" w:rsidP="00D26725">
      <w:pPr>
        <w:pStyle w:val="BodyText"/>
        <w:tabs>
          <w:tab w:val="clear" w:pos="2523"/>
        </w:tabs>
        <w:spacing w:before="0" w:line="276" w:lineRule="auto"/>
        <w:ind w:left="567"/>
        <w:rPr>
          <w:rFonts w:asciiTheme="minorHAnsi" w:hAnsiTheme="minorHAnsi" w:cstheme="minorHAnsi"/>
          <w:color w:val="0070C0"/>
          <w:sz w:val="21"/>
          <w:szCs w:val="21"/>
        </w:rPr>
      </w:pPr>
      <w:r>
        <w:rPr>
          <w:rFonts w:asciiTheme="minorHAnsi" w:hAnsiTheme="minorHAnsi" w:cstheme="minorHAnsi"/>
          <w:color w:val="0070C0"/>
          <w:sz w:val="21"/>
          <w:szCs w:val="21"/>
        </w:rPr>
        <w:t>(</w:t>
      </w:r>
      <w:r w:rsidR="0036534E" w:rsidRPr="00CF234E">
        <w:rPr>
          <w:rFonts w:asciiTheme="minorHAnsi" w:hAnsiTheme="minorHAnsi" w:cstheme="minorHAnsi"/>
          <w:color w:val="0070C0"/>
          <w:sz w:val="21"/>
          <w:szCs w:val="21"/>
        </w:rPr>
        <w:t>NĐ 38/2015/NĐ-CP, Phụ lục; NĐ 40/2019/NĐ-CP, điều 3 khoản 23</w:t>
      </w:r>
      <w:r>
        <w:rPr>
          <w:rFonts w:asciiTheme="minorHAnsi" w:hAnsiTheme="minorHAnsi" w:cstheme="minorHAnsi"/>
          <w:color w:val="0070C0"/>
          <w:sz w:val="21"/>
          <w:szCs w:val="21"/>
        </w:rPr>
        <w:t>)</w:t>
      </w:r>
    </w:p>
    <w:p w14:paraId="1CCCA289" w14:textId="77777777" w:rsidR="0036534E" w:rsidRPr="003E0EF1" w:rsidRDefault="0036534E" w:rsidP="00AF46C2">
      <w:pPr>
        <w:numPr>
          <w:ilvl w:val="0"/>
          <w:numId w:val="189"/>
        </w:numPr>
        <w:tabs>
          <w:tab w:val="clear" w:pos="2523"/>
        </w:tabs>
        <w:spacing w:before="0" w:after="0" w:line="276" w:lineRule="auto"/>
        <w:ind w:left="924" w:right="0" w:hanging="357"/>
        <w:rPr>
          <w:rFonts w:cstheme="minorHAnsi"/>
          <w:sz w:val="21"/>
          <w:szCs w:val="21"/>
          <w:lang w:val="vi-VN"/>
        </w:rPr>
      </w:pPr>
      <w:r w:rsidRPr="003E0EF1">
        <w:rPr>
          <w:rFonts w:cstheme="minorHAnsi"/>
          <w:sz w:val="21"/>
          <w:szCs w:val="21"/>
          <w:lang w:val="vi-VN"/>
        </w:rPr>
        <w:t>Chủ nguồn thải khí thải công nghiệp có Lò hơi công nghiệp với sản lượng lớn hơn 20 tấn hơi/giờ phải lắp đặt thiết bị quan trắc khí thải tự động liên tục, truyền số liệu trực tiếp cho Sở Tài nguyên và Môi trường địa phương.</w:t>
      </w:r>
    </w:p>
    <w:p w14:paraId="718411B9" w14:textId="77777777" w:rsidR="0036534E" w:rsidRPr="003E0EF1" w:rsidRDefault="0036534E" w:rsidP="00AF46C2">
      <w:pPr>
        <w:pStyle w:val="ListParagraph"/>
        <w:numPr>
          <w:ilvl w:val="0"/>
          <w:numId w:val="189"/>
        </w:numPr>
        <w:tabs>
          <w:tab w:val="clear" w:pos="2523"/>
        </w:tabs>
        <w:spacing w:before="0" w:line="276" w:lineRule="auto"/>
        <w:ind w:left="924" w:right="0" w:hanging="357"/>
        <w:rPr>
          <w:rFonts w:asciiTheme="minorHAnsi" w:hAnsiTheme="minorHAnsi" w:cstheme="minorHAnsi"/>
          <w:sz w:val="21"/>
          <w:szCs w:val="21"/>
          <w:lang w:val="vi-VN"/>
        </w:rPr>
      </w:pPr>
      <w:r w:rsidRPr="003E0EF1">
        <w:rPr>
          <w:rFonts w:asciiTheme="minorHAnsi" w:hAnsiTheme="minorHAnsi" w:cstheme="minorHAnsi"/>
          <w:sz w:val="21"/>
          <w:szCs w:val="21"/>
          <w:lang w:val="vi-VN"/>
        </w:rPr>
        <w:t>Thông số quan trắc khí thải tự động, liên tục gồm:</w:t>
      </w:r>
    </w:p>
    <w:p w14:paraId="72A8C9A2" w14:textId="172C506B" w:rsidR="0036534E" w:rsidRPr="003E0EF1" w:rsidRDefault="0036534E" w:rsidP="00AF46C2">
      <w:pPr>
        <w:pStyle w:val="ListParagraph"/>
        <w:numPr>
          <w:ilvl w:val="0"/>
          <w:numId w:val="189"/>
        </w:numPr>
        <w:tabs>
          <w:tab w:val="clear" w:pos="2523"/>
        </w:tabs>
        <w:spacing w:before="0" w:line="276" w:lineRule="auto"/>
        <w:ind w:left="924" w:right="0" w:hanging="357"/>
        <w:rPr>
          <w:rFonts w:asciiTheme="minorHAnsi" w:hAnsiTheme="minorHAnsi" w:cstheme="minorHAnsi"/>
          <w:sz w:val="21"/>
          <w:szCs w:val="21"/>
          <w:lang w:val="vi-VN"/>
        </w:rPr>
      </w:pPr>
      <w:r w:rsidRPr="003E0EF1">
        <w:rPr>
          <w:rFonts w:asciiTheme="minorHAnsi" w:hAnsiTheme="minorHAnsi" w:cstheme="minorHAnsi"/>
          <w:sz w:val="21"/>
          <w:szCs w:val="21"/>
          <w:lang w:val="vi-VN"/>
        </w:rPr>
        <w:t>Các thông số môi trường cố đị</w:t>
      </w:r>
      <w:r w:rsidR="00610D6F">
        <w:rPr>
          <w:rFonts w:asciiTheme="minorHAnsi" w:hAnsiTheme="minorHAnsi" w:cstheme="minorHAnsi"/>
          <w:sz w:val="21"/>
          <w:szCs w:val="21"/>
          <w:lang w:val="vi-VN"/>
        </w:rPr>
        <w:t>nh</w:t>
      </w:r>
      <w:r w:rsidRPr="003E0EF1">
        <w:rPr>
          <w:rFonts w:asciiTheme="minorHAnsi" w:hAnsiTheme="minorHAnsi" w:cstheme="minorHAnsi"/>
          <w:sz w:val="21"/>
          <w:szCs w:val="21"/>
          <w:lang w:val="vi-VN"/>
        </w:rPr>
        <w:t>: lưu lượng, nhiệt độ, áp suất, O2 dư, bụi tổng, SO2, NOx và CO (trừ trường hợp quy chuẩn kỹ thuật môi trường đối với một số lĩnh vực đặc thù không yêu cầu kiểm soát);</w:t>
      </w:r>
    </w:p>
    <w:p w14:paraId="504C4D8D" w14:textId="1A15DC03" w:rsidR="0036534E" w:rsidRPr="003E0EF1" w:rsidRDefault="0036534E" w:rsidP="00AF46C2">
      <w:pPr>
        <w:pStyle w:val="ListParagraph"/>
        <w:numPr>
          <w:ilvl w:val="0"/>
          <w:numId w:val="189"/>
        </w:numPr>
        <w:tabs>
          <w:tab w:val="clear" w:pos="2523"/>
        </w:tabs>
        <w:spacing w:before="0" w:line="276" w:lineRule="auto"/>
        <w:ind w:left="924" w:right="0" w:hanging="357"/>
        <w:rPr>
          <w:rFonts w:asciiTheme="minorHAnsi" w:hAnsiTheme="minorHAnsi" w:cstheme="minorHAnsi"/>
          <w:sz w:val="21"/>
          <w:szCs w:val="21"/>
          <w:lang w:val="vi-VN"/>
        </w:rPr>
      </w:pPr>
      <w:r w:rsidRPr="003E0EF1">
        <w:rPr>
          <w:rFonts w:asciiTheme="minorHAnsi" w:hAnsiTheme="minorHAnsi" w:cstheme="minorHAnsi"/>
          <w:sz w:val="21"/>
          <w:szCs w:val="21"/>
          <w:lang w:val="vi-VN"/>
        </w:rPr>
        <w:t>Các thông số môi trường đặc thù theo ngành nghề được nêu trong báo cáo và quyết định phê duyệt báo cáo đánh giá tác động môi trường hoặc kế hoạch bảo vệ môi trường được xác nhận.</w:t>
      </w:r>
    </w:p>
    <w:p w14:paraId="1A480440" w14:textId="77777777" w:rsidR="0036534E" w:rsidRPr="003E0EF1" w:rsidRDefault="0036534E" w:rsidP="00AF46C2">
      <w:pPr>
        <w:pStyle w:val="ListParagraph"/>
        <w:numPr>
          <w:ilvl w:val="0"/>
          <w:numId w:val="189"/>
        </w:numPr>
        <w:tabs>
          <w:tab w:val="clear" w:pos="2523"/>
        </w:tabs>
        <w:spacing w:before="0" w:line="276" w:lineRule="auto"/>
        <w:ind w:left="924" w:right="0" w:hanging="357"/>
        <w:rPr>
          <w:rFonts w:asciiTheme="minorHAnsi" w:hAnsiTheme="minorHAnsi" w:cstheme="minorHAnsi"/>
          <w:sz w:val="21"/>
          <w:szCs w:val="21"/>
          <w:lang w:val="vi-VN"/>
        </w:rPr>
      </w:pPr>
      <w:r w:rsidRPr="003E0EF1">
        <w:rPr>
          <w:rFonts w:asciiTheme="minorHAnsi" w:hAnsiTheme="minorHAnsi" w:cstheme="minorHAnsi"/>
          <w:sz w:val="21"/>
          <w:szCs w:val="21"/>
          <w:lang w:val="vi-VN"/>
        </w:rPr>
        <w:t>Hệ thống quan trắc nước thải, khí thải tự động, liên tục phải hoạt động ổn định, được kiểm định, hiệu chuẩn theo quy định và phải bảo đảm yêu cầu kỹ thuật kết nối để truyền dữ liệu trực tiếp cho Sở Tài nguyên và Môi trường. Hệ thống quan trắc khí thải tự động, liên tục, có camera theo dõi phải được thử nghiệm, kiểm định, hiệu chuẩn theo quy định của pháp luật về khoa học và công nghệ, tiêu chuẩn, đo lường và chất lượng.</w:t>
      </w:r>
    </w:p>
    <w:p w14:paraId="57D7BF8C" w14:textId="77777777" w:rsidR="0036534E" w:rsidRPr="003E0EF1" w:rsidRDefault="0036534E" w:rsidP="00AF46C2">
      <w:pPr>
        <w:pStyle w:val="ListParagraph"/>
        <w:numPr>
          <w:ilvl w:val="0"/>
          <w:numId w:val="189"/>
        </w:numPr>
        <w:tabs>
          <w:tab w:val="clear" w:pos="2523"/>
        </w:tabs>
        <w:spacing w:before="0" w:line="276" w:lineRule="auto"/>
        <w:ind w:left="924" w:right="0" w:hanging="357"/>
        <w:rPr>
          <w:rFonts w:asciiTheme="minorHAnsi" w:hAnsiTheme="minorHAnsi" w:cstheme="minorHAnsi"/>
          <w:sz w:val="21"/>
          <w:szCs w:val="21"/>
          <w:lang w:val="vi-VN"/>
        </w:rPr>
      </w:pPr>
      <w:r w:rsidRPr="003E0EF1">
        <w:rPr>
          <w:rFonts w:asciiTheme="minorHAnsi" w:hAnsiTheme="minorHAnsi" w:cstheme="minorHAnsi"/>
          <w:sz w:val="21"/>
          <w:szCs w:val="21"/>
          <w:lang w:val="vi-VN"/>
        </w:rPr>
        <w:t>Lưu giữ, báo cáo, công bố thông tin và dữ liệu quan trắc (xem mục 5.14).</w:t>
      </w:r>
    </w:p>
    <w:p w14:paraId="0ADC55D3" w14:textId="77777777" w:rsidR="0036534E" w:rsidRPr="003E0EF1" w:rsidRDefault="0036534E" w:rsidP="00D26725">
      <w:pPr>
        <w:tabs>
          <w:tab w:val="clear" w:pos="2523"/>
        </w:tabs>
        <w:spacing w:before="0" w:after="0" w:line="276" w:lineRule="auto"/>
        <w:rPr>
          <w:rFonts w:cstheme="minorHAnsi"/>
          <w:sz w:val="21"/>
          <w:szCs w:val="21"/>
        </w:rPr>
      </w:pPr>
    </w:p>
    <w:p w14:paraId="41D52BB6" w14:textId="69593826" w:rsidR="0036534E" w:rsidRPr="00610D6F" w:rsidRDefault="0036534E" w:rsidP="00D26725">
      <w:pPr>
        <w:pStyle w:val="Heading2"/>
        <w:tabs>
          <w:tab w:val="clear" w:pos="2523"/>
        </w:tabs>
        <w:spacing w:before="0" w:after="0" w:line="276" w:lineRule="auto"/>
        <w:ind w:left="567"/>
        <w:rPr>
          <w:szCs w:val="21"/>
        </w:rPr>
      </w:pPr>
      <w:bookmarkStart w:id="259" w:name="_Toc68082608"/>
      <w:bookmarkStart w:id="260" w:name="_Toc77253607"/>
      <w:r w:rsidRPr="00610D6F">
        <w:rPr>
          <w:szCs w:val="21"/>
        </w:rPr>
        <w:t>QUY CHUẨN KỸ THUẬT QUỐC GIA VỀ BỤI, KHÍ THẢI CÔNG NGHIỆP</w:t>
      </w:r>
      <w:bookmarkEnd w:id="259"/>
      <w:bookmarkEnd w:id="260"/>
      <w:r w:rsidRPr="00610D6F">
        <w:rPr>
          <w:szCs w:val="21"/>
        </w:rPr>
        <w:t xml:space="preserve"> </w:t>
      </w:r>
    </w:p>
    <w:p w14:paraId="29FAB777" w14:textId="3584776E" w:rsidR="0036534E" w:rsidRPr="00610D6F" w:rsidRDefault="00610D6F" w:rsidP="00D26725">
      <w:pPr>
        <w:pStyle w:val="NormalWeb"/>
        <w:tabs>
          <w:tab w:val="clear" w:pos="2523"/>
        </w:tabs>
        <w:spacing w:before="0" w:beforeAutospacing="0" w:after="0" w:afterAutospacing="0" w:line="276" w:lineRule="auto"/>
        <w:ind w:left="567"/>
        <w:rPr>
          <w:rFonts w:asciiTheme="minorHAnsi" w:hAnsiTheme="minorHAnsi" w:cstheme="minorHAnsi"/>
          <w:color w:val="0070C0"/>
          <w:sz w:val="21"/>
          <w:szCs w:val="21"/>
        </w:rPr>
      </w:pPr>
      <w:r>
        <w:rPr>
          <w:rFonts w:asciiTheme="minorHAnsi" w:hAnsiTheme="minorHAnsi" w:cstheme="minorHAnsi"/>
          <w:color w:val="0070C0"/>
          <w:sz w:val="21"/>
          <w:szCs w:val="21"/>
        </w:rPr>
        <w:t>(</w:t>
      </w:r>
      <w:r w:rsidR="0036534E" w:rsidRPr="00610D6F">
        <w:rPr>
          <w:rFonts w:asciiTheme="minorHAnsi" w:hAnsiTheme="minorHAnsi" w:cstheme="minorHAnsi"/>
          <w:color w:val="0070C0"/>
          <w:sz w:val="21"/>
          <w:szCs w:val="21"/>
        </w:rPr>
        <w:t xml:space="preserve">TT 25/2009/TT-BTNMT; TT41/2010/TT-BTNMT; </w:t>
      </w:r>
      <w:r w:rsidR="0036534E" w:rsidRPr="00610D6F">
        <w:rPr>
          <w:rFonts w:asciiTheme="minorHAnsi" w:hAnsiTheme="minorHAnsi" w:cstheme="minorHAnsi"/>
          <w:color w:val="0070C0"/>
          <w:kern w:val="24"/>
          <w:sz w:val="21"/>
          <w:szCs w:val="21"/>
        </w:rPr>
        <w:t>QĐ 3733:2002/QĐ-BYT</w:t>
      </w:r>
      <w:r w:rsidR="0036534E" w:rsidRPr="00610D6F">
        <w:rPr>
          <w:rFonts w:asciiTheme="minorHAnsi" w:hAnsiTheme="minorHAnsi" w:cstheme="minorHAnsi"/>
          <w:color w:val="0070C0"/>
          <w:sz w:val="21"/>
          <w:szCs w:val="21"/>
        </w:rPr>
        <w:t xml:space="preserve">; </w:t>
      </w:r>
      <w:r w:rsidR="0036534E" w:rsidRPr="00610D6F">
        <w:rPr>
          <w:rFonts w:asciiTheme="minorHAnsi" w:eastAsia="Calibri" w:hAnsiTheme="minorHAnsi" w:cstheme="minorHAnsi"/>
          <w:color w:val="0070C0"/>
          <w:sz w:val="21"/>
          <w:szCs w:val="21"/>
        </w:rPr>
        <w:t>TT 26/2016/TT-BYT</w:t>
      </w:r>
      <w:r>
        <w:rPr>
          <w:rFonts w:asciiTheme="minorHAnsi" w:eastAsia="Calibri" w:hAnsiTheme="minorHAnsi" w:cstheme="minorHAnsi"/>
          <w:color w:val="0070C0"/>
          <w:sz w:val="21"/>
          <w:szCs w:val="21"/>
        </w:rPr>
        <w:t>)</w:t>
      </w:r>
    </w:p>
    <w:p w14:paraId="125D1B9D" w14:textId="77777777" w:rsidR="0036534E" w:rsidRPr="003E0EF1" w:rsidRDefault="0036534E" w:rsidP="00D26725">
      <w:pPr>
        <w:tabs>
          <w:tab w:val="clear" w:pos="2523"/>
        </w:tabs>
        <w:spacing w:before="0" w:after="0" w:line="276" w:lineRule="auto"/>
        <w:ind w:left="720"/>
        <w:rPr>
          <w:rFonts w:cstheme="minorHAnsi"/>
          <w:color w:val="000000"/>
          <w:sz w:val="21"/>
          <w:szCs w:val="21"/>
          <w:lang w:val="vi-VN"/>
        </w:rPr>
      </w:pPr>
      <w:r w:rsidRPr="003E0EF1">
        <w:rPr>
          <w:rFonts w:cstheme="minorHAnsi"/>
          <w:color w:val="000000"/>
          <w:sz w:val="21"/>
          <w:szCs w:val="21"/>
          <w:lang w:val="vi-VN"/>
        </w:rPr>
        <w:t>Các Quy chuẩn Kỹ thuật Quốc gia hiện hành được liệt kê dưới đây:</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800"/>
        <w:gridCol w:w="90"/>
        <w:gridCol w:w="2587"/>
        <w:gridCol w:w="4532"/>
      </w:tblGrid>
      <w:tr w:rsidR="0036534E" w:rsidRPr="003E0EF1" w14:paraId="5DA4AEBA" w14:textId="77777777" w:rsidTr="00610D6F">
        <w:tc>
          <w:tcPr>
            <w:tcW w:w="630" w:type="dxa"/>
            <w:shd w:val="clear" w:color="auto" w:fill="B4C6E7" w:themeFill="accent1" w:themeFillTint="66"/>
            <w:vAlign w:val="center"/>
          </w:tcPr>
          <w:p w14:paraId="18F8FF2C" w14:textId="1B4E3CA8" w:rsidR="0036534E" w:rsidRPr="003E0EF1" w:rsidRDefault="00610D6F" w:rsidP="00D26725">
            <w:pPr>
              <w:tabs>
                <w:tab w:val="clear" w:pos="2523"/>
              </w:tabs>
              <w:spacing w:before="0" w:after="0" w:line="276" w:lineRule="auto"/>
              <w:jc w:val="center"/>
              <w:rPr>
                <w:rFonts w:cstheme="minorHAnsi"/>
                <w:b/>
                <w:sz w:val="21"/>
                <w:szCs w:val="21"/>
              </w:rPr>
            </w:pPr>
            <w:r>
              <w:rPr>
                <w:rFonts w:cstheme="minorHAnsi"/>
                <w:b/>
                <w:sz w:val="21"/>
                <w:szCs w:val="21"/>
              </w:rPr>
              <w:t>Stt</w:t>
            </w:r>
          </w:p>
        </w:tc>
        <w:tc>
          <w:tcPr>
            <w:tcW w:w="1890" w:type="dxa"/>
            <w:gridSpan w:val="2"/>
            <w:shd w:val="clear" w:color="auto" w:fill="B4C6E7" w:themeFill="accent1" w:themeFillTint="66"/>
            <w:vAlign w:val="center"/>
          </w:tcPr>
          <w:p w14:paraId="23620A1C" w14:textId="77777777" w:rsidR="0036534E" w:rsidRPr="003E0EF1" w:rsidRDefault="0036534E" w:rsidP="00D26725">
            <w:pPr>
              <w:tabs>
                <w:tab w:val="clear" w:pos="2523"/>
              </w:tabs>
              <w:spacing w:before="0" w:after="0" w:line="276" w:lineRule="auto"/>
              <w:jc w:val="center"/>
              <w:rPr>
                <w:rFonts w:cstheme="minorHAnsi"/>
                <w:b/>
                <w:sz w:val="21"/>
                <w:szCs w:val="21"/>
              </w:rPr>
            </w:pPr>
            <w:r w:rsidRPr="003E0EF1">
              <w:rPr>
                <w:rFonts w:cstheme="minorHAnsi"/>
                <w:b/>
                <w:sz w:val="21"/>
                <w:szCs w:val="21"/>
              </w:rPr>
              <w:t>Nguồn phát thải</w:t>
            </w:r>
          </w:p>
        </w:tc>
        <w:tc>
          <w:tcPr>
            <w:tcW w:w="2587" w:type="dxa"/>
            <w:shd w:val="clear" w:color="auto" w:fill="B4C6E7" w:themeFill="accent1" w:themeFillTint="66"/>
            <w:vAlign w:val="center"/>
          </w:tcPr>
          <w:p w14:paraId="032AA6D2" w14:textId="77777777" w:rsidR="0036534E" w:rsidRPr="003E0EF1" w:rsidRDefault="0036534E" w:rsidP="00D26725">
            <w:pPr>
              <w:tabs>
                <w:tab w:val="clear" w:pos="2523"/>
              </w:tabs>
              <w:spacing w:before="0" w:after="0" w:line="276" w:lineRule="auto"/>
              <w:jc w:val="center"/>
              <w:rPr>
                <w:rFonts w:cstheme="minorHAnsi"/>
                <w:b/>
                <w:sz w:val="21"/>
                <w:szCs w:val="21"/>
              </w:rPr>
            </w:pPr>
            <w:r w:rsidRPr="003E0EF1">
              <w:rPr>
                <w:rFonts w:cstheme="minorHAnsi"/>
                <w:b/>
                <w:sz w:val="21"/>
                <w:szCs w:val="21"/>
              </w:rPr>
              <w:t>Quy chuẩn áp dụng</w:t>
            </w:r>
          </w:p>
        </w:tc>
        <w:tc>
          <w:tcPr>
            <w:tcW w:w="4532" w:type="dxa"/>
            <w:shd w:val="clear" w:color="auto" w:fill="B4C6E7" w:themeFill="accent1" w:themeFillTint="66"/>
            <w:vAlign w:val="center"/>
          </w:tcPr>
          <w:p w14:paraId="164E872E" w14:textId="77777777" w:rsidR="0036534E" w:rsidRPr="003E0EF1" w:rsidRDefault="0036534E" w:rsidP="00D26725">
            <w:pPr>
              <w:tabs>
                <w:tab w:val="clear" w:pos="2523"/>
              </w:tabs>
              <w:spacing w:before="0" w:after="0" w:line="276" w:lineRule="auto"/>
              <w:jc w:val="center"/>
              <w:rPr>
                <w:rFonts w:cstheme="minorHAnsi"/>
                <w:b/>
                <w:sz w:val="21"/>
                <w:szCs w:val="21"/>
              </w:rPr>
            </w:pPr>
            <w:r w:rsidRPr="003E0EF1">
              <w:rPr>
                <w:rFonts w:cstheme="minorHAnsi"/>
                <w:b/>
                <w:sz w:val="21"/>
                <w:szCs w:val="21"/>
              </w:rPr>
              <w:t>Chỉ tiêu đo phổ biến trong ngành May mặc</w:t>
            </w:r>
          </w:p>
        </w:tc>
      </w:tr>
      <w:tr w:rsidR="0036534E" w:rsidRPr="003E0EF1" w14:paraId="44CB2733" w14:textId="77777777" w:rsidTr="00610D6F">
        <w:tc>
          <w:tcPr>
            <w:tcW w:w="630" w:type="dxa"/>
            <w:shd w:val="clear" w:color="auto" w:fill="D9E2F3" w:themeFill="accent1" w:themeFillTint="33"/>
            <w:vAlign w:val="center"/>
          </w:tcPr>
          <w:p w14:paraId="11CFFD33" w14:textId="77777777" w:rsidR="0036534E" w:rsidRPr="003E0EF1" w:rsidRDefault="0036534E" w:rsidP="00D26725">
            <w:pPr>
              <w:tabs>
                <w:tab w:val="clear" w:pos="2523"/>
              </w:tabs>
              <w:spacing w:before="0" w:after="0" w:line="276" w:lineRule="auto"/>
              <w:jc w:val="center"/>
              <w:rPr>
                <w:rFonts w:cstheme="minorHAnsi"/>
                <w:b/>
                <w:i/>
                <w:sz w:val="21"/>
                <w:szCs w:val="21"/>
              </w:rPr>
            </w:pPr>
            <w:r w:rsidRPr="003E0EF1">
              <w:rPr>
                <w:rFonts w:cstheme="minorHAnsi"/>
                <w:b/>
                <w:i/>
                <w:sz w:val="21"/>
                <w:szCs w:val="21"/>
              </w:rPr>
              <w:t>1.</w:t>
            </w:r>
          </w:p>
        </w:tc>
        <w:tc>
          <w:tcPr>
            <w:tcW w:w="9009" w:type="dxa"/>
            <w:gridSpan w:val="4"/>
            <w:shd w:val="clear" w:color="auto" w:fill="D9E2F3" w:themeFill="accent1" w:themeFillTint="33"/>
            <w:vAlign w:val="center"/>
          </w:tcPr>
          <w:p w14:paraId="73314905" w14:textId="77777777" w:rsidR="0036534E" w:rsidRPr="003E0EF1" w:rsidRDefault="0036534E" w:rsidP="00D26725">
            <w:pPr>
              <w:tabs>
                <w:tab w:val="clear" w:pos="2523"/>
              </w:tabs>
              <w:spacing w:before="0" w:after="0" w:line="276" w:lineRule="auto"/>
              <w:rPr>
                <w:rFonts w:cstheme="minorHAnsi"/>
                <w:b/>
                <w:i/>
                <w:sz w:val="21"/>
                <w:szCs w:val="21"/>
              </w:rPr>
            </w:pPr>
            <w:r w:rsidRPr="003E0EF1">
              <w:rPr>
                <w:rFonts w:cstheme="minorHAnsi"/>
                <w:b/>
                <w:i/>
                <w:sz w:val="21"/>
                <w:szCs w:val="21"/>
              </w:rPr>
              <w:t>Quy chuẩn về khi thải công nghiệp (áp dụng đối với nguồn thải)</w:t>
            </w:r>
          </w:p>
        </w:tc>
      </w:tr>
      <w:tr w:rsidR="0036534E" w:rsidRPr="003E0EF1" w14:paraId="511F4A93" w14:textId="77777777" w:rsidTr="0036534E">
        <w:tc>
          <w:tcPr>
            <w:tcW w:w="630" w:type="dxa"/>
            <w:shd w:val="clear" w:color="auto" w:fill="auto"/>
            <w:vAlign w:val="center"/>
          </w:tcPr>
          <w:p w14:paraId="40AB9609" w14:textId="77777777" w:rsidR="0036534E" w:rsidRPr="003E0EF1" w:rsidRDefault="0036534E" w:rsidP="00D26725">
            <w:pPr>
              <w:tabs>
                <w:tab w:val="clear" w:pos="2523"/>
              </w:tabs>
              <w:spacing w:before="0" w:after="0" w:line="276" w:lineRule="auto"/>
              <w:jc w:val="center"/>
              <w:rPr>
                <w:rFonts w:cstheme="minorHAnsi"/>
                <w:sz w:val="21"/>
                <w:szCs w:val="21"/>
              </w:rPr>
            </w:pPr>
            <w:r w:rsidRPr="003E0EF1">
              <w:rPr>
                <w:rFonts w:cstheme="minorHAnsi"/>
                <w:sz w:val="21"/>
                <w:szCs w:val="21"/>
              </w:rPr>
              <w:t>1.1</w:t>
            </w:r>
          </w:p>
        </w:tc>
        <w:tc>
          <w:tcPr>
            <w:tcW w:w="1890" w:type="dxa"/>
            <w:gridSpan w:val="2"/>
            <w:shd w:val="clear" w:color="auto" w:fill="auto"/>
            <w:vAlign w:val="center"/>
          </w:tcPr>
          <w:p w14:paraId="11A7AE31" w14:textId="77777777" w:rsidR="0036534E" w:rsidRPr="003E0EF1" w:rsidRDefault="0036534E" w:rsidP="00D26725">
            <w:pPr>
              <w:pStyle w:val="NormalWeb"/>
              <w:tabs>
                <w:tab w:val="clear" w:pos="2523"/>
              </w:tabs>
              <w:spacing w:before="0" w:beforeAutospacing="0" w:after="0" w:afterAutospacing="0" w:line="276" w:lineRule="auto"/>
              <w:ind w:left="0" w:right="14"/>
              <w:textAlignment w:val="baseline"/>
              <w:rPr>
                <w:rFonts w:asciiTheme="minorHAnsi" w:hAnsiTheme="minorHAnsi" w:cstheme="minorHAnsi"/>
                <w:sz w:val="21"/>
                <w:szCs w:val="21"/>
              </w:rPr>
            </w:pPr>
            <w:r w:rsidRPr="003E0EF1">
              <w:rPr>
                <w:rFonts w:asciiTheme="minorHAnsi" w:hAnsiTheme="minorHAnsi" w:cstheme="minorHAnsi"/>
                <w:sz w:val="21"/>
                <w:szCs w:val="21"/>
              </w:rPr>
              <w:t>Ống khói thải lò hơi, lò sấy,</w:t>
            </w:r>
          </w:p>
          <w:p w14:paraId="68D235E3" w14:textId="77777777" w:rsidR="0036534E" w:rsidRPr="003E0EF1" w:rsidRDefault="0036534E" w:rsidP="00D26725">
            <w:pPr>
              <w:pStyle w:val="NormalWeb"/>
              <w:tabs>
                <w:tab w:val="clear" w:pos="2523"/>
              </w:tabs>
              <w:spacing w:before="0" w:beforeAutospacing="0" w:after="0" w:afterAutospacing="0" w:line="276" w:lineRule="auto"/>
              <w:ind w:left="0" w:right="14"/>
              <w:textAlignment w:val="baseline"/>
              <w:rPr>
                <w:rFonts w:asciiTheme="minorHAnsi" w:hAnsiTheme="minorHAnsi" w:cstheme="minorHAnsi"/>
                <w:sz w:val="21"/>
                <w:szCs w:val="21"/>
              </w:rPr>
            </w:pPr>
            <w:r w:rsidRPr="003E0EF1">
              <w:rPr>
                <w:rFonts w:asciiTheme="minorHAnsi" w:hAnsiTheme="minorHAnsi" w:cstheme="minorHAnsi"/>
                <w:sz w:val="21"/>
                <w:szCs w:val="21"/>
              </w:rPr>
              <w:t>Ống thoát khí thải chứa bụi bụi từ hệ thống xử lý bụi vải</w:t>
            </w:r>
          </w:p>
        </w:tc>
        <w:tc>
          <w:tcPr>
            <w:tcW w:w="2587" w:type="dxa"/>
            <w:shd w:val="clear" w:color="auto" w:fill="auto"/>
          </w:tcPr>
          <w:p w14:paraId="636A261F" w14:textId="77777777" w:rsidR="0036534E" w:rsidRPr="003E0EF1" w:rsidRDefault="0036534E" w:rsidP="00D26725">
            <w:pPr>
              <w:pStyle w:val="NormalWeb"/>
              <w:tabs>
                <w:tab w:val="clear" w:pos="2523"/>
              </w:tabs>
              <w:spacing w:before="0" w:beforeAutospacing="0" w:after="0" w:afterAutospacing="0" w:line="276" w:lineRule="auto"/>
              <w:ind w:left="0"/>
              <w:textAlignment w:val="baseline"/>
              <w:rPr>
                <w:rFonts w:asciiTheme="minorHAnsi" w:hAnsiTheme="minorHAnsi" w:cstheme="minorHAnsi"/>
                <w:color w:val="000000"/>
                <w:kern w:val="24"/>
                <w:sz w:val="21"/>
                <w:szCs w:val="21"/>
              </w:rPr>
            </w:pPr>
            <w:r w:rsidRPr="003E0EF1">
              <w:rPr>
                <w:rFonts w:asciiTheme="minorHAnsi" w:hAnsiTheme="minorHAnsi" w:cstheme="minorHAnsi"/>
                <w:color w:val="000000"/>
                <w:kern w:val="24"/>
                <w:sz w:val="21"/>
                <w:szCs w:val="21"/>
              </w:rPr>
              <w:t>QCVN 19:2009/BTNMT</w:t>
            </w:r>
          </w:p>
          <w:p w14:paraId="7A45593C" w14:textId="77777777" w:rsidR="0036534E" w:rsidRPr="003E0EF1" w:rsidRDefault="0036534E" w:rsidP="00D26725">
            <w:pPr>
              <w:tabs>
                <w:tab w:val="clear" w:pos="2523"/>
              </w:tabs>
              <w:spacing w:before="0" w:after="0" w:line="276" w:lineRule="auto"/>
              <w:rPr>
                <w:rFonts w:cstheme="minorHAnsi"/>
                <w:sz w:val="21"/>
                <w:szCs w:val="21"/>
              </w:rPr>
            </w:pPr>
            <w:r w:rsidRPr="003E0EF1">
              <w:rPr>
                <w:rFonts w:cstheme="minorHAnsi"/>
                <w:i/>
                <w:sz w:val="21"/>
                <w:szCs w:val="21"/>
              </w:rPr>
              <w:t>(Quy chuẩn kỹ thuật quốc gia về khí thải công nghiệp đối với Bụi vá các chất vô cơ)</w:t>
            </w:r>
          </w:p>
        </w:tc>
        <w:tc>
          <w:tcPr>
            <w:tcW w:w="4532" w:type="dxa"/>
            <w:vAlign w:val="center"/>
          </w:tcPr>
          <w:p w14:paraId="517D5B2A" w14:textId="77777777" w:rsidR="0036534E" w:rsidRPr="003E0EF1" w:rsidRDefault="0036534E" w:rsidP="00D26725">
            <w:pPr>
              <w:tabs>
                <w:tab w:val="clear" w:pos="2523"/>
              </w:tabs>
              <w:spacing w:before="0" w:after="0" w:line="276" w:lineRule="auto"/>
              <w:jc w:val="center"/>
              <w:rPr>
                <w:rFonts w:cstheme="minorHAnsi"/>
                <w:sz w:val="21"/>
                <w:szCs w:val="21"/>
              </w:rPr>
            </w:pPr>
            <w:r w:rsidRPr="003E0EF1">
              <w:rPr>
                <w:rFonts w:cstheme="minorHAnsi"/>
                <w:sz w:val="21"/>
                <w:szCs w:val="21"/>
              </w:rPr>
              <w:t>Bụi tổng, CO, SO2, NO2</w:t>
            </w:r>
          </w:p>
        </w:tc>
      </w:tr>
      <w:tr w:rsidR="0036534E" w:rsidRPr="003E0EF1" w14:paraId="2671CF77" w14:textId="77777777" w:rsidTr="0036534E">
        <w:tc>
          <w:tcPr>
            <w:tcW w:w="630" w:type="dxa"/>
            <w:shd w:val="clear" w:color="auto" w:fill="auto"/>
            <w:vAlign w:val="center"/>
          </w:tcPr>
          <w:p w14:paraId="387CCDF5" w14:textId="77777777" w:rsidR="0036534E" w:rsidRPr="003E0EF1" w:rsidRDefault="0036534E" w:rsidP="00D26725">
            <w:pPr>
              <w:tabs>
                <w:tab w:val="clear" w:pos="2523"/>
              </w:tabs>
              <w:spacing w:before="0" w:after="0" w:line="276" w:lineRule="auto"/>
              <w:jc w:val="center"/>
              <w:rPr>
                <w:rFonts w:cstheme="minorHAnsi"/>
                <w:sz w:val="21"/>
                <w:szCs w:val="21"/>
              </w:rPr>
            </w:pPr>
            <w:r w:rsidRPr="003E0EF1">
              <w:rPr>
                <w:rFonts w:cstheme="minorHAnsi"/>
                <w:sz w:val="21"/>
                <w:szCs w:val="21"/>
              </w:rPr>
              <w:t>1.2</w:t>
            </w:r>
          </w:p>
        </w:tc>
        <w:tc>
          <w:tcPr>
            <w:tcW w:w="1890" w:type="dxa"/>
            <w:gridSpan w:val="2"/>
            <w:shd w:val="clear" w:color="auto" w:fill="auto"/>
            <w:vAlign w:val="center"/>
          </w:tcPr>
          <w:p w14:paraId="26F600B4" w14:textId="77777777" w:rsidR="0036534E" w:rsidRPr="003E0EF1" w:rsidRDefault="0036534E" w:rsidP="00D26725">
            <w:pPr>
              <w:pStyle w:val="NormalWeb"/>
              <w:tabs>
                <w:tab w:val="clear" w:pos="2523"/>
              </w:tabs>
              <w:spacing w:before="0" w:beforeAutospacing="0" w:after="0" w:afterAutospacing="0" w:line="276" w:lineRule="auto"/>
              <w:ind w:left="0" w:right="14"/>
              <w:textAlignment w:val="baseline"/>
              <w:rPr>
                <w:rFonts w:asciiTheme="minorHAnsi" w:hAnsiTheme="minorHAnsi" w:cstheme="minorHAnsi"/>
                <w:sz w:val="21"/>
                <w:szCs w:val="21"/>
              </w:rPr>
            </w:pPr>
            <w:r w:rsidRPr="003E0EF1">
              <w:rPr>
                <w:rFonts w:asciiTheme="minorHAnsi" w:hAnsiTheme="minorHAnsi" w:cstheme="minorHAnsi"/>
                <w:sz w:val="21"/>
                <w:szCs w:val="21"/>
              </w:rPr>
              <w:t>Ống thoát khí thải chứa chất hữu cơ bay hơi (VOC</w:t>
            </w:r>
            <w:r w:rsidRPr="003E0EF1">
              <w:rPr>
                <w:rFonts w:asciiTheme="minorHAnsi" w:hAnsiTheme="minorHAnsi" w:cstheme="minorHAnsi"/>
                <w:sz w:val="21"/>
                <w:szCs w:val="21"/>
                <w:vertAlign w:val="subscript"/>
              </w:rPr>
              <w:t>s</w:t>
            </w:r>
            <w:r w:rsidRPr="003E0EF1">
              <w:rPr>
                <w:rFonts w:asciiTheme="minorHAnsi" w:hAnsiTheme="minorHAnsi" w:cstheme="minorHAnsi"/>
                <w:sz w:val="21"/>
                <w:szCs w:val="21"/>
              </w:rPr>
              <w:t>) từ hệ thống xử lý hơi hóa chất; từ quá trình nhuộm, in hoa v.v…</w:t>
            </w:r>
          </w:p>
        </w:tc>
        <w:tc>
          <w:tcPr>
            <w:tcW w:w="2587" w:type="dxa"/>
            <w:shd w:val="clear" w:color="auto" w:fill="auto"/>
          </w:tcPr>
          <w:p w14:paraId="4685C4EB" w14:textId="77777777" w:rsidR="0036534E" w:rsidRPr="003E0EF1" w:rsidRDefault="0036534E" w:rsidP="00D26725">
            <w:pPr>
              <w:pStyle w:val="NormalWeb"/>
              <w:tabs>
                <w:tab w:val="clear" w:pos="2523"/>
              </w:tabs>
              <w:spacing w:before="0" w:beforeAutospacing="0" w:after="0" w:afterAutospacing="0" w:line="276" w:lineRule="auto"/>
              <w:ind w:left="0"/>
              <w:textAlignment w:val="baseline"/>
              <w:rPr>
                <w:rFonts w:asciiTheme="minorHAnsi" w:hAnsiTheme="minorHAnsi" w:cstheme="minorHAnsi"/>
                <w:sz w:val="21"/>
                <w:szCs w:val="21"/>
              </w:rPr>
            </w:pPr>
            <w:r w:rsidRPr="003E0EF1">
              <w:rPr>
                <w:rFonts w:asciiTheme="minorHAnsi" w:hAnsiTheme="minorHAnsi" w:cstheme="minorHAnsi"/>
                <w:color w:val="000000"/>
                <w:kern w:val="24"/>
                <w:sz w:val="21"/>
                <w:szCs w:val="21"/>
              </w:rPr>
              <w:t>QCVN 20:2009/BTNMT</w:t>
            </w:r>
          </w:p>
          <w:p w14:paraId="14E048CF" w14:textId="77777777" w:rsidR="0036534E" w:rsidRPr="003E0EF1" w:rsidRDefault="0036534E" w:rsidP="00D26725">
            <w:pPr>
              <w:tabs>
                <w:tab w:val="clear" w:pos="2523"/>
              </w:tabs>
              <w:spacing w:before="0" w:after="0" w:line="276" w:lineRule="auto"/>
              <w:rPr>
                <w:rFonts w:cstheme="minorHAnsi"/>
                <w:i/>
                <w:sz w:val="21"/>
                <w:szCs w:val="21"/>
              </w:rPr>
            </w:pPr>
            <w:r w:rsidRPr="003E0EF1">
              <w:rPr>
                <w:rFonts w:cstheme="minorHAnsi"/>
                <w:i/>
                <w:sz w:val="21"/>
                <w:szCs w:val="21"/>
              </w:rPr>
              <w:t>(Quy chuẩn kỹ thuật quốc gia về khí thải công nghiệp đối với một số chất hữu cơ)</w:t>
            </w:r>
          </w:p>
        </w:tc>
        <w:tc>
          <w:tcPr>
            <w:tcW w:w="4532" w:type="dxa"/>
            <w:vAlign w:val="center"/>
          </w:tcPr>
          <w:p w14:paraId="7B55F414" w14:textId="77777777" w:rsidR="0036534E" w:rsidRPr="003E0EF1" w:rsidRDefault="0036534E" w:rsidP="00D26725">
            <w:pPr>
              <w:tabs>
                <w:tab w:val="clear" w:pos="2523"/>
              </w:tabs>
              <w:spacing w:before="0" w:after="0" w:line="276" w:lineRule="auto"/>
              <w:jc w:val="center"/>
              <w:rPr>
                <w:rFonts w:cstheme="minorHAnsi"/>
                <w:sz w:val="21"/>
                <w:szCs w:val="21"/>
              </w:rPr>
            </w:pPr>
            <w:r w:rsidRPr="003E0EF1">
              <w:rPr>
                <w:rFonts w:cstheme="minorHAnsi"/>
                <w:sz w:val="21"/>
                <w:szCs w:val="21"/>
              </w:rPr>
              <w:t>VOCs và một số dung môi đặc trưng có trong hóa chất sử dụng.</w:t>
            </w:r>
          </w:p>
          <w:p w14:paraId="2B819D07" w14:textId="77777777" w:rsidR="0036534E" w:rsidRPr="003E0EF1" w:rsidRDefault="0036534E" w:rsidP="00D26725">
            <w:pPr>
              <w:tabs>
                <w:tab w:val="clear" w:pos="2523"/>
              </w:tabs>
              <w:spacing w:before="0" w:after="0" w:line="276" w:lineRule="auto"/>
              <w:jc w:val="center"/>
              <w:rPr>
                <w:rFonts w:cstheme="minorHAnsi"/>
                <w:sz w:val="21"/>
                <w:szCs w:val="21"/>
              </w:rPr>
            </w:pPr>
          </w:p>
        </w:tc>
      </w:tr>
      <w:tr w:rsidR="0036534E" w:rsidRPr="003E0EF1" w14:paraId="50FFDA85" w14:textId="77777777" w:rsidTr="0036534E">
        <w:tc>
          <w:tcPr>
            <w:tcW w:w="630" w:type="dxa"/>
            <w:shd w:val="clear" w:color="auto" w:fill="auto"/>
            <w:vAlign w:val="center"/>
          </w:tcPr>
          <w:p w14:paraId="7730CB5D" w14:textId="77777777" w:rsidR="0036534E" w:rsidRPr="003E0EF1" w:rsidRDefault="0036534E" w:rsidP="00D26725">
            <w:pPr>
              <w:tabs>
                <w:tab w:val="clear" w:pos="2523"/>
              </w:tabs>
              <w:spacing w:before="0" w:after="0" w:line="276" w:lineRule="auto"/>
              <w:jc w:val="center"/>
              <w:rPr>
                <w:rFonts w:cstheme="minorHAnsi"/>
                <w:sz w:val="21"/>
                <w:szCs w:val="21"/>
              </w:rPr>
            </w:pPr>
            <w:r w:rsidRPr="003E0EF1">
              <w:rPr>
                <w:rFonts w:cstheme="minorHAnsi"/>
                <w:sz w:val="21"/>
                <w:szCs w:val="21"/>
              </w:rPr>
              <w:t>1.3</w:t>
            </w:r>
          </w:p>
        </w:tc>
        <w:tc>
          <w:tcPr>
            <w:tcW w:w="1890" w:type="dxa"/>
            <w:gridSpan w:val="2"/>
            <w:shd w:val="clear" w:color="auto" w:fill="auto"/>
            <w:vAlign w:val="center"/>
          </w:tcPr>
          <w:p w14:paraId="25F6A566" w14:textId="77777777" w:rsidR="0036534E" w:rsidRPr="003E0EF1" w:rsidRDefault="0036534E" w:rsidP="00D26725">
            <w:pPr>
              <w:pStyle w:val="NormalWeb"/>
              <w:tabs>
                <w:tab w:val="clear" w:pos="2523"/>
              </w:tabs>
              <w:spacing w:before="0" w:beforeAutospacing="0" w:after="0" w:afterAutospacing="0" w:line="276" w:lineRule="auto"/>
              <w:ind w:left="0" w:right="14"/>
              <w:textAlignment w:val="baseline"/>
              <w:rPr>
                <w:rFonts w:asciiTheme="minorHAnsi" w:hAnsiTheme="minorHAnsi" w:cstheme="minorHAnsi"/>
                <w:sz w:val="21"/>
                <w:szCs w:val="21"/>
              </w:rPr>
            </w:pPr>
            <w:r w:rsidRPr="003E0EF1">
              <w:rPr>
                <w:rFonts w:asciiTheme="minorHAnsi" w:hAnsiTheme="minorHAnsi" w:cstheme="minorHAnsi"/>
                <w:sz w:val="21"/>
                <w:szCs w:val="21"/>
              </w:rPr>
              <w:t>Ống khói thải lò đốt chất thải công nghiệp để thu hồi năng lượng (ví dụ như lò hơi đốt chất thải vải vụn)</w:t>
            </w:r>
          </w:p>
        </w:tc>
        <w:tc>
          <w:tcPr>
            <w:tcW w:w="2587" w:type="dxa"/>
            <w:shd w:val="clear" w:color="auto" w:fill="auto"/>
            <w:vAlign w:val="center"/>
          </w:tcPr>
          <w:p w14:paraId="02340237" w14:textId="77777777" w:rsidR="0036534E" w:rsidRPr="003E0EF1" w:rsidRDefault="0036534E" w:rsidP="00D26725">
            <w:pPr>
              <w:pStyle w:val="NormalWeb"/>
              <w:tabs>
                <w:tab w:val="clear" w:pos="2523"/>
              </w:tabs>
              <w:spacing w:before="0" w:beforeAutospacing="0" w:after="0" w:afterAutospacing="0" w:line="276" w:lineRule="auto"/>
              <w:ind w:left="0"/>
              <w:textAlignment w:val="baseline"/>
              <w:rPr>
                <w:rFonts w:asciiTheme="minorHAnsi" w:hAnsiTheme="minorHAnsi" w:cstheme="minorHAnsi"/>
                <w:sz w:val="21"/>
                <w:szCs w:val="21"/>
              </w:rPr>
            </w:pPr>
            <w:r w:rsidRPr="003E0EF1">
              <w:rPr>
                <w:rFonts w:asciiTheme="minorHAnsi" w:hAnsiTheme="minorHAnsi" w:cstheme="minorHAnsi"/>
                <w:color w:val="000000"/>
                <w:kern w:val="24"/>
                <w:sz w:val="21"/>
                <w:szCs w:val="21"/>
              </w:rPr>
              <w:t>QCVN 30:2012/BTNMT</w:t>
            </w:r>
          </w:p>
          <w:p w14:paraId="2045A863" w14:textId="77777777" w:rsidR="0036534E" w:rsidRPr="003E0EF1" w:rsidRDefault="0036534E" w:rsidP="00D26725">
            <w:pPr>
              <w:tabs>
                <w:tab w:val="clear" w:pos="2523"/>
              </w:tabs>
              <w:spacing w:before="0" w:after="0" w:line="276" w:lineRule="auto"/>
              <w:rPr>
                <w:rFonts w:cstheme="minorHAnsi"/>
                <w:i/>
                <w:sz w:val="21"/>
                <w:szCs w:val="21"/>
              </w:rPr>
            </w:pPr>
            <w:r w:rsidRPr="003E0EF1">
              <w:rPr>
                <w:rFonts w:cstheme="minorHAnsi"/>
                <w:i/>
                <w:sz w:val="21"/>
                <w:szCs w:val="21"/>
              </w:rPr>
              <w:t>(Quy chuẩn kỹ thuật quốc gia về khí thải lò đốt chất thải công nghiệp)</w:t>
            </w:r>
          </w:p>
        </w:tc>
        <w:tc>
          <w:tcPr>
            <w:tcW w:w="4532" w:type="dxa"/>
            <w:vAlign w:val="center"/>
          </w:tcPr>
          <w:p w14:paraId="2B599E7B" w14:textId="77777777" w:rsidR="0036534E" w:rsidRPr="003E0EF1" w:rsidRDefault="0036534E" w:rsidP="00D26725">
            <w:pPr>
              <w:tabs>
                <w:tab w:val="clear" w:pos="2523"/>
              </w:tabs>
              <w:spacing w:before="0" w:after="0" w:line="276" w:lineRule="auto"/>
              <w:jc w:val="center"/>
              <w:rPr>
                <w:rFonts w:cstheme="minorHAnsi"/>
                <w:sz w:val="21"/>
                <w:szCs w:val="21"/>
              </w:rPr>
            </w:pPr>
            <w:r w:rsidRPr="003E0EF1">
              <w:rPr>
                <w:rFonts w:cstheme="minorHAnsi"/>
                <w:sz w:val="21"/>
                <w:szCs w:val="21"/>
              </w:rPr>
              <w:t>Nhiệt độ, oxy dư,</w:t>
            </w:r>
          </w:p>
          <w:p w14:paraId="2821AE3A" w14:textId="77777777" w:rsidR="0036534E" w:rsidRPr="003E0EF1" w:rsidRDefault="0036534E" w:rsidP="00D26725">
            <w:pPr>
              <w:tabs>
                <w:tab w:val="clear" w:pos="2523"/>
              </w:tabs>
              <w:spacing w:before="0" w:after="0" w:line="276" w:lineRule="auto"/>
              <w:jc w:val="center"/>
              <w:rPr>
                <w:rFonts w:cstheme="minorHAnsi"/>
                <w:sz w:val="21"/>
                <w:szCs w:val="21"/>
              </w:rPr>
            </w:pPr>
            <w:r w:rsidRPr="003E0EF1">
              <w:rPr>
                <w:rFonts w:cstheme="minorHAnsi"/>
                <w:sz w:val="21"/>
                <w:szCs w:val="21"/>
              </w:rPr>
              <w:t xml:space="preserve">Bụi tổng, CO, SO2, NO2, </w:t>
            </w:r>
          </w:p>
          <w:p w14:paraId="2F259CDF" w14:textId="77777777" w:rsidR="0036534E" w:rsidRPr="003E0EF1" w:rsidRDefault="0036534E" w:rsidP="00D26725">
            <w:pPr>
              <w:tabs>
                <w:tab w:val="clear" w:pos="2523"/>
              </w:tabs>
              <w:spacing w:before="0" w:after="0" w:line="276" w:lineRule="auto"/>
              <w:jc w:val="center"/>
              <w:rPr>
                <w:rFonts w:cstheme="minorHAnsi"/>
                <w:sz w:val="21"/>
                <w:szCs w:val="21"/>
              </w:rPr>
            </w:pPr>
            <w:r w:rsidRPr="003E0EF1">
              <w:rPr>
                <w:rFonts w:cstheme="minorHAnsi"/>
                <w:sz w:val="21"/>
                <w:szCs w:val="21"/>
              </w:rPr>
              <w:t>Dioxin/Furan</w:t>
            </w:r>
          </w:p>
        </w:tc>
      </w:tr>
      <w:tr w:rsidR="0036534E" w:rsidRPr="003E0EF1" w14:paraId="442FE370" w14:textId="77777777" w:rsidTr="00610D6F">
        <w:tc>
          <w:tcPr>
            <w:tcW w:w="630" w:type="dxa"/>
            <w:shd w:val="clear" w:color="auto" w:fill="D9E2F3" w:themeFill="accent1" w:themeFillTint="33"/>
            <w:vAlign w:val="center"/>
          </w:tcPr>
          <w:p w14:paraId="026F1369" w14:textId="77777777" w:rsidR="0036534E" w:rsidRPr="003E0EF1" w:rsidRDefault="0036534E" w:rsidP="00D26725">
            <w:pPr>
              <w:tabs>
                <w:tab w:val="clear" w:pos="2523"/>
              </w:tabs>
              <w:spacing w:before="0" w:after="0" w:line="276" w:lineRule="auto"/>
              <w:jc w:val="center"/>
              <w:rPr>
                <w:rFonts w:cstheme="minorHAnsi"/>
                <w:b/>
                <w:i/>
                <w:sz w:val="21"/>
                <w:szCs w:val="21"/>
              </w:rPr>
            </w:pPr>
            <w:r w:rsidRPr="003E0EF1">
              <w:rPr>
                <w:rFonts w:cstheme="minorHAnsi"/>
                <w:b/>
                <w:i/>
                <w:sz w:val="21"/>
                <w:szCs w:val="21"/>
              </w:rPr>
              <w:t>2.</w:t>
            </w:r>
          </w:p>
        </w:tc>
        <w:tc>
          <w:tcPr>
            <w:tcW w:w="9009" w:type="dxa"/>
            <w:gridSpan w:val="4"/>
            <w:shd w:val="clear" w:color="auto" w:fill="D9E2F3" w:themeFill="accent1" w:themeFillTint="33"/>
            <w:vAlign w:val="center"/>
          </w:tcPr>
          <w:p w14:paraId="7A48569E" w14:textId="77777777" w:rsidR="0036534E" w:rsidRPr="003E0EF1" w:rsidRDefault="0036534E" w:rsidP="00D26725">
            <w:pPr>
              <w:tabs>
                <w:tab w:val="clear" w:pos="2523"/>
              </w:tabs>
              <w:spacing w:before="0" w:after="0" w:line="276" w:lineRule="auto"/>
              <w:rPr>
                <w:rFonts w:cstheme="minorHAnsi"/>
                <w:b/>
                <w:i/>
                <w:sz w:val="21"/>
                <w:szCs w:val="21"/>
              </w:rPr>
            </w:pPr>
            <w:r w:rsidRPr="003E0EF1">
              <w:rPr>
                <w:rFonts w:cstheme="minorHAnsi"/>
                <w:b/>
                <w:i/>
                <w:sz w:val="21"/>
                <w:szCs w:val="21"/>
              </w:rPr>
              <w:t>Quy chuẩn bên trong nhà xưởng sản xuất (áp dụng đối với nơi làm việc)</w:t>
            </w:r>
          </w:p>
        </w:tc>
      </w:tr>
      <w:tr w:rsidR="0036534E" w:rsidRPr="003E0EF1" w14:paraId="15B438C9" w14:textId="77777777" w:rsidTr="0036534E">
        <w:tc>
          <w:tcPr>
            <w:tcW w:w="630" w:type="dxa"/>
            <w:shd w:val="clear" w:color="auto" w:fill="auto"/>
            <w:vAlign w:val="center"/>
          </w:tcPr>
          <w:p w14:paraId="7C3509CA" w14:textId="77777777" w:rsidR="0036534E" w:rsidRPr="003E0EF1" w:rsidRDefault="0036534E" w:rsidP="00D26725">
            <w:pPr>
              <w:tabs>
                <w:tab w:val="clear" w:pos="2523"/>
              </w:tabs>
              <w:spacing w:before="0" w:after="0" w:line="276" w:lineRule="auto"/>
              <w:jc w:val="center"/>
              <w:rPr>
                <w:rFonts w:cstheme="minorHAnsi"/>
                <w:sz w:val="21"/>
                <w:szCs w:val="21"/>
              </w:rPr>
            </w:pPr>
            <w:r w:rsidRPr="003E0EF1">
              <w:rPr>
                <w:rFonts w:cstheme="minorHAnsi"/>
                <w:sz w:val="21"/>
                <w:szCs w:val="21"/>
              </w:rPr>
              <w:t>2.1</w:t>
            </w:r>
          </w:p>
        </w:tc>
        <w:tc>
          <w:tcPr>
            <w:tcW w:w="1800" w:type="dxa"/>
            <w:shd w:val="clear" w:color="auto" w:fill="auto"/>
            <w:vAlign w:val="center"/>
          </w:tcPr>
          <w:p w14:paraId="19C57CE0" w14:textId="77777777" w:rsidR="0036534E" w:rsidRPr="003E0EF1" w:rsidRDefault="0036534E" w:rsidP="00D26725">
            <w:pPr>
              <w:pStyle w:val="NormalWeb"/>
              <w:tabs>
                <w:tab w:val="clear" w:pos="2523"/>
              </w:tabs>
              <w:spacing w:before="0" w:beforeAutospacing="0" w:after="0" w:afterAutospacing="0" w:line="276" w:lineRule="auto"/>
              <w:ind w:left="0" w:right="14"/>
              <w:textAlignment w:val="baseline"/>
              <w:rPr>
                <w:rFonts w:asciiTheme="minorHAnsi" w:hAnsiTheme="minorHAnsi" w:cstheme="minorHAnsi"/>
                <w:kern w:val="24"/>
                <w:sz w:val="21"/>
                <w:szCs w:val="21"/>
              </w:rPr>
            </w:pPr>
            <w:r w:rsidRPr="003E0EF1">
              <w:rPr>
                <w:rFonts w:asciiTheme="minorHAnsi" w:hAnsiTheme="minorHAnsi" w:cstheme="minorHAnsi"/>
                <w:kern w:val="24"/>
                <w:sz w:val="21"/>
                <w:szCs w:val="21"/>
              </w:rPr>
              <w:t xml:space="preserve">Nhiệt, ẩm từ quá trình là ủi </w:t>
            </w:r>
          </w:p>
        </w:tc>
        <w:tc>
          <w:tcPr>
            <w:tcW w:w="2677" w:type="dxa"/>
            <w:gridSpan w:val="2"/>
            <w:shd w:val="clear" w:color="auto" w:fill="auto"/>
            <w:vAlign w:val="center"/>
          </w:tcPr>
          <w:p w14:paraId="485465D5" w14:textId="77777777" w:rsidR="0036534E" w:rsidRPr="003E0EF1" w:rsidRDefault="0036534E" w:rsidP="00D26725">
            <w:pPr>
              <w:pStyle w:val="NormalWeb"/>
              <w:tabs>
                <w:tab w:val="clear" w:pos="2523"/>
              </w:tabs>
              <w:spacing w:before="0" w:beforeAutospacing="0" w:after="0" w:afterAutospacing="0" w:line="276" w:lineRule="auto"/>
              <w:ind w:left="0" w:right="14"/>
              <w:textAlignment w:val="baseline"/>
              <w:rPr>
                <w:rFonts w:asciiTheme="minorHAnsi" w:hAnsiTheme="minorHAnsi" w:cstheme="minorHAnsi"/>
                <w:kern w:val="24"/>
                <w:sz w:val="21"/>
                <w:szCs w:val="21"/>
              </w:rPr>
            </w:pPr>
            <w:r w:rsidRPr="003E0EF1">
              <w:rPr>
                <w:rFonts w:asciiTheme="minorHAnsi" w:hAnsiTheme="minorHAnsi" w:cstheme="minorHAnsi"/>
                <w:kern w:val="24"/>
                <w:sz w:val="21"/>
                <w:szCs w:val="21"/>
              </w:rPr>
              <w:t>QCVN:26/2016/BYT</w:t>
            </w:r>
          </w:p>
          <w:p w14:paraId="68D368A7" w14:textId="77777777" w:rsidR="0036534E" w:rsidRPr="003E0EF1" w:rsidRDefault="0036534E" w:rsidP="00D26725">
            <w:pPr>
              <w:tabs>
                <w:tab w:val="clear" w:pos="2523"/>
              </w:tabs>
              <w:spacing w:before="0" w:after="0" w:line="276" w:lineRule="auto"/>
              <w:rPr>
                <w:rFonts w:cstheme="minorHAnsi"/>
                <w:i/>
                <w:kern w:val="24"/>
                <w:sz w:val="21"/>
                <w:szCs w:val="21"/>
              </w:rPr>
            </w:pPr>
            <w:r w:rsidRPr="003E0EF1">
              <w:rPr>
                <w:rFonts w:cstheme="minorHAnsi"/>
                <w:sz w:val="21"/>
                <w:szCs w:val="21"/>
              </w:rPr>
              <w:t xml:space="preserve">Quy chuẩn kỹ thuật quốc gia </w:t>
            </w:r>
            <w:r w:rsidRPr="003E0EF1">
              <w:rPr>
                <w:rFonts w:cstheme="minorHAnsi"/>
                <w:sz w:val="21"/>
                <w:szCs w:val="21"/>
              </w:rPr>
              <w:lastRenderedPageBreak/>
              <w:t>về vi khí hậu - giá trị cho phép vi khí hậu tại nơi làm việc</w:t>
            </w:r>
          </w:p>
        </w:tc>
        <w:tc>
          <w:tcPr>
            <w:tcW w:w="4532" w:type="dxa"/>
            <w:vAlign w:val="center"/>
          </w:tcPr>
          <w:p w14:paraId="1162CB6D" w14:textId="77777777" w:rsidR="0036534E" w:rsidRPr="003E0EF1" w:rsidRDefault="0036534E" w:rsidP="00D26725">
            <w:pPr>
              <w:tabs>
                <w:tab w:val="clear" w:pos="2523"/>
              </w:tabs>
              <w:spacing w:before="0" w:after="0" w:line="276" w:lineRule="auto"/>
              <w:rPr>
                <w:rFonts w:cstheme="minorHAnsi"/>
                <w:sz w:val="21"/>
                <w:szCs w:val="21"/>
              </w:rPr>
            </w:pPr>
            <w:r w:rsidRPr="003E0EF1">
              <w:rPr>
                <w:rFonts w:cstheme="minorHAnsi"/>
                <w:sz w:val="21"/>
                <w:szCs w:val="21"/>
              </w:rPr>
              <w:lastRenderedPageBreak/>
              <w:t>Nhiệt độ không khí (</w:t>
            </w:r>
            <w:r w:rsidRPr="003E0EF1">
              <w:rPr>
                <w:rFonts w:cstheme="minorHAnsi"/>
                <w:sz w:val="21"/>
                <w:szCs w:val="21"/>
                <w:vertAlign w:val="superscript"/>
              </w:rPr>
              <w:t>0</w:t>
            </w:r>
            <w:r w:rsidRPr="003E0EF1">
              <w:rPr>
                <w:rFonts w:cstheme="minorHAnsi"/>
                <w:sz w:val="21"/>
                <w:szCs w:val="21"/>
              </w:rPr>
              <w:t xml:space="preserve">C) </w:t>
            </w:r>
          </w:p>
          <w:p w14:paraId="1622D8A3" w14:textId="77777777" w:rsidR="0036534E" w:rsidRPr="003E0EF1" w:rsidRDefault="0036534E" w:rsidP="00D26725">
            <w:pPr>
              <w:tabs>
                <w:tab w:val="clear" w:pos="2523"/>
              </w:tabs>
              <w:spacing w:before="0" w:after="0" w:line="276" w:lineRule="auto"/>
              <w:rPr>
                <w:rFonts w:cstheme="minorHAnsi"/>
                <w:sz w:val="21"/>
                <w:szCs w:val="21"/>
              </w:rPr>
            </w:pPr>
            <w:r w:rsidRPr="003E0EF1">
              <w:rPr>
                <w:rFonts w:cstheme="minorHAnsi"/>
                <w:sz w:val="21"/>
                <w:szCs w:val="21"/>
              </w:rPr>
              <w:t xml:space="preserve">Độ ẩm không khí (%) </w:t>
            </w:r>
          </w:p>
          <w:p w14:paraId="51DD95FE" w14:textId="77777777" w:rsidR="0036534E" w:rsidRPr="003E0EF1" w:rsidRDefault="0036534E" w:rsidP="00D26725">
            <w:pPr>
              <w:tabs>
                <w:tab w:val="clear" w:pos="2523"/>
              </w:tabs>
              <w:spacing w:before="0" w:after="0" w:line="276" w:lineRule="auto"/>
              <w:rPr>
                <w:rFonts w:cstheme="minorHAnsi"/>
                <w:sz w:val="21"/>
                <w:szCs w:val="21"/>
              </w:rPr>
            </w:pPr>
            <w:r w:rsidRPr="003E0EF1">
              <w:rPr>
                <w:rFonts w:cstheme="minorHAnsi"/>
                <w:sz w:val="21"/>
                <w:szCs w:val="21"/>
              </w:rPr>
              <w:lastRenderedPageBreak/>
              <w:t>Tốc độ chuyển động không khí (m/s)</w:t>
            </w:r>
          </w:p>
          <w:p w14:paraId="3CD014A1" w14:textId="77777777" w:rsidR="0036534E" w:rsidRPr="003E0EF1" w:rsidRDefault="0036534E" w:rsidP="00D26725">
            <w:pPr>
              <w:tabs>
                <w:tab w:val="clear" w:pos="2523"/>
              </w:tabs>
              <w:spacing w:before="0" w:after="0" w:line="276" w:lineRule="auto"/>
              <w:rPr>
                <w:rFonts w:cstheme="minorHAnsi"/>
                <w:sz w:val="21"/>
                <w:szCs w:val="21"/>
              </w:rPr>
            </w:pPr>
          </w:p>
        </w:tc>
      </w:tr>
      <w:tr w:rsidR="0036534E" w:rsidRPr="003E0EF1" w14:paraId="168801C5" w14:textId="77777777" w:rsidTr="0036534E">
        <w:tc>
          <w:tcPr>
            <w:tcW w:w="630" w:type="dxa"/>
            <w:shd w:val="clear" w:color="auto" w:fill="auto"/>
            <w:vAlign w:val="center"/>
          </w:tcPr>
          <w:p w14:paraId="3DF337C2" w14:textId="77777777" w:rsidR="0036534E" w:rsidRPr="003E0EF1" w:rsidRDefault="0036534E" w:rsidP="00D26725">
            <w:pPr>
              <w:tabs>
                <w:tab w:val="clear" w:pos="2523"/>
              </w:tabs>
              <w:spacing w:before="0" w:after="0" w:line="276" w:lineRule="auto"/>
              <w:jc w:val="center"/>
              <w:rPr>
                <w:rFonts w:cstheme="minorHAnsi"/>
                <w:sz w:val="21"/>
                <w:szCs w:val="21"/>
              </w:rPr>
            </w:pPr>
            <w:r w:rsidRPr="003E0EF1">
              <w:rPr>
                <w:rFonts w:cstheme="minorHAnsi"/>
                <w:sz w:val="21"/>
                <w:szCs w:val="21"/>
              </w:rPr>
              <w:lastRenderedPageBreak/>
              <w:t>2.2</w:t>
            </w:r>
          </w:p>
        </w:tc>
        <w:tc>
          <w:tcPr>
            <w:tcW w:w="1800" w:type="dxa"/>
            <w:shd w:val="clear" w:color="auto" w:fill="auto"/>
            <w:vAlign w:val="center"/>
          </w:tcPr>
          <w:p w14:paraId="36AEE4EB" w14:textId="77777777" w:rsidR="0036534E" w:rsidRPr="003E0EF1" w:rsidRDefault="0036534E" w:rsidP="00D26725">
            <w:pPr>
              <w:pStyle w:val="NormalWeb"/>
              <w:tabs>
                <w:tab w:val="clear" w:pos="2523"/>
              </w:tabs>
              <w:spacing w:before="0" w:beforeAutospacing="0" w:after="0" w:afterAutospacing="0" w:line="276" w:lineRule="auto"/>
              <w:ind w:left="0" w:right="14"/>
              <w:textAlignment w:val="baseline"/>
              <w:rPr>
                <w:rFonts w:asciiTheme="minorHAnsi" w:hAnsiTheme="minorHAnsi" w:cstheme="minorHAnsi"/>
                <w:color w:val="000000"/>
                <w:kern w:val="24"/>
                <w:sz w:val="21"/>
                <w:szCs w:val="21"/>
              </w:rPr>
            </w:pPr>
            <w:r w:rsidRPr="003E0EF1">
              <w:rPr>
                <w:rFonts w:asciiTheme="minorHAnsi" w:hAnsiTheme="minorHAnsi" w:cstheme="minorHAnsi"/>
                <w:color w:val="000000"/>
                <w:kern w:val="24"/>
                <w:sz w:val="21"/>
                <w:szCs w:val="21"/>
              </w:rPr>
              <w:t>Bụi vải phát sinh tại khu vực Dệt, Cắt vải v.v…</w:t>
            </w:r>
          </w:p>
        </w:tc>
        <w:tc>
          <w:tcPr>
            <w:tcW w:w="2677" w:type="dxa"/>
            <w:gridSpan w:val="2"/>
            <w:shd w:val="clear" w:color="auto" w:fill="auto"/>
            <w:vAlign w:val="center"/>
          </w:tcPr>
          <w:p w14:paraId="6E90E43C" w14:textId="77777777" w:rsidR="0036534E" w:rsidRPr="003E0EF1" w:rsidRDefault="0036534E" w:rsidP="00D26725">
            <w:pPr>
              <w:pStyle w:val="NormalWeb"/>
              <w:tabs>
                <w:tab w:val="clear" w:pos="2523"/>
              </w:tabs>
              <w:spacing w:before="0" w:beforeAutospacing="0" w:after="0" w:afterAutospacing="0" w:line="276" w:lineRule="auto"/>
              <w:ind w:left="0" w:right="14"/>
              <w:textAlignment w:val="baseline"/>
              <w:rPr>
                <w:rFonts w:asciiTheme="minorHAnsi" w:hAnsiTheme="minorHAnsi" w:cstheme="minorHAnsi"/>
                <w:color w:val="FF0000"/>
                <w:kern w:val="24"/>
                <w:sz w:val="21"/>
                <w:szCs w:val="21"/>
              </w:rPr>
            </w:pPr>
            <w:r w:rsidRPr="003E0EF1">
              <w:rPr>
                <w:rFonts w:asciiTheme="minorHAnsi" w:hAnsiTheme="minorHAnsi" w:cstheme="minorHAnsi"/>
                <w:kern w:val="24"/>
                <w:sz w:val="21"/>
                <w:szCs w:val="21"/>
              </w:rPr>
              <w:t>QCVN 02: 2019/BYT - Quy chuẩn kỹ thuật quốc gia về bụi amiăng, bụi chứa silic, bụi không chứa silic, bụi bông và bụi than - Giá trị giới hạn tiếp xúc cho phép bụi tại nơi làm việc.</w:t>
            </w:r>
          </w:p>
        </w:tc>
        <w:tc>
          <w:tcPr>
            <w:tcW w:w="4532" w:type="dxa"/>
            <w:vAlign w:val="center"/>
          </w:tcPr>
          <w:p w14:paraId="4790BBF8" w14:textId="77777777" w:rsidR="0036534E" w:rsidRPr="003E0EF1" w:rsidRDefault="0036534E" w:rsidP="00D26725">
            <w:pPr>
              <w:tabs>
                <w:tab w:val="clear" w:pos="2523"/>
              </w:tabs>
              <w:spacing w:before="0" w:after="0" w:line="276" w:lineRule="auto"/>
              <w:rPr>
                <w:rFonts w:cstheme="minorHAnsi"/>
                <w:sz w:val="21"/>
                <w:szCs w:val="21"/>
              </w:rPr>
            </w:pPr>
            <w:r w:rsidRPr="003E0EF1">
              <w:rPr>
                <w:rFonts w:cstheme="minorHAnsi"/>
                <w:sz w:val="21"/>
                <w:szCs w:val="21"/>
              </w:rPr>
              <w:t>Bụi bông</w:t>
            </w:r>
          </w:p>
        </w:tc>
      </w:tr>
      <w:tr w:rsidR="0036534E" w:rsidRPr="003E0EF1" w14:paraId="3405A01D" w14:textId="77777777" w:rsidTr="0036534E">
        <w:tc>
          <w:tcPr>
            <w:tcW w:w="630" w:type="dxa"/>
            <w:shd w:val="clear" w:color="auto" w:fill="auto"/>
            <w:vAlign w:val="center"/>
          </w:tcPr>
          <w:p w14:paraId="7AB8B2E3" w14:textId="77777777" w:rsidR="0036534E" w:rsidRPr="003E0EF1" w:rsidRDefault="0036534E" w:rsidP="00D26725">
            <w:pPr>
              <w:tabs>
                <w:tab w:val="clear" w:pos="2523"/>
              </w:tabs>
              <w:spacing w:before="0" w:after="0" w:line="276" w:lineRule="auto"/>
              <w:jc w:val="center"/>
              <w:rPr>
                <w:rFonts w:cstheme="minorHAnsi"/>
                <w:sz w:val="21"/>
                <w:szCs w:val="21"/>
              </w:rPr>
            </w:pPr>
            <w:r w:rsidRPr="003E0EF1">
              <w:rPr>
                <w:rFonts w:cstheme="minorHAnsi"/>
                <w:sz w:val="21"/>
                <w:szCs w:val="21"/>
              </w:rPr>
              <w:t>2.3</w:t>
            </w:r>
          </w:p>
        </w:tc>
        <w:tc>
          <w:tcPr>
            <w:tcW w:w="1800" w:type="dxa"/>
            <w:shd w:val="clear" w:color="auto" w:fill="auto"/>
            <w:vAlign w:val="center"/>
          </w:tcPr>
          <w:p w14:paraId="1AB3A3E1" w14:textId="77777777" w:rsidR="0036534E" w:rsidRPr="003E0EF1" w:rsidRDefault="0036534E" w:rsidP="00D26725">
            <w:pPr>
              <w:pStyle w:val="NormalWeb"/>
              <w:tabs>
                <w:tab w:val="clear" w:pos="2523"/>
              </w:tabs>
              <w:spacing w:before="0" w:beforeAutospacing="0" w:after="0" w:afterAutospacing="0" w:line="276" w:lineRule="auto"/>
              <w:ind w:left="0" w:right="14"/>
              <w:textAlignment w:val="baseline"/>
              <w:rPr>
                <w:rFonts w:asciiTheme="minorHAnsi" w:hAnsiTheme="minorHAnsi" w:cstheme="minorHAnsi"/>
                <w:color w:val="000000"/>
                <w:kern w:val="24"/>
                <w:sz w:val="21"/>
                <w:szCs w:val="21"/>
              </w:rPr>
            </w:pPr>
            <w:r w:rsidRPr="003E0EF1">
              <w:rPr>
                <w:rFonts w:asciiTheme="minorHAnsi" w:hAnsiTheme="minorHAnsi" w:cstheme="minorHAnsi"/>
                <w:sz w:val="21"/>
                <w:szCs w:val="21"/>
              </w:rPr>
              <w:t>Chất hữu cơ bay hơi (VOC</w:t>
            </w:r>
            <w:r w:rsidRPr="003E0EF1">
              <w:rPr>
                <w:rFonts w:asciiTheme="minorHAnsi" w:hAnsiTheme="minorHAnsi" w:cstheme="minorHAnsi"/>
                <w:sz w:val="21"/>
                <w:szCs w:val="21"/>
                <w:vertAlign w:val="subscript"/>
              </w:rPr>
              <w:t>s</w:t>
            </w:r>
            <w:r w:rsidRPr="003E0EF1">
              <w:rPr>
                <w:rFonts w:asciiTheme="minorHAnsi" w:hAnsiTheme="minorHAnsi" w:cstheme="minorHAnsi"/>
                <w:sz w:val="21"/>
                <w:szCs w:val="21"/>
              </w:rPr>
              <w:t xml:space="preserve">) và một số chất vô cơ từ </w:t>
            </w:r>
            <w:r w:rsidRPr="003E0EF1">
              <w:rPr>
                <w:rFonts w:asciiTheme="minorHAnsi" w:hAnsiTheme="minorHAnsi" w:cstheme="minorHAnsi"/>
                <w:color w:val="000000"/>
                <w:kern w:val="24"/>
                <w:sz w:val="21"/>
                <w:szCs w:val="21"/>
              </w:rPr>
              <w:t>khu vực sang chiết hóa chất,  nhuộm, sấy, hoàn thiện …</w:t>
            </w:r>
          </w:p>
        </w:tc>
        <w:tc>
          <w:tcPr>
            <w:tcW w:w="2677" w:type="dxa"/>
            <w:gridSpan w:val="2"/>
            <w:shd w:val="clear" w:color="auto" w:fill="auto"/>
            <w:vAlign w:val="center"/>
          </w:tcPr>
          <w:p w14:paraId="78A2BA7D" w14:textId="77777777" w:rsidR="0036534E" w:rsidRPr="003E0EF1" w:rsidRDefault="0036534E" w:rsidP="00D26725">
            <w:pPr>
              <w:pStyle w:val="NormalWeb"/>
              <w:tabs>
                <w:tab w:val="clear" w:pos="2523"/>
              </w:tabs>
              <w:spacing w:before="0" w:beforeAutospacing="0" w:after="0" w:afterAutospacing="0" w:line="276" w:lineRule="auto"/>
              <w:ind w:left="0" w:right="14"/>
              <w:textAlignment w:val="baseline"/>
              <w:rPr>
                <w:rFonts w:asciiTheme="minorHAnsi" w:hAnsiTheme="minorHAnsi" w:cstheme="minorHAnsi"/>
                <w:color w:val="000000"/>
                <w:kern w:val="24"/>
                <w:sz w:val="21"/>
                <w:szCs w:val="21"/>
              </w:rPr>
            </w:pPr>
            <w:r w:rsidRPr="003E0EF1">
              <w:rPr>
                <w:rFonts w:asciiTheme="minorHAnsi" w:hAnsiTheme="minorHAnsi" w:cstheme="minorHAnsi"/>
                <w:color w:val="000000"/>
                <w:kern w:val="24"/>
                <w:sz w:val="21"/>
                <w:szCs w:val="21"/>
              </w:rPr>
              <w:t>XXI. Hoá chất - Giới hạn cho phép trong không khí vùng làm việc</w:t>
            </w:r>
          </w:p>
          <w:p w14:paraId="15D93FC1" w14:textId="77777777" w:rsidR="0036534E" w:rsidRPr="003E0EF1" w:rsidRDefault="0036534E" w:rsidP="00D26725">
            <w:pPr>
              <w:pStyle w:val="NormalWeb"/>
              <w:tabs>
                <w:tab w:val="clear" w:pos="2523"/>
              </w:tabs>
              <w:spacing w:before="0" w:beforeAutospacing="0" w:after="0" w:afterAutospacing="0" w:line="276" w:lineRule="auto"/>
              <w:ind w:left="0" w:right="14"/>
              <w:textAlignment w:val="baseline"/>
              <w:rPr>
                <w:rFonts w:asciiTheme="minorHAnsi" w:hAnsiTheme="minorHAnsi" w:cstheme="minorHAnsi"/>
                <w:color w:val="000000"/>
                <w:kern w:val="24"/>
                <w:sz w:val="21"/>
                <w:szCs w:val="21"/>
              </w:rPr>
            </w:pPr>
            <w:r w:rsidRPr="003E0EF1">
              <w:rPr>
                <w:rFonts w:asciiTheme="minorHAnsi" w:hAnsiTheme="minorHAnsi" w:cstheme="minorHAnsi"/>
                <w:i/>
                <w:color w:val="000000"/>
                <w:kern w:val="24"/>
                <w:sz w:val="21"/>
                <w:szCs w:val="21"/>
              </w:rPr>
              <w:t>(Quyết định 3733/2002/QĐ-BYT)</w:t>
            </w:r>
          </w:p>
        </w:tc>
        <w:tc>
          <w:tcPr>
            <w:tcW w:w="4532" w:type="dxa"/>
            <w:vAlign w:val="center"/>
          </w:tcPr>
          <w:p w14:paraId="4A6F89C8" w14:textId="77777777" w:rsidR="0036534E" w:rsidRPr="003E0EF1" w:rsidRDefault="0036534E" w:rsidP="00D26725">
            <w:pPr>
              <w:tabs>
                <w:tab w:val="clear" w:pos="2523"/>
              </w:tabs>
              <w:spacing w:before="0" w:after="0" w:line="276" w:lineRule="auto"/>
              <w:rPr>
                <w:rFonts w:cstheme="minorHAnsi"/>
                <w:sz w:val="21"/>
                <w:szCs w:val="21"/>
              </w:rPr>
            </w:pPr>
            <w:r w:rsidRPr="003E0EF1">
              <w:rPr>
                <w:rFonts w:cstheme="minorHAnsi"/>
                <w:sz w:val="21"/>
                <w:szCs w:val="21"/>
              </w:rPr>
              <w:t>Tùy thuộc hóa chất sử dụng có thể phát sinh một số chất ô nhiễm như VOC</w:t>
            </w:r>
            <w:r w:rsidRPr="003E0EF1">
              <w:rPr>
                <w:rFonts w:cstheme="minorHAnsi"/>
                <w:sz w:val="21"/>
                <w:szCs w:val="21"/>
                <w:vertAlign w:val="subscript"/>
              </w:rPr>
              <w:t xml:space="preserve">s, </w:t>
            </w:r>
            <w:r w:rsidRPr="003E0EF1">
              <w:rPr>
                <w:rFonts w:cstheme="minorHAnsi"/>
                <w:sz w:val="21"/>
                <w:szCs w:val="21"/>
                <w:lang w:val="en-GB"/>
              </w:rPr>
              <w:t>Formaldehyde (HCHO), Chlorine (Cl</w:t>
            </w:r>
            <w:r w:rsidRPr="003E0EF1">
              <w:rPr>
                <w:rFonts w:cstheme="minorHAnsi"/>
                <w:sz w:val="21"/>
                <w:szCs w:val="21"/>
                <w:vertAlign w:val="subscript"/>
                <w:lang w:val="en-GB"/>
              </w:rPr>
              <w:t>2</w:t>
            </w:r>
            <w:r w:rsidRPr="003E0EF1">
              <w:rPr>
                <w:rFonts w:cstheme="minorHAnsi"/>
                <w:sz w:val="21"/>
                <w:szCs w:val="21"/>
                <w:lang w:val="en-GB"/>
              </w:rPr>
              <w:t>), Ammonia (NH</w:t>
            </w:r>
            <w:r w:rsidRPr="003E0EF1">
              <w:rPr>
                <w:rFonts w:cstheme="minorHAnsi"/>
                <w:sz w:val="21"/>
                <w:szCs w:val="21"/>
                <w:vertAlign w:val="subscript"/>
                <w:lang w:val="en-GB"/>
              </w:rPr>
              <w:t>3</w:t>
            </w:r>
            <w:r w:rsidRPr="003E0EF1">
              <w:rPr>
                <w:rFonts w:cstheme="minorHAnsi"/>
                <w:sz w:val="21"/>
                <w:szCs w:val="21"/>
                <w:lang w:val="en-GB"/>
              </w:rPr>
              <w:t>), Hydrogene sulphide (H</w:t>
            </w:r>
            <w:r w:rsidRPr="003E0EF1">
              <w:rPr>
                <w:rFonts w:cstheme="minorHAnsi"/>
                <w:sz w:val="21"/>
                <w:szCs w:val="21"/>
                <w:vertAlign w:val="subscript"/>
                <w:lang w:val="en-GB"/>
              </w:rPr>
              <w:t>2</w:t>
            </w:r>
            <w:r w:rsidRPr="003E0EF1">
              <w:rPr>
                <w:rFonts w:cstheme="minorHAnsi"/>
                <w:sz w:val="21"/>
                <w:szCs w:val="21"/>
                <w:lang w:val="en-GB"/>
              </w:rPr>
              <w:t>S), Carbon disulphide (CS</w:t>
            </w:r>
            <w:r w:rsidRPr="003E0EF1">
              <w:rPr>
                <w:rFonts w:cstheme="minorHAnsi"/>
                <w:sz w:val="21"/>
                <w:szCs w:val="21"/>
                <w:vertAlign w:val="subscript"/>
                <w:lang w:val="en-GB"/>
              </w:rPr>
              <w:t>2</w:t>
            </w:r>
            <w:r w:rsidRPr="003E0EF1">
              <w:rPr>
                <w:rFonts w:cstheme="minorHAnsi"/>
                <w:sz w:val="21"/>
                <w:szCs w:val="21"/>
                <w:lang w:val="en-GB"/>
              </w:rPr>
              <w:t>)</w:t>
            </w:r>
          </w:p>
        </w:tc>
      </w:tr>
    </w:tbl>
    <w:p w14:paraId="5B446E1F" w14:textId="77777777" w:rsidR="0036534E" w:rsidRPr="003E0EF1" w:rsidRDefault="0036534E" w:rsidP="00C03F82">
      <w:pPr>
        <w:pStyle w:val="Heading1"/>
        <w:numPr>
          <w:ilvl w:val="0"/>
          <w:numId w:val="162"/>
        </w:numPr>
        <w:sectPr w:rsidR="0036534E" w:rsidRPr="003E0EF1" w:rsidSect="00F8165E">
          <w:pgSz w:w="11907" w:h="16840" w:code="9"/>
          <w:pgMar w:top="425" w:right="1134" w:bottom="567" w:left="1134" w:header="0" w:footer="197" w:gutter="0"/>
          <w:cols w:space="720"/>
          <w:docGrid w:linePitch="299"/>
        </w:sectPr>
      </w:pPr>
    </w:p>
    <w:p w14:paraId="6B41703A" w14:textId="10B35F6E" w:rsidR="0036534E" w:rsidRPr="003E0EF1" w:rsidRDefault="0036534E" w:rsidP="00C03F82">
      <w:pPr>
        <w:pStyle w:val="Heading1"/>
      </w:pPr>
      <w:bookmarkStart w:id="261" w:name="_Toc68082609"/>
      <w:bookmarkStart w:id="262" w:name="_Toc77253608"/>
      <w:r w:rsidRPr="003E0EF1">
        <w:lastRenderedPageBreak/>
        <w:t xml:space="preserve">TIẾNG ỒN VÀ </w:t>
      </w:r>
      <w:r w:rsidR="00B708BC">
        <w:t xml:space="preserve">ĐỘ </w:t>
      </w:r>
      <w:r w:rsidRPr="003E0EF1">
        <w:t>RUNG</w:t>
      </w:r>
      <w:bookmarkEnd w:id="261"/>
      <w:bookmarkEnd w:id="262"/>
    </w:p>
    <w:p w14:paraId="487B6086" w14:textId="351F90A3" w:rsidR="0036534E" w:rsidRPr="00610D6F" w:rsidRDefault="0036534E" w:rsidP="00D26725">
      <w:pPr>
        <w:pStyle w:val="Heading2"/>
        <w:tabs>
          <w:tab w:val="clear" w:pos="2523"/>
        </w:tabs>
        <w:spacing w:before="0" w:after="0" w:line="276" w:lineRule="auto"/>
        <w:ind w:left="567"/>
        <w:rPr>
          <w:szCs w:val="21"/>
        </w:rPr>
      </w:pPr>
      <w:bookmarkStart w:id="263" w:name="_Toc68082610"/>
      <w:bookmarkStart w:id="264" w:name="_Toc77253609"/>
      <w:r w:rsidRPr="00610D6F">
        <w:rPr>
          <w:szCs w:val="21"/>
        </w:rPr>
        <w:t>QUẢN LÝ VÀ KIỂM SOÁT TIẾNG ỒN, ĐỘ RUNG</w:t>
      </w:r>
      <w:bookmarkEnd w:id="263"/>
      <w:bookmarkEnd w:id="264"/>
    </w:p>
    <w:p w14:paraId="4032CD78" w14:textId="7E9C22CE" w:rsidR="0036534E" w:rsidRPr="00610D6F" w:rsidRDefault="00610D6F" w:rsidP="00D26725">
      <w:pPr>
        <w:pStyle w:val="BodyText"/>
        <w:tabs>
          <w:tab w:val="clear" w:pos="2523"/>
        </w:tabs>
        <w:spacing w:before="0" w:line="276" w:lineRule="auto"/>
        <w:ind w:left="567"/>
        <w:rPr>
          <w:rFonts w:asciiTheme="minorHAnsi" w:hAnsiTheme="minorHAnsi" w:cstheme="minorHAnsi"/>
          <w:color w:val="0070C0"/>
          <w:sz w:val="21"/>
          <w:szCs w:val="21"/>
        </w:rPr>
      </w:pPr>
      <w:r>
        <w:rPr>
          <w:rFonts w:asciiTheme="minorHAnsi" w:hAnsiTheme="minorHAnsi" w:cstheme="minorHAnsi"/>
          <w:color w:val="0070C0"/>
          <w:sz w:val="21"/>
          <w:szCs w:val="21"/>
        </w:rPr>
        <w:t>(</w:t>
      </w:r>
      <w:r w:rsidR="0036534E" w:rsidRPr="00610D6F">
        <w:rPr>
          <w:rFonts w:asciiTheme="minorHAnsi" w:hAnsiTheme="minorHAnsi" w:cstheme="minorHAnsi"/>
          <w:color w:val="0070C0"/>
          <w:sz w:val="21"/>
          <w:szCs w:val="21"/>
        </w:rPr>
        <w:t>Luật bảo vệ môi trường, Điều 103, khoản 1, 2; TT 31/2016/TT-BTNMT Điều 19, khoản 3</w:t>
      </w:r>
      <w:r>
        <w:rPr>
          <w:rFonts w:asciiTheme="minorHAnsi" w:hAnsiTheme="minorHAnsi" w:cstheme="minorHAnsi"/>
          <w:color w:val="0070C0"/>
          <w:sz w:val="21"/>
          <w:szCs w:val="21"/>
        </w:rPr>
        <w:t>)</w:t>
      </w:r>
    </w:p>
    <w:p w14:paraId="780157CC" w14:textId="77777777" w:rsidR="0036534E" w:rsidRPr="003E0EF1" w:rsidRDefault="0036534E" w:rsidP="00AF46C2">
      <w:pPr>
        <w:pStyle w:val="ListParagraph"/>
        <w:numPr>
          <w:ilvl w:val="0"/>
          <w:numId w:val="161"/>
        </w:numPr>
        <w:tabs>
          <w:tab w:val="clear" w:pos="2523"/>
        </w:tabs>
        <w:spacing w:before="0" w:line="276" w:lineRule="auto"/>
        <w:ind w:left="924" w:right="0" w:hanging="357"/>
        <w:rPr>
          <w:rFonts w:asciiTheme="minorHAnsi" w:hAnsiTheme="minorHAnsi" w:cstheme="minorHAnsi"/>
          <w:sz w:val="21"/>
          <w:szCs w:val="21"/>
        </w:rPr>
      </w:pPr>
      <w:r w:rsidRPr="003E0EF1">
        <w:rPr>
          <w:rFonts w:asciiTheme="minorHAnsi" w:hAnsiTheme="minorHAnsi" w:cstheme="minorHAnsi"/>
          <w:sz w:val="21"/>
          <w:szCs w:val="21"/>
        </w:rPr>
        <w:t>Tổ chức, cá nhân gây tiếng ồn, độ rung, ánh sáng, bức xạ phải kiểm soát, xử lý bảo đảm quy chuẩn kỹ thuật môi trường.</w:t>
      </w:r>
      <w:r w:rsidRPr="003E0EF1">
        <w:rPr>
          <w:rFonts w:asciiTheme="minorHAnsi" w:hAnsiTheme="minorHAnsi" w:cstheme="minorHAnsi"/>
          <w:noProof/>
          <w:sz w:val="21"/>
          <w:szCs w:val="21"/>
        </w:rPr>
        <w:t xml:space="preserve"> </w:t>
      </w:r>
    </w:p>
    <w:p w14:paraId="669219D4" w14:textId="77777777" w:rsidR="0036534E" w:rsidRPr="003E0EF1" w:rsidRDefault="0036534E" w:rsidP="00AF46C2">
      <w:pPr>
        <w:pStyle w:val="ListParagraph"/>
        <w:numPr>
          <w:ilvl w:val="0"/>
          <w:numId w:val="161"/>
        </w:numPr>
        <w:tabs>
          <w:tab w:val="clear" w:pos="2523"/>
        </w:tabs>
        <w:spacing w:before="0" w:line="276" w:lineRule="auto"/>
        <w:ind w:left="924" w:right="0" w:hanging="357"/>
        <w:rPr>
          <w:rFonts w:asciiTheme="minorHAnsi" w:hAnsiTheme="minorHAnsi" w:cstheme="minorHAnsi"/>
          <w:sz w:val="21"/>
          <w:szCs w:val="21"/>
        </w:rPr>
      </w:pPr>
      <w:r w:rsidRPr="003E0EF1">
        <w:rPr>
          <w:rFonts w:asciiTheme="minorHAnsi" w:hAnsiTheme="minorHAnsi" w:cstheme="minorHAnsi"/>
          <w:sz w:val="21"/>
          <w:szCs w:val="21"/>
        </w:rPr>
        <w:t>Cơ sở sản xuất, kinh doanh, dịch vụ trong khu dân cư gây tiếng ồn, độ rung, ánh sáng, bức xạ phải thực hiện biện pháp giảm thiểu, không làm ảnh hưởng đến cộng đồng dân cư.</w:t>
      </w:r>
    </w:p>
    <w:p w14:paraId="0DF5C970" w14:textId="77777777" w:rsidR="0036534E" w:rsidRPr="003E0EF1" w:rsidRDefault="0036534E" w:rsidP="00AF46C2">
      <w:pPr>
        <w:numPr>
          <w:ilvl w:val="0"/>
          <w:numId w:val="161"/>
        </w:numPr>
        <w:tabs>
          <w:tab w:val="clear" w:pos="2523"/>
        </w:tabs>
        <w:spacing w:before="0" w:after="0" w:line="276" w:lineRule="auto"/>
        <w:ind w:left="924" w:right="0" w:hanging="357"/>
        <w:rPr>
          <w:rFonts w:cstheme="minorHAnsi"/>
          <w:sz w:val="21"/>
          <w:szCs w:val="21"/>
        </w:rPr>
      </w:pPr>
      <w:r w:rsidRPr="003E0EF1">
        <w:rPr>
          <w:rFonts w:cstheme="minorHAnsi"/>
          <w:sz w:val="21"/>
          <w:szCs w:val="21"/>
        </w:rPr>
        <w:t>Cơ sở phát sinh tiếng ồn, độ rung, ánh sáng, bức xạ phải đầu tư, lắp đặt hệ thống giảm thiểu tiếng ồn, độ rung, ánh sáng, bức xạ bảo đảm quy chuẩn kỹ thuật môi trường và các quy định khác có liên quan.</w:t>
      </w:r>
    </w:p>
    <w:p w14:paraId="293D84FC" w14:textId="77777777" w:rsidR="0036534E" w:rsidRPr="003E0EF1" w:rsidRDefault="0036534E" w:rsidP="00D26725">
      <w:pPr>
        <w:tabs>
          <w:tab w:val="clear" w:pos="2523"/>
        </w:tabs>
        <w:spacing w:before="0" w:after="0" w:line="276" w:lineRule="auto"/>
        <w:ind w:left="1080"/>
        <w:rPr>
          <w:rFonts w:cstheme="minorHAnsi"/>
          <w:sz w:val="21"/>
          <w:szCs w:val="21"/>
        </w:rPr>
      </w:pPr>
    </w:p>
    <w:p w14:paraId="38239356" w14:textId="01CBD636" w:rsidR="0036534E" w:rsidRPr="00610D6F" w:rsidRDefault="0036534E" w:rsidP="00D26725">
      <w:pPr>
        <w:pStyle w:val="Heading2"/>
        <w:tabs>
          <w:tab w:val="clear" w:pos="2523"/>
        </w:tabs>
        <w:spacing w:before="0" w:after="0" w:line="276" w:lineRule="auto"/>
        <w:ind w:left="567"/>
        <w:rPr>
          <w:szCs w:val="21"/>
        </w:rPr>
      </w:pPr>
      <w:bookmarkStart w:id="265" w:name="_Toc68082611"/>
      <w:bookmarkStart w:id="266" w:name="_Toc77253610"/>
      <w:r w:rsidRPr="00610D6F">
        <w:rPr>
          <w:szCs w:val="21"/>
        </w:rPr>
        <w:t>QUY CHUẨN KỸ THUẬT QUỐC GIA  VỀ TIẾNG ỒN, ĐỘ RUNG</w:t>
      </w:r>
      <w:bookmarkEnd w:id="265"/>
      <w:bookmarkEnd w:id="266"/>
    </w:p>
    <w:p w14:paraId="47D81146" w14:textId="3435D38C" w:rsidR="0036534E" w:rsidRPr="00610D6F" w:rsidRDefault="00610D6F" w:rsidP="00D26725">
      <w:pPr>
        <w:pStyle w:val="NormalWeb"/>
        <w:tabs>
          <w:tab w:val="clear" w:pos="2523"/>
        </w:tabs>
        <w:spacing w:before="0" w:beforeAutospacing="0" w:after="0" w:afterAutospacing="0" w:line="276" w:lineRule="auto"/>
        <w:ind w:left="567"/>
        <w:rPr>
          <w:rFonts w:asciiTheme="minorHAnsi" w:hAnsiTheme="minorHAnsi" w:cstheme="minorHAnsi"/>
          <w:color w:val="0070C0"/>
          <w:sz w:val="21"/>
          <w:szCs w:val="21"/>
        </w:rPr>
      </w:pPr>
      <w:r>
        <w:rPr>
          <w:rFonts w:asciiTheme="minorHAnsi" w:hAnsiTheme="minorHAnsi" w:cstheme="minorHAnsi"/>
          <w:color w:val="0070C0"/>
          <w:sz w:val="21"/>
          <w:szCs w:val="21"/>
        </w:rPr>
        <w:t>(</w:t>
      </w:r>
      <w:r w:rsidR="0036534E" w:rsidRPr="00610D6F">
        <w:rPr>
          <w:rFonts w:asciiTheme="minorHAnsi" w:hAnsiTheme="minorHAnsi" w:cstheme="minorHAnsi"/>
          <w:color w:val="0070C0"/>
          <w:sz w:val="21"/>
          <w:szCs w:val="21"/>
        </w:rPr>
        <w:t>TT</w:t>
      </w:r>
      <w:r>
        <w:rPr>
          <w:rFonts w:asciiTheme="minorHAnsi" w:hAnsiTheme="minorHAnsi" w:cstheme="minorHAnsi"/>
          <w:color w:val="0070C0"/>
          <w:sz w:val="21"/>
          <w:szCs w:val="21"/>
        </w:rPr>
        <w:t xml:space="preserve"> 39/2010/TT-BTNMT)</w:t>
      </w:r>
    </w:p>
    <w:p w14:paraId="471B8BC3" w14:textId="77777777" w:rsidR="0036534E" w:rsidRPr="00610D6F" w:rsidRDefault="0036534E" w:rsidP="00D26725">
      <w:pPr>
        <w:tabs>
          <w:tab w:val="clear" w:pos="2523"/>
        </w:tabs>
        <w:spacing w:before="0" w:line="276" w:lineRule="auto"/>
        <w:ind w:left="283" w:firstLine="284"/>
        <w:rPr>
          <w:rFonts w:asciiTheme="minorHAnsi" w:hAnsiTheme="minorHAnsi" w:cstheme="minorHAnsi"/>
          <w:color w:val="000000"/>
          <w:sz w:val="21"/>
          <w:szCs w:val="21"/>
        </w:rPr>
      </w:pPr>
      <w:r w:rsidRPr="00610D6F">
        <w:rPr>
          <w:rFonts w:asciiTheme="minorHAnsi" w:hAnsiTheme="minorHAnsi" w:cstheme="minorHAnsi"/>
          <w:color w:val="000000"/>
          <w:sz w:val="21"/>
          <w:szCs w:val="21"/>
        </w:rPr>
        <w:t>Các Quy chuẩn Kỹ thuật Quốc gia hiện hành được liệt kê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3669"/>
        <w:gridCol w:w="4530"/>
      </w:tblGrid>
      <w:tr w:rsidR="0036534E" w:rsidRPr="003E0EF1" w14:paraId="79F72EED" w14:textId="77777777" w:rsidTr="003A0EC0">
        <w:trPr>
          <w:trHeight w:val="355"/>
          <w:jc w:val="center"/>
        </w:trPr>
        <w:tc>
          <w:tcPr>
            <w:tcW w:w="828" w:type="dxa"/>
            <w:shd w:val="clear" w:color="auto" w:fill="B4C6E7" w:themeFill="accent1" w:themeFillTint="66"/>
            <w:vAlign w:val="center"/>
          </w:tcPr>
          <w:p w14:paraId="06CD8FCF" w14:textId="126F7138" w:rsidR="0036534E" w:rsidRPr="003E0EF1" w:rsidRDefault="00610D6F" w:rsidP="00D26725">
            <w:pPr>
              <w:tabs>
                <w:tab w:val="clear" w:pos="2523"/>
              </w:tabs>
              <w:spacing w:before="0" w:after="0" w:line="276" w:lineRule="auto"/>
              <w:jc w:val="center"/>
              <w:rPr>
                <w:rFonts w:cstheme="minorHAnsi"/>
                <w:b/>
                <w:sz w:val="21"/>
                <w:szCs w:val="21"/>
              </w:rPr>
            </w:pPr>
            <w:r>
              <w:rPr>
                <w:rFonts w:cstheme="minorHAnsi"/>
                <w:b/>
                <w:sz w:val="21"/>
                <w:szCs w:val="21"/>
              </w:rPr>
              <w:t>Stt</w:t>
            </w:r>
          </w:p>
        </w:tc>
        <w:tc>
          <w:tcPr>
            <w:tcW w:w="3669" w:type="dxa"/>
            <w:shd w:val="clear" w:color="auto" w:fill="B4C6E7" w:themeFill="accent1" w:themeFillTint="66"/>
            <w:vAlign w:val="center"/>
          </w:tcPr>
          <w:p w14:paraId="1712B51E" w14:textId="77777777" w:rsidR="0036534E" w:rsidRPr="003E0EF1" w:rsidRDefault="0036534E" w:rsidP="003A0EC0">
            <w:pPr>
              <w:tabs>
                <w:tab w:val="clear" w:pos="2523"/>
              </w:tabs>
              <w:spacing w:before="0" w:after="0" w:line="276" w:lineRule="auto"/>
              <w:jc w:val="center"/>
              <w:rPr>
                <w:rFonts w:cstheme="minorHAnsi"/>
                <w:b/>
                <w:sz w:val="21"/>
                <w:szCs w:val="21"/>
              </w:rPr>
            </w:pPr>
            <w:r w:rsidRPr="003E0EF1">
              <w:rPr>
                <w:rFonts w:cstheme="minorHAnsi"/>
                <w:b/>
                <w:sz w:val="21"/>
                <w:szCs w:val="21"/>
              </w:rPr>
              <w:t>Quy chuẩn</w:t>
            </w:r>
          </w:p>
        </w:tc>
        <w:tc>
          <w:tcPr>
            <w:tcW w:w="4530" w:type="dxa"/>
            <w:shd w:val="clear" w:color="auto" w:fill="B4C6E7" w:themeFill="accent1" w:themeFillTint="66"/>
            <w:vAlign w:val="center"/>
          </w:tcPr>
          <w:p w14:paraId="43BB0D39" w14:textId="77777777" w:rsidR="0036534E" w:rsidRPr="003E0EF1" w:rsidRDefault="0036534E" w:rsidP="00D26725">
            <w:pPr>
              <w:tabs>
                <w:tab w:val="clear" w:pos="2523"/>
              </w:tabs>
              <w:spacing w:before="0" w:after="0" w:line="276" w:lineRule="auto"/>
              <w:jc w:val="center"/>
              <w:rPr>
                <w:rFonts w:cstheme="minorHAnsi"/>
                <w:b/>
                <w:sz w:val="21"/>
                <w:szCs w:val="21"/>
              </w:rPr>
            </w:pPr>
            <w:r w:rsidRPr="003E0EF1">
              <w:rPr>
                <w:rFonts w:cstheme="minorHAnsi"/>
                <w:b/>
                <w:sz w:val="21"/>
                <w:szCs w:val="21"/>
              </w:rPr>
              <w:t>Ghi chú</w:t>
            </w:r>
          </w:p>
        </w:tc>
      </w:tr>
      <w:tr w:rsidR="0036534E" w:rsidRPr="003E0EF1" w14:paraId="2EA89E1E" w14:textId="77777777" w:rsidTr="003A0EC0">
        <w:trPr>
          <w:trHeight w:val="371"/>
          <w:jc w:val="center"/>
        </w:trPr>
        <w:tc>
          <w:tcPr>
            <w:tcW w:w="828" w:type="dxa"/>
            <w:shd w:val="clear" w:color="auto" w:fill="D9E2F3" w:themeFill="accent1" w:themeFillTint="33"/>
            <w:vAlign w:val="center"/>
          </w:tcPr>
          <w:p w14:paraId="1AD03788" w14:textId="77777777" w:rsidR="0036534E" w:rsidRPr="003E0EF1" w:rsidRDefault="0036534E" w:rsidP="00D26725">
            <w:pPr>
              <w:tabs>
                <w:tab w:val="clear" w:pos="2523"/>
              </w:tabs>
              <w:spacing w:before="0" w:after="0" w:line="276" w:lineRule="auto"/>
              <w:jc w:val="center"/>
              <w:rPr>
                <w:rFonts w:cstheme="minorHAnsi"/>
                <w:b/>
                <w:i/>
                <w:sz w:val="21"/>
                <w:szCs w:val="21"/>
              </w:rPr>
            </w:pPr>
            <w:r w:rsidRPr="003E0EF1">
              <w:rPr>
                <w:rFonts w:cstheme="minorHAnsi"/>
                <w:b/>
                <w:i/>
                <w:sz w:val="21"/>
                <w:szCs w:val="21"/>
              </w:rPr>
              <w:t>1.</w:t>
            </w:r>
          </w:p>
        </w:tc>
        <w:tc>
          <w:tcPr>
            <w:tcW w:w="8199" w:type="dxa"/>
            <w:gridSpan w:val="2"/>
            <w:shd w:val="clear" w:color="auto" w:fill="D9E2F3" w:themeFill="accent1" w:themeFillTint="33"/>
            <w:vAlign w:val="center"/>
          </w:tcPr>
          <w:p w14:paraId="40EF1294" w14:textId="77777777" w:rsidR="0036534E" w:rsidRPr="003E0EF1" w:rsidRDefault="0036534E" w:rsidP="003A0EC0">
            <w:pPr>
              <w:tabs>
                <w:tab w:val="clear" w:pos="2523"/>
              </w:tabs>
              <w:spacing w:before="0" w:after="0" w:line="276" w:lineRule="auto"/>
              <w:rPr>
                <w:rFonts w:cstheme="minorHAnsi"/>
                <w:b/>
                <w:i/>
                <w:sz w:val="21"/>
                <w:szCs w:val="21"/>
              </w:rPr>
            </w:pPr>
            <w:r w:rsidRPr="003E0EF1">
              <w:rPr>
                <w:rFonts w:cstheme="minorHAnsi"/>
                <w:b/>
                <w:i/>
                <w:sz w:val="21"/>
                <w:szCs w:val="21"/>
              </w:rPr>
              <w:t>Quy chuẩn bên ngoài nhà xưởng</w:t>
            </w:r>
          </w:p>
        </w:tc>
      </w:tr>
      <w:tr w:rsidR="0036534E" w:rsidRPr="003E0EF1" w14:paraId="665509DC" w14:textId="77777777" w:rsidTr="003A0EC0">
        <w:trPr>
          <w:trHeight w:val="295"/>
          <w:jc w:val="center"/>
        </w:trPr>
        <w:tc>
          <w:tcPr>
            <w:tcW w:w="828" w:type="dxa"/>
            <w:shd w:val="clear" w:color="auto" w:fill="auto"/>
            <w:vAlign w:val="center"/>
          </w:tcPr>
          <w:p w14:paraId="15C6C363" w14:textId="77777777" w:rsidR="0036534E" w:rsidRPr="003E0EF1" w:rsidRDefault="0036534E" w:rsidP="00D26725">
            <w:pPr>
              <w:tabs>
                <w:tab w:val="clear" w:pos="2523"/>
              </w:tabs>
              <w:spacing w:before="0" w:after="0" w:line="276" w:lineRule="auto"/>
              <w:jc w:val="center"/>
              <w:rPr>
                <w:rFonts w:cstheme="minorHAnsi"/>
                <w:sz w:val="21"/>
                <w:szCs w:val="21"/>
              </w:rPr>
            </w:pPr>
            <w:r w:rsidRPr="003E0EF1">
              <w:rPr>
                <w:rFonts w:cstheme="minorHAnsi"/>
                <w:sz w:val="21"/>
                <w:szCs w:val="21"/>
              </w:rPr>
              <w:t>1.1</w:t>
            </w:r>
          </w:p>
        </w:tc>
        <w:tc>
          <w:tcPr>
            <w:tcW w:w="3669" w:type="dxa"/>
            <w:shd w:val="clear" w:color="auto" w:fill="auto"/>
            <w:vAlign w:val="center"/>
          </w:tcPr>
          <w:p w14:paraId="05426251" w14:textId="77777777" w:rsidR="0036534E" w:rsidRPr="003E0EF1" w:rsidRDefault="0036534E" w:rsidP="003A0EC0">
            <w:pPr>
              <w:pStyle w:val="NormalWeb"/>
              <w:tabs>
                <w:tab w:val="clear" w:pos="2523"/>
              </w:tabs>
              <w:spacing w:before="0" w:beforeAutospacing="0" w:after="0" w:afterAutospacing="0" w:line="276" w:lineRule="auto"/>
              <w:ind w:left="0" w:right="14"/>
              <w:textAlignment w:val="baseline"/>
              <w:rPr>
                <w:rFonts w:asciiTheme="minorHAnsi" w:hAnsiTheme="minorHAnsi" w:cstheme="minorHAnsi"/>
                <w:sz w:val="21"/>
                <w:szCs w:val="21"/>
              </w:rPr>
            </w:pPr>
            <w:r w:rsidRPr="003E0EF1">
              <w:rPr>
                <w:rFonts w:asciiTheme="minorHAnsi" w:hAnsiTheme="minorHAnsi" w:cstheme="minorHAnsi"/>
                <w:spacing w:val="-4"/>
                <w:sz w:val="21"/>
                <w:szCs w:val="21"/>
                <w:lang w:val="fr-FR"/>
              </w:rPr>
              <w:t>QCVN 26:2010/BTNMT</w:t>
            </w:r>
          </w:p>
        </w:tc>
        <w:tc>
          <w:tcPr>
            <w:tcW w:w="4530" w:type="dxa"/>
            <w:shd w:val="clear" w:color="auto" w:fill="auto"/>
          </w:tcPr>
          <w:p w14:paraId="5EC27D7D" w14:textId="77777777" w:rsidR="0036534E" w:rsidRPr="003E0EF1" w:rsidRDefault="0036534E" w:rsidP="00D26725">
            <w:pPr>
              <w:tabs>
                <w:tab w:val="clear" w:pos="2523"/>
              </w:tabs>
              <w:spacing w:before="0" w:after="0" w:line="276" w:lineRule="auto"/>
              <w:rPr>
                <w:rFonts w:cstheme="minorHAnsi"/>
                <w:sz w:val="21"/>
                <w:szCs w:val="21"/>
              </w:rPr>
            </w:pPr>
            <w:r w:rsidRPr="003E0EF1">
              <w:rPr>
                <w:rFonts w:cstheme="minorHAnsi"/>
                <w:sz w:val="21"/>
                <w:szCs w:val="21"/>
              </w:rPr>
              <w:t>Quy chuẩn kỹ thuật quốc gia về Tiếng ồn</w:t>
            </w:r>
          </w:p>
        </w:tc>
      </w:tr>
      <w:tr w:rsidR="0036534E" w:rsidRPr="003E0EF1" w14:paraId="49660724" w14:textId="77777777" w:rsidTr="003A0EC0">
        <w:trPr>
          <w:trHeight w:val="272"/>
          <w:jc w:val="center"/>
        </w:trPr>
        <w:tc>
          <w:tcPr>
            <w:tcW w:w="828" w:type="dxa"/>
            <w:shd w:val="clear" w:color="auto" w:fill="auto"/>
            <w:vAlign w:val="center"/>
          </w:tcPr>
          <w:p w14:paraId="67683AE0" w14:textId="77777777" w:rsidR="0036534E" w:rsidRPr="003E0EF1" w:rsidRDefault="0036534E" w:rsidP="00D26725">
            <w:pPr>
              <w:tabs>
                <w:tab w:val="clear" w:pos="2523"/>
              </w:tabs>
              <w:spacing w:before="0" w:after="0" w:line="276" w:lineRule="auto"/>
              <w:jc w:val="center"/>
              <w:rPr>
                <w:rFonts w:cstheme="minorHAnsi"/>
                <w:sz w:val="21"/>
                <w:szCs w:val="21"/>
              </w:rPr>
            </w:pPr>
            <w:r w:rsidRPr="003E0EF1">
              <w:rPr>
                <w:rFonts w:cstheme="minorHAnsi"/>
                <w:sz w:val="21"/>
                <w:szCs w:val="21"/>
              </w:rPr>
              <w:t>1.2</w:t>
            </w:r>
          </w:p>
        </w:tc>
        <w:tc>
          <w:tcPr>
            <w:tcW w:w="3669" w:type="dxa"/>
            <w:shd w:val="clear" w:color="auto" w:fill="auto"/>
            <w:vAlign w:val="center"/>
          </w:tcPr>
          <w:p w14:paraId="24A78A2E" w14:textId="77777777" w:rsidR="0036534E" w:rsidRPr="003E0EF1" w:rsidRDefault="0036534E" w:rsidP="003A0EC0">
            <w:pPr>
              <w:pStyle w:val="NormalWeb"/>
              <w:tabs>
                <w:tab w:val="clear" w:pos="2523"/>
              </w:tabs>
              <w:spacing w:before="0" w:beforeAutospacing="0" w:after="0" w:afterAutospacing="0" w:line="276" w:lineRule="auto"/>
              <w:ind w:left="0" w:right="14"/>
              <w:textAlignment w:val="baseline"/>
              <w:rPr>
                <w:rFonts w:asciiTheme="minorHAnsi" w:hAnsiTheme="minorHAnsi" w:cstheme="minorHAnsi"/>
                <w:sz w:val="21"/>
                <w:szCs w:val="21"/>
              </w:rPr>
            </w:pPr>
            <w:r w:rsidRPr="003E0EF1">
              <w:rPr>
                <w:rFonts w:asciiTheme="minorHAnsi" w:hAnsiTheme="minorHAnsi" w:cstheme="minorHAnsi"/>
                <w:sz w:val="21"/>
                <w:szCs w:val="21"/>
              </w:rPr>
              <w:t>QCVN 27:2010/BTNMT</w:t>
            </w:r>
          </w:p>
        </w:tc>
        <w:tc>
          <w:tcPr>
            <w:tcW w:w="4530" w:type="dxa"/>
            <w:shd w:val="clear" w:color="auto" w:fill="auto"/>
          </w:tcPr>
          <w:p w14:paraId="4A6CC247" w14:textId="77777777" w:rsidR="0036534E" w:rsidRPr="003E0EF1" w:rsidRDefault="0036534E" w:rsidP="00D26725">
            <w:pPr>
              <w:tabs>
                <w:tab w:val="clear" w:pos="2523"/>
              </w:tabs>
              <w:spacing w:before="0" w:after="0" w:line="276" w:lineRule="auto"/>
              <w:rPr>
                <w:rFonts w:cstheme="minorHAnsi"/>
                <w:sz w:val="21"/>
                <w:szCs w:val="21"/>
              </w:rPr>
            </w:pPr>
            <w:r w:rsidRPr="003E0EF1">
              <w:rPr>
                <w:rFonts w:cstheme="minorHAnsi"/>
                <w:sz w:val="21"/>
                <w:szCs w:val="21"/>
              </w:rPr>
              <w:t>Quy chuẩn kỹ thuật quốc gia về độ Rung</w:t>
            </w:r>
          </w:p>
        </w:tc>
      </w:tr>
      <w:tr w:rsidR="0036534E" w:rsidRPr="003E0EF1" w14:paraId="4BDC7BBD" w14:textId="77777777" w:rsidTr="003A0EC0">
        <w:trPr>
          <w:trHeight w:val="355"/>
          <w:jc w:val="center"/>
        </w:trPr>
        <w:tc>
          <w:tcPr>
            <w:tcW w:w="828" w:type="dxa"/>
            <w:shd w:val="clear" w:color="auto" w:fill="D9E2F3" w:themeFill="accent1" w:themeFillTint="33"/>
            <w:vAlign w:val="center"/>
          </w:tcPr>
          <w:p w14:paraId="6A2CD8C0" w14:textId="77777777" w:rsidR="0036534E" w:rsidRPr="003E0EF1" w:rsidRDefault="0036534E" w:rsidP="00D26725">
            <w:pPr>
              <w:tabs>
                <w:tab w:val="clear" w:pos="2523"/>
              </w:tabs>
              <w:spacing w:before="0" w:after="0" w:line="276" w:lineRule="auto"/>
              <w:jc w:val="center"/>
              <w:rPr>
                <w:rFonts w:cstheme="minorHAnsi"/>
                <w:b/>
                <w:i/>
                <w:sz w:val="21"/>
                <w:szCs w:val="21"/>
              </w:rPr>
            </w:pPr>
            <w:r w:rsidRPr="003E0EF1">
              <w:rPr>
                <w:rFonts w:cstheme="minorHAnsi"/>
                <w:b/>
                <w:i/>
                <w:sz w:val="21"/>
                <w:szCs w:val="21"/>
              </w:rPr>
              <w:t>2.</w:t>
            </w:r>
          </w:p>
        </w:tc>
        <w:tc>
          <w:tcPr>
            <w:tcW w:w="8199" w:type="dxa"/>
            <w:gridSpan w:val="2"/>
            <w:shd w:val="clear" w:color="auto" w:fill="D9E2F3" w:themeFill="accent1" w:themeFillTint="33"/>
            <w:vAlign w:val="center"/>
          </w:tcPr>
          <w:p w14:paraId="5584346F" w14:textId="77777777" w:rsidR="0036534E" w:rsidRPr="003E0EF1" w:rsidRDefault="0036534E" w:rsidP="003A0EC0">
            <w:pPr>
              <w:tabs>
                <w:tab w:val="clear" w:pos="2523"/>
              </w:tabs>
              <w:spacing w:before="0" w:after="0" w:line="276" w:lineRule="auto"/>
              <w:rPr>
                <w:rFonts w:cstheme="minorHAnsi"/>
                <w:b/>
                <w:i/>
                <w:sz w:val="21"/>
                <w:szCs w:val="21"/>
              </w:rPr>
            </w:pPr>
            <w:r w:rsidRPr="003E0EF1">
              <w:rPr>
                <w:rFonts w:cstheme="minorHAnsi"/>
                <w:b/>
                <w:i/>
                <w:sz w:val="21"/>
                <w:szCs w:val="21"/>
              </w:rPr>
              <w:t>Quy chuẩn bên trong nhà xưởng sản xuất</w:t>
            </w:r>
          </w:p>
        </w:tc>
      </w:tr>
      <w:tr w:rsidR="0036534E" w:rsidRPr="003E0EF1" w14:paraId="4B654EC7" w14:textId="77777777" w:rsidTr="003A0EC0">
        <w:trPr>
          <w:trHeight w:val="593"/>
          <w:jc w:val="center"/>
        </w:trPr>
        <w:tc>
          <w:tcPr>
            <w:tcW w:w="828" w:type="dxa"/>
            <w:shd w:val="clear" w:color="auto" w:fill="auto"/>
            <w:vAlign w:val="center"/>
          </w:tcPr>
          <w:p w14:paraId="6483CD56" w14:textId="77777777" w:rsidR="0036534E" w:rsidRPr="003E0EF1" w:rsidRDefault="0036534E" w:rsidP="00D26725">
            <w:pPr>
              <w:tabs>
                <w:tab w:val="clear" w:pos="2523"/>
              </w:tabs>
              <w:spacing w:before="0" w:after="0" w:line="276" w:lineRule="auto"/>
              <w:jc w:val="center"/>
              <w:rPr>
                <w:rFonts w:cstheme="minorHAnsi"/>
                <w:sz w:val="21"/>
                <w:szCs w:val="21"/>
              </w:rPr>
            </w:pPr>
            <w:r w:rsidRPr="003E0EF1">
              <w:rPr>
                <w:rFonts w:cstheme="minorHAnsi"/>
                <w:sz w:val="21"/>
                <w:szCs w:val="21"/>
              </w:rPr>
              <w:t>2.1</w:t>
            </w:r>
          </w:p>
        </w:tc>
        <w:tc>
          <w:tcPr>
            <w:tcW w:w="3669" w:type="dxa"/>
            <w:shd w:val="clear" w:color="auto" w:fill="auto"/>
            <w:vAlign w:val="center"/>
          </w:tcPr>
          <w:p w14:paraId="2F69479E" w14:textId="77777777" w:rsidR="0036534E" w:rsidRPr="003E0EF1" w:rsidRDefault="0036534E" w:rsidP="003A0EC0">
            <w:pPr>
              <w:pStyle w:val="NormalWeb"/>
              <w:tabs>
                <w:tab w:val="clear" w:pos="2523"/>
              </w:tabs>
              <w:spacing w:before="0" w:beforeAutospacing="0" w:after="0" w:afterAutospacing="0" w:line="276" w:lineRule="auto"/>
              <w:ind w:left="0" w:right="14"/>
              <w:textAlignment w:val="baseline"/>
              <w:rPr>
                <w:rFonts w:asciiTheme="minorHAnsi" w:hAnsiTheme="minorHAnsi" w:cstheme="minorHAnsi"/>
                <w:kern w:val="24"/>
                <w:sz w:val="21"/>
                <w:szCs w:val="21"/>
              </w:rPr>
            </w:pPr>
            <w:r w:rsidRPr="003E0EF1">
              <w:rPr>
                <w:rFonts w:asciiTheme="minorHAnsi" w:hAnsiTheme="minorHAnsi" w:cstheme="minorHAnsi"/>
                <w:sz w:val="21"/>
                <w:szCs w:val="21"/>
                <w:shd w:val="clear" w:color="auto" w:fill="FFFFFF"/>
              </w:rPr>
              <w:t>QCVN 24:2016/BYT về Tiếng ồn</w:t>
            </w:r>
          </w:p>
        </w:tc>
        <w:tc>
          <w:tcPr>
            <w:tcW w:w="4530" w:type="dxa"/>
            <w:shd w:val="clear" w:color="auto" w:fill="auto"/>
            <w:vAlign w:val="center"/>
          </w:tcPr>
          <w:p w14:paraId="74ED3709" w14:textId="77777777" w:rsidR="0036534E" w:rsidRPr="003E0EF1" w:rsidRDefault="0036534E" w:rsidP="00D26725">
            <w:pPr>
              <w:tabs>
                <w:tab w:val="clear" w:pos="2523"/>
              </w:tabs>
              <w:spacing w:before="0" w:after="0" w:line="276" w:lineRule="auto"/>
              <w:rPr>
                <w:rFonts w:cstheme="minorHAnsi"/>
                <w:sz w:val="21"/>
                <w:szCs w:val="21"/>
              </w:rPr>
            </w:pPr>
            <w:r w:rsidRPr="003E0EF1">
              <w:rPr>
                <w:rFonts w:cstheme="minorHAnsi"/>
                <w:sz w:val="21"/>
                <w:szCs w:val="21"/>
              </w:rPr>
              <w:t>Q</w:t>
            </w:r>
            <w:r w:rsidRPr="003E0EF1">
              <w:rPr>
                <w:rFonts w:cstheme="minorHAnsi"/>
                <w:sz w:val="21"/>
                <w:szCs w:val="21"/>
                <w:lang w:val="vi-VN"/>
              </w:rPr>
              <w:t xml:space="preserve">uy chuẩn </w:t>
            </w:r>
            <w:r w:rsidRPr="003E0EF1">
              <w:rPr>
                <w:rFonts w:cstheme="minorHAnsi"/>
                <w:sz w:val="21"/>
                <w:szCs w:val="21"/>
              </w:rPr>
              <w:t>K</w:t>
            </w:r>
            <w:r w:rsidRPr="003E0EF1">
              <w:rPr>
                <w:rFonts w:cstheme="minorHAnsi"/>
                <w:sz w:val="21"/>
                <w:szCs w:val="21"/>
                <w:lang w:val="vi-VN"/>
              </w:rPr>
              <w:t xml:space="preserve">ỹ thuật </w:t>
            </w:r>
            <w:r w:rsidRPr="003E0EF1">
              <w:rPr>
                <w:rFonts w:cstheme="minorHAnsi"/>
                <w:sz w:val="21"/>
                <w:szCs w:val="21"/>
              </w:rPr>
              <w:t>Q</w:t>
            </w:r>
            <w:r w:rsidRPr="003E0EF1">
              <w:rPr>
                <w:rFonts w:cstheme="minorHAnsi"/>
                <w:sz w:val="21"/>
                <w:szCs w:val="21"/>
                <w:lang w:val="vi-VN"/>
              </w:rPr>
              <w:t xml:space="preserve">uốc gia về </w:t>
            </w:r>
            <w:r w:rsidRPr="003E0EF1">
              <w:rPr>
                <w:rFonts w:cstheme="minorHAnsi"/>
                <w:sz w:val="21"/>
                <w:szCs w:val="21"/>
              </w:rPr>
              <w:t>T</w:t>
            </w:r>
            <w:r w:rsidRPr="003E0EF1">
              <w:rPr>
                <w:rFonts w:cstheme="minorHAnsi"/>
                <w:sz w:val="21"/>
                <w:szCs w:val="21"/>
                <w:lang w:val="vi-VN"/>
              </w:rPr>
              <w:t>iếng ồn - mức tiếp xúc cho phép tiếng ồn tại nơi làm việc</w:t>
            </w:r>
            <w:r w:rsidRPr="003E0EF1">
              <w:rPr>
                <w:rFonts w:cstheme="minorHAnsi"/>
                <w:sz w:val="21"/>
                <w:szCs w:val="21"/>
              </w:rPr>
              <w:t>.</w:t>
            </w:r>
          </w:p>
        </w:tc>
      </w:tr>
      <w:tr w:rsidR="0036534E" w:rsidRPr="003E0EF1" w14:paraId="223754B8" w14:textId="77777777" w:rsidTr="003A0EC0">
        <w:trPr>
          <w:trHeight w:val="559"/>
          <w:jc w:val="center"/>
        </w:trPr>
        <w:tc>
          <w:tcPr>
            <w:tcW w:w="828" w:type="dxa"/>
            <w:shd w:val="clear" w:color="auto" w:fill="auto"/>
            <w:vAlign w:val="center"/>
          </w:tcPr>
          <w:p w14:paraId="088C0189" w14:textId="77777777" w:rsidR="0036534E" w:rsidRPr="003E0EF1" w:rsidRDefault="0036534E" w:rsidP="00D26725">
            <w:pPr>
              <w:tabs>
                <w:tab w:val="clear" w:pos="2523"/>
              </w:tabs>
              <w:spacing w:before="0" w:after="0" w:line="276" w:lineRule="auto"/>
              <w:jc w:val="center"/>
              <w:rPr>
                <w:rFonts w:cstheme="minorHAnsi"/>
                <w:sz w:val="21"/>
                <w:szCs w:val="21"/>
              </w:rPr>
            </w:pPr>
            <w:r w:rsidRPr="003E0EF1">
              <w:rPr>
                <w:rFonts w:cstheme="minorHAnsi"/>
                <w:sz w:val="21"/>
                <w:szCs w:val="21"/>
              </w:rPr>
              <w:t>2.2</w:t>
            </w:r>
          </w:p>
        </w:tc>
        <w:tc>
          <w:tcPr>
            <w:tcW w:w="3669" w:type="dxa"/>
            <w:shd w:val="clear" w:color="auto" w:fill="auto"/>
            <w:vAlign w:val="center"/>
          </w:tcPr>
          <w:p w14:paraId="7E23A50E" w14:textId="77777777" w:rsidR="0036534E" w:rsidRPr="003E0EF1" w:rsidRDefault="0036534E" w:rsidP="003A0EC0">
            <w:pPr>
              <w:pStyle w:val="NormalWeb"/>
              <w:tabs>
                <w:tab w:val="clear" w:pos="2523"/>
              </w:tabs>
              <w:spacing w:before="0" w:beforeAutospacing="0" w:after="0" w:afterAutospacing="0" w:line="276" w:lineRule="auto"/>
              <w:ind w:left="0" w:right="14"/>
              <w:textAlignment w:val="baseline"/>
              <w:rPr>
                <w:rFonts w:asciiTheme="minorHAnsi" w:hAnsiTheme="minorHAnsi" w:cstheme="minorHAnsi"/>
                <w:kern w:val="24"/>
                <w:sz w:val="21"/>
                <w:szCs w:val="21"/>
                <w:u w:val="single"/>
              </w:rPr>
            </w:pPr>
            <w:r w:rsidRPr="003E0EF1">
              <w:rPr>
                <w:rFonts w:asciiTheme="minorHAnsi" w:hAnsiTheme="minorHAnsi" w:cstheme="minorHAnsi"/>
                <w:sz w:val="21"/>
                <w:szCs w:val="21"/>
                <w:shd w:val="clear" w:color="auto" w:fill="FFFFFF"/>
              </w:rPr>
              <w:t>QCVN 27:2016/BYT về Rung</w:t>
            </w:r>
          </w:p>
        </w:tc>
        <w:tc>
          <w:tcPr>
            <w:tcW w:w="4530" w:type="dxa"/>
            <w:shd w:val="clear" w:color="auto" w:fill="auto"/>
            <w:vAlign w:val="center"/>
          </w:tcPr>
          <w:p w14:paraId="38800472" w14:textId="77777777" w:rsidR="0036534E" w:rsidRPr="003E0EF1" w:rsidRDefault="0036534E" w:rsidP="00D26725">
            <w:pPr>
              <w:tabs>
                <w:tab w:val="clear" w:pos="2523"/>
              </w:tabs>
              <w:spacing w:before="0" w:after="0" w:line="276" w:lineRule="auto"/>
              <w:rPr>
                <w:rFonts w:cstheme="minorHAnsi"/>
                <w:kern w:val="24"/>
                <w:sz w:val="21"/>
                <w:szCs w:val="21"/>
              </w:rPr>
            </w:pPr>
            <w:r w:rsidRPr="003E0EF1">
              <w:rPr>
                <w:rFonts w:cstheme="minorHAnsi"/>
                <w:sz w:val="21"/>
                <w:szCs w:val="21"/>
              </w:rPr>
              <w:t>Q</w:t>
            </w:r>
            <w:r w:rsidRPr="003E0EF1">
              <w:rPr>
                <w:rFonts w:cstheme="minorHAnsi"/>
                <w:sz w:val="21"/>
                <w:szCs w:val="21"/>
                <w:lang w:val="vi-VN"/>
              </w:rPr>
              <w:t xml:space="preserve">uy chuẩn </w:t>
            </w:r>
            <w:r w:rsidRPr="003E0EF1">
              <w:rPr>
                <w:rFonts w:cstheme="minorHAnsi"/>
                <w:sz w:val="21"/>
                <w:szCs w:val="21"/>
              </w:rPr>
              <w:t>K</w:t>
            </w:r>
            <w:r w:rsidRPr="003E0EF1">
              <w:rPr>
                <w:rFonts w:cstheme="minorHAnsi"/>
                <w:sz w:val="21"/>
                <w:szCs w:val="21"/>
                <w:lang w:val="vi-VN"/>
              </w:rPr>
              <w:t xml:space="preserve">ỹ thuật </w:t>
            </w:r>
            <w:r w:rsidRPr="003E0EF1">
              <w:rPr>
                <w:rFonts w:cstheme="minorHAnsi"/>
                <w:sz w:val="21"/>
                <w:szCs w:val="21"/>
              </w:rPr>
              <w:t>Q</w:t>
            </w:r>
            <w:r w:rsidRPr="003E0EF1">
              <w:rPr>
                <w:rFonts w:cstheme="minorHAnsi"/>
                <w:sz w:val="21"/>
                <w:szCs w:val="21"/>
                <w:lang w:val="vi-VN"/>
              </w:rPr>
              <w:t xml:space="preserve">uốc gia về </w:t>
            </w:r>
            <w:r w:rsidRPr="003E0EF1">
              <w:rPr>
                <w:rFonts w:cstheme="minorHAnsi"/>
                <w:sz w:val="21"/>
                <w:szCs w:val="21"/>
              </w:rPr>
              <w:t>Rung - Giá trị cho phép tại nơi làm việc.</w:t>
            </w:r>
          </w:p>
        </w:tc>
      </w:tr>
    </w:tbl>
    <w:p w14:paraId="3FB9DF60" w14:textId="77777777" w:rsidR="0036534E" w:rsidRPr="003E0EF1" w:rsidRDefault="0036534E" w:rsidP="00D26725">
      <w:pPr>
        <w:tabs>
          <w:tab w:val="clear" w:pos="2523"/>
        </w:tabs>
        <w:spacing w:before="0" w:after="0" w:line="276" w:lineRule="auto"/>
        <w:ind w:left="720" w:right="-810"/>
        <w:rPr>
          <w:rFonts w:cstheme="minorHAnsi"/>
          <w:b/>
          <w:sz w:val="21"/>
          <w:szCs w:val="21"/>
        </w:rPr>
      </w:pPr>
    </w:p>
    <w:p w14:paraId="58BB391F" w14:textId="77777777" w:rsidR="0036534E" w:rsidRPr="003E0EF1" w:rsidRDefault="0036534E" w:rsidP="00D26725">
      <w:pPr>
        <w:tabs>
          <w:tab w:val="clear" w:pos="2523"/>
        </w:tabs>
        <w:spacing w:before="0" w:after="0" w:line="276" w:lineRule="auto"/>
        <w:ind w:left="720" w:right="-810"/>
        <w:rPr>
          <w:rFonts w:cstheme="minorHAnsi"/>
          <w:b/>
          <w:sz w:val="21"/>
          <w:szCs w:val="21"/>
        </w:rPr>
      </w:pPr>
    </w:p>
    <w:p w14:paraId="218B2C89" w14:textId="77777777" w:rsidR="0036534E" w:rsidRPr="003E0EF1" w:rsidRDefault="0036534E" w:rsidP="00D26725">
      <w:pPr>
        <w:tabs>
          <w:tab w:val="clear" w:pos="2523"/>
        </w:tabs>
        <w:spacing w:before="0" w:after="0" w:line="276" w:lineRule="auto"/>
        <w:ind w:left="720" w:right="-810"/>
        <w:rPr>
          <w:rFonts w:cstheme="minorHAnsi"/>
          <w:b/>
          <w:sz w:val="21"/>
          <w:szCs w:val="21"/>
        </w:rPr>
      </w:pPr>
    </w:p>
    <w:p w14:paraId="7338482D" w14:textId="77777777" w:rsidR="0036534E" w:rsidRPr="003E0EF1" w:rsidRDefault="0036534E" w:rsidP="00D26725">
      <w:pPr>
        <w:tabs>
          <w:tab w:val="clear" w:pos="2523"/>
        </w:tabs>
        <w:spacing w:before="0" w:after="0" w:line="276" w:lineRule="auto"/>
        <w:ind w:left="720" w:right="-810"/>
        <w:rPr>
          <w:rFonts w:cstheme="minorHAnsi"/>
          <w:b/>
          <w:sz w:val="21"/>
          <w:szCs w:val="21"/>
        </w:rPr>
      </w:pPr>
    </w:p>
    <w:p w14:paraId="5135E055" w14:textId="77777777" w:rsidR="0036534E" w:rsidRPr="003E0EF1" w:rsidRDefault="0036534E" w:rsidP="00D26725">
      <w:pPr>
        <w:tabs>
          <w:tab w:val="clear" w:pos="2523"/>
        </w:tabs>
        <w:spacing w:before="0" w:after="0" w:line="276" w:lineRule="auto"/>
        <w:ind w:left="720" w:right="-810"/>
        <w:rPr>
          <w:rFonts w:cstheme="minorHAnsi"/>
          <w:b/>
          <w:sz w:val="21"/>
          <w:szCs w:val="21"/>
        </w:rPr>
      </w:pPr>
    </w:p>
    <w:p w14:paraId="1AEBEBA2" w14:textId="77777777" w:rsidR="0036534E" w:rsidRPr="003E0EF1" w:rsidRDefault="0036534E" w:rsidP="00D26725">
      <w:pPr>
        <w:tabs>
          <w:tab w:val="clear" w:pos="2523"/>
        </w:tabs>
        <w:spacing w:before="0" w:after="0" w:line="276" w:lineRule="auto"/>
        <w:ind w:left="720" w:right="-810"/>
        <w:rPr>
          <w:rFonts w:cstheme="minorHAnsi"/>
          <w:b/>
          <w:sz w:val="21"/>
          <w:szCs w:val="21"/>
        </w:rPr>
        <w:sectPr w:rsidR="0036534E" w:rsidRPr="003E0EF1" w:rsidSect="00F8165E">
          <w:pgSz w:w="11907" w:h="16840" w:code="9"/>
          <w:pgMar w:top="425" w:right="1134" w:bottom="567" w:left="1134" w:header="0" w:footer="201" w:gutter="0"/>
          <w:cols w:space="720"/>
          <w:docGrid w:linePitch="299"/>
        </w:sectPr>
      </w:pPr>
    </w:p>
    <w:p w14:paraId="67BB55A7" w14:textId="6C1E70CC" w:rsidR="0036534E" w:rsidRPr="003E0EF1" w:rsidRDefault="0036534E" w:rsidP="00C03F82">
      <w:pPr>
        <w:pStyle w:val="Heading1"/>
      </w:pPr>
      <w:bookmarkStart w:id="267" w:name="_Toc68082612"/>
      <w:bookmarkStart w:id="268" w:name="_Toc77253611"/>
      <w:r w:rsidRPr="003E0EF1">
        <w:lastRenderedPageBreak/>
        <w:t>QUẢN LÝ NĂNG LƯỢNG</w:t>
      </w:r>
      <w:bookmarkEnd w:id="267"/>
      <w:bookmarkEnd w:id="268"/>
    </w:p>
    <w:p w14:paraId="18D1E387" w14:textId="52B2185B" w:rsidR="0036534E" w:rsidRPr="00610D6F" w:rsidRDefault="0036534E" w:rsidP="00D26725">
      <w:pPr>
        <w:pStyle w:val="Heading2"/>
        <w:tabs>
          <w:tab w:val="clear" w:pos="2523"/>
        </w:tabs>
        <w:spacing w:before="0" w:after="0" w:line="276" w:lineRule="auto"/>
        <w:ind w:left="567" w:hanging="709"/>
        <w:rPr>
          <w:szCs w:val="21"/>
        </w:rPr>
      </w:pPr>
      <w:bookmarkStart w:id="269" w:name="_Toc68082613"/>
      <w:bookmarkStart w:id="270" w:name="_Toc77253612"/>
      <w:r w:rsidRPr="00610D6F">
        <w:rPr>
          <w:szCs w:val="21"/>
        </w:rPr>
        <w:t>GIẢI THÍCH TỪ NGỮ</w:t>
      </w:r>
      <w:bookmarkEnd w:id="269"/>
      <w:bookmarkEnd w:id="270"/>
    </w:p>
    <w:p w14:paraId="47126F2F" w14:textId="5967239A" w:rsidR="0036534E" w:rsidRPr="000B5AF4" w:rsidRDefault="000B5AF4" w:rsidP="00D26725">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6534E" w:rsidRPr="000B5AF4">
        <w:rPr>
          <w:rFonts w:cstheme="minorHAnsi"/>
          <w:color w:val="0070C0"/>
          <w:sz w:val="21"/>
          <w:szCs w:val="21"/>
        </w:rPr>
        <w:t>Luật sử dụng năng lượng tiết kiệm và hiệu quả, Điều 9, mục 1, 4, 5, 9</w:t>
      </w:r>
      <w:r>
        <w:rPr>
          <w:rFonts w:cstheme="minorHAnsi"/>
          <w:color w:val="0070C0"/>
          <w:sz w:val="21"/>
          <w:szCs w:val="21"/>
        </w:rPr>
        <w:t>)</w:t>
      </w:r>
    </w:p>
    <w:p w14:paraId="2940404F" w14:textId="77777777" w:rsidR="0036534E" w:rsidRPr="003E0EF1" w:rsidRDefault="0036534E" w:rsidP="00AF46C2">
      <w:pPr>
        <w:numPr>
          <w:ilvl w:val="0"/>
          <w:numId w:val="186"/>
        </w:numPr>
        <w:tabs>
          <w:tab w:val="clear" w:pos="2523"/>
        </w:tabs>
        <w:spacing w:before="0" w:after="0" w:line="276" w:lineRule="auto"/>
        <w:ind w:left="924" w:right="0" w:hanging="357"/>
        <w:rPr>
          <w:rFonts w:cstheme="minorHAnsi"/>
          <w:color w:val="000000"/>
          <w:sz w:val="21"/>
          <w:szCs w:val="21"/>
        </w:rPr>
      </w:pPr>
      <w:r w:rsidRPr="003E0EF1">
        <w:rPr>
          <w:rFonts w:cstheme="minorHAnsi"/>
          <w:b/>
          <w:i/>
          <w:iCs/>
          <w:color w:val="000000"/>
          <w:spacing w:val="-4"/>
          <w:sz w:val="21"/>
          <w:szCs w:val="21"/>
        </w:rPr>
        <w:t>Năng lượng</w:t>
      </w:r>
      <w:r w:rsidRPr="003E0EF1">
        <w:rPr>
          <w:rFonts w:cstheme="minorHAnsi"/>
          <w:color w:val="000000"/>
          <w:spacing w:val="-4"/>
          <w:sz w:val="21"/>
          <w:szCs w:val="21"/>
        </w:rPr>
        <w:t xml:space="preserve"> bao gồm nhiên liệu, điện năng, nhiệt năng thu được trực tiếp hoặc thông qua chế biến từ các nguồn tài nguyên năng lượng không tái tạo và tái tạo</w:t>
      </w:r>
      <w:r w:rsidRPr="003E0EF1">
        <w:rPr>
          <w:rFonts w:cstheme="minorHAnsi"/>
          <w:color w:val="000000"/>
          <w:sz w:val="21"/>
          <w:szCs w:val="21"/>
        </w:rPr>
        <w:t xml:space="preserve">. </w:t>
      </w:r>
    </w:p>
    <w:p w14:paraId="20EFCF33" w14:textId="77777777" w:rsidR="0036534E" w:rsidRPr="003E0EF1" w:rsidRDefault="0036534E" w:rsidP="00AF46C2">
      <w:pPr>
        <w:numPr>
          <w:ilvl w:val="0"/>
          <w:numId w:val="186"/>
        </w:numPr>
        <w:tabs>
          <w:tab w:val="clear" w:pos="2523"/>
        </w:tabs>
        <w:spacing w:before="0" w:after="0" w:line="276" w:lineRule="auto"/>
        <w:ind w:left="924" w:right="0" w:hanging="357"/>
        <w:rPr>
          <w:rFonts w:cstheme="minorHAnsi"/>
          <w:color w:val="000000"/>
          <w:sz w:val="21"/>
          <w:szCs w:val="21"/>
        </w:rPr>
      </w:pPr>
      <w:r w:rsidRPr="003E0EF1">
        <w:rPr>
          <w:rFonts w:cstheme="minorHAnsi"/>
          <w:b/>
          <w:i/>
          <w:iCs/>
          <w:color w:val="000000"/>
          <w:sz w:val="21"/>
          <w:szCs w:val="21"/>
        </w:rPr>
        <w:t>Nhiên liệu</w:t>
      </w:r>
      <w:r w:rsidRPr="003E0EF1">
        <w:rPr>
          <w:rFonts w:cstheme="minorHAnsi"/>
          <w:color w:val="000000"/>
          <w:sz w:val="21"/>
          <w:szCs w:val="21"/>
        </w:rPr>
        <w:t xml:space="preserve"> là các dạng vật chất được sử dụng trực tiếp hoặc qua chế biến để làm chất đốt. </w:t>
      </w:r>
    </w:p>
    <w:p w14:paraId="2AEC895B" w14:textId="77777777" w:rsidR="0036534E" w:rsidRPr="003E0EF1" w:rsidRDefault="0036534E" w:rsidP="00AF46C2">
      <w:pPr>
        <w:numPr>
          <w:ilvl w:val="0"/>
          <w:numId w:val="186"/>
        </w:numPr>
        <w:tabs>
          <w:tab w:val="clear" w:pos="2523"/>
        </w:tabs>
        <w:spacing w:before="0" w:after="0" w:line="276" w:lineRule="auto"/>
        <w:ind w:left="924" w:right="0" w:hanging="357"/>
        <w:rPr>
          <w:rFonts w:cstheme="minorHAnsi"/>
          <w:color w:val="000000"/>
          <w:sz w:val="21"/>
          <w:szCs w:val="21"/>
        </w:rPr>
      </w:pPr>
      <w:r w:rsidRPr="003E0EF1">
        <w:rPr>
          <w:rFonts w:cstheme="minorHAnsi"/>
          <w:b/>
          <w:i/>
          <w:iCs/>
          <w:color w:val="000000"/>
          <w:sz w:val="21"/>
          <w:szCs w:val="21"/>
        </w:rPr>
        <w:t>Sử dụng năng lượng tiết kiệm và hiệu quả</w:t>
      </w:r>
      <w:r w:rsidRPr="003E0EF1">
        <w:rPr>
          <w:rFonts w:cstheme="minorHAnsi"/>
          <w:color w:val="000000"/>
          <w:sz w:val="21"/>
          <w:szCs w:val="21"/>
        </w:rPr>
        <w:t xml:space="preserve"> là việc áp dụng các biện pháp quản lý và kỹ thuật nhằm giảm tổn thất, giảm mức tiêu thụ năng lượng của phương tiện, thiết bị mà vẫn bảo đảm nhu cầu, mục tiêu đặt ra đối với quá trình sản xuất và đời sống.</w:t>
      </w:r>
    </w:p>
    <w:p w14:paraId="4F5E39E1" w14:textId="77777777" w:rsidR="0036534E" w:rsidRPr="003E0EF1" w:rsidRDefault="0036534E" w:rsidP="00AF46C2">
      <w:pPr>
        <w:numPr>
          <w:ilvl w:val="0"/>
          <w:numId w:val="186"/>
        </w:numPr>
        <w:tabs>
          <w:tab w:val="clear" w:pos="2523"/>
        </w:tabs>
        <w:spacing w:before="0" w:after="0" w:line="276" w:lineRule="auto"/>
        <w:ind w:left="924" w:right="0" w:hanging="357"/>
        <w:rPr>
          <w:rFonts w:cstheme="minorHAnsi"/>
          <w:color w:val="000000"/>
          <w:sz w:val="21"/>
          <w:szCs w:val="21"/>
        </w:rPr>
      </w:pPr>
      <w:r w:rsidRPr="003E0EF1">
        <w:rPr>
          <w:rFonts w:cstheme="minorHAnsi"/>
          <w:b/>
          <w:i/>
          <w:iCs/>
          <w:color w:val="000000"/>
          <w:sz w:val="21"/>
          <w:szCs w:val="21"/>
        </w:rPr>
        <w:t>Hiệu suất năng lượng</w:t>
      </w:r>
      <w:r w:rsidRPr="003E0EF1">
        <w:rPr>
          <w:rFonts w:cstheme="minorHAnsi"/>
          <w:i/>
          <w:iCs/>
          <w:color w:val="000000"/>
          <w:sz w:val="21"/>
          <w:szCs w:val="21"/>
        </w:rPr>
        <w:t xml:space="preserve"> </w:t>
      </w:r>
      <w:r w:rsidRPr="003E0EF1">
        <w:rPr>
          <w:rFonts w:cstheme="minorHAnsi"/>
          <w:color w:val="000000"/>
          <w:sz w:val="21"/>
          <w:szCs w:val="21"/>
        </w:rPr>
        <w:t>là chỉ số biểu thị khả năng của phương tiện, thiết bị chuyển hoá năng lượng sử dụng thành năng lượng hữu ích.</w:t>
      </w:r>
    </w:p>
    <w:p w14:paraId="6CDF5410" w14:textId="77777777" w:rsidR="0036534E" w:rsidRPr="003E0EF1" w:rsidRDefault="0036534E" w:rsidP="00D26725">
      <w:pPr>
        <w:tabs>
          <w:tab w:val="clear" w:pos="2523"/>
        </w:tabs>
        <w:spacing w:before="0" w:after="0" w:line="276" w:lineRule="auto"/>
        <w:ind w:right="693"/>
        <w:rPr>
          <w:rFonts w:cstheme="minorHAnsi"/>
          <w:b/>
          <w:sz w:val="21"/>
          <w:szCs w:val="21"/>
        </w:rPr>
      </w:pPr>
    </w:p>
    <w:p w14:paraId="4EA8D629" w14:textId="582393BE" w:rsidR="0036534E" w:rsidRPr="000B5AF4" w:rsidRDefault="0036534E" w:rsidP="00D26725">
      <w:pPr>
        <w:pStyle w:val="Heading2"/>
        <w:tabs>
          <w:tab w:val="clear" w:pos="2523"/>
        </w:tabs>
        <w:spacing w:before="0" w:after="0" w:line="276" w:lineRule="auto"/>
        <w:ind w:left="567" w:hanging="709"/>
        <w:rPr>
          <w:rFonts w:cstheme="minorHAnsi"/>
          <w:bCs/>
          <w:szCs w:val="21"/>
        </w:rPr>
      </w:pPr>
      <w:bookmarkStart w:id="271" w:name="_Toc68082614"/>
      <w:bookmarkStart w:id="272" w:name="_Toc77253613"/>
      <w:r w:rsidRPr="000B5AF4">
        <w:rPr>
          <w:rFonts w:cstheme="minorHAnsi"/>
          <w:bCs/>
          <w:szCs w:val="21"/>
        </w:rPr>
        <w:t>TRÁCH NHIỆM SỬ DỤNG NĂNG LƯỢNG TIẾT KIỆM VÀ HIỆU QUẢ</w:t>
      </w:r>
      <w:bookmarkEnd w:id="271"/>
      <w:bookmarkEnd w:id="272"/>
    </w:p>
    <w:p w14:paraId="3E2CAF8C" w14:textId="75DAC8A2" w:rsidR="0036534E" w:rsidRPr="000B5AF4" w:rsidRDefault="000B5AF4" w:rsidP="00D26725">
      <w:pPr>
        <w:tabs>
          <w:tab w:val="clear" w:pos="2523"/>
        </w:tabs>
        <w:spacing w:before="0" w:after="0" w:line="276" w:lineRule="auto"/>
        <w:ind w:left="567" w:right="693"/>
        <w:rPr>
          <w:rFonts w:cstheme="minorHAnsi"/>
          <w:color w:val="0070C0"/>
          <w:sz w:val="21"/>
          <w:szCs w:val="21"/>
        </w:rPr>
      </w:pPr>
      <w:r>
        <w:rPr>
          <w:rFonts w:cstheme="minorHAnsi"/>
          <w:color w:val="0070C0"/>
          <w:sz w:val="21"/>
          <w:szCs w:val="21"/>
        </w:rPr>
        <w:t>(</w:t>
      </w:r>
      <w:r w:rsidR="0036534E" w:rsidRPr="000B5AF4">
        <w:rPr>
          <w:rFonts w:cstheme="minorHAnsi"/>
          <w:color w:val="0070C0"/>
          <w:sz w:val="21"/>
          <w:szCs w:val="21"/>
        </w:rPr>
        <w:t>Luật sử dụng năng lượng tiết kiệm và hiệu quả, Điều 9, khoản 2</w:t>
      </w:r>
      <w:r>
        <w:rPr>
          <w:rFonts w:cstheme="minorHAnsi"/>
          <w:color w:val="0070C0"/>
          <w:sz w:val="21"/>
          <w:szCs w:val="21"/>
        </w:rPr>
        <w:t>)</w:t>
      </w:r>
    </w:p>
    <w:p w14:paraId="535760BB" w14:textId="77777777" w:rsidR="0036534E" w:rsidRPr="003E0EF1" w:rsidRDefault="0036534E" w:rsidP="00D26725">
      <w:pPr>
        <w:tabs>
          <w:tab w:val="clear" w:pos="2523"/>
        </w:tabs>
        <w:spacing w:before="0" w:after="0" w:line="276" w:lineRule="auto"/>
        <w:ind w:left="567" w:right="693"/>
        <w:rPr>
          <w:rFonts w:cstheme="minorHAnsi"/>
          <w:sz w:val="21"/>
          <w:szCs w:val="21"/>
        </w:rPr>
      </w:pPr>
      <w:r w:rsidRPr="003E0EF1">
        <w:rPr>
          <w:rFonts w:cstheme="minorHAnsi"/>
          <w:sz w:val="21"/>
          <w:szCs w:val="21"/>
        </w:rPr>
        <w:t>Cơ sở sản xuất công nghiệp có trách nhiệm:</w:t>
      </w:r>
    </w:p>
    <w:p w14:paraId="5A26BBBA" w14:textId="77777777" w:rsidR="0036534E" w:rsidRPr="003E0EF1" w:rsidRDefault="0036534E" w:rsidP="00AF46C2">
      <w:pPr>
        <w:numPr>
          <w:ilvl w:val="0"/>
          <w:numId w:val="163"/>
        </w:numPr>
        <w:tabs>
          <w:tab w:val="clear" w:pos="2523"/>
        </w:tabs>
        <w:spacing w:before="0" w:after="0" w:line="276" w:lineRule="auto"/>
        <w:ind w:left="924" w:right="0" w:hanging="357"/>
        <w:rPr>
          <w:rFonts w:cstheme="minorHAnsi"/>
          <w:sz w:val="21"/>
          <w:szCs w:val="21"/>
        </w:rPr>
      </w:pPr>
      <w:r w:rsidRPr="003E0EF1">
        <w:rPr>
          <w:rFonts w:cstheme="minorHAnsi"/>
          <w:sz w:val="21"/>
          <w:szCs w:val="21"/>
        </w:rPr>
        <w:t>Xây dựng, thực hiện kế hoạch sử dụng năng lượng tiết kiệm và hiệu quả hàng năm;</w:t>
      </w:r>
    </w:p>
    <w:p w14:paraId="1AFCA796" w14:textId="77777777" w:rsidR="0036534E" w:rsidRPr="003E0EF1" w:rsidRDefault="0036534E" w:rsidP="00AF46C2">
      <w:pPr>
        <w:numPr>
          <w:ilvl w:val="0"/>
          <w:numId w:val="163"/>
        </w:numPr>
        <w:tabs>
          <w:tab w:val="clear" w:pos="2523"/>
        </w:tabs>
        <w:spacing w:before="0" w:after="0" w:line="276" w:lineRule="auto"/>
        <w:ind w:left="924" w:right="0" w:hanging="357"/>
        <w:rPr>
          <w:rFonts w:cstheme="minorHAnsi"/>
          <w:sz w:val="21"/>
          <w:szCs w:val="21"/>
        </w:rPr>
      </w:pPr>
      <w:r w:rsidRPr="003E0EF1">
        <w:rPr>
          <w:rFonts w:cstheme="minorHAnsi"/>
          <w:sz w:val="21"/>
          <w:szCs w:val="21"/>
        </w:rPr>
        <w:t>Áp dụng tiêu chuẩn, quy chuẩn kỹ thuật, định mức về sử dụng năng lượng đã được cơ quan nhà nước có thẩm quyền quy định; lựa chọn áp dụng quy trình và mô hình quản lý sản xuất tiên tiến, biện pháp công nghệ phù hợp và thiết bị công nghệ có hiệu suất năng lượng cao; sử dụng các dạng năng lượng thay thế có hiệu quả cao hơn trong dây chuyền sản xuất;</w:t>
      </w:r>
    </w:p>
    <w:p w14:paraId="69B5F73D" w14:textId="77777777" w:rsidR="0036534E" w:rsidRPr="003E0EF1" w:rsidRDefault="0036534E" w:rsidP="00AF46C2">
      <w:pPr>
        <w:numPr>
          <w:ilvl w:val="0"/>
          <w:numId w:val="163"/>
        </w:numPr>
        <w:tabs>
          <w:tab w:val="clear" w:pos="2523"/>
        </w:tabs>
        <w:spacing w:before="0" w:after="0" w:line="276" w:lineRule="auto"/>
        <w:ind w:left="924" w:right="0" w:hanging="357"/>
        <w:rPr>
          <w:rFonts w:cstheme="minorHAnsi"/>
          <w:sz w:val="21"/>
          <w:szCs w:val="21"/>
        </w:rPr>
      </w:pPr>
      <w:r w:rsidRPr="003E0EF1">
        <w:rPr>
          <w:rFonts w:cstheme="minorHAnsi"/>
          <w:sz w:val="21"/>
          <w:szCs w:val="21"/>
        </w:rPr>
        <w:t>Áp dụng biện pháp kỹ thuật, kiến trúc nhà xưởng nhằm sử dụng tối đa hiệu quả hệ thống chiếu sáng, thông gió, làm mát; sử dụng tối đa ánh sáng, thông gió tự nhiên;</w:t>
      </w:r>
    </w:p>
    <w:p w14:paraId="04DABF86" w14:textId="77777777" w:rsidR="0036534E" w:rsidRPr="003E0EF1" w:rsidRDefault="0036534E" w:rsidP="00AF46C2">
      <w:pPr>
        <w:numPr>
          <w:ilvl w:val="0"/>
          <w:numId w:val="163"/>
        </w:numPr>
        <w:tabs>
          <w:tab w:val="clear" w:pos="2523"/>
        </w:tabs>
        <w:spacing w:before="0" w:after="0" w:line="276" w:lineRule="auto"/>
        <w:ind w:left="924" w:right="0" w:hanging="357"/>
        <w:rPr>
          <w:rFonts w:cstheme="minorHAnsi"/>
          <w:sz w:val="21"/>
          <w:szCs w:val="21"/>
        </w:rPr>
      </w:pPr>
      <w:r w:rsidRPr="003E0EF1">
        <w:rPr>
          <w:rFonts w:cstheme="minorHAnsi"/>
          <w:sz w:val="21"/>
          <w:szCs w:val="21"/>
        </w:rPr>
        <w:t>Thực hiện quy trình vận hành, chế độ duy tu, bảo dưỡng phương tiện, thiết bị trong dây chuyền sản xuất để chống tổn thất năng lượng;</w:t>
      </w:r>
    </w:p>
    <w:p w14:paraId="56F21B6B" w14:textId="77777777" w:rsidR="0036534E" w:rsidRPr="003E0EF1" w:rsidRDefault="0036534E" w:rsidP="00AF46C2">
      <w:pPr>
        <w:numPr>
          <w:ilvl w:val="0"/>
          <w:numId w:val="163"/>
        </w:numPr>
        <w:tabs>
          <w:tab w:val="clear" w:pos="2523"/>
        </w:tabs>
        <w:spacing w:before="0" w:after="0" w:line="276" w:lineRule="auto"/>
        <w:ind w:left="924" w:right="0" w:hanging="357"/>
        <w:rPr>
          <w:rFonts w:cstheme="minorHAnsi"/>
          <w:sz w:val="21"/>
          <w:szCs w:val="21"/>
        </w:rPr>
      </w:pPr>
      <w:r w:rsidRPr="003E0EF1">
        <w:rPr>
          <w:rFonts w:cstheme="minorHAnsi"/>
          <w:sz w:val="21"/>
          <w:szCs w:val="21"/>
        </w:rPr>
        <w:t>Loại bỏ dần phương tiện, thiết bị có công nghệ lạc hậu, tiêu tốn nhiều năng lượng theo quy định của Thủ tướng Chính phủ.</w:t>
      </w:r>
    </w:p>
    <w:p w14:paraId="2112CA5D" w14:textId="77777777" w:rsidR="0036534E" w:rsidRPr="003E0EF1" w:rsidRDefault="0036534E" w:rsidP="00D26725">
      <w:pPr>
        <w:tabs>
          <w:tab w:val="clear" w:pos="2523"/>
        </w:tabs>
        <w:spacing w:before="0" w:after="0" w:line="276" w:lineRule="auto"/>
        <w:ind w:right="693"/>
        <w:rPr>
          <w:rFonts w:cstheme="minorHAnsi"/>
          <w:b/>
          <w:color w:val="FFFFFF"/>
          <w:sz w:val="21"/>
          <w:szCs w:val="21"/>
        </w:rPr>
      </w:pPr>
    </w:p>
    <w:p w14:paraId="68EA1A3D" w14:textId="6900CD26" w:rsidR="0036534E" w:rsidRPr="000B5AF4" w:rsidRDefault="0036534E" w:rsidP="00D26725">
      <w:pPr>
        <w:pStyle w:val="Heading2"/>
        <w:tabs>
          <w:tab w:val="clear" w:pos="2523"/>
        </w:tabs>
        <w:spacing w:before="0" w:after="0" w:line="276" w:lineRule="auto"/>
        <w:ind w:left="567" w:hanging="709"/>
        <w:rPr>
          <w:rFonts w:cstheme="minorHAnsi"/>
          <w:bCs/>
          <w:szCs w:val="21"/>
        </w:rPr>
      </w:pPr>
      <w:bookmarkStart w:id="273" w:name="_Toc68082615"/>
      <w:bookmarkStart w:id="274" w:name="_Toc77253614"/>
      <w:r w:rsidRPr="000B5AF4">
        <w:rPr>
          <w:rFonts w:cstheme="minorHAnsi"/>
          <w:bCs/>
          <w:szCs w:val="21"/>
        </w:rPr>
        <w:t>BIỆN PHÁP SỬ DỤNG NĂNG LƯỢNG TIẾT KIỆM VÀ HIỆU QUẢ TRONG  CÔNG NGHIỆP</w:t>
      </w:r>
      <w:bookmarkEnd w:id="273"/>
      <w:bookmarkEnd w:id="274"/>
    </w:p>
    <w:p w14:paraId="77FD88CC" w14:textId="14541CF8" w:rsidR="0036534E" w:rsidRPr="000B5AF4" w:rsidRDefault="0036534E" w:rsidP="00D26725">
      <w:pPr>
        <w:pStyle w:val="Heading3"/>
        <w:tabs>
          <w:tab w:val="clear" w:pos="2523"/>
        </w:tabs>
        <w:spacing w:before="0" w:after="0" w:line="276" w:lineRule="auto"/>
        <w:ind w:left="567"/>
        <w:rPr>
          <w:szCs w:val="21"/>
        </w:rPr>
      </w:pPr>
      <w:bookmarkStart w:id="275" w:name="_Toc68082616"/>
      <w:r w:rsidRPr="000B5AF4">
        <w:rPr>
          <w:szCs w:val="21"/>
        </w:rPr>
        <w:t>Quy định chung</w:t>
      </w:r>
      <w:bookmarkEnd w:id="275"/>
      <w:r w:rsidRPr="000B5AF4">
        <w:rPr>
          <w:szCs w:val="21"/>
        </w:rPr>
        <w:t xml:space="preserve"> </w:t>
      </w:r>
    </w:p>
    <w:p w14:paraId="5475F6DD" w14:textId="561D13B3" w:rsidR="0036534E" w:rsidRPr="003E0EF1" w:rsidRDefault="000B5AF4" w:rsidP="00D26725">
      <w:pPr>
        <w:tabs>
          <w:tab w:val="clear" w:pos="2523"/>
        </w:tabs>
        <w:spacing w:before="0" w:after="0" w:line="276" w:lineRule="auto"/>
        <w:ind w:left="567" w:right="693"/>
        <w:rPr>
          <w:rFonts w:cstheme="minorHAnsi"/>
          <w:color w:val="0070C0"/>
          <w:sz w:val="21"/>
          <w:szCs w:val="21"/>
        </w:rPr>
      </w:pPr>
      <w:r>
        <w:rPr>
          <w:rFonts w:cstheme="minorHAnsi"/>
          <w:color w:val="0070C0"/>
          <w:sz w:val="21"/>
          <w:szCs w:val="21"/>
        </w:rPr>
        <w:t>(</w:t>
      </w:r>
      <w:r w:rsidR="0036534E" w:rsidRPr="003E0EF1">
        <w:rPr>
          <w:rFonts w:cstheme="minorHAnsi"/>
          <w:color w:val="0070C0"/>
          <w:sz w:val="21"/>
          <w:szCs w:val="21"/>
        </w:rPr>
        <w:t>Luật sử dụng năng lượng tiết kiệm và hiệu quả, Điều 10</w:t>
      </w:r>
      <w:r>
        <w:rPr>
          <w:rFonts w:cstheme="minorHAnsi"/>
          <w:color w:val="0070C0"/>
          <w:sz w:val="21"/>
          <w:szCs w:val="21"/>
        </w:rPr>
        <w:t>)</w:t>
      </w:r>
    </w:p>
    <w:p w14:paraId="4C8C66C2" w14:textId="77777777" w:rsidR="0036534E" w:rsidRPr="003E0EF1" w:rsidRDefault="0036534E" w:rsidP="00D26725">
      <w:pPr>
        <w:tabs>
          <w:tab w:val="clear" w:pos="2523"/>
        </w:tabs>
        <w:spacing w:before="0" w:after="0" w:line="276" w:lineRule="auto"/>
        <w:ind w:left="567" w:right="693"/>
        <w:rPr>
          <w:rFonts w:cstheme="minorHAnsi"/>
          <w:sz w:val="21"/>
          <w:szCs w:val="21"/>
        </w:rPr>
      </w:pPr>
      <w:r w:rsidRPr="003E0EF1">
        <w:rPr>
          <w:rFonts w:cstheme="minorHAnsi"/>
          <w:sz w:val="21"/>
          <w:szCs w:val="21"/>
        </w:rPr>
        <w:t xml:space="preserve">Cơ sở sản xuất, chế biến, gia công sản phẩm hàng hoá căn cứ các tiêu chuẩn, quy chuẩn kỹ thuật, định mức về sử dụng năng lượng để lựa chọn, áp dụng biện pháp công nghệ và quản lý sau đây: </w:t>
      </w:r>
    </w:p>
    <w:p w14:paraId="414EFE96" w14:textId="77777777" w:rsidR="0036534E" w:rsidRPr="003E0EF1" w:rsidRDefault="0036534E" w:rsidP="00AF46C2">
      <w:pPr>
        <w:numPr>
          <w:ilvl w:val="0"/>
          <w:numId w:val="179"/>
        </w:numPr>
        <w:tabs>
          <w:tab w:val="clear" w:pos="2523"/>
        </w:tabs>
        <w:spacing w:before="0" w:after="0" w:line="276" w:lineRule="auto"/>
        <w:ind w:left="924" w:right="0" w:hanging="357"/>
        <w:rPr>
          <w:rFonts w:cstheme="minorHAnsi"/>
          <w:sz w:val="21"/>
          <w:szCs w:val="21"/>
        </w:rPr>
      </w:pPr>
      <w:r w:rsidRPr="003E0EF1">
        <w:rPr>
          <w:rFonts w:cstheme="minorHAnsi"/>
          <w:sz w:val="21"/>
          <w:szCs w:val="21"/>
        </w:rPr>
        <w:t>Đầu tư hiện đại hóa dây chuyền sản xuất, chế biến, gia công sản phẩm hàng hóa; thay thế thiết bị có công nghệ lạc hậu, hiệu suất năng lượng thấp để tiết kiệm năng lượng và bảo vệ môi trường.</w:t>
      </w:r>
    </w:p>
    <w:p w14:paraId="0E899FBB" w14:textId="77777777" w:rsidR="0036534E" w:rsidRPr="003E0EF1" w:rsidRDefault="0036534E" w:rsidP="00AF46C2">
      <w:pPr>
        <w:numPr>
          <w:ilvl w:val="0"/>
          <w:numId w:val="179"/>
        </w:numPr>
        <w:tabs>
          <w:tab w:val="clear" w:pos="2523"/>
        </w:tabs>
        <w:spacing w:before="0" w:after="0" w:line="276" w:lineRule="auto"/>
        <w:ind w:left="924" w:right="0" w:hanging="357"/>
        <w:rPr>
          <w:rFonts w:cstheme="minorHAnsi"/>
          <w:sz w:val="21"/>
          <w:szCs w:val="21"/>
        </w:rPr>
      </w:pPr>
      <w:r w:rsidRPr="003E0EF1">
        <w:rPr>
          <w:rFonts w:cstheme="minorHAnsi"/>
          <w:sz w:val="21"/>
          <w:szCs w:val="21"/>
        </w:rPr>
        <w:t>Cải tiến, hợp lý hoá các quá trình:</w:t>
      </w:r>
    </w:p>
    <w:p w14:paraId="50C1773D" w14:textId="77777777" w:rsidR="0036534E" w:rsidRPr="003E0EF1" w:rsidRDefault="0036534E" w:rsidP="00AF46C2">
      <w:pPr>
        <w:numPr>
          <w:ilvl w:val="0"/>
          <w:numId w:val="193"/>
        </w:numPr>
        <w:tabs>
          <w:tab w:val="clear" w:pos="2523"/>
        </w:tabs>
        <w:spacing w:before="0" w:after="0" w:line="276" w:lineRule="auto"/>
        <w:ind w:left="1321" w:right="0" w:hanging="357"/>
        <w:rPr>
          <w:rFonts w:cstheme="minorHAnsi"/>
          <w:sz w:val="21"/>
          <w:szCs w:val="21"/>
        </w:rPr>
      </w:pPr>
      <w:r w:rsidRPr="003E0EF1">
        <w:rPr>
          <w:rFonts w:cstheme="minorHAnsi"/>
          <w:sz w:val="21"/>
          <w:szCs w:val="21"/>
        </w:rPr>
        <w:t xml:space="preserve">Đốt nhiên liệu trong lò hơi. </w:t>
      </w:r>
    </w:p>
    <w:p w14:paraId="290842BE" w14:textId="77777777" w:rsidR="0036534E" w:rsidRPr="003E0EF1" w:rsidRDefault="0036534E" w:rsidP="00AF46C2">
      <w:pPr>
        <w:numPr>
          <w:ilvl w:val="0"/>
          <w:numId w:val="193"/>
        </w:numPr>
        <w:tabs>
          <w:tab w:val="clear" w:pos="2523"/>
        </w:tabs>
        <w:spacing w:before="0" w:after="0" w:line="276" w:lineRule="auto"/>
        <w:ind w:left="1321" w:right="0" w:hanging="357"/>
        <w:rPr>
          <w:rFonts w:cstheme="minorHAnsi"/>
          <w:sz w:val="21"/>
          <w:szCs w:val="21"/>
        </w:rPr>
      </w:pPr>
      <w:r w:rsidRPr="003E0EF1">
        <w:rPr>
          <w:rFonts w:cstheme="minorHAnsi"/>
          <w:sz w:val="21"/>
          <w:szCs w:val="21"/>
        </w:rPr>
        <w:t>Trao đổi nhiệt trong thiết bị gia nhiệt, làm lạnh.</w:t>
      </w:r>
    </w:p>
    <w:p w14:paraId="3CF535DC" w14:textId="77777777" w:rsidR="0036534E" w:rsidRPr="003E0EF1" w:rsidRDefault="0036534E" w:rsidP="00AF46C2">
      <w:pPr>
        <w:numPr>
          <w:ilvl w:val="0"/>
          <w:numId w:val="193"/>
        </w:numPr>
        <w:tabs>
          <w:tab w:val="clear" w:pos="2523"/>
        </w:tabs>
        <w:spacing w:before="0" w:after="0" w:line="276" w:lineRule="auto"/>
        <w:ind w:left="1321" w:right="0" w:hanging="357"/>
        <w:rPr>
          <w:rFonts w:cstheme="minorHAnsi"/>
          <w:sz w:val="21"/>
          <w:szCs w:val="21"/>
        </w:rPr>
      </w:pPr>
      <w:r w:rsidRPr="003E0EF1">
        <w:rPr>
          <w:rFonts w:cstheme="minorHAnsi"/>
          <w:sz w:val="21"/>
          <w:szCs w:val="21"/>
        </w:rPr>
        <w:t>Chuyển hóa nhiệt năng thành điện năng, điện năng thành nhiệt năng, cơ năng và các dạng chuyển hóa năng lượng khác.</w:t>
      </w:r>
    </w:p>
    <w:p w14:paraId="262013A9" w14:textId="77777777" w:rsidR="0036534E" w:rsidRPr="003E0EF1" w:rsidRDefault="0036534E" w:rsidP="00AF46C2">
      <w:pPr>
        <w:numPr>
          <w:ilvl w:val="0"/>
          <w:numId w:val="179"/>
        </w:numPr>
        <w:tabs>
          <w:tab w:val="clear" w:pos="2523"/>
        </w:tabs>
        <w:spacing w:before="0" w:after="0" w:line="276" w:lineRule="auto"/>
        <w:ind w:left="924" w:right="0" w:hanging="357"/>
        <w:rPr>
          <w:rFonts w:cstheme="minorHAnsi"/>
          <w:sz w:val="21"/>
          <w:szCs w:val="21"/>
        </w:rPr>
      </w:pPr>
      <w:r w:rsidRPr="003E0EF1">
        <w:rPr>
          <w:rFonts w:cstheme="minorHAnsi"/>
          <w:sz w:val="21"/>
          <w:szCs w:val="21"/>
        </w:rPr>
        <w:t>Tận dụng nhiệt thừa của lò hơi.</w:t>
      </w:r>
    </w:p>
    <w:p w14:paraId="379F12F6" w14:textId="77777777" w:rsidR="0036534E" w:rsidRPr="003E0EF1" w:rsidRDefault="0036534E" w:rsidP="00AF46C2">
      <w:pPr>
        <w:numPr>
          <w:ilvl w:val="0"/>
          <w:numId w:val="179"/>
        </w:numPr>
        <w:tabs>
          <w:tab w:val="clear" w:pos="2523"/>
        </w:tabs>
        <w:spacing w:before="0" w:after="0" w:line="276" w:lineRule="auto"/>
        <w:ind w:left="924" w:right="0" w:hanging="357"/>
        <w:rPr>
          <w:rFonts w:cstheme="minorHAnsi"/>
          <w:sz w:val="21"/>
          <w:szCs w:val="21"/>
        </w:rPr>
      </w:pPr>
      <w:r w:rsidRPr="003E0EF1">
        <w:rPr>
          <w:rFonts w:cstheme="minorHAnsi"/>
          <w:sz w:val="21"/>
          <w:szCs w:val="21"/>
        </w:rPr>
        <w:t>Áp dụng các biện pháp kỹ thuật nhằm giảm tổn hao năng lượng trong hệ thống cung cấp điện và cung cấp nhiệt.</w:t>
      </w:r>
    </w:p>
    <w:p w14:paraId="6CA735AA" w14:textId="77777777" w:rsidR="0036534E" w:rsidRPr="003E0EF1" w:rsidRDefault="0036534E" w:rsidP="00AF46C2">
      <w:pPr>
        <w:numPr>
          <w:ilvl w:val="0"/>
          <w:numId w:val="179"/>
        </w:numPr>
        <w:tabs>
          <w:tab w:val="clear" w:pos="2523"/>
        </w:tabs>
        <w:spacing w:before="0" w:after="0" w:line="276" w:lineRule="auto"/>
        <w:ind w:left="924" w:right="0" w:hanging="357"/>
        <w:rPr>
          <w:rFonts w:cstheme="minorHAnsi"/>
          <w:sz w:val="21"/>
          <w:szCs w:val="21"/>
        </w:rPr>
      </w:pPr>
      <w:r w:rsidRPr="003E0EF1">
        <w:rPr>
          <w:rFonts w:cstheme="minorHAnsi"/>
          <w:sz w:val="21"/>
          <w:szCs w:val="21"/>
        </w:rPr>
        <w:t>Sử dụng động cơ điện, lò hơi, máy bơm có hiệu suất cao, thiết bị biến tần, thiết bị điều chỉnh tốc độ động cơ cho công trình xây lắp mới hoặc thay thế, sửa chữa.</w:t>
      </w:r>
    </w:p>
    <w:p w14:paraId="65C2B3D7" w14:textId="77777777" w:rsidR="0036534E" w:rsidRPr="003E0EF1" w:rsidRDefault="0036534E" w:rsidP="00AF46C2">
      <w:pPr>
        <w:numPr>
          <w:ilvl w:val="0"/>
          <w:numId w:val="179"/>
        </w:numPr>
        <w:tabs>
          <w:tab w:val="clear" w:pos="2523"/>
        </w:tabs>
        <w:spacing w:before="0" w:after="0" w:line="276" w:lineRule="auto"/>
        <w:ind w:left="924" w:right="0" w:hanging="357"/>
        <w:rPr>
          <w:rFonts w:cstheme="minorHAnsi"/>
          <w:sz w:val="21"/>
          <w:szCs w:val="21"/>
        </w:rPr>
      </w:pPr>
      <w:r w:rsidRPr="003E0EF1">
        <w:rPr>
          <w:rFonts w:cstheme="minorHAnsi"/>
          <w:sz w:val="21"/>
          <w:szCs w:val="21"/>
        </w:rPr>
        <w:t>Áp dụng công nghệ đồng phát nhiệt điện để phát triển thêm điện và nhiệt.</w:t>
      </w:r>
    </w:p>
    <w:p w14:paraId="5F29AA68" w14:textId="6D65B2C0" w:rsidR="0036534E" w:rsidRPr="003E0EF1" w:rsidRDefault="0036534E" w:rsidP="00D26725">
      <w:pPr>
        <w:tabs>
          <w:tab w:val="clear" w:pos="2523"/>
        </w:tabs>
        <w:spacing w:before="0" w:after="0" w:line="276" w:lineRule="auto"/>
        <w:rPr>
          <w:rFonts w:cstheme="minorHAnsi"/>
          <w:b/>
          <w:noProof/>
          <w:color w:val="0070C0"/>
          <w:spacing w:val="-6"/>
          <w:sz w:val="21"/>
          <w:szCs w:val="21"/>
          <w:lang w:val="sv-SE"/>
        </w:rPr>
      </w:pPr>
    </w:p>
    <w:p w14:paraId="5C7B4F4A" w14:textId="2C57394B" w:rsidR="0036534E" w:rsidRPr="000B5AF4" w:rsidRDefault="0036534E" w:rsidP="00D26725">
      <w:pPr>
        <w:pStyle w:val="Heading3"/>
        <w:tabs>
          <w:tab w:val="clear" w:pos="2523"/>
        </w:tabs>
        <w:spacing w:before="0" w:after="0" w:line="276" w:lineRule="auto"/>
        <w:ind w:left="567" w:hanging="425"/>
        <w:rPr>
          <w:color w:val="1F3864" w:themeColor="accent1" w:themeShade="80"/>
          <w:szCs w:val="21"/>
          <w:vertAlign w:val="superscript"/>
        </w:rPr>
      </w:pPr>
      <w:bookmarkStart w:id="276" w:name="_Toc68082617"/>
      <w:r w:rsidRPr="000B5AF4">
        <w:rPr>
          <w:color w:val="1F3864" w:themeColor="accent1" w:themeShade="80"/>
          <w:szCs w:val="21"/>
        </w:rPr>
        <w:t>Quy định các biện pháp sử dụng năng lượng tiết kiệm và hiệu quả cho các ngành công nghiệp</w:t>
      </w:r>
      <w:bookmarkEnd w:id="276"/>
      <w:r w:rsidRPr="000B5AF4">
        <w:rPr>
          <w:color w:val="1F3864" w:themeColor="accent1" w:themeShade="80"/>
          <w:szCs w:val="21"/>
          <w:vertAlign w:val="superscript"/>
        </w:rPr>
        <w:t xml:space="preserve"> </w:t>
      </w:r>
    </w:p>
    <w:p w14:paraId="019DBF3A" w14:textId="1439544C" w:rsidR="0036534E" w:rsidRPr="003E0EF1" w:rsidRDefault="000B5AF4" w:rsidP="00D26725">
      <w:pPr>
        <w:tabs>
          <w:tab w:val="clear" w:pos="2523"/>
        </w:tabs>
        <w:spacing w:before="0" w:after="0" w:line="276" w:lineRule="auto"/>
        <w:ind w:left="567" w:right="693"/>
        <w:rPr>
          <w:rFonts w:cstheme="minorHAnsi"/>
          <w:color w:val="0070C0"/>
          <w:sz w:val="21"/>
          <w:szCs w:val="21"/>
        </w:rPr>
      </w:pPr>
      <w:r>
        <w:rPr>
          <w:rFonts w:cstheme="minorHAnsi"/>
          <w:color w:val="0070C0"/>
          <w:sz w:val="21"/>
          <w:szCs w:val="21"/>
        </w:rPr>
        <w:t>(</w:t>
      </w:r>
      <w:r w:rsidR="0036534E" w:rsidRPr="003E0EF1">
        <w:rPr>
          <w:rFonts w:cstheme="minorHAnsi"/>
          <w:color w:val="0070C0"/>
          <w:sz w:val="21"/>
          <w:szCs w:val="21"/>
        </w:rPr>
        <w:t>TT 02/2014/TT-BCT Điều 4- 24 Phụ lục II</w:t>
      </w:r>
      <w:r>
        <w:rPr>
          <w:rFonts w:cstheme="minorHAnsi"/>
          <w:color w:val="0070C0"/>
          <w:sz w:val="21"/>
          <w:szCs w:val="21"/>
        </w:rPr>
        <w:t>)</w:t>
      </w:r>
    </w:p>
    <w:p w14:paraId="1BBDB26B" w14:textId="77777777" w:rsidR="0036534E" w:rsidRPr="003E0EF1" w:rsidRDefault="0036534E" w:rsidP="00D26725">
      <w:pPr>
        <w:tabs>
          <w:tab w:val="clear" w:pos="2523"/>
        </w:tabs>
        <w:spacing w:before="0" w:after="0" w:line="276" w:lineRule="auto"/>
        <w:ind w:left="567" w:right="693"/>
        <w:rPr>
          <w:rFonts w:cstheme="minorHAnsi"/>
          <w:sz w:val="21"/>
          <w:szCs w:val="21"/>
        </w:rPr>
      </w:pPr>
      <w:r w:rsidRPr="003E0EF1">
        <w:rPr>
          <w:rFonts w:cstheme="minorHAnsi"/>
          <w:sz w:val="21"/>
          <w:szCs w:val="21"/>
        </w:rPr>
        <w:t>Các biện pháp sử dụng năng lượng tiết kiệm và hiệu quả trong các ngành công nghiệp theo Thông tư số 02/2014/TT-BCT được liệt kê dưới đây:</w:t>
      </w:r>
    </w:p>
    <w:p w14:paraId="57727C00" w14:textId="77777777" w:rsidR="0036534E" w:rsidRPr="003A0EC0" w:rsidRDefault="0036534E" w:rsidP="00D26725">
      <w:pPr>
        <w:tabs>
          <w:tab w:val="clear" w:pos="2523"/>
        </w:tabs>
        <w:spacing w:before="0" w:after="0" w:line="276" w:lineRule="auto"/>
        <w:ind w:left="720" w:right="693"/>
        <w:rPr>
          <w:rFonts w:cstheme="minorHAnsi"/>
          <w:sz w:val="9"/>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835"/>
        <w:gridCol w:w="5584"/>
      </w:tblGrid>
      <w:tr w:rsidR="0036534E" w:rsidRPr="003E0EF1" w14:paraId="48801A11" w14:textId="77777777" w:rsidTr="000B5AF4">
        <w:trPr>
          <w:trHeight w:val="382"/>
          <w:jc w:val="center"/>
        </w:trPr>
        <w:tc>
          <w:tcPr>
            <w:tcW w:w="817" w:type="dxa"/>
            <w:shd w:val="clear" w:color="auto" w:fill="B4C6E7" w:themeFill="accent1" w:themeFillTint="66"/>
          </w:tcPr>
          <w:p w14:paraId="5E0BFC21" w14:textId="77777777" w:rsidR="0036534E" w:rsidRPr="003E0EF1" w:rsidRDefault="0036534E" w:rsidP="00D26725">
            <w:pPr>
              <w:tabs>
                <w:tab w:val="clear" w:pos="2523"/>
              </w:tabs>
              <w:spacing w:before="0" w:after="0" w:line="276" w:lineRule="auto"/>
              <w:ind w:right="0"/>
              <w:jc w:val="center"/>
              <w:rPr>
                <w:rFonts w:cstheme="minorHAnsi"/>
                <w:b/>
                <w:sz w:val="21"/>
                <w:szCs w:val="21"/>
              </w:rPr>
            </w:pPr>
            <w:r w:rsidRPr="003E0EF1">
              <w:rPr>
                <w:rFonts w:cstheme="minorHAnsi"/>
                <w:b/>
                <w:sz w:val="21"/>
                <w:szCs w:val="21"/>
              </w:rPr>
              <w:t>Mục</w:t>
            </w:r>
          </w:p>
        </w:tc>
        <w:tc>
          <w:tcPr>
            <w:tcW w:w="2835" w:type="dxa"/>
            <w:shd w:val="clear" w:color="auto" w:fill="B4C6E7" w:themeFill="accent1" w:themeFillTint="66"/>
          </w:tcPr>
          <w:p w14:paraId="0CD46458" w14:textId="77777777" w:rsidR="0036534E" w:rsidRPr="003E0EF1" w:rsidRDefault="0036534E" w:rsidP="00D26725">
            <w:pPr>
              <w:tabs>
                <w:tab w:val="clear" w:pos="2523"/>
              </w:tabs>
              <w:spacing w:before="0" w:after="0" w:line="276" w:lineRule="auto"/>
              <w:ind w:right="34"/>
              <w:jc w:val="center"/>
              <w:rPr>
                <w:rFonts w:cstheme="minorHAnsi"/>
                <w:b/>
                <w:sz w:val="21"/>
                <w:szCs w:val="21"/>
              </w:rPr>
            </w:pPr>
            <w:r w:rsidRPr="003E0EF1">
              <w:rPr>
                <w:rFonts w:cstheme="minorHAnsi"/>
                <w:b/>
                <w:sz w:val="21"/>
                <w:szCs w:val="21"/>
              </w:rPr>
              <w:t>Quy định</w:t>
            </w:r>
          </w:p>
        </w:tc>
        <w:tc>
          <w:tcPr>
            <w:tcW w:w="5584" w:type="dxa"/>
            <w:shd w:val="clear" w:color="auto" w:fill="B4C6E7" w:themeFill="accent1" w:themeFillTint="66"/>
          </w:tcPr>
          <w:p w14:paraId="4B1A3C17" w14:textId="77777777" w:rsidR="0036534E" w:rsidRPr="003E0EF1" w:rsidRDefault="0036534E" w:rsidP="00D26725">
            <w:pPr>
              <w:tabs>
                <w:tab w:val="clear" w:pos="2523"/>
              </w:tabs>
              <w:spacing w:before="0" w:after="0" w:line="276" w:lineRule="auto"/>
              <w:ind w:right="89"/>
              <w:jc w:val="center"/>
              <w:rPr>
                <w:rFonts w:cstheme="minorHAnsi"/>
                <w:b/>
                <w:sz w:val="21"/>
                <w:szCs w:val="21"/>
              </w:rPr>
            </w:pPr>
            <w:r w:rsidRPr="003E0EF1">
              <w:rPr>
                <w:rFonts w:cstheme="minorHAnsi"/>
                <w:b/>
                <w:bCs/>
                <w:noProof/>
                <w:sz w:val="21"/>
                <w:szCs w:val="21"/>
              </w:rPr>
              <w:t>Biện pháp sử dụng năng lượng tiết kiệm và hiệu quả</w:t>
            </w:r>
          </w:p>
        </w:tc>
      </w:tr>
      <w:tr w:rsidR="0036534E" w:rsidRPr="003E0EF1" w14:paraId="203C6FE3" w14:textId="77777777" w:rsidTr="000B5AF4">
        <w:trPr>
          <w:trHeight w:val="191"/>
          <w:jc w:val="center"/>
        </w:trPr>
        <w:tc>
          <w:tcPr>
            <w:tcW w:w="817" w:type="dxa"/>
            <w:vMerge w:val="restart"/>
            <w:shd w:val="clear" w:color="auto" w:fill="auto"/>
            <w:vAlign w:val="center"/>
          </w:tcPr>
          <w:p w14:paraId="7574E49A" w14:textId="77777777" w:rsidR="0036534E" w:rsidRPr="003E0EF1" w:rsidRDefault="0036534E" w:rsidP="00D26725">
            <w:pPr>
              <w:tabs>
                <w:tab w:val="clear" w:pos="2523"/>
              </w:tabs>
              <w:spacing w:before="0" w:after="0" w:line="276" w:lineRule="auto"/>
              <w:ind w:right="0"/>
              <w:jc w:val="center"/>
              <w:rPr>
                <w:rFonts w:cstheme="minorHAnsi"/>
                <w:sz w:val="21"/>
                <w:szCs w:val="21"/>
              </w:rPr>
            </w:pPr>
            <w:r w:rsidRPr="003E0EF1">
              <w:rPr>
                <w:rFonts w:cstheme="minorHAnsi"/>
                <w:sz w:val="21"/>
                <w:szCs w:val="21"/>
              </w:rPr>
              <w:t>1</w:t>
            </w:r>
          </w:p>
        </w:tc>
        <w:tc>
          <w:tcPr>
            <w:tcW w:w="2835" w:type="dxa"/>
            <w:vMerge w:val="restart"/>
            <w:shd w:val="clear" w:color="auto" w:fill="auto"/>
            <w:vAlign w:val="center"/>
          </w:tcPr>
          <w:p w14:paraId="2072CD67" w14:textId="77777777" w:rsidR="0036534E" w:rsidRPr="003E0EF1" w:rsidRDefault="0036534E" w:rsidP="00D26725">
            <w:pPr>
              <w:tabs>
                <w:tab w:val="clear" w:pos="2523"/>
              </w:tabs>
              <w:spacing w:before="0" w:after="0" w:line="276" w:lineRule="auto"/>
              <w:ind w:right="34"/>
              <w:rPr>
                <w:rFonts w:cstheme="minorHAnsi"/>
                <w:sz w:val="21"/>
                <w:szCs w:val="21"/>
              </w:rPr>
            </w:pPr>
            <w:r w:rsidRPr="003E0EF1">
              <w:rPr>
                <w:rFonts w:cstheme="minorHAnsi"/>
                <w:sz w:val="21"/>
                <w:szCs w:val="21"/>
              </w:rPr>
              <w:t>Các quá trình dùng chung</w:t>
            </w:r>
          </w:p>
          <w:p w14:paraId="6F3E99CB" w14:textId="77777777" w:rsidR="0036534E" w:rsidRPr="003E0EF1" w:rsidRDefault="0036534E" w:rsidP="00D26725">
            <w:pPr>
              <w:tabs>
                <w:tab w:val="clear" w:pos="2523"/>
              </w:tabs>
              <w:spacing w:before="0" w:after="0" w:line="276" w:lineRule="auto"/>
              <w:ind w:right="34"/>
              <w:rPr>
                <w:rFonts w:cstheme="minorHAnsi"/>
                <w:sz w:val="21"/>
                <w:szCs w:val="21"/>
              </w:rPr>
            </w:pPr>
          </w:p>
        </w:tc>
        <w:tc>
          <w:tcPr>
            <w:tcW w:w="5584" w:type="dxa"/>
            <w:shd w:val="clear" w:color="auto" w:fill="auto"/>
          </w:tcPr>
          <w:p w14:paraId="4F9EF57C" w14:textId="77777777" w:rsidR="0036534E" w:rsidRPr="003E0EF1" w:rsidRDefault="0036534E" w:rsidP="00D26725">
            <w:pPr>
              <w:tabs>
                <w:tab w:val="clear" w:pos="2523"/>
              </w:tabs>
              <w:spacing w:before="0" w:after="0" w:line="276" w:lineRule="auto"/>
              <w:ind w:right="89"/>
              <w:rPr>
                <w:rFonts w:cstheme="minorHAnsi"/>
                <w:b/>
                <w:sz w:val="21"/>
                <w:szCs w:val="21"/>
              </w:rPr>
            </w:pPr>
            <w:r w:rsidRPr="003E0EF1">
              <w:rPr>
                <w:rFonts w:cstheme="minorHAnsi"/>
                <w:sz w:val="21"/>
                <w:szCs w:val="21"/>
              </w:rPr>
              <w:t>Điều 4. Hiệu suất sử dụng năng lượng</w:t>
            </w:r>
          </w:p>
        </w:tc>
      </w:tr>
      <w:tr w:rsidR="0036534E" w:rsidRPr="003E0EF1" w14:paraId="788FFC05" w14:textId="77777777" w:rsidTr="000B5AF4">
        <w:trPr>
          <w:trHeight w:val="145"/>
          <w:jc w:val="center"/>
        </w:trPr>
        <w:tc>
          <w:tcPr>
            <w:tcW w:w="817" w:type="dxa"/>
            <w:vMerge/>
            <w:shd w:val="clear" w:color="auto" w:fill="auto"/>
            <w:vAlign w:val="center"/>
          </w:tcPr>
          <w:p w14:paraId="499D2923" w14:textId="77777777" w:rsidR="0036534E" w:rsidRPr="003E0EF1" w:rsidRDefault="0036534E" w:rsidP="00D26725">
            <w:pPr>
              <w:tabs>
                <w:tab w:val="clear" w:pos="2523"/>
              </w:tabs>
              <w:spacing w:before="0" w:after="0" w:line="276" w:lineRule="auto"/>
              <w:ind w:right="0"/>
              <w:jc w:val="center"/>
              <w:rPr>
                <w:rFonts w:cstheme="minorHAnsi"/>
                <w:sz w:val="21"/>
                <w:szCs w:val="21"/>
              </w:rPr>
            </w:pPr>
          </w:p>
        </w:tc>
        <w:tc>
          <w:tcPr>
            <w:tcW w:w="2835" w:type="dxa"/>
            <w:vMerge/>
            <w:shd w:val="clear" w:color="auto" w:fill="auto"/>
            <w:vAlign w:val="center"/>
          </w:tcPr>
          <w:p w14:paraId="2D3FFD1B" w14:textId="77777777" w:rsidR="0036534E" w:rsidRPr="003E0EF1" w:rsidRDefault="0036534E" w:rsidP="00D26725">
            <w:pPr>
              <w:tabs>
                <w:tab w:val="clear" w:pos="2523"/>
              </w:tabs>
              <w:spacing w:before="0" w:after="0" w:line="276" w:lineRule="auto"/>
              <w:ind w:right="34"/>
              <w:rPr>
                <w:rFonts w:cstheme="minorHAnsi"/>
                <w:sz w:val="21"/>
                <w:szCs w:val="21"/>
              </w:rPr>
            </w:pPr>
          </w:p>
        </w:tc>
        <w:tc>
          <w:tcPr>
            <w:tcW w:w="5584" w:type="dxa"/>
            <w:shd w:val="clear" w:color="auto" w:fill="auto"/>
          </w:tcPr>
          <w:p w14:paraId="0ADDC30A" w14:textId="77777777" w:rsidR="0036534E" w:rsidRPr="003E0EF1" w:rsidRDefault="0036534E" w:rsidP="00D26725">
            <w:pPr>
              <w:tabs>
                <w:tab w:val="clear" w:pos="2523"/>
              </w:tabs>
              <w:spacing w:before="0" w:after="0" w:line="276" w:lineRule="auto"/>
              <w:ind w:right="89"/>
              <w:rPr>
                <w:rFonts w:cstheme="minorHAnsi"/>
                <w:b/>
                <w:sz w:val="21"/>
                <w:szCs w:val="21"/>
              </w:rPr>
            </w:pPr>
            <w:r w:rsidRPr="003E0EF1">
              <w:rPr>
                <w:rFonts w:cstheme="minorHAnsi"/>
                <w:sz w:val="21"/>
                <w:szCs w:val="21"/>
              </w:rPr>
              <w:t>Điều 5. Quản lý sử dụng năng lượng tiết kiệm và hiệu quả đối với các quá trình dùng chung</w:t>
            </w:r>
          </w:p>
        </w:tc>
      </w:tr>
      <w:tr w:rsidR="0036534E" w:rsidRPr="003E0EF1" w14:paraId="18AF1EBD" w14:textId="77777777" w:rsidTr="000B5AF4">
        <w:trPr>
          <w:trHeight w:val="221"/>
          <w:jc w:val="center"/>
        </w:trPr>
        <w:tc>
          <w:tcPr>
            <w:tcW w:w="817" w:type="dxa"/>
            <w:vMerge w:val="restart"/>
            <w:shd w:val="clear" w:color="auto" w:fill="auto"/>
            <w:vAlign w:val="center"/>
          </w:tcPr>
          <w:p w14:paraId="46C43E28" w14:textId="77777777" w:rsidR="0036534E" w:rsidRPr="003E0EF1" w:rsidRDefault="0036534E" w:rsidP="00D26725">
            <w:pPr>
              <w:tabs>
                <w:tab w:val="clear" w:pos="2523"/>
              </w:tabs>
              <w:spacing w:before="0" w:after="0" w:line="276" w:lineRule="auto"/>
              <w:ind w:right="0"/>
              <w:jc w:val="center"/>
              <w:rPr>
                <w:rFonts w:cstheme="minorHAnsi"/>
                <w:sz w:val="21"/>
                <w:szCs w:val="21"/>
              </w:rPr>
            </w:pPr>
            <w:r w:rsidRPr="003E0EF1">
              <w:rPr>
                <w:rFonts w:cstheme="minorHAnsi"/>
                <w:sz w:val="21"/>
                <w:szCs w:val="21"/>
              </w:rPr>
              <w:t>2</w:t>
            </w:r>
          </w:p>
        </w:tc>
        <w:tc>
          <w:tcPr>
            <w:tcW w:w="2835" w:type="dxa"/>
            <w:vMerge w:val="restart"/>
            <w:shd w:val="clear" w:color="auto" w:fill="auto"/>
            <w:vAlign w:val="center"/>
          </w:tcPr>
          <w:p w14:paraId="71916590" w14:textId="77777777" w:rsidR="0036534E" w:rsidRPr="003E0EF1" w:rsidRDefault="0036534E" w:rsidP="00D26725">
            <w:pPr>
              <w:tabs>
                <w:tab w:val="clear" w:pos="2523"/>
              </w:tabs>
              <w:spacing w:before="0" w:after="0" w:line="276" w:lineRule="auto"/>
              <w:ind w:right="34"/>
              <w:rPr>
                <w:rFonts w:cstheme="minorHAnsi"/>
                <w:sz w:val="21"/>
                <w:szCs w:val="21"/>
              </w:rPr>
            </w:pPr>
            <w:r w:rsidRPr="003E0EF1">
              <w:rPr>
                <w:rFonts w:cstheme="minorHAnsi"/>
                <w:sz w:val="21"/>
                <w:szCs w:val="21"/>
              </w:rPr>
              <w:t>Quá  trình đốt nhiên liệu</w:t>
            </w:r>
          </w:p>
          <w:p w14:paraId="71F227C4" w14:textId="77777777" w:rsidR="0036534E" w:rsidRPr="003E0EF1" w:rsidRDefault="0036534E" w:rsidP="00D26725">
            <w:pPr>
              <w:tabs>
                <w:tab w:val="clear" w:pos="2523"/>
              </w:tabs>
              <w:spacing w:before="0" w:after="0" w:line="276" w:lineRule="auto"/>
              <w:ind w:right="34"/>
              <w:rPr>
                <w:rFonts w:cstheme="minorHAnsi"/>
                <w:sz w:val="21"/>
                <w:szCs w:val="21"/>
              </w:rPr>
            </w:pPr>
          </w:p>
        </w:tc>
        <w:tc>
          <w:tcPr>
            <w:tcW w:w="5584" w:type="dxa"/>
            <w:shd w:val="clear" w:color="auto" w:fill="auto"/>
          </w:tcPr>
          <w:p w14:paraId="71EC7E1D" w14:textId="77777777" w:rsidR="0036534E" w:rsidRPr="003E0EF1" w:rsidRDefault="0036534E" w:rsidP="00D26725">
            <w:pPr>
              <w:tabs>
                <w:tab w:val="clear" w:pos="2523"/>
              </w:tabs>
              <w:spacing w:before="0" w:after="0" w:line="276" w:lineRule="auto"/>
              <w:ind w:right="89"/>
              <w:rPr>
                <w:rFonts w:cstheme="minorHAnsi"/>
                <w:b/>
                <w:sz w:val="21"/>
                <w:szCs w:val="21"/>
              </w:rPr>
            </w:pPr>
            <w:r w:rsidRPr="003E0EF1">
              <w:rPr>
                <w:rFonts w:cstheme="minorHAnsi"/>
                <w:sz w:val="21"/>
                <w:szCs w:val="21"/>
              </w:rPr>
              <w:t>Điều 6. Yêu cầu chung</w:t>
            </w:r>
          </w:p>
        </w:tc>
      </w:tr>
      <w:tr w:rsidR="0036534E" w:rsidRPr="003E0EF1" w14:paraId="2E16C234" w14:textId="77777777" w:rsidTr="000B5AF4">
        <w:trPr>
          <w:trHeight w:val="145"/>
          <w:jc w:val="center"/>
        </w:trPr>
        <w:tc>
          <w:tcPr>
            <w:tcW w:w="817" w:type="dxa"/>
            <w:vMerge/>
            <w:shd w:val="clear" w:color="auto" w:fill="auto"/>
            <w:vAlign w:val="center"/>
          </w:tcPr>
          <w:p w14:paraId="113B0A69" w14:textId="77777777" w:rsidR="0036534E" w:rsidRPr="003E0EF1" w:rsidRDefault="0036534E" w:rsidP="00D26725">
            <w:pPr>
              <w:tabs>
                <w:tab w:val="clear" w:pos="2523"/>
              </w:tabs>
              <w:spacing w:before="0" w:after="0" w:line="276" w:lineRule="auto"/>
              <w:ind w:right="0"/>
              <w:jc w:val="center"/>
              <w:rPr>
                <w:rFonts w:cstheme="minorHAnsi"/>
                <w:sz w:val="21"/>
                <w:szCs w:val="21"/>
              </w:rPr>
            </w:pPr>
          </w:p>
        </w:tc>
        <w:tc>
          <w:tcPr>
            <w:tcW w:w="2835" w:type="dxa"/>
            <w:vMerge/>
            <w:shd w:val="clear" w:color="auto" w:fill="auto"/>
            <w:vAlign w:val="center"/>
          </w:tcPr>
          <w:p w14:paraId="210B1824" w14:textId="77777777" w:rsidR="0036534E" w:rsidRPr="003E0EF1" w:rsidRDefault="0036534E" w:rsidP="00D26725">
            <w:pPr>
              <w:tabs>
                <w:tab w:val="clear" w:pos="2523"/>
              </w:tabs>
              <w:spacing w:before="0" w:after="0" w:line="276" w:lineRule="auto"/>
              <w:ind w:right="34"/>
              <w:rPr>
                <w:rFonts w:cstheme="minorHAnsi"/>
                <w:sz w:val="21"/>
                <w:szCs w:val="21"/>
              </w:rPr>
            </w:pPr>
          </w:p>
        </w:tc>
        <w:tc>
          <w:tcPr>
            <w:tcW w:w="5584" w:type="dxa"/>
            <w:shd w:val="clear" w:color="auto" w:fill="auto"/>
          </w:tcPr>
          <w:p w14:paraId="41A9E72F" w14:textId="77777777" w:rsidR="0036534E" w:rsidRPr="003E0EF1" w:rsidRDefault="0036534E" w:rsidP="00D26725">
            <w:pPr>
              <w:tabs>
                <w:tab w:val="clear" w:pos="2523"/>
              </w:tabs>
              <w:spacing w:before="0" w:after="0" w:line="276" w:lineRule="auto"/>
              <w:ind w:right="89"/>
              <w:rPr>
                <w:rFonts w:cstheme="minorHAnsi"/>
                <w:b/>
                <w:sz w:val="21"/>
                <w:szCs w:val="21"/>
              </w:rPr>
            </w:pPr>
            <w:r w:rsidRPr="003E0EF1">
              <w:rPr>
                <w:rFonts w:cstheme="minorHAnsi"/>
                <w:sz w:val="21"/>
                <w:szCs w:val="21"/>
              </w:rPr>
              <w:t>Điều 7. Các giải pháp sử dụng năng lượng tiết kiệm và hiệu quả trong quá trình đốt nhiên liệu</w:t>
            </w:r>
          </w:p>
        </w:tc>
      </w:tr>
      <w:tr w:rsidR="0036534E" w:rsidRPr="003E0EF1" w14:paraId="13E13E37" w14:textId="77777777" w:rsidTr="000B5AF4">
        <w:trPr>
          <w:trHeight w:val="145"/>
          <w:jc w:val="center"/>
        </w:trPr>
        <w:tc>
          <w:tcPr>
            <w:tcW w:w="817" w:type="dxa"/>
            <w:vMerge/>
            <w:shd w:val="clear" w:color="auto" w:fill="auto"/>
            <w:vAlign w:val="center"/>
          </w:tcPr>
          <w:p w14:paraId="3A250D59" w14:textId="77777777" w:rsidR="0036534E" w:rsidRPr="003E0EF1" w:rsidRDefault="0036534E" w:rsidP="00D26725">
            <w:pPr>
              <w:tabs>
                <w:tab w:val="clear" w:pos="2523"/>
              </w:tabs>
              <w:spacing w:before="0" w:after="0" w:line="276" w:lineRule="auto"/>
              <w:ind w:right="0"/>
              <w:jc w:val="center"/>
              <w:rPr>
                <w:rFonts w:cstheme="minorHAnsi"/>
                <w:sz w:val="21"/>
                <w:szCs w:val="21"/>
              </w:rPr>
            </w:pPr>
          </w:p>
        </w:tc>
        <w:tc>
          <w:tcPr>
            <w:tcW w:w="2835" w:type="dxa"/>
            <w:vMerge/>
            <w:shd w:val="clear" w:color="auto" w:fill="auto"/>
            <w:vAlign w:val="center"/>
          </w:tcPr>
          <w:p w14:paraId="3A7DDB9C" w14:textId="77777777" w:rsidR="0036534E" w:rsidRPr="003E0EF1" w:rsidRDefault="0036534E" w:rsidP="00D26725">
            <w:pPr>
              <w:tabs>
                <w:tab w:val="clear" w:pos="2523"/>
              </w:tabs>
              <w:spacing w:before="0" w:after="0" w:line="276" w:lineRule="auto"/>
              <w:ind w:right="34"/>
              <w:rPr>
                <w:rFonts w:cstheme="minorHAnsi"/>
                <w:sz w:val="21"/>
                <w:szCs w:val="21"/>
              </w:rPr>
            </w:pPr>
          </w:p>
        </w:tc>
        <w:tc>
          <w:tcPr>
            <w:tcW w:w="5584" w:type="dxa"/>
            <w:shd w:val="clear" w:color="auto" w:fill="auto"/>
          </w:tcPr>
          <w:p w14:paraId="095EC611" w14:textId="77777777" w:rsidR="0036534E" w:rsidRPr="003E0EF1" w:rsidRDefault="0036534E" w:rsidP="00D26725">
            <w:pPr>
              <w:tabs>
                <w:tab w:val="clear" w:pos="2523"/>
              </w:tabs>
              <w:spacing w:before="0" w:after="0" w:line="276" w:lineRule="auto"/>
              <w:ind w:right="89"/>
              <w:rPr>
                <w:rFonts w:cstheme="minorHAnsi"/>
                <w:b/>
                <w:sz w:val="21"/>
                <w:szCs w:val="21"/>
              </w:rPr>
            </w:pPr>
            <w:r w:rsidRPr="003E0EF1">
              <w:rPr>
                <w:rFonts w:cstheme="minorHAnsi"/>
                <w:sz w:val="21"/>
                <w:szCs w:val="21"/>
              </w:rPr>
              <w:t>Điều 8. Lựa chọn thiết bị gia nhiệt và nhiên liệu phù hợp</w:t>
            </w:r>
          </w:p>
        </w:tc>
      </w:tr>
      <w:tr w:rsidR="0036534E" w:rsidRPr="003E0EF1" w14:paraId="11239EF0" w14:textId="77777777" w:rsidTr="000B5AF4">
        <w:trPr>
          <w:trHeight w:val="256"/>
          <w:jc w:val="center"/>
        </w:trPr>
        <w:tc>
          <w:tcPr>
            <w:tcW w:w="817" w:type="dxa"/>
            <w:vMerge w:val="restart"/>
            <w:shd w:val="clear" w:color="auto" w:fill="auto"/>
            <w:vAlign w:val="center"/>
          </w:tcPr>
          <w:p w14:paraId="431C74C2" w14:textId="77777777" w:rsidR="0036534E" w:rsidRPr="003E0EF1" w:rsidRDefault="0036534E" w:rsidP="00D26725">
            <w:pPr>
              <w:tabs>
                <w:tab w:val="clear" w:pos="2523"/>
              </w:tabs>
              <w:spacing w:before="0" w:after="0" w:line="276" w:lineRule="auto"/>
              <w:ind w:right="0"/>
              <w:jc w:val="center"/>
              <w:rPr>
                <w:rFonts w:cstheme="minorHAnsi"/>
                <w:sz w:val="21"/>
                <w:szCs w:val="21"/>
              </w:rPr>
            </w:pPr>
            <w:r w:rsidRPr="003E0EF1">
              <w:rPr>
                <w:rFonts w:cstheme="minorHAnsi"/>
                <w:sz w:val="21"/>
                <w:szCs w:val="21"/>
              </w:rPr>
              <w:t>3</w:t>
            </w:r>
          </w:p>
        </w:tc>
        <w:tc>
          <w:tcPr>
            <w:tcW w:w="2835" w:type="dxa"/>
            <w:vMerge w:val="restart"/>
            <w:shd w:val="clear" w:color="auto" w:fill="auto"/>
            <w:vAlign w:val="center"/>
          </w:tcPr>
          <w:p w14:paraId="35B819D5" w14:textId="77777777" w:rsidR="0036534E" w:rsidRPr="003E0EF1" w:rsidRDefault="0036534E" w:rsidP="00D26725">
            <w:pPr>
              <w:tabs>
                <w:tab w:val="clear" w:pos="2523"/>
              </w:tabs>
              <w:spacing w:before="0" w:after="0" w:line="276" w:lineRule="auto"/>
              <w:ind w:right="34"/>
              <w:rPr>
                <w:rFonts w:cstheme="minorHAnsi"/>
                <w:sz w:val="21"/>
                <w:szCs w:val="21"/>
              </w:rPr>
            </w:pPr>
            <w:r w:rsidRPr="003E0EF1">
              <w:rPr>
                <w:rFonts w:cstheme="minorHAnsi"/>
                <w:sz w:val="21"/>
                <w:szCs w:val="21"/>
              </w:rPr>
              <w:t>Hệ thống cấp nhiệt và hệ thống lạnh</w:t>
            </w:r>
          </w:p>
          <w:p w14:paraId="72C3D4AC" w14:textId="77777777" w:rsidR="0036534E" w:rsidRPr="003E0EF1" w:rsidRDefault="0036534E" w:rsidP="00D26725">
            <w:pPr>
              <w:tabs>
                <w:tab w:val="clear" w:pos="2523"/>
              </w:tabs>
              <w:spacing w:before="0" w:after="0" w:line="276" w:lineRule="auto"/>
              <w:ind w:right="34"/>
              <w:rPr>
                <w:rFonts w:cstheme="minorHAnsi"/>
                <w:sz w:val="21"/>
                <w:szCs w:val="21"/>
              </w:rPr>
            </w:pPr>
          </w:p>
        </w:tc>
        <w:tc>
          <w:tcPr>
            <w:tcW w:w="5584" w:type="dxa"/>
            <w:shd w:val="clear" w:color="auto" w:fill="auto"/>
          </w:tcPr>
          <w:p w14:paraId="5DC2B196" w14:textId="77777777" w:rsidR="0036534E" w:rsidRPr="003E0EF1" w:rsidRDefault="0036534E" w:rsidP="00D26725">
            <w:pPr>
              <w:tabs>
                <w:tab w:val="clear" w:pos="2523"/>
              </w:tabs>
              <w:spacing w:before="0" w:after="0" w:line="276" w:lineRule="auto"/>
              <w:ind w:right="89"/>
              <w:rPr>
                <w:rFonts w:cstheme="minorHAnsi"/>
                <w:b/>
                <w:sz w:val="21"/>
                <w:szCs w:val="21"/>
              </w:rPr>
            </w:pPr>
            <w:r w:rsidRPr="003E0EF1">
              <w:rPr>
                <w:rFonts w:cstheme="minorHAnsi"/>
                <w:sz w:val="21"/>
                <w:szCs w:val="21"/>
              </w:rPr>
              <w:t>Điều 9. Yêu cầu và giải pháp đối với hệ thống cấp nhiệt</w:t>
            </w:r>
          </w:p>
        </w:tc>
      </w:tr>
      <w:tr w:rsidR="0036534E" w:rsidRPr="003E0EF1" w14:paraId="6D594C48" w14:textId="77777777" w:rsidTr="000B5AF4">
        <w:trPr>
          <w:trHeight w:val="143"/>
          <w:jc w:val="center"/>
        </w:trPr>
        <w:tc>
          <w:tcPr>
            <w:tcW w:w="817" w:type="dxa"/>
            <w:vMerge/>
            <w:shd w:val="clear" w:color="auto" w:fill="auto"/>
            <w:vAlign w:val="center"/>
          </w:tcPr>
          <w:p w14:paraId="1E950FB1" w14:textId="77777777" w:rsidR="0036534E" w:rsidRPr="003E0EF1" w:rsidRDefault="0036534E" w:rsidP="00D26725">
            <w:pPr>
              <w:tabs>
                <w:tab w:val="clear" w:pos="2523"/>
              </w:tabs>
              <w:spacing w:before="0" w:after="0" w:line="276" w:lineRule="auto"/>
              <w:ind w:right="0"/>
              <w:jc w:val="center"/>
              <w:rPr>
                <w:rFonts w:cstheme="minorHAnsi"/>
                <w:sz w:val="21"/>
                <w:szCs w:val="21"/>
              </w:rPr>
            </w:pPr>
          </w:p>
        </w:tc>
        <w:tc>
          <w:tcPr>
            <w:tcW w:w="2835" w:type="dxa"/>
            <w:vMerge/>
            <w:shd w:val="clear" w:color="auto" w:fill="auto"/>
            <w:vAlign w:val="center"/>
          </w:tcPr>
          <w:p w14:paraId="5787BD1C" w14:textId="77777777" w:rsidR="0036534E" w:rsidRPr="003E0EF1" w:rsidRDefault="0036534E" w:rsidP="00D26725">
            <w:pPr>
              <w:tabs>
                <w:tab w:val="clear" w:pos="2523"/>
              </w:tabs>
              <w:spacing w:before="0" w:after="0" w:line="276" w:lineRule="auto"/>
              <w:ind w:right="34"/>
              <w:rPr>
                <w:rFonts w:cstheme="minorHAnsi"/>
                <w:sz w:val="21"/>
                <w:szCs w:val="21"/>
              </w:rPr>
            </w:pPr>
          </w:p>
        </w:tc>
        <w:tc>
          <w:tcPr>
            <w:tcW w:w="5584" w:type="dxa"/>
            <w:shd w:val="clear" w:color="auto" w:fill="auto"/>
          </w:tcPr>
          <w:p w14:paraId="0D6EC3C6" w14:textId="77777777" w:rsidR="0036534E" w:rsidRPr="003E0EF1" w:rsidRDefault="0036534E" w:rsidP="00D26725">
            <w:pPr>
              <w:tabs>
                <w:tab w:val="clear" w:pos="2523"/>
              </w:tabs>
              <w:spacing w:before="0" w:after="0" w:line="276" w:lineRule="auto"/>
              <w:ind w:right="89"/>
              <w:rPr>
                <w:rFonts w:cstheme="minorHAnsi"/>
                <w:b/>
                <w:sz w:val="21"/>
                <w:szCs w:val="21"/>
              </w:rPr>
            </w:pPr>
            <w:r w:rsidRPr="003E0EF1">
              <w:rPr>
                <w:rFonts w:cstheme="minorHAnsi"/>
                <w:sz w:val="21"/>
                <w:szCs w:val="21"/>
              </w:rPr>
              <w:t>Điều 10. Yêu cầu đối với các hệ thống cấp nhiệt khác</w:t>
            </w:r>
          </w:p>
        </w:tc>
      </w:tr>
      <w:tr w:rsidR="0036534E" w:rsidRPr="003E0EF1" w14:paraId="78100D47" w14:textId="77777777" w:rsidTr="000B5AF4">
        <w:trPr>
          <w:trHeight w:val="143"/>
          <w:jc w:val="center"/>
        </w:trPr>
        <w:tc>
          <w:tcPr>
            <w:tcW w:w="817" w:type="dxa"/>
            <w:vMerge/>
            <w:shd w:val="clear" w:color="auto" w:fill="auto"/>
            <w:vAlign w:val="center"/>
          </w:tcPr>
          <w:p w14:paraId="15D05FB1" w14:textId="77777777" w:rsidR="0036534E" w:rsidRPr="003E0EF1" w:rsidRDefault="0036534E" w:rsidP="00D26725">
            <w:pPr>
              <w:tabs>
                <w:tab w:val="clear" w:pos="2523"/>
              </w:tabs>
              <w:spacing w:before="0" w:after="0" w:line="276" w:lineRule="auto"/>
              <w:ind w:right="0"/>
              <w:jc w:val="center"/>
              <w:rPr>
                <w:rFonts w:cstheme="minorHAnsi"/>
                <w:sz w:val="21"/>
                <w:szCs w:val="21"/>
              </w:rPr>
            </w:pPr>
          </w:p>
        </w:tc>
        <w:tc>
          <w:tcPr>
            <w:tcW w:w="2835" w:type="dxa"/>
            <w:vMerge/>
            <w:shd w:val="clear" w:color="auto" w:fill="auto"/>
            <w:vAlign w:val="center"/>
          </w:tcPr>
          <w:p w14:paraId="75F3D4C0" w14:textId="77777777" w:rsidR="0036534E" w:rsidRPr="003E0EF1" w:rsidRDefault="0036534E" w:rsidP="00D26725">
            <w:pPr>
              <w:tabs>
                <w:tab w:val="clear" w:pos="2523"/>
              </w:tabs>
              <w:spacing w:before="0" w:after="0" w:line="276" w:lineRule="auto"/>
              <w:ind w:right="34"/>
              <w:rPr>
                <w:rFonts w:cstheme="minorHAnsi"/>
                <w:sz w:val="21"/>
                <w:szCs w:val="21"/>
              </w:rPr>
            </w:pPr>
          </w:p>
        </w:tc>
        <w:tc>
          <w:tcPr>
            <w:tcW w:w="5584" w:type="dxa"/>
            <w:shd w:val="clear" w:color="auto" w:fill="auto"/>
          </w:tcPr>
          <w:p w14:paraId="2635C695" w14:textId="77777777" w:rsidR="0036534E" w:rsidRPr="003E0EF1" w:rsidRDefault="0036534E" w:rsidP="00D26725">
            <w:pPr>
              <w:tabs>
                <w:tab w:val="clear" w:pos="2523"/>
              </w:tabs>
              <w:spacing w:before="0" w:after="0" w:line="276" w:lineRule="auto"/>
              <w:ind w:right="89"/>
              <w:rPr>
                <w:rFonts w:cstheme="minorHAnsi"/>
                <w:b/>
                <w:sz w:val="21"/>
                <w:szCs w:val="21"/>
              </w:rPr>
            </w:pPr>
            <w:r w:rsidRPr="003E0EF1">
              <w:rPr>
                <w:rFonts w:cstheme="minorHAnsi"/>
                <w:sz w:val="21"/>
                <w:szCs w:val="21"/>
              </w:rPr>
              <w:t>Điều 11. Yêu cầu đối với trong hệ thống lạnh</w:t>
            </w:r>
          </w:p>
        </w:tc>
      </w:tr>
      <w:tr w:rsidR="0036534E" w:rsidRPr="003E0EF1" w14:paraId="2523DBA0" w14:textId="77777777" w:rsidTr="000B5AF4">
        <w:trPr>
          <w:trHeight w:val="143"/>
          <w:jc w:val="center"/>
        </w:trPr>
        <w:tc>
          <w:tcPr>
            <w:tcW w:w="817" w:type="dxa"/>
            <w:vMerge/>
            <w:shd w:val="clear" w:color="auto" w:fill="auto"/>
            <w:vAlign w:val="center"/>
          </w:tcPr>
          <w:p w14:paraId="1ADA641E" w14:textId="77777777" w:rsidR="0036534E" w:rsidRPr="003E0EF1" w:rsidRDefault="0036534E" w:rsidP="00D26725">
            <w:pPr>
              <w:tabs>
                <w:tab w:val="clear" w:pos="2523"/>
              </w:tabs>
              <w:spacing w:before="0" w:after="0" w:line="276" w:lineRule="auto"/>
              <w:ind w:right="0"/>
              <w:jc w:val="center"/>
              <w:rPr>
                <w:rFonts w:cstheme="minorHAnsi"/>
                <w:sz w:val="21"/>
                <w:szCs w:val="21"/>
              </w:rPr>
            </w:pPr>
          </w:p>
        </w:tc>
        <w:tc>
          <w:tcPr>
            <w:tcW w:w="2835" w:type="dxa"/>
            <w:vMerge/>
            <w:shd w:val="clear" w:color="auto" w:fill="auto"/>
            <w:vAlign w:val="center"/>
          </w:tcPr>
          <w:p w14:paraId="473F882C" w14:textId="77777777" w:rsidR="0036534E" w:rsidRPr="003E0EF1" w:rsidRDefault="0036534E" w:rsidP="00D26725">
            <w:pPr>
              <w:tabs>
                <w:tab w:val="clear" w:pos="2523"/>
              </w:tabs>
              <w:spacing w:before="0" w:after="0" w:line="276" w:lineRule="auto"/>
              <w:ind w:right="34"/>
              <w:rPr>
                <w:rFonts w:cstheme="minorHAnsi"/>
                <w:sz w:val="21"/>
                <w:szCs w:val="21"/>
              </w:rPr>
            </w:pPr>
          </w:p>
        </w:tc>
        <w:tc>
          <w:tcPr>
            <w:tcW w:w="5584" w:type="dxa"/>
            <w:shd w:val="clear" w:color="auto" w:fill="auto"/>
          </w:tcPr>
          <w:p w14:paraId="6B57DF71" w14:textId="77777777" w:rsidR="0036534E" w:rsidRPr="003E0EF1" w:rsidRDefault="0036534E" w:rsidP="00D26725">
            <w:pPr>
              <w:tabs>
                <w:tab w:val="clear" w:pos="2523"/>
              </w:tabs>
              <w:spacing w:before="0" w:after="0" w:line="276" w:lineRule="auto"/>
              <w:ind w:right="89"/>
              <w:rPr>
                <w:rFonts w:cstheme="minorHAnsi"/>
                <w:b/>
                <w:sz w:val="21"/>
                <w:szCs w:val="21"/>
              </w:rPr>
            </w:pPr>
            <w:r w:rsidRPr="003E0EF1">
              <w:rPr>
                <w:rFonts w:cstheme="minorHAnsi"/>
                <w:sz w:val="21"/>
                <w:szCs w:val="21"/>
              </w:rPr>
              <w:t>Điều 12. Các giải pháp sử  dụng năng lượng tiết kiệm và hiệu quả trong hệ thống lạnh</w:t>
            </w:r>
          </w:p>
        </w:tc>
      </w:tr>
      <w:tr w:rsidR="0036534E" w:rsidRPr="003E0EF1" w14:paraId="1B537B9C" w14:textId="77777777" w:rsidTr="000B5AF4">
        <w:trPr>
          <w:trHeight w:val="224"/>
          <w:jc w:val="center"/>
        </w:trPr>
        <w:tc>
          <w:tcPr>
            <w:tcW w:w="817" w:type="dxa"/>
            <w:vMerge w:val="restart"/>
            <w:shd w:val="clear" w:color="auto" w:fill="auto"/>
            <w:vAlign w:val="center"/>
          </w:tcPr>
          <w:p w14:paraId="6BAD606A" w14:textId="77777777" w:rsidR="0036534E" w:rsidRPr="003E0EF1" w:rsidRDefault="0036534E" w:rsidP="00D26725">
            <w:pPr>
              <w:tabs>
                <w:tab w:val="clear" w:pos="2523"/>
              </w:tabs>
              <w:spacing w:before="0" w:after="0" w:line="276" w:lineRule="auto"/>
              <w:ind w:right="0"/>
              <w:jc w:val="center"/>
              <w:rPr>
                <w:rFonts w:cstheme="minorHAnsi"/>
                <w:sz w:val="21"/>
                <w:szCs w:val="21"/>
              </w:rPr>
            </w:pPr>
            <w:r w:rsidRPr="003E0EF1">
              <w:rPr>
                <w:rFonts w:cstheme="minorHAnsi"/>
                <w:sz w:val="21"/>
                <w:szCs w:val="21"/>
              </w:rPr>
              <w:t>4</w:t>
            </w:r>
          </w:p>
        </w:tc>
        <w:tc>
          <w:tcPr>
            <w:tcW w:w="2835" w:type="dxa"/>
            <w:vMerge w:val="restart"/>
            <w:shd w:val="clear" w:color="auto" w:fill="auto"/>
            <w:vAlign w:val="center"/>
          </w:tcPr>
          <w:p w14:paraId="7558B3CC" w14:textId="77777777" w:rsidR="0036534E" w:rsidRPr="003E0EF1" w:rsidRDefault="0036534E" w:rsidP="00D26725">
            <w:pPr>
              <w:tabs>
                <w:tab w:val="clear" w:pos="2523"/>
              </w:tabs>
              <w:spacing w:before="0" w:after="0" w:line="276" w:lineRule="auto"/>
              <w:ind w:right="34"/>
              <w:rPr>
                <w:rFonts w:cstheme="minorHAnsi"/>
                <w:sz w:val="21"/>
                <w:szCs w:val="21"/>
              </w:rPr>
            </w:pPr>
            <w:r w:rsidRPr="003E0EF1">
              <w:rPr>
                <w:rFonts w:cstheme="minorHAnsi"/>
                <w:sz w:val="21"/>
                <w:szCs w:val="21"/>
              </w:rPr>
              <w:t>Hệ thống đốt nhiên liệu, hệ thống cấp nhiệt, truyền nhiệt</w:t>
            </w:r>
          </w:p>
        </w:tc>
        <w:tc>
          <w:tcPr>
            <w:tcW w:w="5584" w:type="dxa"/>
            <w:shd w:val="clear" w:color="auto" w:fill="auto"/>
          </w:tcPr>
          <w:p w14:paraId="66F68B86" w14:textId="77777777" w:rsidR="0036534E" w:rsidRPr="003E0EF1" w:rsidRDefault="0036534E" w:rsidP="00D26725">
            <w:pPr>
              <w:tabs>
                <w:tab w:val="clear" w:pos="2523"/>
              </w:tabs>
              <w:spacing w:before="0" w:after="0" w:line="276" w:lineRule="auto"/>
              <w:ind w:right="89"/>
              <w:rPr>
                <w:rFonts w:cstheme="minorHAnsi"/>
                <w:b/>
                <w:sz w:val="21"/>
                <w:szCs w:val="21"/>
              </w:rPr>
            </w:pPr>
            <w:r w:rsidRPr="003E0EF1">
              <w:rPr>
                <w:rFonts w:cstheme="minorHAnsi"/>
                <w:sz w:val="21"/>
                <w:szCs w:val="21"/>
              </w:rPr>
              <w:t>Điều 13. Yêu cầu chung</w:t>
            </w:r>
          </w:p>
        </w:tc>
      </w:tr>
      <w:tr w:rsidR="0036534E" w:rsidRPr="003E0EF1" w14:paraId="49C24485" w14:textId="77777777" w:rsidTr="000B5AF4">
        <w:trPr>
          <w:trHeight w:val="271"/>
          <w:jc w:val="center"/>
        </w:trPr>
        <w:tc>
          <w:tcPr>
            <w:tcW w:w="817" w:type="dxa"/>
            <w:vMerge/>
            <w:shd w:val="clear" w:color="auto" w:fill="auto"/>
            <w:vAlign w:val="center"/>
          </w:tcPr>
          <w:p w14:paraId="6CB9C0AC" w14:textId="77777777" w:rsidR="0036534E" w:rsidRPr="003E0EF1" w:rsidRDefault="0036534E" w:rsidP="00D26725">
            <w:pPr>
              <w:tabs>
                <w:tab w:val="clear" w:pos="2523"/>
              </w:tabs>
              <w:spacing w:before="0" w:after="0" w:line="276" w:lineRule="auto"/>
              <w:ind w:right="0"/>
              <w:jc w:val="center"/>
              <w:rPr>
                <w:rFonts w:cstheme="minorHAnsi"/>
                <w:sz w:val="21"/>
                <w:szCs w:val="21"/>
              </w:rPr>
            </w:pPr>
          </w:p>
        </w:tc>
        <w:tc>
          <w:tcPr>
            <w:tcW w:w="2835" w:type="dxa"/>
            <w:vMerge/>
            <w:shd w:val="clear" w:color="auto" w:fill="auto"/>
            <w:vAlign w:val="center"/>
          </w:tcPr>
          <w:p w14:paraId="2D217EBF" w14:textId="77777777" w:rsidR="0036534E" w:rsidRPr="003E0EF1" w:rsidRDefault="0036534E" w:rsidP="00D26725">
            <w:pPr>
              <w:tabs>
                <w:tab w:val="clear" w:pos="2523"/>
              </w:tabs>
              <w:spacing w:before="0" w:after="0" w:line="276" w:lineRule="auto"/>
              <w:ind w:right="34"/>
              <w:rPr>
                <w:rFonts w:cstheme="minorHAnsi"/>
                <w:sz w:val="21"/>
                <w:szCs w:val="21"/>
              </w:rPr>
            </w:pPr>
          </w:p>
        </w:tc>
        <w:tc>
          <w:tcPr>
            <w:tcW w:w="5584" w:type="dxa"/>
            <w:shd w:val="clear" w:color="auto" w:fill="auto"/>
          </w:tcPr>
          <w:p w14:paraId="79082D64" w14:textId="77777777" w:rsidR="0036534E" w:rsidRPr="003E0EF1" w:rsidRDefault="0036534E" w:rsidP="00D26725">
            <w:pPr>
              <w:tabs>
                <w:tab w:val="clear" w:pos="2523"/>
              </w:tabs>
              <w:spacing w:before="0" w:after="0" w:line="276" w:lineRule="auto"/>
              <w:ind w:right="89"/>
              <w:rPr>
                <w:rFonts w:cstheme="minorHAnsi"/>
                <w:b/>
                <w:sz w:val="21"/>
                <w:szCs w:val="21"/>
              </w:rPr>
            </w:pPr>
            <w:r w:rsidRPr="003E0EF1">
              <w:rPr>
                <w:rFonts w:cstheme="minorHAnsi"/>
                <w:sz w:val="21"/>
                <w:szCs w:val="21"/>
              </w:rPr>
              <w:t>Điều 14. Các giải pháp tận dụng nhiệt thải</w:t>
            </w:r>
          </w:p>
        </w:tc>
      </w:tr>
      <w:tr w:rsidR="0036534E" w:rsidRPr="003E0EF1" w14:paraId="54D7B026" w14:textId="77777777" w:rsidTr="000B5AF4">
        <w:trPr>
          <w:trHeight w:val="248"/>
          <w:jc w:val="center"/>
        </w:trPr>
        <w:tc>
          <w:tcPr>
            <w:tcW w:w="817" w:type="dxa"/>
            <w:vMerge w:val="restart"/>
            <w:shd w:val="clear" w:color="auto" w:fill="auto"/>
            <w:vAlign w:val="center"/>
          </w:tcPr>
          <w:p w14:paraId="3CCB9170" w14:textId="77777777" w:rsidR="0036534E" w:rsidRPr="003E0EF1" w:rsidRDefault="0036534E" w:rsidP="00D26725">
            <w:pPr>
              <w:tabs>
                <w:tab w:val="clear" w:pos="2523"/>
              </w:tabs>
              <w:spacing w:before="0" w:after="0" w:line="276" w:lineRule="auto"/>
              <w:ind w:right="0"/>
              <w:jc w:val="center"/>
              <w:rPr>
                <w:rFonts w:cstheme="minorHAnsi"/>
                <w:sz w:val="21"/>
                <w:szCs w:val="21"/>
              </w:rPr>
            </w:pPr>
            <w:r w:rsidRPr="003E0EF1">
              <w:rPr>
                <w:rFonts w:cstheme="minorHAnsi"/>
                <w:sz w:val="21"/>
                <w:szCs w:val="21"/>
              </w:rPr>
              <w:t>5</w:t>
            </w:r>
          </w:p>
        </w:tc>
        <w:tc>
          <w:tcPr>
            <w:tcW w:w="2835" w:type="dxa"/>
            <w:vMerge w:val="restart"/>
            <w:shd w:val="clear" w:color="auto" w:fill="auto"/>
            <w:vAlign w:val="center"/>
          </w:tcPr>
          <w:p w14:paraId="68973779" w14:textId="77777777" w:rsidR="0036534E" w:rsidRPr="003E0EF1" w:rsidRDefault="0036534E" w:rsidP="00D26725">
            <w:pPr>
              <w:tabs>
                <w:tab w:val="clear" w:pos="2523"/>
              </w:tabs>
              <w:spacing w:before="0" w:after="0" w:line="276" w:lineRule="auto"/>
              <w:ind w:right="34"/>
              <w:rPr>
                <w:rFonts w:cstheme="minorHAnsi"/>
                <w:sz w:val="21"/>
                <w:szCs w:val="21"/>
              </w:rPr>
            </w:pPr>
            <w:r w:rsidRPr="003E0EF1">
              <w:rPr>
                <w:rFonts w:cstheme="minorHAnsi"/>
                <w:sz w:val="21"/>
                <w:szCs w:val="21"/>
              </w:rPr>
              <w:t>Hệ thống điều hòa không khí, cấp nước nóng</w:t>
            </w:r>
          </w:p>
          <w:p w14:paraId="0C38093B" w14:textId="77777777" w:rsidR="0036534E" w:rsidRPr="003E0EF1" w:rsidRDefault="0036534E" w:rsidP="00D26725">
            <w:pPr>
              <w:tabs>
                <w:tab w:val="clear" w:pos="2523"/>
              </w:tabs>
              <w:spacing w:before="0" w:after="0" w:line="276" w:lineRule="auto"/>
              <w:ind w:right="34"/>
              <w:rPr>
                <w:rFonts w:cstheme="minorHAnsi"/>
                <w:sz w:val="21"/>
                <w:szCs w:val="21"/>
              </w:rPr>
            </w:pPr>
          </w:p>
        </w:tc>
        <w:tc>
          <w:tcPr>
            <w:tcW w:w="5584" w:type="dxa"/>
            <w:shd w:val="clear" w:color="auto" w:fill="auto"/>
          </w:tcPr>
          <w:p w14:paraId="5CC6E1F7" w14:textId="77777777" w:rsidR="0036534E" w:rsidRPr="003E0EF1" w:rsidRDefault="0036534E" w:rsidP="00D26725">
            <w:pPr>
              <w:tabs>
                <w:tab w:val="clear" w:pos="2523"/>
              </w:tabs>
              <w:spacing w:before="0" w:after="0" w:line="276" w:lineRule="auto"/>
              <w:ind w:right="89"/>
              <w:rPr>
                <w:rFonts w:cstheme="minorHAnsi"/>
                <w:b/>
                <w:sz w:val="21"/>
                <w:szCs w:val="21"/>
              </w:rPr>
            </w:pPr>
            <w:r w:rsidRPr="003E0EF1">
              <w:rPr>
                <w:rFonts w:cstheme="minorHAnsi"/>
                <w:sz w:val="21"/>
                <w:szCs w:val="21"/>
              </w:rPr>
              <w:t>Điều 15. Yêu cầu chung</w:t>
            </w:r>
          </w:p>
        </w:tc>
      </w:tr>
      <w:tr w:rsidR="0036534E" w:rsidRPr="003E0EF1" w14:paraId="63BF6808" w14:textId="77777777" w:rsidTr="000B5AF4">
        <w:trPr>
          <w:trHeight w:val="143"/>
          <w:jc w:val="center"/>
        </w:trPr>
        <w:tc>
          <w:tcPr>
            <w:tcW w:w="817" w:type="dxa"/>
            <w:vMerge/>
            <w:shd w:val="clear" w:color="auto" w:fill="auto"/>
            <w:vAlign w:val="center"/>
          </w:tcPr>
          <w:p w14:paraId="718D7F76" w14:textId="77777777" w:rsidR="0036534E" w:rsidRPr="003E0EF1" w:rsidRDefault="0036534E" w:rsidP="00D26725">
            <w:pPr>
              <w:tabs>
                <w:tab w:val="clear" w:pos="2523"/>
              </w:tabs>
              <w:spacing w:before="0" w:after="0" w:line="276" w:lineRule="auto"/>
              <w:ind w:right="0"/>
              <w:jc w:val="center"/>
              <w:rPr>
                <w:rFonts w:cstheme="minorHAnsi"/>
                <w:sz w:val="21"/>
                <w:szCs w:val="21"/>
              </w:rPr>
            </w:pPr>
          </w:p>
        </w:tc>
        <w:tc>
          <w:tcPr>
            <w:tcW w:w="2835" w:type="dxa"/>
            <w:vMerge/>
            <w:shd w:val="clear" w:color="auto" w:fill="auto"/>
            <w:vAlign w:val="center"/>
          </w:tcPr>
          <w:p w14:paraId="5C5FD404" w14:textId="77777777" w:rsidR="0036534E" w:rsidRPr="003E0EF1" w:rsidRDefault="0036534E" w:rsidP="00D26725">
            <w:pPr>
              <w:tabs>
                <w:tab w:val="clear" w:pos="2523"/>
              </w:tabs>
              <w:spacing w:before="0" w:after="0" w:line="276" w:lineRule="auto"/>
              <w:ind w:right="34"/>
              <w:rPr>
                <w:rFonts w:cstheme="minorHAnsi"/>
                <w:sz w:val="21"/>
                <w:szCs w:val="21"/>
              </w:rPr>
            </w:pPr>
          </w:p>
        </w:tc>
        <w:tc>
          <w:tcPr>
            <w:tcW w:w="5584" w:type="dxa"/>
            <w:shd w:val="clear" w:color="auto" w:fill="auto"/>
          </w:tcPr>
          <w:p w14:paraId="63558AEC" w14:textId="77777777" w:rsidR="0036534E" w:rsidRPr="003E0EF1" w:rsidRDefault="0036534E" w:rsidP="00D26725">
            <w:pPr>
              <w:tabs>
                <w:tab w:val="clear" w:pos="2523"/>
              </w:tabs>
              <w:spacing w:before="0" w:after="0" w:line="276" w:lineRule="auto"/>
              <w:ind w:right="89"/>
              <w:rPr>
                <w:rFonts w:cstheme="minorHAnsi"/>
                <w:b/>
                <w:sz w:val="21"/>
                <w:szCs w:val="21"/>
              </w:rPr>
            </w:pPr>
            <w:r w:rsidRPr="003E0EF1">
              <w:rPr>
                <w:rFonts w:cstheme="minorHAnsi"/>
                <w:sz w:val="21"/>
                <w:szCs w:val="21"/>
              </w:rPr>
              <w:t>Điều 16.  Các giải pháp  sử dụng năng lượng tiết kiệm và hiệu quả trong hệ thống cấp Nước nóng</w:t>
            </w:r>
          </w:p>
        </w:tc>
      </w:tr>
      <w:tr w:rsidR="0036534E" w:rsidRPr="003E0EF1" w14:paraId="4FB8F2ED" w14:textId="77777777" w:rsidTr="000B5AF4">
        <w:trPr>
          <w:trHeight w:val="306"/>
          <w:jc w:val="center"/>
        </w:trPr>
        <w:tc>
          <w:tcPr>
            <w:tcW w:w="817" w:type="dxa"/>
            <w:vMerge w:val="restart"/>
            <w:shd w:val="clear" w:color="auto" w:fill="auto"/>
            <w:vAlign w:val="center"/>
          </w:tcPr>
          <w:p w14:paraId="4106F51D" w14:textId="77777777" w:rsidR="0036534E" w:rsidRPr="003E0EF1" w:rsidRDefault="0036534E" w:rsidP="00D26725">
            <w:pPr>
              <w:tabs>
                <w:tab w:val="clear" w:pos="2523"/>
              </w:tabs>
              <w:spacing w:before="0" w:after="0" w:line="276" w:lineRule="auto"/>
              <w:ind w:right="0"/>
              <w:jc w:val="center"/>
              <w:rPr>
                <w:rFonts w:cstheme="minorHAnsi"/>
                <w:sz w:val="21"/>
                <w:szCs w:val="21"/>
              </w:rPr>
            </w:pPr>
            <w:r w:rsidRPr="003E0EF1">
              <w:rPr>
                <w:rFonts w:cstheme="minorHAnsi"/>
                <w:sz w:val="21"/>
                <w:szCs w:val="21"/>
              </w:rPr>
              <w:t>6</w:t>
            </w:r>
          </w:p>
        </w:tc>
        <w:tc>
          <w:tcPr>
            <w:tcW w:w="2835" w:type="dxa"/>
            <w:vMerge w:val="restart"/>
            <w:shd w:val="clear" w:color="auto" w:fill="auto"/>
            <w:vAlign w:val="center"/>
          </w:tcPr>
          <w:p w14:paraId="42F63D31" w14:textId="77777777" w:rsidR="0036534E" w:rsidRPr="003E0EF1" w:rsidRDefault="0036534E" w:rsidP="00D26725">
            <w:pPr>
              <w:tabs>
                <w:tab w:val="clear" w:pos="2523"/>
              </w:tabs>
              <w:spacing w:before="0" w:after="0" w:line="276" w:lineRule="auto"/>
              <w:ind w:right="34"/>
              <w:rPr>
                <w:rFonts w:cstheme="minorHAnsi"/>
                <w:sz w:val="21"/>
                <w:szCs w:val="21"/>
              </w:rPr>
            </w:pPr>
            <w:r w:rsidRPr="003E0EF1">
              <w:rPr>
                <w:rFonts w:cstheme="minorHAnsi"/>
                <w:sz w:val="21"/>
                <w:szCs w:val="21"/>
              </w:rPr>
              <w:t>Ngăn ngừa tổn thất điện</w:t>
            </w:r>
          </w:p>
        </w:tc>
        <w:tc>
          <w:tcPr>
            <w:tcW w:w="5584" w:type="dxa"/>
            <w:shd w:val="clear" w:color="auto" w:fill="auto"/>
          </w:tcPr>
          <w:p w14:paraId="7B964A9A" w14:textId="77777777" w:rsidR="0036534E" w:rsidRPr="003E0EF1" w:rsidRDefault="0036534E" w:rsidP="00D26725">
            <w:pPr>
              <w:tabs>
                <w:tab w:val="clear" w:pos="2523"/>
              </w:tabs>
              <w:spacing w:before="0" w:after="0" w:line="276" w:lineRule="auto"/>
              <w:ind w:right="89"/>
              <w:rPr>
                <w:rFonts w:cstheme="minorHAnsi"/>
                <w:b/>
                <w:sz w:val="21"/>
                <w:szCs w:val="21"/>
              </w:rPr>
            </w:pPr>
            <w:r w:rsidRPr="003E0EF1">
              <w:rPr>
                <w:rFonts w:cstheme="minorHAnsi"/>
                <w:sz w:val="21"/>
                <w:szCs w:val="21"/>
              </w:rPr>
              <w:t>Điều 17. Yêu cầu chung</w:t>
            </w:r>
          </w:p>
        </w:tc>
      </w:tr>
      <w:tr w:rsidR="0036534E" w:rsidRPr="003E0EF1" w14:paraId="6C1A60DA" w14:textId="77777777" w:rsidTr="000B5AF4">
        <w:trPr>
          <w:trHeight w:val="143"/>
          <w:jc w:val="center"/>
        </w:trPr>
        <w:tc>
          <w:tcPr>
            <w:tcW w:w="817" w:type="dxa"/>
            <w:vMerge/>
            <w:shd w:val="clear" w:color="auto" w:fill="auto"/>
            <w:vAlign w:val="center"/>
          </w:tcPr>
          <w:p w14:paraId="054C470B" w14:textId="77777777" w:rsidR="0036534E" w:rsidRPr="003E0EF1" w:rsidRDefault="0036534E" w:rsidP="00D26725">
            <w:pPr>
              <w:tabs>
                <w:tab w:val="clear" w:pos="2523"/>
              </w:tabs>
              <w:spacing w:before="0" w:after="0" w:line="276" w:lineRule="auto"/>
              <w:ind w:right="0"/>
              <w:jc w:val="center"/>
              <w:rPr>
                <w:rFonts w:cstheme="minorHAnsi"/>
                <w:sz w:val="21"/>
                <w:szCs w:val="21"/>
              </w:rPr>
            </w:pPr>
          </w:p>
        </w:tc>
        <w:tc>
          <w:tcPr>
            <w:tcW w:w="2835" w:type="dxa"/>
            <w:vMerge/>
            <w:shd w:val="clear" w:color="auto" w:fill="auto"/>
            <w:vAlign w:val="center"/>
          </w:tcPr>
          <w:p w14:paraId="5A4E1569" w14:textId="77777777" w:rsidR="0036534E" w:rsidRPr="003E0EF1" w:rsidRDefault="0036534E" w:rsidP="00D26725">
            <w:pPr>
              <w:tabs>
                <w:tab w:val="clear" w:pos="2523"/>
              </w:tabs>
              <w:spacing w:before="0" w:after="0" w:line="276" w:lineRule="auto"/>
              <w:ind w:right="34"/>
              <w:rPr>
                <w:rFonts w:cstheme="minorHAnsi"/>
                <w:sz w:val="21"/>
                <w:szCs w:val="21"/>
              </w:rPr>
            </w:pPr>
          </w:p>
        </w:tc>
        <w:tc>
          <w:tcPr>
            <w:tcW w:w="5584" w:type="dxa"/>
            <w:shd w:val="clear" w:color="auto" w:fill="auto"/>
          </w:tcPr>
          <w:p w14:paraId="009841A1" w14:textId="77777777" w:rsidR="0036534E" w:rsidRPr="003E0EF1" w:rsidRDefault="0036534E" w:rsidP="00D26725">
            <w:pPr>
              <w:tabs>
                <w:tab w:val="clear" w:pos="2523"/>
              </w:tabs>
              <w:spacing w:before="0" w:after="0" w:line="276" w:lineRule="auto"/>
              <w:ind w:right="89"/>
              <w:rPr>
                <w:rFonts w:cstheme="minorHAnsi"/>
                <w:b/>
                <w:sz w:val="21"/>
                <w:szCs w:val="21"/>
              </w:rPr>
            </w:pPr>
            <w:r w:rsidRPr="003E0EF1">
              <w:rPr>
                <w:rFonts w:cstheme="minorHAnsi"/>
                <w:sz w:val="21"/>
                <w:szCs w:val="21"/>
              </w:rPr>
              <w:t>Điều 18. Yêu cầu chung</w:t>
            </w:r>
          </w:p>
        </w:tc>
      </w:tr>
      <w:tr w:rsidR="0036534E" w:rsidRPr="003E0EF1" w14:paraId="7B4B2611" w14:textId="77777777" w:rsidTr="000B5AF4">
        <w:trPr>
          <w:trHeight w:val="217"/>
          <w:jc w:val="center"/>
        </w:trPr>
        <w:tc>
          <w:tcPr>
            <w:tcW w:w="817" w:type="dxa"/>
            <w:vMerge w:val="restart"/>
            <w:shd w:val="clear" w:color="auto" w:fill="auto"/>
            <w:vAlign w:val="center"/>
          </w:tcPr>
          <w:p w14:paraId="4B028135" w14:textId="77777777" w:rsidR="0036534E" w:rsidRPr="003E0EF1" w:rsidRDefault="0036534E" w:rsidP="00D26725">
            <w:pPr>
              <w:tabs>
                <w:tab w:val="clear" w:pos="2523"/>
              </w:tabs>
              <w:spacing w:before="0" w:after="0" w:line="276" w:lineRule="auto"/>
              <w:ind w:right="0"/>
              <w:jc w:val="center"/>
              <w:rPr>
                <w:rFonts w:cstheme="minorHAnsi"/>
                <w:sz w:val="21"/>
                <w:szCs w:val="21"/>
              </w:rPr>
            </w:pPr>
            <w:r w:rsidRPr="003E0EF1">
              <w:rPr>
                <w:rFonts w:cstheme="minorHAnsi"/>
                <w:sz w:val="21"/>
                <w:szCs w:val="21"/>
              </w:rPr>
              <w:t>7</w:t>
            </w:r>
          </w:p>
        </w:tc>
        <w:tc>
          <w:tcPr>
            <w:tcW w:w="2835" w:type="dxa"/>
            <w:vMerge w:val="restart"/>
            <w:shd w:val="clear" w:color="auto" w:fill="auto"/>
            <w:vAlign w:val="center"/>
          </w:tcPr>
          <w:p w14:paraId="3A23B6EE" w14:textId="77777777" w:rsidR="0036534E" w:rsidRPr="003E0EF1" w:rsidRDefault="0036534E" w:rsidP="00D26725">
            <w:pPr>
              <w:tabs>
                <w:tab w:val="clear" w:pos="2523"/>
              </w:tabs>
              <w:spacing w:before="0" w:after="0" w:line="276" w:lineRule="auto"/>
              <w:ind w:right="34"/>
              <w:rPr>
                <w:rFonts w:cstheme="minorHAnsi"/>
                <w:sz w:val="21"/>
                <w:szCs w:val="21"/>
              </w:rPr>
            </w:pPr>
            <w:r w:rsidRPr="003E0EF1">
              <w:rPr>
                <w:rFonts w:cstheme="minorHAnsi"/>
                <w:sz w:val="21"/>
                <w:szCs w:val="21"/>
              </w:rPr>
              <w:t>Động  cơ điện</w:t>
            </w:r>
          </w:p>
        </w:tc>
        <w:tc>
          <w:tcPr>
            <w:tcW w:w="5584" w:type="dxa"/>
            <w:shd w:val="clear" w:color="auto" w:fill="auto"/>
          </w:tcPr>
          <w:p w14:paraId="072D98CA" w14:textId="77777777" w:rsidR="0036534E" w:rsidRPr="003E0EF1" w:rsidRDefault="0036534E" w:rsidP="00D26725">
            <w:pPr>
              <w:tabs>
                <w:tab w:val="clear" w:pos="2523"/>
              </w:tabs>
              <w:spacing w:before="0" w:after="0" w:line="276" w:lineRule="auto"/>
              <w:ind w:right="89"/>
              <w:rPr>
                <w:rFonts w:cstheme="minorHAnsi"/>
                <w:b/>
                <w:sz w:val="21"/>
                <w:szCs w:val="21"/>
              </w:rPr>
            </w:pPr>
            <w:r w:rsidRPr="003E0EF1">
              <w:rPr>
                <w:rFonts w:cstheme="minorHAnsi"/>
                <w:sz w:val="21"/>
                <w:szCs w:val="21"/>
              </w:rPr>
              <w:t>Điều 19. Yêu cầu chung</w:t>
            </w:r>
          </w:p>
        </w:tc>
      </w:tr>
      <w:tr w:rsidR="0036534E" w:rsidRPr="003E0EF1" w14:paraId="54F364F4" w14:textId="77777777" w:rsidTr="000B5AF4">
        <w:trPr>
          <w:trHeight w:val="143"/>
          <w:jc w:val="center"/>
        </w:trPr>
        <w:tc>
          <w:tcPr>
            <w:tcW w:w="817" w:type="dxa"/>
            <w:vMerge/>
            <w:shd w:val="clear" w:color="auto" w:fill="auto"/>
            <w:vAlign w:val="center"/>
          </w:tcPr>
          <w:p w14:paraId="0D004C38" w14:textId="77777777" w:rsidR="0036534E" w:rsidRPr="003E0EF1" w:rsidRDefault="0036534E" w:rsidP="00D26725">
            <w:pPr>
              <w:tabs>
                <w:tab w:val="clear" w:pos="2523"/>
              </w:tabs>
              <w:spacing w:before="0" w:after="0" w:line="276" w:lineRule="auto"/>
              <w:ind w:right="0"/>
              <w:jc w:val="center"/>
              <w:rPr>
                <w:rFonts w:cstheme="minorHAnsi"/>
                <w:sz w:val="21"/>
                <w:szCs w:val="21"/>
              </w:rPr>
            </w:pPr>
          </w:p>
        </w:tc>
        <w:tc>
          <w:tcPr>
            <w:tcW w:w="2835" w:type="dxa"/>
            <w:vMerge/>
            <w:shd w:val="clear" w:color="auto" w:fill="auto"/>
            <w:vAlign w:val="center"/>
          </w:tcPr>
          <w:p w14:paraId="5F78C580" w14:textId="77777777" w:rsidR="0036534E" w:rsidRPr="003E0EF1" w:rsidRDefault="0036534E" w:rsidP="00D26725">
            <w:pPr>
              <w:tabs>
                <w:tab w:val="clear" w:pos="2523"/>
              </w:tabs>
              <w:spacing w:before="0" w:after="0" w:line="276" w:lineRule="auto"/>
              <w:ind w:right="34"/>
              <w:rPr>
                <w:rFonts w:cstheme="minorHAnsi"/>
                <w:sz w:val="21"/>
                <w:szCs w:val="21"/>
              </w:rPr>
            </w:pPr>
          </w:p>
        </w:tc>
        <w:tc>
          <w:tcPr>
            <w:tcW w:w="5584" w:type="dxa"/>
            <w:shd w:val="clear" w:color="auto" w:fill="auto"/>
          </w:tcPr>
          <w:p w14:paraId="373DB271" w14:textId="77777777" w:rsidR="0036534E" w:rsidRPr="003E0EF1" w:rsidRDefault="0036534E" w:rsidP="00D26725">
            <w:pPr>
              <w:tabs>
                <w:tab w:val="clear" w:pos="2523"/>
              </w:tabs>
              <w:spacing w:before="0" w:after="0" w:line="276" w:lineRule="auto"/>
              <w:ind w:right="89"/>
              <w:rPr>
                <w:rFonts w:cstheme="minorHAnsi"/>
                <w:b/>
                <w:sz w:val="21"/>
                <w:szCs w:val="21"/>
              </w:rPr>
            </w:pPr>
            <w:r w:rsidRPr="003E0EF1">
              <w:rPr>
                <w:rFonts w:cstheme="minorHAnsi"/>
                <w:sz w:val="21"/>
                <w:szCs w:val="21"/>
              </w:rPr>
              <w:t>Điều 20. Các giải pháp sử dụng năng lượng tiết kiệm và hiệu quả đối với động cơ</w:t>
            </w:r>
          </w:p>
        </w:tc>
      </w:tr>
      <w:tr w:rsidR="0036534E" w:rsidRPr="003E0EF1" w14:paraId="4BF25C34" w14:textId="77777777" w:rsidTr="000B5AF4">
        <w:trPr>
          <w:trHeight w:val="275"/>
          <w:jc w:val="center"/>
        </w:trPr>
        <w:tc>
          <w:tcPr>
            <w:tcW w:w="817" w:type="dxa"/>
            <w:vMerge w:val="restart"/>
            <w:shd w:val="clear" w:color="auto" w:fill="auto"/>
            <w:vAlign w:val="center"/>
          </w:tcPr>
          <w:p w14:paraId="1874BE8F" w14:textId="77777777" w:rsidR="0036534E" w:rsidRPr="003E0EF1" w:rsidRDefault="0036534E" w:rsidP="00D26725">
            <w:pPr>
              <w:tabs>
                <w:tab w:val="clear" w:pos="2523"/>
              </w:tabs>
              <w:spacing w:before="0" w:after="0" w:line="276" w:lineRule="auto"/>
              <w:ind w:right="0"/>
              <w:jc w:val="center"/>
              <w:rPr>
                <w:rFonts w:cstheme="minorHAnsi"/>
                <w:sz w:val="21"/>
                <w:szCs w:val="21"/>
              </w:rPr>
            </w:pPr>
            <w:r w:rsidRPr="003E0EF1">
              <w:rPr>
                <w:rFonts w:cstheme="minorHAnsi"/>
                <w:sz w:val="21"/>
                <w:szCs w:val="21"/>
              </w:rPr>
              <w:t>8</w:t>
            </w:r>
          </w:p>
        </w:tc>
        <w:tc>
          <w:tcPr>
            <w:tcW w:w="2835" w:type="dxa"/>
            <w:vMerge w:val="restart"/>
            <w:shd w:val="clear" w:color="auto" w:fill="auto"/>
            <w:vAlign w:val="center"/>
          </w:tcPr>
          <w:p w14:paraId="51BF263A" w14:textId="77777777" w:rsidR="0036534E" w:rsidRPr="003E0EF1" w:rsidRDefault="0036534E" w:rsidP="00D26725">
            <w:pPr>
              <w:tabs>
                <w:tab w:val="clear" w:pos="2523"/>
              </w:tabs>
              <w:spacing w:before="0" w:after="0" w:line="276" w:lineRule="auto"/>
              <w:ind w:right="34"/>
              <w:rPr>
                <w:rFonts w:cstheme="minorHAnsi"/>
                <w:sz w:val="21"/>
                <w:szCs w:val="21"/>
              </w:rPr>
            </w:pPr>
            <w:r w:rsidRPr="003E0EF1">
              <w:rPr>
                <w:rFonts w:cstheme="minorHAnsi"/>
                <w:sz w:val="21"/>
                <w:szCs w:val="21"/>
              </w:rPr>
              <w:t>Chiếu sáng</w:t>
            </w:r>
          </w:p>
        </w:tc>
        <w:tc>
          <w:tcPr>
            <w:tcW w:w="5584" w:type="dxa"/>
            <w:shd w:val="clear" w:color="auto" w:fill="auto"/>
          </w:tcPr>
          <w:p w14:paraId="2D2A5457" w14:textId="77777777" w:rsidR="0036534E" w:rsidRPr="003E0EF1" w:rsidRDefault="0036534E" w:rsidP="00D26725">
            <w:pPr>
              <w:tabs>
                <w:tab w:val="clear" w:pos="2523"/>
              </w:tabs>
              <w:spacing w:before="0" w:after="0" w:line="276" w:lineRule="auto"/>
              <w:ind w:right="89"/>
              <w:rPr>
                <w:rFonts w:cstheme="minorHAnsi"/>
                <w:b/>
                <w:sz w:val="21"/>
                <w:szCs w:val="21"/>
              </w:rPr>
            </w:pPr>
            <w:r w:rsidRPr="003E0EF1">
              <w:rPr>
                <w:rFonts w:cstheme="minorHAnsi"/>
                <w:sz w:val="21"/>
                <w:szCs w:val="21"/>
              </w:rPr>
              <w:t>Điều 21. Yêu cầu chung</w:t>
            </w:r>
          </w:p>
        </w:tc>
      </w:tr>
      <w:tr w:rsidR="0036534E" w:rsidRPr="003E0EF1" w14:paraId="1DDB6F6C" w14:textId="77777777" w:rsidTr="000B5AF4">
        <w:trPr>
          <w:trHeight w:val="143"/>
          <w:jc w:val="center"/>
        </w:trPr>
        <w:tc>
          <w:tcPr>
            <w:tcW w:w="817" w:type="dxa"/>
            <w:vMerge/>
            <w:shd w:val="clear" w:color="auto" w:fill="auto"/>
            <w:vAlign w:val="center"/>
          </w:tcPr>
          <w:p w14:paraId="2BC8257D" w14:textId="77777777" w:rsidR="0036534E" w:rsidRPr="003E0EF1" w:rsidRDefault="0036534E" w:rsidP="00D26725">
            <w:pPr>
              <w:tabs>
                <w:tab w:val="clear" w:pos="2523"/>
              </w:tabs>
              <w:spacing w:before="0" w:after="0" w:line="276" w:lineRule="auto"/>
              <w:ind w:right="0"/>
              <w:jc w:val="center"/>
              <w:rPr>
                <w:rFonts w:cstheme="minorHAnsi"/>
                <w:sz w:val="21"/>
                <w:szCs w:val="21"/>
              </w:rPr>
            </w:pPr>
          </w:p>
        </w:tc>
        <w:tc>
          <w:tcPr>
            <w:tcW w:w="2835" w:type="dxa"/>
            <w:vMerge/>
            <w:shd w:val="clear" w:color="auto" w:fill="auto"/>
            <w:vAlign w:val="center"/>
          </w:tcPr>
          <w:p w14:paraId="3852E3C8" w14:textId="77777777" w:rsidR="0036534E" w:rsidRPr="003E0EF1" w:rsidRDefault="0036534E" w:rsidP="00D26725">
            <w:pPr>
              <w:tabs>
                <w:tab w:val="clear" w:pos="2523"/>
              </w:tabs>
              <w:spacing w:before="0" w:after="0" w:line="276" w:lineRule="auto"/>
              <w:ind w:right="34"/>
              <w:rPr>
                <w:rFonts w:cstheme="minorHAnsi"/>
                <w:sz w:val="21"/>
                <w:szCs w:val="21"/>
              </w:rPr>
            </w:pPr>
          </w:p>
        </w:tc>
        <w:tc>
          <w:tcPr>
            <w:tcW w:w="5584" w:type="dxa"/>
            <w:shd w:val="clear" w:color="auto" w:fill="auto"/>
          </w:tcPr>
          <w:p w14:paraId="5EF95269" w14:textId="77777777" w:rsidR="0036534E" w:rsidRPr="003E0EF1" w:rsidRDefault="0036534E" w:rsidP="00D26725">
            <w:pPr>
              <w:tabs>
                <w:tab w:val="clear" w:pos="2523"/>
              </w:tabs>
              <w:spacing w:before="0" w:after="0" w:line="276" w:lineRule="auto"/>
              <w:ind w:right="89"/>
              <w:rPr>
                <w:rFonts w:cstheme="minorHAnsi"/>
                <w:b/>
                <w:sz w:val="21"/>
                <w:szCs w:val="21"/>
              </w:rPr>
            </w:pPr>
            <w:r w:rsidRPr="003E0EF1">
              <w:rPr>
                <w:rFonts w:cstheme="minorHAnsi"/>
                <w:sz w:val="21"/>
                <w:szCs w:val="21"/>
              </w:rPr>
              <w:t>Điều 22. Các giải pháp sử dụng năng lượng tiết kiệm và hiệu quả trong hệ thống chiếu sáng</w:t>
            </w:r>
          </w:p>
        </w:tc>
      </w:tr>
      <w:tr w:rsidR="0036534E" w:rsidRPr="003E0EF1" w14:paraId="36F95D73" w14:textId="77777777" w:rsidTr="000B5AF4">
        <w:trPr>
          <w:trHeight w:val="514"/>
          <w:jc w:val="center"/>
        </w:trPr>
        <w:tc>
          <w:tcPr>
            <w:tcW w:w="817" w:type="dxa"/>
            <w:vMerge w:val="restart"/>
            <w:shd w:val="clear" w:color="auto" w:fill="auto"/>
            <w:vAlign w:val="center"/>
          </w:tcPr>
          <w:p w14:paraId="064E3D95" w14:textId="77777777" w:rsidR="0036534E" w:rsidRPr="003E0EF1" w:rsidRDefault="0036534E" w:rsidP="00D26725">
            <w:pPr>
              <w:tabs>
                <w:tab w:val="clear" w:pos="2523"/>
              </w:tabs>
              <w:spacing w:before="0" w:after="0" w:line="276" w:lineRule="auto"/>
              <w:ind w:right="0"/>
              <w:jc w:val="center"/>
              <w:rPr>
                <w:rFonts w:cstheme="minorHAnsi"/>
                <w:sz w:val="21"/>
                <w:szCs w:val="21"/>
              </w:rPr>
            </w:pPr>
            <w:r w:rsidRPr="003E0EF1">
              <w:rPr>
                <w:rFonts w:cstheme="minorHAnsi"/>
                <w:sz w:val="21"/>
                <w:szCs w:val="21"/>
              </w:rPr>
              <w:t>9</w:t>
            </w:r>
          </w:p>
        </w:tc>
        <w:tc>
          <w:tcPr>
            <w:tcW w:w="2835" w:type="dxa"/>
            <w:vMerge w:val="restart"/>
            <w:shd w:val="clear" w:color="auto" w:fill="auto"/>
            <w:vAlign w:val="center"/>
          </w:tcPr>
          <w:p w14:paraId="029D2B37" w14:textId="77777777" w:rsidR="0036534E" w:rsidRPr="003E0EF1" w:rsidRDefault="0036534E" w:rsidP="00D26725">
            <w:pPr>
              <w:tabs>
                <w:tab w:val="clear" w:pos="2523"/>
              </w:tabs>
              <w:spacing w:before="0" w:after="0" w:line="276" w:lineRule="auto"/>
              <w:ind w:right="34"/>
              <w:rPr>
                <w:rFonts w:cstheme="minorHAnsi"/>
                <w:sz w:val="21"/>
                <w:szCs w:val="21"/>
              </w:rPr>
            </w:pPr>
            <w:r w:rsidRPr="003E0EF1">
              <w:rPr>
                <w:rFonts w:cstheme="minorHAnsi"/>
                <w:sz w:val="21"/>
                <w:szCs w:val="21"/>
              </w:rPr>
              <w:t>Hệ thống khí nén</w:t>
            </w:r>
          </w:p>
        </w:tc>
        <w:tc>
          <w:tcPr>
            <w:tcW w:w="5584" w:type="dxa"/>
            <w:shd w:val="clear" w:color="auto" w:fill="auto"/>
          </w:tcPr>
          <w:p w14:paraId="628F854A" w14:textId="77777777" w:rsidR="0036534E" w:rsidRPr="003E0EF1" w:rsidRDefault="0036534E" w:rsidP="00D26725">
            <w:pPr>
              <w:tabs>
                <w:tab w:val="clear" w:pos="2523"/>
              </w:tabs>
              <w:spacing w:before="0" w:after="0" w:line="276" w:lineRule="auto"/>
              <w:ind w:right="89"/>
              <w:rPr>
                <w:rFonts w:cstheme="minorHAnsi"/>
                <w:b/>
                <w:sz w:val="21"/>
                <w:szCs w:val="21"/>
              </w:rPr>
            </w:pPr>
            <w:r w:rsidRPr="003E0EF1">
              <w:rPr>
                <w:rFonts w:cstheme="minorHAnsi"/>
                <w:sz w:val="21"/>
                <w:szCs w:val="21"/>
              </w:rPr>
              <w:t>Điều 23. Yêu cầu vận hành hiệu quả năng lượng đối với hệ thống khí nén</w:t>
            </w:r>
          </w:p>
        </w:tc>
      </w:tr>
      <w:tr w:rsidR="0036534E" w:rsidRPr="003E0EF1" w14:paraId="3FDFDA83" w14:textId="77777777" w:rsidTr="000B5AF4">
        <w:trPr>
          <w:trHeight w:val="143"/>
          <w:jc w:val="center"/>
        </w:trPr>
        <w:tc>
          <w:tcPr>
            <w:tcW w:w="817" w:type="dxa"/>
            <w:vMerge/>
            <w:shd w:val="clear" w:color="auto" w:fill="auto"/>
          </w:tcPr>
          <w:p w14:paraId="1782CF09" w14:textId="77777777" w:rsidR="0036534E" w:rsidRPr="003E0EF1" w:rsidRDefault="0036534E" w:rsidP="00D26725">
            <w:pPr>
              <w:tabs>
                <w:tab w:val="clear" w:pos="2523"/>
              </w:tabs>
              <w:spacing w:before="0" w:after="0" w:line="276" w:lineRule="auto"/>
              <w:ind w:right="0"/>
              <w:rPr>
                <w:rFonts w:cstheme="minorHAnsi"/>
                <w:b/>
                <w:sz w:val="21"/>
                <w:szCs w:val="21"/>
              </w:rPr>
            </w:pPr>
          </w:p>
        </w:tc>
        <w:tc>
          <w:tcPr>
            <w:tcW w:w="2835" w:type="dxa"/>
            <w:vMerge/>
            <w:shd w:val="clear" w:color="auto" w:fill="auto"/>
          </w:tcPr>
          <w:p w14:paraId="104D3FF9" w14:textId="77777777" w:rsidR="0036534E" w:rsidRPr="003E0EF1" w:rsidRDefault="0036534E" w:rsidP="00D26725">
            <w:pPr>
              <w:tabs>
                <w:tab w:val="clear" w:pos="2523"/>
              </w:tabs>
              <w:spacing w:before="0" w:after="0" w:line="276" w:lineRule="auto"/>
              <w:ind w:right="34"/>
              <w:rPr>
                <w:rFonts w:cstheme="minorHAnsi"/>
                <w:b/>
                <w:sz w:val="21"/>
                <w:szCs w:val="21"/>
              </w:rPr>
            </w:pPr>
          </w:p>
        </w:tc>
        <w:tc>
          <w:tcPr>
            <w:tcW w:w="5584" w:type="dxa"/>
            <w:shd w:val="clear" w:color="auto" w:fill="auto"/>
          </w:tcPr>
          <w:p w14:paraId="7E9BF3AB" w14:textId="77777777" w:rsidR="0036534E" w:rsidRPr="003E0EF1" w:rsidRDefault="0036534E" w:rsidP="00D26725">
            <w:pPr>
              <w:tabs>
                <w:tab w:val="clear" w:pos="2523"/>
              </w:tabs>
              <w:spacing w:before="0" w:after="0" w:line="276" w:lineRule="auto"/>
              <w:ind w:right="89"/>
              <w:rPr>
                <w:rFonts w:cstheme="minorHAnsi"/>
                <w:b/>
                <w:sz w:val="21"/>
                <w:szCs w:val="21"/>
              </w:rPr>
            </w:pPr>
            <w:r w:rsidRPr="003E0EF1">
              <w:rPr>
                <w:rFonts w:cstheme="minorHAnsi"/>
                <w:sz w:val="21"/>
                <w:szCs w:val="21"/>
              </w:rPr>
              <w:t>Điều 24. Các giải pháp sử dụng năng lượng tiết kiệm và hiệu quả trong hệ thống khí nén.</w:t>
            </w:r>
          </w:p>
        </w:tc>
      </w:tr>
    </w:tbl>
    <w:p w14:paraId="29AA9B8B" w14:textId="3BAC2161" w:rsidR="000B5AF4" w:rsidRDefault="000B5AF4" w:rsidP="00D26725">
      <w:pPr>
        <w:widowControl/>
        <w:tabs>
          <w:tab w:val="clear" w:pos="2523"/>
        </w:tabs>
        <w:spacing w:before="0" w:after="0"/>
        <w:ind w:right="0"/>
        <w:jc w:val="left"/>
        <w:rPr>
          <w:b/>
          <w:bCs/>
          <w:color w:val="1F3864" w:themeColor="accent1" w:themeShade="80"/>
          <w:sz w:val="24"/>
          <w:szCs w:val="21"/>
        </w:rPr>
      </w:pPr>
      <w:bookmarkStart w:id="277" w:name="_Toc68082618"/>
    </w:p>
    <w:p w14:paraId="574DB8BD" w14:textId="12FA5C10" w:rsidR="0036534E" w:rsidRPr="000B5AF4" w:rsidRDefault="0036534E" w:rsidP="00D26725">
      <w:pPr>
        <w:pStyle w:val="Heading3"/>
        <w:tabs>
          <w:tab w:val="clear" w:pos="2523"/>
        </w:tabs>
        <w:spacing w:before="0" w:after="0" w:line="276" w:lineRule="auto"/>
        <w:ind w:left="567" w:hanging="425"/>
        <w:rPr>
          <w:color w:val="1F3864" w:themeColor="accent1" w:themeShade="80"/>
          <w:szCs w:val="21"/>
        </w:rPr>
      </w:pPr>
      <w:r w:rsidRPr="000B5AF4">
        <w:rPr>
          <w:color w:val="1F3864" w:themeColor="accent1" w:themeShade="80"/>
          <w:szCs w:val="21"/>
        </w:rPr>
        <w:t>Chỉ số hiệu quả năng lượng và mức cải thiện hiệu quả Năng lựợng</w:t>
      </w:r>
      <w:bookmarkEnd w:id="277"/>
    </w:p>
    <w:p w14:paraId="5BB5058C" w14:textId="549017FB" w:rsidR="0036534E" w:rsidRPr="000B5AF4" w:rsidRDefault="000B5AF4" w:rsidP="00D26725">
      <w:pPr>
        <w:tabs>
          <w:tab w:val="clear" w:pos="2523"/>
        </w:tabs>
        <w:spacing w:before="0" w:after="0" w:line="276" w:lineRule="auto"/>
        <w:ind w:left="567" w:right="693"/>
        <w:rPr>
          <w:rFonts w:cstheme="minorHAnsi"/>
          <w:color w:val="0070C0"/>
          <w:sz w:val="21"/>
          <w:szCs w:val="21"/>
        </w:rPr>
      </w:pPr>
      <w:r>
        <w:rPr>
          <w:rFonts w:cstheme="minorHAnsi"/>
          <w:color w:val="0070C0"/>
          <w:sz w:val="21"/>
          <w:szCs w:val="21"/>
        </w:rPr>
        <w:t>(</w:t>
      </w:r>
      <w:r w:rsidR="0036534E" w:rsidRPr="000B5AF4">
        <w:rPr>
          <w:rFonts w:cstheme="minorHAnsi"/>
          <w:color w:val="0070C0"/>
          <w:sz w:val="21"/>
          <w:szCs w:val="21"/>
        </w:rPr>
        <w:t>TT 02/2014/TT-BCT Điều 25, khoản 1,2,3,4 Phụ lục III</w:t>
      </w:r>
      <w:r>
        <w:rPr>
          <w:rFonts w:cstheme="minorHAnsi"/>
          <w:color w:val="0070C0"/>
          <w:sz w:val="21"/>
          <w:szCs w:val="21"/>
        </w:rPr>
        <w:t>)</w:t>
      </w:r>
    </w:p>
    <w:p w14:paraId="4AA2B25C" w14:textId="77777777" w:rsidR="0036534E" w:rsidRPr="003E0EF1" w:rsidRDefault="0036534E" w:rsidP="00AF46C2">
      <w:pPr>
        <w:numPr>
          <w:ilvl w:val="0"/>
          <w:numId w:val="180"/>
        </w:numPr>
        <w:tabs>
          <w:tab w:val="clear" w:pos="2523"/>
        </w:tabs>
        <w:spacing w:before="0" w:after="0" w:line="276" w:lineRule="auto"/>
        <w:ind w:left="924" w:right="0" w:hanging="357"/>
        <w:rPr>
          <w:rFonts w:cstheme="minorHAnsi"/>
          <w:sz w:val="21"/>
          <w:szCs w:val="21"/>
        </w:rPr>
      </w:pPr>
      <w:r w:rsidRPr="003E0EF1">
        <w:rPr>
          <w:rFonts w:cstheme="minorHAnsi"/>
          <w:sz w:val="21"/>
          <w:szCs w:val="21"/>
        </w:rPr>
        <w:t>Chỉ số hiệu suất năng lượng (SEC) được xác định theo quy trình quy định.</w:t>
      </w:r>
    </w:p>
    <w:p w14:paraId="5EA15FD7" w14:textId="77777777" w:rsidR="0036534E" w:rsidRPr="003E0EF1" w:rsidRDefault="0036534E" w:rsidP="00AF46C2">
      <w:pPr>
        <w:numPr>
          <w:ilvl w:val="0"/>
          <w:numId w:val="180"/>
        </w:numPr>
        <w:tabs>
          <w:tab w:val="clear" w:pos="2523"/>
        </w:tabs>
        <w:spacing w:before="0" w:after="0" w:line="276" w:lineRule="auto"/>
        <w:ind w:left="924" w:right="0" w:hanging="357"/>
        <w:rPr>
          <w:rFonts w:cstheme="minorHAnsi"/>
          <w:sz w:val="21"/>
          <w:szCs w:val="21"/>
        </w:rPr>
      </w:pPr>
      <w:r w:rsidRPr="003E0EF1">
        <w:rPr>
          <w:rFonts w:cstheme="minorHAnsi"/>
          <w:sz w:val="21"/>
          <w:szCs w:val="21"/>
        </w:rPr>
        <w:t xml:space="preserve">Chỉ số hiệu suất năng lượng cần được tính trên một đơn vị đầu ra điển hình của ngành sản xuất (như tấn sản phẩm, một đơn vị sản phẩm…). Trường hợp cơ sở sản xuất có nhiều loại sản phẩm đầu ra thì phải quy đổi về một loại sản phẩm điển hình. </w:t>
      </w:r>
    </w:p>
    <w:p w14:paraId="6FE6B4F0" w14:textId="77777777" w:rsidR="0036534E" w:rsidRPr="003E0EF1" w:rsidRDefault="0036534E" w:rsidP="00AF46C2">
      <w:pPr>
        <w:numPr>
          <w:ilvl w:val="0"/>
          <w:numId w:val="180"/>
        </w:numPr>
        <w:tabs>
          <w:tab w:val="clear" w:pos="2523"/>
        </w:tabs>
        <w:spacing w:before="0" w:after="0" w:line="276" w:lineRule="auto"/>
        <w:ind w:left="924" w:right="0" w:hanging="357"/>
        <w:rPr>
          <w:rFonts w:cstheme="minorHAnsi"/>
          <w:sz w:val="21"/>
          <w:szCs w:val="21"/>
        </w:rPr>
      </w:pPr>
      <w:r w:rsidRPr="003E0EF1">
        <w:rPr>
          <w:rFonts w:cstheme="minorHAnsi"/>
          <w:sz w:val="21"/>
          <w:szCs w:val="21"/>
        </w:rPr>
        <w:t xml:space="preserve">Chỉ số tiêu thụ năng lượng của cơ sở phải so sánh với chỉ số năng lượng định mức (hoặc chỉ số trung bình ngành) để quyết định mức độ cải thiện hiệu quả năng lượng cần được thực hiện. </w:t>
      </w:r>
    </w:p>
    <w:p w14:paraId="00B8425E" w14:textId="77777777" w:rsidR="0036534E" w:rsidRDefault="0036534E" w:rsidP="00AF46C2">
      <w:pPr>
        <w:numPr>
          <w:ilvl w:val="0"/>
          <w:numId w:val="180"/>
        </w:numPr>
        <w:tabs>
          <w:tab w:val="clear" w:pos="2523"/>
        </w:tabs>
        <w:spacing w:before="0" w:after="0" w:line="276" w:lineRule="auto"/>
        <w:ind w:left="924" w:right="0" w:hanging="357"/>
        <w:rPr>
          <w:rFonts w:cstheme="minorHAnsi"/>
          <w:sz w:val="21"/>
          <w:szCs w:val="21"/>
        </w:rPr>
      </w:pPr>
      <w:r w:rsidRPr="003E0EF1">
        <w:rPr>
          <w:rFonts w:cstheme="minorHAnsi"/>
          <w:sz w:val="21"/>
          <w:szCs w:val="21"/>
        </w:rPr>
        <w:t xml:space="preserve">Mức độ cải thiện hiệu suất năng lượng được quy định phụ thuộc vào ngành công nghiệp, trình độ </w:t>
      </w:r>
      <w:r w:rsidRPr="003E0EF1">
        <w:rPr>
          <w:rFonts w:cstheme="minorHAnsi"/>
          <w:sz w:val="21"/>
          <w:szCs w:val="21"/>
        </w:rPr>
        <w:lastRenderedPageBreak/>
        <w:t xml:space="preserve">công nghệ, quy mô sản xuất và các đặc điểm sản xuất của cơ sở sản xuất công nghiệp. Mức độ cải thiện đề xuất phải được quy định theo các giai đoạn kế hoạch. </w:t>
      </w:r>
    </w:p>
    <w:p w14:paraId="2D630BAB" w14:textId="77777777" w:rsidR="000B5AF4" w:rsidRPr="003E0EF1" w:rsidRDefault="000B5AF4" w:rsidP="00D26725">
      <w:pPr>
        <w:tabs>
          <w:tab w:val="clear" w:pos="2523"/>
        </w:tabs>
        <w:spacing w:before="0" w:after="0" w:line="276" w:lineRule="auto"/>
        <w:ind w:left="924" w:right="0"/>
        <w:rPr>
          <w:rFonts w:cstheme="minorHAnsi"/>
          <w:sz w:val="21"/>
          <w:szCs w:val="21"/>
        </w:rPr>
      </w:pPr>
    </w:p>
    <w:p w14:paraId="37D6C845" w14:textId="78F8BB8B" w:rsidR="0036534E" w:rsidRPr="00BD4571" w:rsidRDefault="0036534E" w:rsidP="00D26725">
      <w:pPr>
        <w:pStyle w:val="Heading2"/>
        <w:tabs>
          <w:tab w:val="clear" w:pos="2523"/>
        </w:tabs>
        <w:spacing w:before="0" w:after="0" w:line="276" w:lineRule="auto"/>
        <w:ind w:left="567" w:hanging="709"/>
        <w:rPr>
          <w:rFonts w:cstheme="minorHAnsi"/>
          <w:szCs w:val="21"/>
        </w:rPr>
      </w:pPr>
      <w:bookmarkStart w:id="278" w:name="_Toc77253615"/>
      <w:r w:rsidRPr="00BD4571">
        <w:rPr>
          <w:rFonts w:cstheme="minorHAnsi"/>
          <w:bCs/>
          <w:szCs w:val="21"/>
        </w:rPr>
        <w:t>XÁC ĐỊNH CƠ SỞ SỬ DỤNG NĂNG LƯỢNG TRỌNG ĐIỂM</w:t>
      </w:r>
      <w:bookmarkEnd w:id="278"/>
      <w:r w:rsidRPr="00BD4571">
        <w:rPr>
          <w:rFonts w:cstheme="minorHAnsi"/>
          <w:bCs/>
          <w:szCs w:val="21"/>
        </w:rPr>
        <w:t xml:space="preserve"> </w:t>
      </w:r>
    </w:p>
    <w:p w14:paraId="45CDDAC8" w14:textId="0FA41D43" w:rsidR="0036534E" w:rsidRPr="00BD4571" w:rsidRDefault="00BD4571" w:rsidP="00D26725">
      <w:pPr>
        <w:tabs>
          <w:tab w:val="clear" w:pos="2523"/>
        </w:tabs>
        <w:spacing w:before="0" w:after="0" w:line="276" w:lineRule="auto"/>
        <w:ind w:left="567" w:right="693"/>
        <w:rPr>
          <w:rFonts w:cstheme="minorHAnsi"/>
          <w:color w:val="0070C0"/>
          <w:sz w:val="21"/>
          <w:szCs w:val="21"/>
        </w:rPr>
      </w:pPr>
      <w:r>
        <w:rPr>
          <w:rFonts w:cstheme="minorHAnsi"/>
          <w:color w:val="0070C0"/>
          <w:sz w:val="21"/>
          <w:szCs w:val="21"/>
        </w:rPr>
        <w:t>(</w:t>
      </w:r>
      <w:r w:rsidR="0036534E" w:rsidRPr="00BD4571">
        <w:rPr>
          <w:rFonts w:cstheme="minorHAnsi"/>
          <w:color w:val="0070C0"/>
          <w:sz w:val="21"/>
          <w:szCs w:val="21"/>
        </w:rPr>
        <w:t>NĐ 21/2011/NĐ-CP, Điều 6, khoản 1; TT 02/2014/TT-BCT, Phụ lục 1</w:t>
      </w:r>
      <w:r>
        <w:rPr>
          <w:rFonts w:cstheme="minorHAnsi"/>
          <w:color w:val="0070C0"/>
          <w:sz w:val="21"/>
          <w:szCs w:val="21"/>
        </w:rPr>
        <w:t>)</w:t>
      </w:r>
    </w:p>
    <w:p w14:paraId="054EF630" w14:textId="77777777" w:rsidR="0036534E" w:rsidRDefault="0036534E" w:rsidP="00D26725">
      <w:pPr>
        <w:tabs>
          <w:tab w:val="clear" w:pos="2523"/>
        </w:tabs>
        <w:spacing w:before="0" w:after="0" w:line="276" w:lineRule="auto"/>
        <w:ind w:left="567" w:right="0"/>
        <w:rPr>
          <w:rFonts w:cstheme="minorHAnsi"/>
          <w:sz w:val="21"/>
          <w:szCs w:val="21"/>
        </w:rPr>
      </w:pPr>
      <w:r w:rsidRPr="003E0EF1">
        <w:rPr>
          <w:rFonts w:cstheme="minorHAnsi"/>
          <w:sz w:val="21"/>
          <w:szCs w:val="21"/>
        </w:rPr>
        <w:t>Cơ sở sản xuất công nghiệp, nông nghiệp, đơn vị vận tải có tiêu thụ năng lượng tổng cộng trong một năm quy đổi ra một nghìn tấn dầu tương đương (1000 TOE) trở lên là Cơ sở sử dụng năng lượng trọng điểm.</w:t>
      </w:r>
    </w:p>
    <w:p w14:paraId="70CB2BCB" w14:textId="77777777" w:rsidR="003A0EC0" w:rsidRPr="003E0EF1" w:rsidRDefault="003A0EC0" w:rsidP="00D26725">
      <w:pPr>
        <w:tabs>
          <w:tab w:val="clear" w:pos="2523"/>
        </w:tabs>
        <w:spacing w:before="0" w:after="0" w:line="276" w:lineRule="auto"/>
        <w:ind w:left="567" w:right="0"/>
        <w:rPr>
          <w:rFonts w:cstheme="minorHAnsi"/>
          <w:b/>
          <w:sz w:val="21"/>
          <w:szCs w:val="21"/>
        </w:rPr>
      </w:pPr>
    </w:p>
    <w:p w14:paraId="41474683" w14:textId="0B5A40CA" w:rsidR="0036534E" w:rsidRDefault="0036534E" w:rsidP="00D26725">
      <w:pPr>
        <w:tabs>
          <w:tab w:val="clear" w:pos="2523"/>
        </w:tabs>
        <w:spacing w:before="0" w:after="0" w:line="276" w:lineRule="auto"/>
        <w:ind w:left="720" w:right="693"/>
        <w:jc w:val="center"/>
        <w:rPr>
          <w:rFonts w:cstheme="minorHAnsi"/>
          <w:b/>
          <w:sz w:val="21"/>
          <w:szCs w:val="21"/>
        </w:rPr>
      </w:pPr>
      <w:r w:rsidRPr="003E0EF1">
        <w:rPr>
          <w:rFonts w:cstheme="minorHAnsi"/>
          <w:b/>
          <w:sz w:val="21"/>
          <w:szCs w:val="21"/>
        </w:rPr>
        <w:t>Bảng1. Hệ số chuyển đổi năng lượ</w:t>
      </w:r>
      <w:r w:rsidR="00BD4571">
        <w:rPr>
          <w:rFonts w:cstheme="minorHAnsi"/>
          <w:b/>
          <w:sz w:val="21"/>
          <w:szCs w:val="21"/>
        </w:rPr>
        <w:t>ng</w:t>
      </w:r>
    </w:p>
    <w:p w14:paraId="207447B2" w14:textId="4B5AEACC" w:rsidR="00BD4571" w:rsidRPr="00BD4571" w:rsidRDefault="00BD4571" w:rsidP="00D26725">
      <w:pPr>
        <w:tabs>
          <w:tab w:val="clear" w:pos="2523"/>
        </w:tabs>
        <w:autoSpaceDE w:val="0"/>
        <w:autoSpaceDN w:val="0"/>
        <w:adjustRightInd w:val="0"/>
        <w:spacing w:before="0" w:after="0" w:line="276" w:lineRule="auto"/>
        <w:ind w:left="720" w:right="693"/>
        <w:jc w:val="center"/>
        <w:rPr>
          <w:rFonts w:cstheme="minorHAnsi"/>
          <w:i/>
          <w:iCs/>
          <w:spacing w:val="-2"/>
          <w:sz w:val="21"/>
          <w:szCs w:val="21"/>
        </w:rPr>
      </w:pPr>
      <w:r w:rsidRPr="003E0EF1">
        <w:rPr>
          <w:rFonts w:cstheme="minorHAnsi"/>
          <w:i/>
          <w:sz w:val="21"/>
          <w:szCs w:val="21"/>
        </w:rPr>
        <w:t>Hệ số chuyển đổi năng lượng</w:t>
      </w:r>
      <w:r w:rsidRPr="003E0EF1">
        <w:rPr>
          <w:rFonts w:cstheme="minorHAnsi"/>
          <w:i/>
          <w:iCs/>
          <w:sz w:val="21"/>
          <w:szCs w:val="21"/>
        </w:rPr>
        <w:t xml:space="preserve"> được ban hành kèm theo Thông tư số 02/2014/TT-BCT ngày 16/01/2014 của Bộ trưởng Bộ Công Thương</w:t>
      </w:r>
    </w:p>
    <w:tbl>
      <w:tblPr>
        <w:tblW w:w="9422" w:type="dxa"/>
        <w:tblInd w:w="725" w:type="dxa"/>
        <w:tblLayout w:type="fixed"/>
        <w:tblCellMar>
          <w:left w:w="0" w:type="dxa"/>
          <w:right w:w="0" w:type="dxa"/>
        </w:tblCellMar>
        <w:tblLook w:val="04A0" w:firstRow="1" w:lastRow="0" w:firstColumn="1" w:lastColumn="0" w:noHBand="0" w:noVBand="1"/>
      </w:tblPr>
      <w:tblGrid>
        <w:gridCol w:w="698"/>
        <w:gridCol w:w="3861"/>
        <w:gridCol w:w="1824"/>
        <w:gridCol w:w="3039"/>
      </w:tblGrid>
      <w:tr w:rsidR="0036534E" w:rsidRPr="003E0EF1" w14:paraId="19B14B26" w14:textId="77777777" w:rsidTr="00BD4571">
        <w:trPr>
          <w:trHeight w:val="255"/>
        </w:trPr>
        <w:tc>
          <w:tcPr>
            <w:tcW w:w="69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6668D678" w14:textId="4CC74006" w:rsidR="0036534E" w:rsidRPr="003E0EF1" w:rsidRDefault="00BD4571" w:rsidP="00D26725">
            <w:pPr>
              <w:tabs>
                <w:tab w:val="clear" w:pos="2523"/>
              </w:tabs>
              <w:autoSpaceDE w:val="0"/>
              <w:autoSpaceDN w:val="0"/>
              <w:adjustRightInd w:val="0"/>
              <w:spacing w:before="0" w:after="0" w:line="276" w:lineRule="auto"/>
              <w:jc w:val="center"/>
              <w:rPr>
                <w:rFonts w:cstheme="minorHAnsi"/>
                <w:sz w:val="21"/>
                <w:szCs w:val="21"/>
              </w:rPr>
            </w:pPr>
            <w:r>
              <w:rPr>
                <w:rFonts w:cstheme="minorHAnsi"/>
                <w:b/>
                <w:bCs/>
                <w:sz w:val="21"/>
                <w:szCs w:val="21"/>
              </w:rPr>
              <w:t>Stt</w:t>
            </w:r>
          </w:p>
        </w:tc>
        <w:tc>
          <w:tcPr>
            <w:tcW w:w="386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5EF8B35A" w14:textId="77777777" w:rsidR="0036534E" w:rsidRPr="003E0EF1" w:rsidRDefault="0036534E" w:rsidP="00D26725">
            <w:pPr>
              <w:tabs>
                <w:tab w:val="clear" w:pos="2523"/>
              </w:tabs>
              <w:autoSpaceDE w:val="0"/>
              <w:autoSpaceDN w:val="0"/>
              <w:adjustRightInd w:val="0"/>
              <w:spacing w:before="0" w:after="0" w:line="276" w:lineRule="auto"/>
              <w:jc w:val="center"/>
              <w:rPr>
                <w:rFonts w:cstheme="minorHAnsi"/>
                <w:sz w:val="21"/>
                <w:szCs w:val="21"/>
              </w:rPr>
            </w:pPr>
            <w:r w:rsidRPr="003E0EF1">
              <w:rPr>
                <w:rFonts w:cstheme="minorHAnsi"/>
                <w:b/>
                <w:bCs/>
                <w:sz w:val="21"/>
                <w:szCs w:val="21"/>
              </w:rPr>
              <w:t>Loại</w:t>
            </w:r>
            <w:r w:rsidRPr="003E0EF1">
              <w:rPr>
                <w:rFonts w:cstheme="minorHAnsi"/>
                <w:b/>
                <w:bCs/>
                <w:spacing w:val="-5"/>
                <w:sz w:val="21"/>
                <w:szCs w:val="21"/>
              </w:rPr>
              <w:t xml:space="preserve"> </w:t>
            </w:r>
            <w:r w:rsidRPr="003E0EF1">
              <w:rPr>
                <w:rFonts w:cstheme="minorHAnsi"/>
                <w:b/>
                <w:bCs/>
                <w:sz w:val="21"/>
                <w:szCs w:val="21"/>
              </w:rPr>
              <w:t>nhi</w:t>
            </w:r>
            <w:r w:rsidRPr="003E0EF1">
              <w:rPr>
                <w:rFonts w:cstheme="minorHAnsi"/>
                <w:b/>
                <w:bCs/>
                <w:spacing w:val="3"/>
                <w:sz w:val="21"/>
                <w:szCs w:val="21"/>
              </w:rPr>
              <w:t>ê</w:t>
            </w:r>
            <w:r w:rsidRPr="003E0EF1">
              <w:rPr>
                <w:rFonts w:cstheme="minorHAnsi"/>
                <w:b/>
                <w:bCs/>
                <w:sz w:val="21"/>
                <w:szCs w:val="21"/>
              </w:rPr>
              <w:t>n</w:t>
            </w:r>
            <w:r w:rsidRPr="003E0EF1">
              <w:rPr>
                <w:rFonts w:cstheme="minorHAnsi"/>
                <w:b/>
                <w:bCs/>
                <w:spacing w:val="-6"/>
                <w:sz w:val="21"/>
                <w:szCs w:val="21"/>
              </w:rPr>
              <w:t xml:space="preserve"> </w:t>
            </w:r>
            <w:r w:rsidRPr="003E0EF1">
              <w:rPr>
                <w:rFonts w:cstheme="minorHAnsi"/>
                <w:b/>
                <w:bCs/>
                <w:sz w:val="21"/>
                <w:szCs w:val="21"/>
              </w:rPr>
              <w:t>liệu</w:t>
            </w:r>
          </w:p>
        </w:tc>
        <w:tc>
          <w:tcPr>
            <w:tcW w:w="182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060563E8" w14:textId="77777777" w:rsidR="0036534E" w:rsidRPr="003E0EF1" w:rsidRDefault="0036534E" w:rsidP="00D26725">
            <w:pPr>
              <w:tabs>
                <w:tab w:val="clear" w:pos="2523"/>
              </w:tabs>
              <w:autoSpaceDE w:val="0"/>
              <w:autoSpaceDN w:val="0"/>
              <w:adjustRightInd w:val="0"/>
              <w:spacing w:before="0" w:after="0" w:line="276" w:lineRule="auto"/>
              <w:ind w:right="-7"/>
              <w:jc w:val="center"/>
              <w:rPr>
                <w:rFonts w:cstheme="minorHAnsi"/>
                <w:sz w:val="21"/>
                <w:szCs w:val="21"/>
              </w:rPr>
            </w:pPr>
            <w:r w:rsidRPr="003E0EF1">
              <w:rPr>
                <w:rFonts w:cstheme="minorHAnsi"/>
                <w:b/>
                <w:bCs/>
                <w:sz w:val="21"/>
                <w:szCs w:val="21"/>
              </w:rPr>
              <w:t>Đơn</w:t>
            </w:r>
            <w:r w:rsidRPr="003E0EF1">
              <w:rPr>
                <w:rFonts w:cstheme="minorHAnsi"/>
                <w:b/>
                <w:bCs/>
                <w:spacing w:val="-5"/>
                <w:sz w:val="21"/>
                <w:szCs w:val="21"/>
              </w:rPr>
              <w:t xml:space="preserve"> </w:t>
            </w:r>
            <w:r w:rsidRPr="003E0EF1">
              <w:rPr>
                <w:rFonts w:cstheme="minorHAnsi"/>
                <w:b/>
                <w:bCs/>
                <w:sz w:val="21"/>
                <w:szCs w:val="21"/>
              </w:rPr>
              <w:t>vị</w:t>
            </w:r>
          </w:p>
        </w:tc>
        <w:tc>
          <w:tcPr>
            <w:tcW w:w="3039"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17D67774" w14:textId="77777777" w:rsidR="0036534E" w:rsidRPr="003E0EF1" w:rsidRDefault="0036534E" w:rsidP="00D26725">
            <w:pPr>
              <w:tabs>
                <w:tab w:val="clear" w:pos="2523"/>
              </w:tabs>
              <w:autoSpaceDE w:val="0"/>
              <w:autoSpaceDN w:val="0"/>
              <w:adjustRightInd w:val="0"/>
              <w:spacing w:before="0" w:after="0" w:line="276" w:lineRule="auto"/>
              <w:ind w:right="-28"/>
              <w:jc w:val="center"/>
              <w:rPr>
                <w:rFonts w:cstheme="minorHAnsi"/>
                <w:sz w:val="21"/>
                <w:szCs w:val="21"/>
              </w:rPr>
            </w:pPr>
            <w:r w:rsidRPr="003E0EF1">
              <w:rPr>
                <w:rFonts w:cstheme="minorHAnsi"/>
                <w:b/>
                <w:bCs/>
                <w:sz w:val="21"/>
                <w:szCs w:val="21"/>
              </w:rPr>
              <w:t>TOE</w:t>
            </w:r>
            <w:r w:rsidRPr="003E0EF1">
              <w:rPr>
                <w:rFonts w:cstheme="minorHAnsi"/>
                <w:i/>
                <w:iCs/>
                <w:spacing w:val="-2"/>
                <w:sz w:val="21"/>
                <w:szCs w:val="21"/>
                <w:vertAlign w:val="superscript"/>
              </w:rPr>
              <w:t>(</w:t>
            </w:r>
            <w:r w:rsidRPr="003E0EF1">
              <w:rPr>
                <w:rFonts w:cstheme="minorHAnsi"/>
                <w:i/>
                <w:iCs/>
                <w:spacing w:val="2"/>
                <w:sz w:val="21"/>
                <w:szCs w:val="21"/>
                <w:vertAlign w:val="superscript"/>
              </w:rPr>
              <w:t>*</w:t>
            </w:r>
            <w:r w:rsidRPr="003E0EF1">
              <w:rPr>
                <w:rFonts w:cstheme="minorHAnsi"/>
                <w:i/>
                <w:iCs/>
                <w:sz w:val="21"/>
                <w:szCs w:val="21"/>
                <w:vertAlign w:val="superscript"/>
              </w:rPr>
              <w:t>)</w:t>
            </w:r>
            <w:r w:rsidRPr="003E0EF1">
              <w:rPr>
                <w:rFonts w:cstheme="minorHAnsi"/>
                <w:b/>
                <w:bCs/>
                <w:sz w:val="21"/>
                <w:szCs w:val="21"/>
              </w:rPr>
              <w:t>/đơn</w:t>
            </w:r>
            <w:r w:rsidRPr="003E0EF1">
              <w:rPr>
                <w:rFonts w:cstheme="minorHAnsi"/>
                <w:b/>
                <w:bCs/>
                <w:spacing w:val="-9"/>
                <w:sz w:val="21"/>
                <w:szCs w:val="21"/>
              </w:rPr>
              <w:t xml:space="preserve"> </w:t>
            </w:r>
            <w:r w:rsidRPr="003E0EF1">
              <w:rPr>
                <w:rFonts w:cstheme="minorHAnsi"/>
                <w:b/>
                <w:bCs/>
                <w:sz w:val="21"/>
                <w:szCs w:val="21"/>
              </w:rPr>
              <w:t>vị</w:t>
            </w:r>
          </w:p>
        </w:tc>
      </w:tr>
      <w:tr w:rsidR="0036534E" w:rsidRPr="003E0EF1" w14:paraId="21F28B1C" w14:textId="77777777" w:rsidTr="00BD4571">
        <w:trPr>
          <w:trHeight w:val="300"/>
        </w:trPr>
        <w:tc>
          <w:tcPr>
            <w:tcW w:w="698" w:type="dxa"/>
            <w:tcBorders>
              <w:top w:val="single" w:sz="4" w:space="0" w:color="000000"/>
              <w:left w:val="single" w:sz="4" w:space="0" w:color="000000"/>
              <w:bottom w:val="single" w:sz="4" w:space="0" w:color="000000"/>
              <w:right w:val="single" w:sz="4" w:space="0" w:color="000000"/>
            </w:tcBorders>
            <w:vAlign w:val="center"/>
            <w:hideMark/>
          </w:tcPr>
          <w:p w14:paraId="419CB883" w14:textId="77777777" w:rsidR="0036534E" w:rsidRPr="003E0EF1" w:rsidRDefault="0036534E" w:rsidP="00D26725">
            <w:pPr>
              <w:tabs>
                <w:tab w:val="clear" w:pos="2523"/>
              </w:tabs>
              <w:autoSpaceDE w:val="0"/>
              <w:autoSpaceDN w:val="0"/>
              <w:adjustRightInd w:val="0"/>
              <w:spacing w:before="0" w:after="0" w:line="276" w:lineRule="auto"/>
              <w:jc w:val="center"/>
              <w:rPr>
                <w:rFonts w:cstheme="minorHAnsi"/>
                <w:sz w:val="21"/>
                <w:szCs w:val="21"/>
              </w:rPr>
            </w:pPr>
            <w:r w:rsidRPr="003E0EF1">
              <w:rPr>
                <w:rFonts w:cstheme="minorHAnsi"/>
                <w:w w:val="99"/>
                <w:sz w:val="21"/>
                <w:szCs w:val="21"/>
              </w:rPr>
              <w:t>1</w:t>
            </w:r>
          </w:p>
        </w:tc>
        <w:tc>
          <w:tcPr>
            <w:tcW w:w="3861" w:type="dxa"/>
            <w:tcBorders>
              <w:top w:val="single" w:sz="4" w:space="0" w:color="000000"/>
              <w:left w:val="single" w:sz="4" w:space="0" w:color="000000"/>
              <w:bottom w:val="single" w:sz="4" w:space="0" w:color="000000"/>
              <w:right w:val="single" w:sz="4" w:space="0" w:color="000000"/>
            </w:tcBorders>
            <w:vAlign w:val="center"/>
            <w:hideMark/>
          </w:tcPr>
          <w:p w14:paraId="345F4CE9" w14:textId="77777777" w:rsidR="0036534E" w:rsidRPr="003E0EF1" w:rsidRDefault="0036534E" w:rsidP="00D26725">
            <w:pPr>
              <w:tabs>
                <w:tab w:val="clear" w:pos="2523"/>
              </w:tabs>
              <w:autoSpaceDE w:val="0"/>
              <w:autoSpaceDN w:val="0"/>
              <w:adjustRightInd w:val="0"/>
              <w:spacing w:before="0" w:after="0" w:line="276" w:lineRule="auto"/>
              <w:ind w:left="124"/>
              <w:rPr>
                <w:rFonts w:cstheme="minorHAnsi"/>
                <w:sz w:val="21"/>
                <w:szCs w:val="21"/>
              </w:rPr>
            </w:pPr>
            <w:r w:rsidRPr="003E0EF1">
              <w:rPr>
                <w:rFonts w:cstheme="minorHAnsi"/>
                <w:sz w:val="21"/>
                <w:szCs w:val="21"/>
              </w:rPr>
              <w:t>Điện</w:t>
            </w:r>
          </w:p>
        </w:tc>
        <w:tc>
          <w:tcPr>
            <w:tcW w:w="1824" w:type="dxa"/>
            <w:tcBorders>
              <w:top w:val="single" w:sz="4" w:space="0" w:color="000000"/>
              <w:left w:val="single" w:sz="4" w:space="0" w:color="000000"/>
              <w:bottom w:val="single" w:sz="4" w:space="0" w:color="000000"/>
              <w:right w:val="single" w:sz="4" w:space="0" w:color="000000"/>
            </w:tcBorders>
            <w:vAlign w:val="center"/>
            <w:hideMark/>
          </w:tcPr>
          <w:p w14:paraId="47165FE2" w14:textId="77777777" w:rsidR="0036534E" w:rsidRPr="003E0EF1" w:rsidRDefault="0036534E" w:rsidP="00D26725">
            <w:pPr>
              <w:tabs>
                <w:tab w:val="clear" w:pos="2523"/>
              </w:tabs>
              <w:autoSpaceDE w:val="0"/>
              <w:autoSpaceDN w:val="0"/>
              <w:adjustRightInd w:val="0"/>
              <w:spacing w:before="0" w:after="0" w:line="276" w:lineRule="auto"/>
              <w:ind w:right="-7"/>
              <w:jc w:val="center"/>
              <w:rPr>
                <w:rFonts w:cstheme="minorHAnsi"/>
                <w:sz w:val="21"/>
                <w:szCs w:val="21"/>
              </w:rPr>
            </w:pPr>
            <w:r w:rsidRPr="003E0EF1">
              <w:rPr>
                <w:rFonts w:cstheme="minorHAnsi"/>
                <w:sz w:val="21"/>
                <w:szCs w:val="21"/>
              </w:rPr>
              <w:t>kWh</w:t>
            </w:r>
          </w:p>
        </w:tc>
        <w:tc>
          <w:tcPr>
            <w:tcW w:w="3039" w:type="dxa"/>
            <w:tcBorders>
              <w:top w:val="single" w:sz="4" w:space="0" w:color="000000"/>
              <w:left w:val="single" w:sz="4" w:space="0" w:color="000000"/>
              <w:bottom w:val="single" w:sz="4" w:space="0" w:color="000000"/>
              <w:right w:val="single" w:sz="4" w:space="0" w:color="000000"/>
            </w:tcBorders>
            <w:vAlign w:val="center"/>
            <w:hideMark/>
          </w:tcPr>
          <w:p w14:paraId="406947C1" w14:textId="77777777" w:rsidR="0036534E" w:rsidRPr="003E0EF1" w:rsidRDefault="0036534E" w:rsidP="00D26725">
            <w:pPr>
              <w:tabs>
                <w:tab w:val="clear" w:pos="2523"/>
              </w:tabs>
              <w:autoSpaceDE w:val="0"/>
              <w:autoSpaceDN w:val="0"/>
              <w:adjustRightInd w:val="0"/>
              <w:spacing w:before="0" w:after="0" w:line="276" w:lineRule="auto"/>
              <w:ind w:right="-28"/>
              <w:jc w:val="center"/>
              <w:rPr>
                <w:rFonts w:cstheme="minorHAnsi"/>
                <w:sz w:val="21"/>
                <w:szCs w:val="21"/>
              </w:rPr>
            </w:pPr>
            <w:r w:rsidRPr="003E0EF1">
              <w:rPr>
                <w:rFonts w:cstheme="minorHAnsi"/>
                <w:sz w:val="21"/>
                <w:szCs w:val="21"/>
              </w:rPr>
              <w:t>0, 0001543</w:t>
            </w:r>
          </w:p>
        </w:tc>
      </w:tr>
      <w:tr w:rsidR="0036534E" w:rsidRPr="003E0EF1" w14:paraId="46555E15" w14:textId="77777777" w:rsidTr="00BD4571">
        <w:trPr>
          <w:trHeight w:val="284"/>
        </w:trPr>
        <w:tc>
          <w:tcPr>
            <w:tcW w:w="698" w:type="dxa"/>
            <w:tcBorders>
              <w:top w:val="single" w:sz="4" w:space="0" w:color="000000"/>
              <w:left w:val="single" w:sz="4" w:space="0" w:color="000000"/>
              <w:bottom w:val="single" w:sz="4" w:space="0" w:color="000000"/>
              <w:right w:val="single" w:sz="4" w:space="0" w:color="000000"/>
            </w:tcBorders>
            <w:vAlign w:val="center"/>
            <w:hideMark/>
          </w:tcPr>
          <w:p w14:paraId="70CF7C66" w14:textId="77777777" w:rsidR="0036534E" w:rsidRPr="003E0EF1" w:rsidRDefault="0036534E" w:rsidP="00D26725">
            <w:pPr>
              <w:tabs>
                <w:tab w:val="clear" w:pos="2523"/>
              </w:tabs>
              <w:autoSpaceDE w:val="0"/>
              <w:autoSpaceDN w:val="0"/>
              <w:adjustRightInd w:val="0"/>
              <w:spacing w:before="0" w:after="0" w:line="276" w:lineRule="auto"/>
              <w:jc w:val="center"/>
              <w:rPr>
                <w:rFonts w:cstheme="minorHAnsi"/>
                <w:sz w:val="21"/>
                <w:szCs w:val="21"/>
              </w:rPr>
            </w:pPr>
            <w:r w:rsidRPr="003E0EF1">
              <w:rPr>
                <w:rFonts w:cstheme="minorHAnsi"/>
                <w:w w:val="99"/>
                <w:sz w:val="21"/>
                <w:szCs w:val="21"/>
              </w:rPr>
              <w:t>2</w:t>
            </w:r>
          </w:p>
        </w:tc>
        <w:tc>
          <w:tcPr>
            <w:tcW w:w="3861" w:type="dxa"/>
            <w:tcBorders>
              <w:top w:val="single" w:sz="4" w:space="0" w:color="000000"/>
              <w:left w:val="single" w:sz="4" w:space="0" w:color="000000"/>
              <w:bottom w:val="single" w:sz="4" w:space="0" w:color="000000"/>
              <w:right w:val="single" w:sz="4" w:space="0" w:color="000000"/>
            </w:tcBorders>
            <w:vAlign w:val="center"/>
            <w:hideMark/>
          </w:tcPr>
          <w:p w14:paraId="62E43CFA" w14:textId="77777777" w:rsidR="0036534E" w:rsidRPr="003E0EF1" w:rsidRDefault="0036534E" w:rsidP="00D26725">
            <w:pPr>
              <w:tabs>
                <w:tab w:val="clear" w:pos="2523"/>
              </w:tabs>
              <w:autoSpaceDE w:val="0"/>
              <w:autoSpaceDN w:val="0"/>
              <w:adjustRightInd w:val="0"/>
              <w:spacing w:before="0" w:after="0" w:line="276" w:lineRule="auto"/>
              <w:ind w:left="124"/>
              <w:rPr>
                <w:rFonts w:cstheme="minorHAnsi"/>
                <w:sz w:val="21"/>
                <w:szCs w:val="21"/>
              </w:rPr>
            </w:pPr>
            <w:r w:rsidRPr="003E0EF1">
              <w:rPr>
                <w:rFonts w:cstheme="minorHAnsi"/>
                <w:sz w:val="21"/>
                <w:szCs w:val="21"/>
              </w:rPr>
              <w:t>Than</w:t>
            </w:r>
            <w:r w:rsidRPr="003E0EF1">
              <w:rPr>
                <w:rFonts w:cstheme="minorHAnsi"/>
                <w:spacing w:val="-5"/>
                <w:sz w:val="21"/>
                <w:szCs w:val="21"/>
              </w:rPr>
              <w:t xml:space="preserve"> </w:t>
            </w:r>
            <w:r w:rsidRPr="003E0EF1">
              <w:rPr>
                <w:rFonts w:cstheme="minorHAnsi"/>
                <w:sz w:val="21"/>
                <w:szCs w:val="21"/>
              </w:rPr>
              <w:t>cốc</w:t>
            </w:r>
          </w:p>
        </w:tc>
        <w:tc>
          <w:tcPr>
            <w:tcW w:w="1824" w:type="dxa"/>
            <w:tcBorders>
              <w:top w:val="single" w:sz="4" w:space="0" w:color="000000"/>
              <w:left w:val="single" w:sz="4" w:space="0" w:color="000000"/>
              <w:bottom w:val="single" w:sz="4" w:space="0" w:color="000000"/>
              <w:right w:val="single" w:sz="4" w:space="0" w:color="000000"/>
            </w:tcBorders>
            <w:vAlign w:val="center"/>
            <w:hideMark/>
          </w:tcPr>
          <w:p w14:paraId="6904409F" w14:textId="77777777" w:rsidR="0036534E" w:rsidRPr="003E0EF1" w:rsidRDefault="0036534E" w:rsidP="00D26725">
            <w:pPr>
              <w:tabs>
                <w:tab w:val="clear" w:pos="2523"/>
              </w:tabs>
              <w:autoSpaceDE w:val="0"/>
              <w:autoSpaceDN w:val="0"/>
              <w:adjustRightInd w:val="0"/>
              <w:spacing w:before="0" w:after="0" w:line="276" w:lineRule="auto"/>
              <w:ind w:right="-7"/>
              <w:jc w:val="center"/>
              <w:rPr>
                <w:rFonts w:cstheme="minorHAnsi"/>
                <w:sz w:val="21"/>
                <w:szCs w:val="21"/>
              </w:rPr>
            </w:pPr>
            <w:r w:rsidRPr="003E0EF1">
              <w:rPr>
                <w:rFonts w:cstheme="minorHAnsi"/>
                <w:sz w:val="21"/>
                <w:szCs w:val="21"/>
              </w:rPr>
              <w:t>Tấn</w:t>
            </w:r>
          </w:p>
        </w:tc>
        <w:tc>
          <w:tcPr>
            <w:tcW w:w="3039" w:type="dxa"/>
            <w:tcBorders>
              <w:top w:val="single" w:sz="4" w:space="0" w:color="000000"/>
              <w:left w:val="single" w:sz="4" w:space="0" w:color="000000"/>
              <w:bottom w:val="single" w:sz="4" w:space="0" w:color="000000"/>
              <w:right w:val="single" w:sz="4" w:space="0" w:color="000000"/>
            </w:tcBorders>
            <w:vAlign w:val="center"/>
            <w:hideMark/>
          </w:tcPr>
          <w:p w14:paraId="633012FD" w14:textId="77777777" w:rsidR="0036534E" w:rsidRPr="003E0EF1" w:rsidRDefault="0036534E" w:rsidP="00D26725">
            <w:pPr>
              <w:tabs>
                <w:tab w:val="clear" w:pos="2523"/>
              </w:tabs>
              <w:autoSpaceDE w:val="0"/>
              <w:autoSpaceDN w:val="0"/>
              <w:adjustRightInd w:val="0"/>
              <w:spacing w:before="0" w:after="0" w:line="276" w:lineRule="auto"/>
              <w:ind w:right="-28"/>
              <w:jc w:val="center"/>
              <w:rPr>
                <w:rFonts w:cstheme="minorHAnsi"/>
                <w:sz w:val="21"/>
                <w:szCs w:val="21"/>
              </w:rPr>
            </w:pPr>
            <w:r w:rsidRPr="003E0EF1">
              <w:rPr>
                <w:rFonts w:cstheme="minorHAnsi"/>
                <w:sz w:val="21"/>
                <w:szCs w:val="21"/>
              </w:rPr>
              <w:t>0, 70 – 0, 75</w:t>
            </w:r>
          </w:p>
        </w:tc>
      </w:tr>
      <w:tr w:rsidR="0036534E" w:rsidRPr="003E0EF1" w14:paraId="5F02E95B" w14:textId="77777777" w:rsidTr="00BD4571">
        <w:trPr>
          <w:trHeight w:val="300"/>
        </w:trPr>
        <w:tc>
          <w:tcPr>
            <w:tcW w:w="698" w:type="dxa"/>
            <w:tcBorders>
              <w:top w:val="single" w:sz="4" w:space="0" w:color="000000"/>
              <w:left w:val="single" w:sz="4" w:space="0" w:color="000000"/>
              <w:bottom w:val="single" w:sz="4" w:space="0" w:color="000000"/>
              <w:right w:val="single" w:sz="4" w:space="0" w:color="000000"/>
            </w:tcBorders>
            <w:vAlign w:val="center"/>
            <w:hideMark/>
          </w:tcPr>
          <w:p w14:paraId="5407343A" w14:textId="77777777" w:rsidR="0036534E" w:rsidRPr="003E0EF1" w:rsidRDefault="0036534E" w:rsidP="00D26725">
            <w:pPr>
              <w:tabs>
                <w:tab w:val="clear" w:pos="2523"/>
              </w:tabs>
              <w:autoSpaceDE w:val="0"/>
              <w:autoSpaceDN w:val="0"/>
              <w:adjustRightInd w:val="0"/>
              <w:spacing w:before="0" w:after="0" w:line="276" w:lineRule="auto"/>
              <w:jc w:val="center"/>
              <w:rPr>
                <w:rFonts w:cstheme="minorHAnsi"/>
                <w:sz w:val="21"/>
                <w:szCs w:val="21"/>
              </w:rPr>
            </w:pPr>
            <w:r w:rsidRPr="003E0EF1">
              <w:rPr>
                <w:rFonts w:cstheme="minorHAnsi"/>
                <w:w w:val="99"/>
                <w:sz w:val="21"/>
                <w:szCs w:val="21"/>
              </w:rPr>
              <w:t>3</w:t>
            </w:r>
          </w:p>
        </w:tc>
        <w:tc>
          <w:tcPr>
            <w:tcW w:w="3861" w:type="dxa"/>
            <w:tcBorders>
              <w:top w:val="single" w:sz="4" w:space="0" w:color="000000"/>
              <w:left w:val="single" w:sz="4" w:space="0" w:color="000000"/>
              <w:bottom w:val="single" w:sz="4" w:space="0" w:color="000000"/>
              <w:right w:val="single" w:sz="4" w:space="0" w:color="000000"/>
            </w:tcBorders>
            <w:vAlign w:val="center"/>
            <w:hideMark/>
          </w:tcPr>
          <w:p w14:paraId="336B84CA" w14:textId="77777777" w:rsidR="0036534E" w:rsidRPr="003E0EF1" w:rsidRDefault="0036534E" w:rsidP="00D26725">
            <w:pPr>
              <w:tabs>
                <w:tab w:val="clear" w:pos="2523"/>
              </w:tabs>
              <w:autoSpaceDE w:val="0"/>
              <w:autoSpaceDN w:val="0"/>
              <w:adjustRightInd w:val="0"/>
              <w:spacing w:before="0" w:after="0" w:line="276" w:lineRule="auto"/>
              <w:ind w:left="124"/>
              <w:rPr>
                <w:rFonts w:cstheme="minorHAnsi"/>
                <w:sz w:val="21"/>
                <w:szCs w:val="21"/>
              </w:rPr>
            </w:pPr>
            <w:r w:rsidRPr="003E0EF1">
              <w:rPr>
                <w:rFonts w:cstheme="minorHAnsi"/>
                <w:sz w:val="21"/>
                <w:szCs w:val="21"/>
              </w:rPr>
              <w:t>Than</w:t>
            </w:r>
            <w:r w:rsidRPr="003E0EF1">
              <w:rPr>
                <w:rFonts w:cstheme="minorHAnsi"/>
                <w:spacing w:val="-5"/>
                <w:sz w:val="21"/>
                <w:szCs w:val="21"/>
              </w:rPr>
              <w:t xml:space="preserve"> </w:t>
            </w:r>
            <w:r w:rsidRPr="003E0EF1">
              <w:rPr>
                <w:rFonts w:cstheme="minorHAnsi"/>
                <w:sz w:val="21"/>
                <w:szCs w:val="21"/>
              </w:rPr>
              <w:t>c</w:t>
            </w:r>
            <w:r w:rsidRPr="003E0EF1">
              <w:rPr>
                <w:rFonts w:cstheme="minorHAnsi"/>
                <w:spacing w:val="3"/>
                <w:sz w:val="21"/>
                <w:szCs w:val="21"/>
              </w:rPr>
              <w:t>á</w:t>
            </w:r>
            <w:r w:rsidRPr="003E0EF1">
              <w:rPr>
                <w:rFonts w:cstheme="minorHAnsi"/>
                <w:sz w:val="21"/>
                <w:szCs w:val="21"/>
              </w:rPr>
              <w:t>m</w:t>
            </w:r>
            <w:r w:rsidRPr="003E0EF1">
              <w:rPr>
                <w:rFonts w:cstheme="minorHAnsi"/>
                <w:spacing w:val="-7"/>
                <w:sz w:val="21"/>
                <w:szCs w:val="21"/>
              </w:rPr>
              <w:t xml:space="preserve"> </w:t>
            </w:r>
            <w:r w:rsidRPr="003E0EF1">
              <w:rPr>
                <w:rFonts w:cstheme="minorHAnsi"/>
                <w:sz w:val="21"/>
                <w:szCs w:val="21"/>
              </w:rPr>
              <w:t>l</w:t>
            </w:r>
            <w:r w:rsidRPr="003E0EF1">
              <w:rPr>
                <w:rFonts w:cstheme="minorHAnsi"/>
                <w:spacing w:val="2"/>
                <w:sz w:val="21"/>
                <w:szCs w:val="21"/>
              </w:rPr>
              <w:t>o</w:t>
            </w:r>
            <w:r w:rsidRPr="003E0EF1">
              <w:rPr>
                <w:rFonts w:cstheme="minorHAnsi"/>
                <w:sz w:val="21"/>
                <w:szCs w:val="21"/>
              </w:rPr>
              <w:t>ại</w:t>
            </w:r>
            <w:r w:rsidRPr="003E0EF1">
              <w:rPr>
                <w:rFonts w:cstheme="minorHAnsi"/>
                <w:spacing w:val="-4"/>
                <w:sz w:val="21"/>
                <w:szCs w:val="21"/>
              </w:rPr>
              <w:t xml:space="preserve"> </w:t>
            </w:r>
            <w:r w:rsidRPr="003E0EF1">
              <w:rPr>
                <w:rFonts w:cstheme="minorHAnsi"/>
                <w:sz w:val="21"/>
                <w:szCs w:val="21"/>
              </w:rPr>
              <w:t>1, 2</w:t>
            </w:r>
          </w:p>
        </w:tc>
        <w:tc>
          <w:tcPr>
            <w:tcW w:w="1824" w:type="dxa"/>
            <w:tcBorders>
              <w:top w:val="single" w:sz="4" w:space="0" w:color="000000"/>
              <w:left w:val="single" w:sz="4" w:space="0" w:color="000000"/>
              <w:bottom w:val="single" w:sz="4" w:space="0" w:color="000000"/>
              <w:right w:val="single" w:sz="4" w:space="0" w:color="000000"/>
            </w:tcBorders>
            <w:vAlign w:val="center"/>
            <w:hideMark/>
          </w:tcPr>
          <w:p w14:paraId="3ED20C8E" w14:textId="77777777" w:rsidR="0036534E" w:rsidRPr="003E0EF1" w:rsidRDefault="0036534E" w:rsidP="00D26725">
            <w:pPr>
              <w:tabs>
                <w:tab w:val="clear" w:pos="2523"/>
              </w:tabs>
              <w:autoSpaceDE w:val="0"/>
              <w:autoSpaceDN w:val="0"/>
              <w:adjustRightInd w:val="0"/>
              <w:spacing w:before="0" w:after="0" w:line="276" w:lineRule="auto"/>
              <w:ind w:right="-7"/>
              <w:jc w:val="center"/>
              <w:rPr>
                <w:rFonts w:cstheme="minorHAnsi"/>
                <w:sz w:val="21"/>
                <w:szCs w:val="21"/>
              </w:rPr>
            </w:pPr>
            <w:r w:rsidRPr="003E0EF1">
              <w:rPr>
                <w:rFonts w:cstheme="minorHAnsi"/>
                <w:sz w:val="21"/>
                <w:szCs w:val="21"/>
              </w:rPr>
              <w:t>Tấn</w:t>
            </w:r>
          </w:p>
        </w:tc>
        <w:tc>
          <w:tcPr>
            <w:tcW w:w="3039" w:type="dxa"/>
            <w:tcBorders>
              <w:top w:val="single" w:sz="4" w:space="0" w:color="000000"/>
              <w:left w:val="single" w:sz="4" w:space="0" w:color="000000"/>
              <w:bottom w:val="single" w:sz="4" w:space="0" w:color="000000"/>
              <w:right w:val="single" w:sz="4" w:space="0" w:color="000000"/>
            </w:tcBorders>
            <w:vAlign w:val="center"/>
            <w:hideMark/>
          </w:tcPr>
          <w:p w14:paraId="1B386EE4" w14:textId="77777777" w:rsidR="0036534E" w:rsidRPr="003E0EF1" w:rsidRDefault="0036534E" w:rsidP="00D26725">
            <w:pPr>
              <w:tabs>
                <w:tab w:val="clear" w:pos="2523"/>
              </w:tabs>
              <w:autoSpaceDE w:val="0"/>
              <w:autoSpaceDN w:val="0"/>
              <w:adjustRightInd w:val="0"/>
              <w:spacing w:before="0" w:after="0" w:line="276" w:lineRule="auto"/>
              <w:ind w:right="-28"/>
              <w:jc w:val="center"/>
              <w:rPr>
                <w:rFonts w:cstheme="minorHAnsi"/>
                <w:sz w:val="21"/>
                <w:szCs w:val="21"/>
              </w:rPr>
            </w:pPr>
            <w:r w:rsidRPr="003E0EF1">
              <w:rPr>
                <w:rFonts w:cstheme="minorHAnsi"/>
                <w:sz w:val="21"/>
                <w:szCs w:val="21"/>
              </w:rPr>
              <w:t>0, 7</w:t>
            </w:r>
          </w:p>
        </w:tc>
      </w:tr>
      <w:tr w:rsidR="0036534E" w:rsidRPr="003E0EF1" w14:paraId="7A2A19CB" w14:textId="77777777" w:rsidTr="00BD4571">
        <w:trPr>
          <w:trHeight w:val="284"/>
        </w:trPr>
        <w:tc>
          <w:tcPr>
            <w:tcW w:w="698" w:type="dxa"/>
            <w:tcBorders>
              <w:top w:val="single" w:sz="4" w:space="0" w:color="000000"/>
              <w:left w:val="single" w:sz="4" w:space="0" w:color="000000"/>
              <w:bottom w:val="single" w:sz="4" w:space="0" w:color="000000"/>
              <w:right w:val="single" w:sz="4" w:space="0" w:color="000000"/>
            </w:tcBorders>
            <w:vAlign w:val="center"/>
            <w:hideMark/>
          </w:tcPr>
          <w:p w14:paraId="0DBF41AC" w14:textId="77777777" w:rsidR="0036534E" w:rsidRPr="003E0EF1" w:rsidRDefault="0036534E" w:rsidP="00D26725">
            <w:pPr>
              <w:tabs>
                <w:tab w:val="clear" w:pos="2523"/>
              </w:tabs>
              <w:autoSpaceDE w:val="0"/>
              <w:autoSpaceDN w:val="0"/>
              <w:adjustRightInd w:val="0"/>
              <w:spacing w:before="0" w:after="0" w:line="276" w:lineRule="auto"/>
              <w:jc w:val="center"/>
              <w:rPr>
                <w:rFonts w:cstheme="minorHAnsi"/>
                <w:sz w:val="21"/>
                <w:szCs w:val="21"/>
              </w:rPr>
            </w:pPr>
            <w:r w:rsidRPr="003E0EF1">
              <w:rPr>
                <w:rFonts w:cstheme="minorHAnsi"/>
                <w:w w:val="99"/>
                <w:sz w:val="21"/>
                <w:szCs w:val="21"/>
              </w:rPr>
              <w:t>4</w:t>
            </w:r>
          </w:p>
        </w:tc>
        <w:tc>
          <w:tcPr>
            <w:tcW w:w="3861" w:type="dxa"/>
            <w:tcBorders>
              <w:top w:val="single" w:sz="4" w:space="0" w:color="000000"/>
              <w:left w:val="single" w:sz="4" w:space="0" w:color="000000"/>
              <w:bottom w:val="single" w:sz="4" w:space="0" w:color="000000"/>
              <w:right w:val="single" w:sz="4" w:space="0" w:color="000000"/>
            </w:tcBorders>
            <w:vAlign w:val="center"/>
            <w:hideMark/>
          </w:tcPr>
          <w:p w14:paraId="7D470F64" w14:textId="77777777" w:rsidR="0036534E" w:rsidRPr="003E0EF1" w:rsidRDefault="0036534E" w:rsidP="00D26725">
            <w:pPr>
              <w:tabs>
                <w:tab w:val="clear" w:pos="2523"/>
              </w:tabs>
              <w:autoSpaceDE w:val="0"/>
              <w:autoSpaceDN w:val="0"/>
              <w:adjustRightInd w:val="0"/>
              <w:spacing w:before="0" w:after="0" w:line="276" w:lineRule="auto"/>
              <w:ind w:left="124"/>
              <w:rPr>
                <w:rFonts w:cstheme="minorHAnsi"/>
                <w:sz w:val="21"/>
                <w:szCs w:val="21"/>
              </w:rPr>
            </w:pPr>
            <w:r w:rsidRPr="003E0EF1">
              <w:rPr>
                <w:rFonts w:cstheme="minorHAnsi"/>
                <w:sz w:val="21"/>
                <w:szCs w:val="21"/>
              </w:rPr>
              <w:t>Than</w:t>
            </w:r>
            <w:r w:rsidRPr="003E0EF1">
              <w:rPr>
                <w:rFonts w:cstheme="minorHAnsi"/>
                <w:spacing w:val="-5"/>
                <w:sz w:val="21"/>
                <w:szCs w:val="21"/>
              </w:rPr>
              <w:t xml:space="preserve"> </w:t>
            </w:r>
            <w:r w:rsidRPr="003E0EF1">
              <w:rPr>
                <w:rFonts w:cstheme="minorHAnsi"/>
                <w:sz w:val="21"/>
                <w:szCs w:val="21"/>
              </w:rPr>
              <w:t>c</w:t>
            </w:r>
            <w:r w:rsidRPr="003E0EF1">
              <w:rPr>
                <w:rFonts w:cstheme="minorHAnsi"/>
                <w:spacing w:val="3"/>
                <w:sz w:val="21"/>
                <w:szCs w:val="21"/>
              </w:rPr>
              <w:t>á</w:t>
            </w:r>
            <w:r w:rsidRPr="003E0EF1">
              <w:rPr>
                <w:rFonts w:cstheme="minorHAnsi"/>
                <w:sz w:val="21"/>
                <w:szCs w:val="21"/>
              </w:rPr>
              <w:t>m</w:t>
            </w:r>
            <w:r w:rsidRPr="003E0EF1">
              <w:rPr>
                <w:rFonts w:cstheme="minorHAnsi"/>
                <w:spacing w:val="-7"/>
                <w:sz w:val="21"/>
                <w:szCs w:val="21"/>
              </w:rPr>
              <w:t xml:space="preserve"> </w:t>
            </w:r>
            <w:r w:rsidRPr="003E0EF1">
              <w:rPr>
                <w:rFonts w:cstheme="minorHAnsi"/>
                <w:sz w:val="21"/>
                <w:szCs w:val="21"/>
              </w:rPr>
              <w:t>l</w:t>
            </w:r>
            <w:r w:rsidRPr="003E0EF1">
              <w:rPr>
                <w:rFonts w:cstheme="minorHAnsi"/>
                <w:spacing w:val="2"/>
                <w:sz w:val="21"/>
                <w:szCs w:val="21"/>
              </w:rPr>
              <w:t>o</w:t>
            </w:r>
            <w:r w:rsidRPr="003E0EF1">
              <w:rPr>
                <w:rFonts w:cstheme="minorHAnsi"/>
                <w:sz w:val="21"/>
                <w:szCs w:val="21"/>
              </w:rPr>
              <w:t>ại</w:t>
            </w:r>
            <w:r w:rsidRPr="003E0EF1">
              <w:rPr>
                <w:rFonts w:cstheme="minorHAnsi"/>
                <w:spacing w:val="-4"/>
                <w:sz w:val="21"/>
                <w:szCs w:val="21"/>
              </w:rPr>
              <w:t xml:space="preserve"> </w:t>
            </w:r>
            <w:r w:rsidRPr="003E0EF1">
              <w:rPr>
                <w:rFonts w:cstheme="minorHAnsi"/>
                <w:sz w:val="21"/>
                <w:szCs w:val="21"/>
              </w:rPr>
              <w:t>3, 4</w:t>
            </w:r>
          </w:p>
        </w:tc>
        <w:tc>
          <w:tcPr>
            <w:tcW w:w="1824" w:type="dxa"/>
            <w:tcBorders>
              <w:top w:val="single" w:sz="4" w:space="0" w:color="000000"/>
              <w:left w:val="single" w:sz="4" w:space="0" w:color="000000"/>
              <w:bottom w:val="single" w:sz="4" w:space="0" w:color="000000"/>
              <w:right w:val="single" w:sz="4" w:space="0" w:color="000000"/>
            </w:tcBorders>
            <w:vAlign w:val="center"/>
            <w:hideMark/>
          </w:tcPr>
          <w:p w14:paraId="2A265A1A" w14:textId="77777777" w:rsidR="0036534E" w:rsidRPr="003E0EF1" w:rsidRDefault="0036534E" w:rsidP="00D26725">
            <w:pPr>
              <w:tabs>
                <w:tab w:val="clear" w:pos="2523"/>
              </w:tabs>
              <w:autoSpaceDE w:val="0"/>
              <w:autoSpaceDN w:val="0"/>
              <w:adjustRightInd w:val="0"/>
              <w:spacing w:before="0" w:after="0" w:line="276" w:lineRule="auto"/>
              <w:ind w:right="-7"/>
              <w:jc w:val="center"/>
              <w:rPr>
                <w:rFonts w:cstheme="minorHAnsi"/>
                <w:sz w:val="21"/>
                <w:szCs w:val="21"/>
              </w:rPr>
            </w:pPr>
            <w:r w:rsidRPr="003E0EF1">
              <w:rPr>
                <w:rFonts w:cstheme="minorHAnsi"/>
                <w:sz w:val="21"/>
                <w:szCs w:val="21"/>
              </w:rPr>
              <w:t>Tấn</w:t>
            </w:r>
          </w:p>
        </w:tc>
        <w:tc>
          <w:tcPr>
            <w:tcW w:w="3039" w:type="dxa"/>
            <w:tcBorders>
              <w:top w:val="single" w:sz="4" w:space="0" w:color="000000"/>
              <w:left w:val="single" w:sz="4" w:space="0" w:color="000000"/>
              <w:bottom w:val="single" w:sz="4" w:space="0" w:color="000000"/>
              <w:right w:val="single" w:sz="4" w:space="0" w:color="000000"/>
            </w:tcBorders>
            <w:vAlign w:val="center"/>
            <w:hideMark/>
          </w:tcPr>
          <w:p w14:paraId="1C5B6B25" w14:textId="77777777" w:rsidR="0036534E" w:rsidRPr="003E0EF1" w:rsidRDefault="0036534E" w:rsidP="00D26725">
            <w:pPr>
              <w:tabs>
                <w:tab w:val="clear" w:pos="2523"/>
              </w:tabs>
              <w:autoSpaceDE w:val="0"/>
              <w:autoSpaceDN w:val="0"/>
              <w:adjustRightInd w:val="0"/>
              <w:spacing w:before="0" w:after="0" w:line="276" w:lineRule="auto"/>
              <w:ind w:right="-28"/>
              <w:jc w:val="center"/>
              <w:rPr>
                <w:rFonts w:cstheme="minorHAnsi"/>
                <w:sz w:val="21"/>
                <w:szCs w:val="21"/>
              </w:rPr>
            </w:pPr>
            <w:r w:rsidRPr="003E0EF1">
              <w:rPr>
                <w:rFonts w:cstheme="minorHAnsi"/>
                <w:sz w:val="21"/>
                <w:szCs w:val="21"/>
              </w:rPr>
              <w:t>0, 6</w:t>
            </w:r>
          </w:p>
        </w:tc>
      </w:tr>
      <w:tr w:rsidR="0036534E" w:rsidRPr="003E0EF1" w14:paraId="5A602BE9" w14:textId="77777777" w:rsidTr="00BD4571">
        <w:trPr>
          <w:trHeight w:val="300"/>
        </w:trPr>
        <w:tc>
          <w:tcPr>
            <w:tcW w:w="698" w:type="dxa"/>
            <w:tcBorders>
              <w:top w:val="single" w:sz="4" w:space="0" w:color="000000"/>
              <w:left w:val="single" w:sz="4" w:space="0" w:color="000000"/>
              <w:bottom w:val="single" w:sz="4" w:space="0" w:color="000000"/>
              <w:right w:val="single" w:sz="4" w:space="0" w:color="000000"/>
            </w:tcBorders>
            <w:vAlign w:val="center"/>
            <w:hideMark/>
          </w:tcPr>
          <w:p w14:paraId="3C2C7928" w14:textId="77777777" w:rsidR="0036534E" w:rsidRPr="003E0EF1" w:rsidRDefault="0036534E" w:rsidP="00D26725">
            <w:pPr>
              <w:tabs>
                <w:tab w:val="clear" w:pos="2523"/>
              </w:tabs>
              <w:autoSpaceDE w:val="0"/>
              <w:autoSpaceDN w:val="0"/>
              <w:adjustRightInd w:val="0"/>
              <w:spacing w:before="0" w:after="0" w:line="276" w:lineRule="auto"/>
              <w:jc w:val="center"/>
              <w:rPr>
                <w:rFonts w:cstheme="minorHAnsi"/>
                <w:sz w:val="21"/>
                <w:szCs w:val="21"/>
              </w:rPr>
            </w:pPr>
            <w:r w:rsidRPr="003E0EF1">
              <w:rPr>
                <w:rFonts w:cstheme="minorHAnsi"/>
                <w:w w:val="99"/>
                <w:sz w:val="21"/>
                <w:szCs w:val="21"/>
              </w:rPr>
              <w:t>5</w:t>
            </w:r>
          </w:p>
        </w:tc>
        <w:tc>
          <w:tcPr>
            <w:tcW w:w="3861" w:type="dxa"/>
            <w:tcBorders>
              <w:top w:val="single" w:sz="4" w:space="0" w:color="000000"/>
              <w:left w:val="single" w:sz="4" w:space="0" w:color="000000"/>
              <w:bottom w:val="single" w:sz="4" w:space="0" w:color="000000"/>
              <w:right w:val="single" w:sz="4" w:space="0" w:color="000000"/>
            </w:tcBorders>
            <w:vAlign w:val="center"/>
            <w:hideMark/>
          </w:tcPr>
          <w:p w14:paraId="1130C97A" w14:textId="77777777" w:rsidR="0036534E" w:rsidRPr="003E0EF1" w:rsidRDefault="0036534E" w:rsidP="00D26725">
            <w:pPr>
              <w:tabs>
                <w:tab w:val="clear" w:pos="2523"/>
              </w:tabs>
              <w:autoSpaceDE w:val="0"/>
              <w:autoSpaceDN w:val="0"/>
              <w:adjustRightInd w:val="0"/>
              <w:spacing w:before="0" w:after="0" w:line="276" w:lineRule="auto"/>
              <w:ind w:left="124"/>
              <w:rPr>
                <w:rFonts w:cstheme="minorHAnsi"/>
                <w:sz w:val="21"/>
                <w:szCs w:val="21"/>
              </w:rPr>
            </w:pPr>
            <w:r w:rsidRPr="003E0EF1">
              <w:rPr>
                <w:rFonts w:cstheme="minorHAnsi"/>
                <w:sz w:val="21"/>
                <w:szCs w:val="21"/>
              </w:rPr>
              <w:t>Than</w:t>
            </w:r>
            <w:r w:rsidRPr="003E0EF1">
              <w:rPr>
                <w:rFonts w:cstheme="minorHAnsi"/>
                <w:spacing w:val="-5"/>
                <w:sz w:val="21"/>
                <w:szCs w:val="21"/>
              </w:rPr>
              <w:t xml:space="preserve"> </w:t>
            </w:r>
            <w:r w:rsidRPr="003E0EF1">
              <w:rPr>
                <w:rFonts w:cstheme="minorHAnsi"/>
                <w:sz w:val="21"/>
                <w:szCs w:val="21"/>
              </w:rPr>
              <w:t>c</w:t>
            </w:r>
            <w:r w:rsidRPr="003E0EF1">
              <w:rPr>
                <w:rFonts w:cstheme="minorHAnsi"/>
                <w:spacing w:val="3"/>
                <w:sz w:val="21"/>
                <w:szCs w:val="21"/>
              </w:rPr>
              <w:t>á</w:t>
            </w:r>
            <w:r w:rsidRPr="003E0EF1">
              <w:rPr>
                <w:rFonts w:cstheme="minorHAnsi"/>
                <w:sz w:val="21"/>
                <w:szCs w:val="21"/>
              </w:rPr>
              <w:t>m</w:t>
            </w:r>
            <w:r w:rsidRPr="003E0EF1">
              <w:rPr>
                <w:rFonts w:cstheme="minorHAnsi"/>
                <w:spacing w:val="-7"/>
                <w:sz w:val="21"/>
                <w:szCs w:val="21"/>
              </w:rPr>
              <w:t xml:space="preserve"> </w:t>
            </w:r>
            <w:r w:rsidRPr="003E0EF1">
              <w:rPr>
                <w:rFonts w:cstheme="minorHAnsi"/>
                <w:sz w:val="21"/>
                <w:szCs w:val="21"/>
              </w:rPr>
              <w:t>l</w:t>
            </w:r>
            <w:r w:rsidRPr="003E0EF1">
              <w:rPr>
                <w:rFonts w:cstheme="minorHAnsi"/>
                <w:spacing w:val="2"/>
                <w:sz w:val="21"/>
                <w:szCs w:val="21"/>
              </w:rPr>
              <w:t>o</w:t>
            </w:r>
            <w:r w:rsidRPr="003E0EF1">
              <w:rPr>
                <w:rFonts w:cstheme="minorHAnsi"/>
                <w:sz w:val="21"/>
                <w:szCs w:val="21"/>
              </w:rPr>
              <w:t>ại</w:t>
            </w:r>
            <w:r w:rsidRPr="003E0EF1">
              <w:rPr>
                <w:rFonts w:cstheme="minorHAnsi"/>
                <w:spacing w:val="-4"/>
                <w:sz w:val="21"/>
                <w:szCs w:val="21"/>
              </w:rPr>
              <w:t xml:space="preserve"> </w:t>
            </w:r>
            <w:r w:rsidRPr="003E0EF1">
              <w:rPr>
                <w:rFonts w:cstheme="minorHAnsi"/>
                <w:sz w:val="21"/>
                <w:szCs w:val="21"/>
              </w:rPr>
              <w:t>5, 6</w:t>
            </w:r>
          </w:p>
        </w:tc>
        <w:tc>
          <w:tcPr>
            <w:tcW w:w="1824" w:type="dxa"/>
            <w:tcBorders>
              <w:top w:val="single" w:sz="4" w:space="0" w:color="000000"/>
              <w:left w:val="single" w:sz="4" w:space="0" w:color="000000"/>
              <w:bottom w:val="single" w:sz="4" w:space="0" w:color="000000"/>
              <w:right w:val="single" w:sz="4" w:space="0" w:color="000000"/>
            </w:tcBorders>
            <w:vAlign w:val="center"/>
            <w:hideMark/>
          </w:tcPr>
          <w:p w14:paraId="17AE0DE9" w14:textId="77777777" w:rsidR="0036534E" w:rsidRPr="003E0EF1" w:rsidRDefault="0036534E" w:rsidP="00D26725">
            <w:pPr>
              <w:tabs>
                <w:tab w:val="clear" w:pos="2523"/>
              </w:tabs>
              <w:autoSpaceDE w:val="0"/>
              <w:autoSpaceDN w:val="0"/>
              <w:adjustRightInd w:val="0"/>
              <w:spacing w:before="0" w:after="0" w:line="276" w:lineRule="auto"/>
              <w:ind w:right="-7"/>
              <w:jc w:val="center"/>
              <w:rPr>
                <w:rFonts w:cstheme="minorHAnsi"/>
                <w:sz w:val="21"/>
                <w:szCs w:val="21"/>
              </w:rPr>
            </w:pPr>
            <w:r w:rsidRPr="003E0EF1">
              <w:rPr>
                <w:rFonts w:cstheme="minorHAnsi"/>
                <w:sz w:val="21"/>
                <w:szCs w:val="21"/>
              </w:rPr>
              <w:t>Tấn</w:t>
            </w:r>
          </w:p>
        </w:tc>
        <w:tc>
          <w:tcPr>
            <w:tcW w:w="3039" w:type="dxa"/>
            <w:tcBorders>
              <w:top w:val="single" w:sz="4" w:space="0" w:color="000000"/>
              <w:left w:val="single" w:sz="4" w:space="0" w:color="000000"/>
              <w:bottom w:val="single" w:sz="4" w:space="0" w:color="000000"/>
              <w:right w:val="single" w:sz="4" w:space="0" w:color="000000"/>
            </w:tcBorders>
            <w:vAlign w:val="center"/>
            <w:hideMark/>
          </w:tcPr>
          <w:p w14:paraId="0B586D27" w14:textId="77777777" w:rsidR="0036534E" w:rsidRPr="003E0EF1" w:rsidRDefault="0036534E" w:rsidP="00D26725">
            <w:pPr>
              <w:tabs>
                <w:tab w:val="clear" w:pos="2523"/>
              </w:tabs>
              <w:autoSpaceDE w:val="0"/>
              <w:autoSpaceDN w:val="0"/>
              <w:adjustRightInd w:val="0"/>
              <w:spacing w:before="0" w:after="0" w:line="276" w:lineRule="auto"/>
              <w:ind w:right="-28"/>
              <w:jc w:val="center"/>
              <w:rPr>
                <w:rFonts w:cstheme="minorHAnsi"/>
                <w:sz w:val="21"/>
                <w:szCs w:val="21"/>
              </w:rPr>
            </w:pPr>
            <w:r w:rsidRPr="003E0EF1">
              <w:rPr>
                <w:rFonts w:cstheme="minorHAnsi"/>
                <w:sz w:val="21"/>
                <w:szCs w:val="21"/>
              </w:rPr>
              <w:t>0, 5</w:t>
            </w:r>
          </w:p>
        </w:tc>
      </w:tr>
      <w:tr w:rsidR="0036534E" w:rsidRPr="003E0EF1" w14:paraId="5F2C67AF" w14:textId="77777777" w:rsidTr="00BD4571">
        <w:trPr>
          <w:trHeight w:val="253"/>
        </w:trPr>
        <w:tc>
          <w:tcPr>
            <w:tcW w:w="698" w:type="dxa"/>
            <w:tcBorders>
              <w:top w:val="single" w:sz="4" w:space="0" w:color="000000"/>
              <w:left w:val="single" w:sz="4" w:space="0" w:color="000000"/>
              <w:bottom w:val="single" w:sz="4" w:space="0" w:color="000000"/>
              <w:right w:val="single" w:sz="4" w:space="0" w:color="000000"/>
            </w:tcBorders>
            <w:vAlign w:val="center"/>
            <w:hideMark/>
          </w:tcPr>
          <w:p w14:paraId="36817312" w14:textId="77777777" w:rsidR="0036534E" w:rsidRPr="003E0EF1" w:rsidRDefault="0036534E" w:rsidP="00D26725">
            <w:pPr>
              <w:tabs>
                <w:tab w:val="clear" w:pos="2523"/>
              </w:tabs>
              <w:autoSpaceDE w:val="0"/>
              <w:autoSpaceDN w:val="0"/>
              <w:adjustRightInd w:val="0"/>
              <w:spacing w:before="0" w:after="0" w:line="276" w:lineRule="auto"/>
              <w:jc w:val="center"/>
              <w:rPr>
                <w:rFonts w:cstheme="minorHAnsi"/>
                <w:sz w:val="21"/>
                <w:szCs w:val="21"/>
              </w:rPr>
            </w:pPr>
            <w:r w:rsidRPr="003E0EF1">
              <w:rPr>
                <w:rFonts w:cstheme="minorHAnsi"/>
                <w:w w:val="99"/>
                <w:sz w:val="21"/>
                <w:szCs w:val="21"/>
              </w:rPr>
              <w:t>6</w:t>
            </w:r>
          </w:p>
        </w:tc>
        <w:tc>
          <w:tcPr>
            <w:tcW w:w="3861" w:type="dxa"/>
            <w:tcBorders>
              <w:top w:val="single" w:sz="4" w:space="0" w:color="000000"/>
              <w:left w:val="single" w:sz="4" w:space="0" w:color="000000"/>
              <w:bottom w:val="single" w:sz="4" w:space="0" w:color="000000"/>
              <w:right w:val="single" w:sz="4" w:space="0" w:color="000000"/>
            </w:tcBorders>
            <w:vAlign w:val="center"/>
            <w:hideMark/>
          </w:tcPr>
          <w:p w14:paraId="1F2842D2" w14:textId="77777777" w:rsidR="0036534E" w:rsidRPr="003E0EF1" w:rsidRDefault="0036534E" w:rsidP="00D26725">
            <w:pPr>
              <w:tabs>
                <w:tab w:val="clear" w:pos="2523"/>
              </w:tabs>
              <w:autoSpaceDE w:val="0"/>
              <w:autoSpaceDN w:val="0"/>
              <w:adjustRightInd w:val="0"/>
              <w:spacing w:before="0" w:after="0" w:line="276" w:lineRule="auto"/>
              <w:ind w:left="124"/>
              <w:rPr>
                <w:rFonts w:cstheme="minorHAnsi"/>
                <w:sz w:val="21"/>
                <w:szCs w:val="21"/>
              </w:rPr>
            </w:pPr>
            <w:r w:rsidRPr="003E0EF1">
              <w:rPr>
                <w:rFonts w:cstheme="minorHAnsi"/>
                <w:sz w:val="21"/>
                <w:szCs w:val="21"/>
              </w:rPr>
              <w:t>Dầu</w:t>
            </w:r>
            <w:r w:rsidRPr="003E0EF1">
              <w:rPr>
                <w:rFonts w:cstheme="minorHAnsi"/>
                <w:spacing w:val="-4"/>
                <w:sz w:val="21"/>
                <w:szCs w:val="21"/>
              </w:rPr>
              <w:t xml:space="preserve"> </w:t>
            </w:r>
            <w:r w:rsidRPr="003E0EF1">
              <w:rPr>
                <w:rFonts w:cstheme="minorHAnsi"/>
                <w:sz w:val="21"/>
                <w:szCs w:val="21"/>
              </w:rPr>
              <w:t>DO</w:t>
            </w:r>
            <w:r w:rsidRPr="003E0EF1">
              <w:rPr>
                <w:rFonts w:cstheme="minorHAnsi"/>
                <w:spacing w:val="-4"/>
                <w:sz w:val="21"/>
                <w:szCs w:val="21"/>
              </w:rPr>
              <w:t xml:space="preserve"> </w:t>
            </w:r>
            <w:r w:rsidRPr="003E0EF1">
              <w:rPr>
                <w:rFonts w:cstheme="minorHAnsi"/>
                <w:sz w:val="21"/>
                <w:szCs w:val="21"/>
              </w:rPr>
              <w:t>(</w:t>
            </w:r>
            <w:r w:rsidRPr="003E0EF1">
              <w:rPr>
                <w:rFonts w:cstheme="minorHAnsi"/>
                <w:spacing w:val="2"/>
                <w:sz w:val="21"/>
                <w:szCs w:val="21"/>
              </w:rPr>
              <w:t>D</w:t>
            </w:r>
            <w:r w:rsidRPr="003E0EF1">
              <w:rPr>
                <w:rFonts w:cstheme="minorHAnsi"/>
                <w:sz w:val="21"/>
                <w:szCs w:val="21"/>
              </w:rPr>
              <w:t>iesel</w:t>
            </w:r>
            <w:r w:rsidRPr="003E0EF1">
              <w:rPr>
                <w:rFonts w:cstheme="minorHAnsi"/>
                <w:spacing w:val="-7"/>
                <w:sz w:val="21"/>
                <w:szCs w:val="21"/>
              </w:rPr>
              <w:t xml:space="preserve"> </w:t>
            </w:r>
            <w:r w:rsidRPr="003E0EF1">
              <w:rPr>
                <w:rFonts w:cstheme="minorHAnsi"/>
                <w:sz w:val="21"/>
                <w:szCs w:val="21"/>
              </w:rPr>
              <w:t>O</w:t>
            </w:r>
            <w:r w:rsidRPr="003E0EF1">
              <w:rPr>
                <w:rFonts w:cstheme="minorHAnsi"/>
                <w:spacing w:val="2"/>
                <w:sz w:val="21"/>
                <w:szCs w:val="21"/>
              </w:rPr>
              <w:t>i</w:t>
            </w:r>
            <w:r w:rsidRPr="003E0EF1">
              <w:rPr>
                <w:rFonts w:cstheme="minorHAnsi"/>
                <w:sz w:val="21"/>
                <w:szCs w:val="21"/>
              </w:rPr>
              <w:t>l)</w:t>
            </w:r>
          </w:p>
        </w:tc>
        <w:tc>
          <w:tcPr>
            <w:tcW w:w="1824" w:type="dxa"/>
            <w:tcBorders>
              <w:top w:val="single" w:sz="4" w:space="0" w:color="000000"/>
              <w:left w:val="single" w:sz="4" w:space="0" w:color="000000"/>
              <w:bottom w:val="single" w:sz="4" w:space="0" w:color="000000"/>
              <w:right w:val="single" w:sz="4" w:space="0" w:color="000000"/>
            </w:tcBorders>
            <w:vAlign w:val="center"/>
            <w:hideMark/>
          </w:tcPr>
          <w:p w14:paraId="66983E7D" w14:textId="77777777" w:rsidR="0036534E" w:rsidRPr="003E0EF1" w:rsidRDefault="0036534E" w:rsidP="00D26725">
            <w:pPr>
              <w:tabs>
                <w:tab w:val="clear" w:pos="2523"/>
              </w:tabs>
              <w:autoSpaceDE w:val="0"/>
              <w:autoSpaceDN w:val="0"/>
              <w:adjustRightInd w:val="0"/>
              <w:spacing w:before="0" w:after="0" w:line="276" w:lineRule="auto"/>
              <w:ind w:right="-7"/>
              <w:jc w:val="center"/>
              <w:rPr>
                <w:rFonts w:cstheme="minorHAnsi"/>
                <w:sz w:val="21"/>
                <w:szCs w:val="21"/>
              </w:rPr>
            </w:pPr>
            <w:r w:rsidRPr="003E0EF1">
              <w:rPr>
                <w:rFonts w:cstheme="minorHAnsi"/>
                <w:sz w:val="21"/>
                <w:szCs w:val="21"/>
              </w:rPr>
              <w:t>Tấn</w:t>
            </w:r>
          </w:p>
        </w:tc>
        <w:tc>
          <w:tcPr>
            <w:tcW w:w="3039" w:type="dxa"/>
            <w:tcBorders>
              <w:top w:val="single" w:sz="4" w:space="0" w:color="000000"/>
              <w:left w:val="single" w:sz="4" w:space="0" w:color="000000"/>
              <w:bottom w:val="single" w:sz="4" w:space="0" w:color="000000"/>
              <w:right w:val="single" w:sz="4" w:space="0" w:color="000000"/>
            </w:tcBorders>
            <w:vAlign w:val="center"/>
            <w:hideMark/>
          </w:tcPr>
          <w:p w14:paraId="79A23732" w14:textId="77777777" w:rsidR="0036534E" w:rsidRPr="003E0EF1" w:rsidRDefault="0036534E" w:rsidP="00D26725">
            <w:pPr>
              <w:tabs>
                <w:tab w:val="clear" w:pos="2523"/>
              </w:tabs>
              <w:autoSpaceDE w:val="0"/>
              <w:autoSpaceDN w:val="0"/>
              <w:adjustRightInd w:val="0"/>
              <w:spacing w:before="0" w:after="0" w:line="276" w:lineRule="auto"/>
              <w:ind w:right="-28"/>
              <w:jc w:val="center"/>
              <w:rPr>
                <w:rFonts w:cstheme="minorHAnsi"/>
                <w:sz w:val="21"/>
                <w:szCs w:val="21"/>
              </w:rPr>
            </w:pPr>
            <w:r w:rsidRPr="003E0EF1">
              <w:rPr>
                <w:rFonts w:cstheme="minorHAnsi"/>
                <w:sz w:val="21"/>
                <w:szCs w:val="21"/>
              </w:rPr>
              <w:t>1, 02</w:t>
            </w:r>
          </w:p>
        </w:tc>
      </w:tr>
      <w:tr w:rsidR="0036534E" w:rsidRPr="003E0EF1" w14:paraId="46E8827A" w14:textId="77777777" w:rsidTr="00BD4571">
        <w:trPr>
          <w:trHeight w:val="230"/>
        </w:trPr>
        <w:tc>
          <w:tcPr>
            <w:tcW w:w="698" w:type="dxa"/>
            <w:tcBorders>
              <w:top w:val="single" w:sz="4" w:space="0" w:color="000000"/>
              <w:left w:val="single" w:sz="4" w:space="0" w:color="000000"/>
              <w:bottom w:val="single" w:sz="4" w:space="0" w:color="000000"/>
              <w:right w:val="single" w:sz="4" w:space="0" w:color="000000"/>
            </w:tcBorders>
            <w:vAlign w:val="center"/>
          </w:tcPr>
          <w:p w14:paraId="45927B6B" w14:textId="77777777" w:rsidR="0036534E" w:rsidRPr="003E0EF1" w:rsidRDefault="0036534E" w:rsidP="00D26725">
            <w:pPr>
              <w:tabs>
                <w:tab w:val="clear" w:pos="2523"/>
              </w:tabs>
              <w:autoSpaceDE w:val="0"/>
              <w:autoSpaceDN w:val="0"/>
              <w:adjustRightInd w:val="0"/>
              <w:spacing w:before="0" w:after="0" w:line="276" w:lineRule="auto"/>
              <w:ind w:left="720"/>
              <w:jc w:val="center"/>
              <w:rPr>
                <w:rFonts w:cstheme="minorHAnsi"/>
                <w:sz w:val="21"/>
                <w:szCs w:val="21"/>
              </w:rPr>
            </w:pPr>
          </w:p>
        </w:tc>
        <w:tc>
          <w:tcPr>
            <w:tcW w:w="3861" w:type="dxa"/>
            <w:tcBorders>
              <w:top w:val="single" w:sz="4" w:space="0" w:color="000000"/>
              <w:left w:val="single" w:sz="4" w:space="0" w:color="000000"/>
              <w:bottom w:val="single" w:sz="4" w:space="0" w:color="000000"/>
              <w:right w:val="single" w:sz="4" w:space="0" w:color="000000"/>
            </w:tcBorders>
            <w:vAlign w:val="center"/>
          </w:tcPr>
          <w:p w14:paraId="1F957F5B" w14:textId="77777777" w:rsidR="0036534E" w:rsidRPr="003E0EF1" w:rsidRDefault="0036534E" w:rsidP="00D26725">
            <w:pPr>
              <w:tabs>
                <w:tab w:val="clear" w:pos="2523"/>
              </w:tabs>
              <w:autoSpaceDE w:val="0"/>
              <w:autoSpaceDN w:val="0"/>
              <w:adjustRightInd w:val="0"/>
              <w:spacing w:before="0" w:after="0" w:line="276" w:lineRule="auto"/>
              <w:ind w:left="124"/>
              <w:rPr>
                <w:rFonts w:cstheme="minorHAnsi"/>
                <w:sz w:val="21"/>
                <w:szCs w:val="21"/>
              </w:rPr>
            </w:pPr>
          </w:p>
        </w:tc>
        <w:tc>
          <w:tcPr>
            <w:tcW w:w="1824" w:type="dxa"/>
            <w:tcBorders>
              <w:top w:val="single" w:sz="4" w:space="0" w:color="000000"/>
              <w:left w:val="single" w:sz="4" w:space="0" w:color="000000"/>
              <w:bottom w:val="single" w:sz="4" w:space="0" w:color="000000"/>
              <w:right w:val="single" w:sz="4" w:space="0" w:color="000000"/>
            </w:tcBorders>
            <w:vAlign w:val="center"/>
            <w:hideMark/>
          </w:tcPr>
          <w:p w14:paraId="45438479" w14:textId="77777777" w:rsidR="0036534E" w:rsidRPr="003E0EF1" w:rsidRDefault="0036534E" w:rsidP="00D26725">
            <w:pPr>
              <w:tabs>
                <w:tab w:val="clear" w:pos="2523"/>
              </w:tabs>
              <w:autoSpaceDE w:val="0"/>
              <w:autoSpaceDN w:val="0"/>
              <w:adjustRightInd w:val="0"/>
              <w:spacing w:before="0" w:after="0" w:line="276" w:lineRule="auto"/>
              <w:ind w:right="-7"/>
              <w:jc w:val="center"/>
              <w:rPr>
                <w:rFonts w:cstheme="minorHAnsi"/>
                <w:sz w:val="21"/>
                <w:szCs w:val="21"/>
              </w:rPr>
            </w:pPr>
            <w:r w:rsidRPr="003E0EF1">
              <w:rPr>
                <w:rFonts w:cstheme="minorHAnsi"/>
                <w:sz w:val="21"/>
                <w:szCs w:val="21"/>
              </w:rPr>
              <w:t>1000 Lít</w:t>
            </w:r>
          </w:p>
        </w:tc>
        <w:tc>
          <w:tcPr>
            <w:tcW w:w="3039" w:type="dxa"/>
            <w:tcBorders>
              <w:top w:val="single" w:sz="4" w:space="0" w:color="000000"/>
              <w:left w:val="single" w:sz="4" w:space="0" w:color="000000"/>
              <w:bottom w:val="single" w:sz="4" w:space="0" w:color="000000"/>
              <w:right w:val="single" w:sz="4" w:space="0" w:color="000000"/>
            </w:tcBorders>
            <w:vAlign w:val="center"/>
            <w:hideMark/>
          </w:tcPr>
          <w:p w14:paraId="4A3DFB8F" w14:textId="77777777" w:rsidR="0036534E" w:rsidRPr="003E0EF1" w:rsidRDefault="0036534E" w:rsidP="00D26725">
            <w:pPr>
              <w:tabs>
                <w:tab w:val="clear" w:pos="2523"/>
              </w:tabs>
              <w:autoSpaceDE w:val="0"/>
              <w:autoSpaceDN w:val="0"/>
              <w:adjustRightInd w:val="0"/>
              <w:spacing w:before="0" w:after="0" w:line="276" w:lineRule="auto"/>
              <w:ind w:right="-28"/>
              <w:jc w:val="center"/>
              <w:rPr>
                <w:rFonts w:cstheme="minorHAnsi"/>
                <w:sz w:val="21"/>
                <w:szCs w:val="21"/>
              </w:rPr>
            </w:pPr>
            <w:r w:rsidRPr="003E0EF1">
              <w:rPr>
                <w:rFonts w:cstheme="minorHAnsi"/>
                <w:sz w:val="21"/>
                <w:szCs w:val="21"/>
              </w:rPr>
              <w:t>0, 88</w:t>
            </w:r>
          </w:p>
        </w:tc>
      </w:tr>
      <w:tr w:rsidR="0036534E" w:rsidRPr="003E0EF1" w14:paraId="5F6B0B6A" w14:textId="77777777" w:rsidTr="00BD4571">
        <w:trPr>
          <w:trHeight w:val="284"/>
        </w:trPr>
        <w:tc>
          <w:tcPr>
            <w:tcW w:w="698" w:type="dxa"/>
            <w:tcBorders>
              <w:top w:val="single" w:sz="4" w:space="0" w:color="000000"/>
              <w:left w:val="single" w:sz="4" w:space="0" w:color="000000"/>
              <w:bottom w:val="single" w:sz="4" w:space="0" w:color="000000"/>
              <w:right w:val="single" w:sz="4" w:space="0" w:color="000000"/>
            </w:tcBorders>
            <w:vAlign w:val="center"/>
            <w:hideMark/>
          </w:tcPr>
          <w:p w14:paraId="60E260E1" w14:textId="77777777" w:rsidR="0036534E" w:rsidRPr="003E0EF1" w:rsidRDefault="0036534E" w:rsidP="00D26725">
            <w:pPr>
              <w:tabs>
                <w:tab w:val="clear" w:pos="2523"/>
              </w:tabs>
              <w:autoSpaceDE w:val="0"/>
              <w:autoSpaceDN w:val="0"/>
              <w:adjustRightInd w:val="0"/>
              <w:spacing w:before="0" w:after="0" w:line="276" w:lineRule="auto"/>
              <w:jc w:val="center"/>
              <w:rPr>
                <w:rFonts w:cstheme="minorHAnsi"/>
                <w:sz w:val="21"/>
                <w:szCs w:val="21"/>
              </w:rPr>
            </w:pPr>
            <w:r w:rsidRPr="003E0EF1">
              <w:rPr>
                <w:rFonts w:cstheme="minorHAnsi"/>
                <w:w w:val="99"/>
                <w:sz w:val="21"/>
                <w:szCs w:val="21"/>
              </w:rPr>
              <w:t>7</w:t>
            </w:r>
          </w:p>
        </w:tc>
        <w:tc>
          <w:tcPr>
            <w:tcW w:w="3861" w:type="dxa"/>
            <w:tcBorders>
              <w:top w:val="single" w:sz="4" w:space="0" w:color="000000"/>
              <w:left w:val="single" w:sz="4" w:space="0" w:color="000000"/>
              <w:bottom w:val="single" w:sz="4" w:space="0" w:color="000000"/>
              <w:right w:val="single" w:sz="4" w:space="0" w:color="000000"/>
            </w:tcBorders>
            <w:vAlign w:val="center"/>
            <w:hideMark/>
          </w:tcPr>
          <w:p w14:paraId="67AB7A6B" w14:textId="77777777" w:rsidR="0036534E" w:rsidRPr="003E0EF1" w:rsidRDefault="0036534E" w:rsidP="00D26725">
            <w:pPr>
              <w:tabs>
                <w:tab w:val="clear" w:pos="2523"/>
              </w:tabs>
              <w:autoSpaceDE w:val="0"/>
              <w:autoSpaceDN w:val="0"/>
              <w:adjustRightInd w:val="0"/>
              <w:spacing w:before="0" w:after="0" w:line="276" w:lineRule="auto"/>
              <w:ind w:left="124"/>
              <w:rPr>
                <w:rFonts w:cstheme="minorHAnsi"/>
                <w:sz w:val="21"/>
                <w:szCs w:val="21"/>
              </w:rPr>
            </w:pPr>
            <w:r w:rsidRPr="003E0EF1">
              <w:rPr>
                <w:rFonts w:cstheme="minorHAnsi"/>
                <w:sz w:val="21"/>
                <w:szCs w:val="21"/>
              </w:rPr>
              <w:t>Dầu</w:t>
            </w:r>
            <w:r w:rsidRPr="003E0EF1">
              <w:rPr>
                <w:rFonts w:cstheme="minorHAnsi"/>
                <w:spacing w:val="-4"/>
                <w:sz w:val="21"/>
                <w:szCs w:val="21"/>
              </w:rPr>
              <w:t xml:space="preserve"> </w:t>
            </w:r>
            <w:r w:rsidRPr="003E0EF1">
              <w:rPr>
                <w:rFonts w:cstheme="minorHAnsi"/>
                <w:sz w:val="21"/>
                <w:szCs w:val="21"/>
              </w:rPr>
              <w:t>FO</w:t>
            </w:r>
            <w:r w:rsidRPr="003E0EF1">
              <w:rPr>
                <w:rFonts w:cstheme="minorHAnsi"/>
                <w:spacing w:val="-3"/>
                <w:sz w:val="21"/>
                <w:szCs w:val="21"/>
              </w:rPr>
              <w:t xml:space="preserve"> </w:t>
            </w:r>
            <w:r w:rsidRPr="003E0EF1">
              <w:rPr>
                <w:rFonts w:cstheme="minorHAnsi"/>
                <w:sz w:val="21"/>
                <w:szCs w:val="21"/>
              </w:rPr>
              <w:t>(</w:t>
            </w:r>
            <w:r w:rsidRPr="003E0EF1">
              <w:rPr>
                <w:rFonts w:cstheme="minorHAnsi"/>
                <w:spacing w:val="2"/>
                <w:sz w:val="21"/>
                <w:szCs w:val="21"/>
              </w:rPr>
              <w:t>F</w:t>
            </w:r>
            <w:r w:rsidRPr="003E0EF1">
              <w:rPr>
                <w:rFonts w:cstheme="minorHAnsi"/>
                <w:sz w:val="21"/>
                <w:szCs w:val="21"/>
              </w:rPr>
              <w:t>uel</w:t>
            </w:r>
            <w:r w:rsidRPr="003E0EF1">
              <w:rPr>
                <w:rFonts w:cstheme="minorHAnsi"/>
                <w:spacing w:val="-5"/>
                <w:sz w:val="21"/>
                <w:szCs w:val="21"/>
              </w:rPr>
              <w:t xml:space="preserve"> </w:t>
            </w:r>
            <w:r w:rsidRPr="003E0EF1">
              <w:rPr>
                <w:rFonts w:cstheme="minorHAnsi"/>
                <w:sz w:val="21"/>
                <w:szCs w:val="21"/>
              </w:rPr>
              <w:t>Oil)</w:t>
            </w:r>
          </w:p>
        </w:tc>
        <w:tc>
          <w:tcPr>
            <w:tcW w:w="1824" w:type="dxa"/>
            <w:tcBorders>
              <w:top w:val="single" w:sz="4" w:space="0" w:color="000000"/>
              <w:left w:val="single" w:sz="4" w:space="0" w:color="000000"/>
              <w:bottom w:val="single" w:sz="4" w:space="0" w:color="000000"/>
              <w:right w:val="single" w:sz="4" w:space="0" w:color="000000"/>
            </w:tcBorders>
            <w:vAlign w:val="center"/>
            <w:hideMark/>
          </w:tcPr>
          <w:p w14:paraId="38843D2E" w14:textId="77777777" w:rsidR="0036534E" w:rsidRPr="003E0EF1" w:rsidRDefault="0036534E" w:rsidP="00D26725">
            <w:pPr>
              <w:tabs>
                <w:tab w:val="clear" w:pos="2523"/>
              </w:tabs>
              <w:autoSpaceDE w:val="0"/>
              <w:autoSpaceDN w:val="0"/>
              <w:adjustRightInd w:val="0"/>
              <w:spacing w:before="0" w:after="0" w:line="276" w:lineRule="auto"/>
              <w:ind w:right="-7"/>
              <w:jc w:val="center"/>
              <w:rPr>
                <w:rFonts w:cstheme="minorHAnsi"/>
                <w:sz w:val="21"/>
                <w:szCs w:val="21"/>
              </w:rPr>
            </w:pPr>
            <w:r w:rsidRPr="003E0EF1">
              <w:rPr>
                <w:rFonts w:cstheme="minorHAnsi"/>
                <w:sz w:val="21"/>
                <w:szCs w:val="21"/>
              </w:rPr>
              <w:t>Tấn</w:t>
            </w:r>
          </w:p>
        </w:tc>
        <w:tc>
          <w:tcPr>
            <w:tcW w:w="3039" w:type="dxa"/>
            <w:tcBorders>
              <w:top w:val="single" w:sz="4" w:space="0" w:color="000000"/>
              <w:left w:val="single" w:sz="4" w:space="0" w:color="000000"/>
              <w:bottom w:val="single" w:sz="4" w:space="0" w:color="000000"/>
              <w:right w:val="single" w:sz="4" w:space="0" w:color="000000"/>
            </w:tcBorders>
            <w:vAlign w:val="center"/>
            <w:hideMark/>
          </w:tcPr>
          <w:p w14:paraId="442BCD2D" w14:textId="77777777" w:rsidR="0036534E" w:rsidRPr="003E0EF1" w:rsidRDefault="0036534E" w:rsidP="00D26725">
            <w:pPr>
              <w:tabs>
                <w:tab w:val="clear" w:pos="2523"/>
              </w:tabs>
              <w:autoSpaceDE w:val="0"/>
              <w:autoSpaceDN w:val="0"/>
              <w:adjustRightInd w:val="0"/>
              <w:spacing w:before="0" w:after="0" w:line="276" w:lineRule="auto"/>
              <w:ind w:right="-28"/>
              <w:jc w:val="center"/>
              <w:rPr>
                <w:rFonts w:cstheme="minorHAnsi"/>
                <w:sz w:val="21"/>
                <w:szCs w:val="21"/>
              </w:rPr>
            </w:pPr>
            <w:r w:rsidRPr="003E0EF1">
              <w:rPr>
                <w:rFonts w:cstheme="minorHAnsi"/>
                <w:sz w:val="21"/>
                <w:szCs w:val="21"/>
              </w:rPr>
              <w:t>0, 99</w:t>
            </w:r>
          </w:p>
        </w:tc>
      </w:tr>
      <w:tr w:rsidR="0036534E" w:rsidRPr="003E0EF1" w14:paraId="6BF7FEA5" w14:textId="77777777" w:rsidTr="00BD4571">
        <w:trPr>
          <w:trHeight w:val="254"/>
        </w:trPr>
        <w:tc>
          <w:tcPr>
            <w:tcW w:w="698" w:type="dxa"/>
            <w:tcBorders>
              <w:top w:val="single" w:sz="4" w:space="0" w:color="000000"/>
              <w:left w:val="single" w:sz="4" w:space="0" w:color="000000"/>
              <w:bottom w:val="single" w:sz="4" w:space="0" w:color="000000"/>
              <w:right w:val="single" w:sz="4" w:space="0" w:color="000000"/>
            </w:tcBorders>
            <w:vAlign w:val="center"/>
          </w:tcPr>
          <w:p w14:paraId="28A1DA12" w14:textId="77777777" w:rsidR="0036534E" w:rsidRPr="003E0EF1" w:rsidRDefault="0036534E" w:rsidP="00D26725">
            <w:pPr>
              <w:tabs>
                <w:tab w:val="clear" w:pos="2523"/>
              </w:tabs>
              <w:autoSpaceDE w:val="0"/>
              <w:autoSpaceDN w:val="0"/>
              <w:adjustRightInd w:val="0"/>
              <w:spacing w:before="0" w:after="0" w:line="276" w:lineRule="auto"/>
              <w:jc w:val="center"/>
              <w:rPr>
                <w:rFonts w:cstheme="minorHAnsi"/>
                <w:sz w:val="21"/>
                <w:szCs w:val="21"/>
              </w:rPr>
            </w:pPr>
          </w:p>
        </w:tc>
        <w:tc>
          <w:tcPr>
            <w:tcW w:w="3861" w:type="dxa"/>
            <w:tcBorders>
              <w:top w:val="single" w:sz="4" w:space="0" w:color="000000"/>
              <w:left w:val="single" w:sz="4" w:space="0" w:color="000000"/>
              <w:bottom w:val="single" w:sz="4" w:space="0" w:color="000000"/>
              <w:right w:val="single" w:sz="4" w:space="0" w:color="000000"/>
            </w:tcBorders>
            <w:vAlign w:val="center"/>
          </w:tcPr>
          <w:p w14:paraId="6437A1FA" w14:textId="77777777" w:rsidR="0036534E" w:rsidRPr="003E0EF1" w:rsidRDefault="0036534E" w:rsidP="00D26725">
            <w:pPr>
              <w:tabs>
                <w:tab w:val="clear" w:pos="2523"/>
              </w:tabs>
              <w:autoSpaceDE w:val="0"/>
              <w:autoSpaceDN w:val="0"/>
              <w:adjustRightInd w:val="0"/>
              <w:spacing w:before="0" w:after="0" w:line="276" w:lineRule="auto"/>
              <w:ind w:left="124"/>
              <w:rPr>
                <w:rFonts w:cstheme="minorHAnsi"/>
                <w:sz w:val="21"/>
                <w:szCs w:val="21"/>
              </w:rPr>
            </w:pPr>
          </w:p>
        </w:tc>
        <w:tc>
          <w:tcPr>
            <w:tcW w:w="1824" w:type="dxa"/>
            <w:tcBorders>
              <w:top w:val="single" w:sz="4" w:space="0" w:color="000000"/>
              <w:left w:val="single" w:sz="4" w:space="0" w:color="000000"/>
              <w:bottom w:val="single" w:sz="4" w:space="0" w:color="000000"/>
              <w:right w:val="single" w:sz="4" w:space="0" w:color="000000"/>
            </w:tcBorders>
            <w:vAlign w:val="center"/>
            <w:hideMark/>
          </w:tcPr>
          <w:p w14:paraId="454DF1ED" w14:textId="77777777" w:rsidR="0036534E" w:rsidRPr="003E0EF1" w:rsidRDefault="0036534E" w:rsidP="00D26725">
            <w:pPr>
              <w:tabs>
                <w:tab w:val="clear" w:pos="2523"/>
              </w:tabs>
              <w:autoSpaceDE w:val="0"/>
              <w:autoSpaceDN w:val="0"/>
              <w:adjustRightInd w:val="0"/>
              <w:spacing w:before="0" w:after="0" w:line="276" w:lineRule="auto"/>
              <w:ind w:right="-7"/>
              <w:jc w:val="center"/>
              <w:rPr>
                <w:rFonts w:cstheme="minorHAnsi"/>
                <w:sz w:val="21"/>
                <w:szCs w:val="21"/>
              </w:rPr>
            </w:pPr>
            <w:r w:rsidRPr="003E0EF1">
              <w:rPr>
                <w:rFonts w:cstheme="minorHAnsi"/>
                <w:sz w:val="21"/>
                <w:szCs w:val="21"/>
              </w:rPr>
              <w:t>1000 Lít</w:t>
            </w:r>
          </w:p>
        </w:tc>
        <w:tc>
          <w:tcPr>
            <w:tcW w:w="3039" w:type="dxa"/>
            <w:tcBorders>
              <w:top w:val="single" w:sz="4" w:space="0" w:color="000000"/>
              <w:left w:val="single" w:sz="4" w:space="0" w:color="000000"/>
              <w:bottom w:val="single" w:sz="4" w:space="0" w:color="000000"/>
              <w:right w:val="single" w:sz="4" w:space="0" w:color="000000"/>
            </w:tcBorders>
            <w:vAlign w:val="center"/>
            <w:hideMark/>
          </w:tcPr>
          <w:p w14:paraId="5A46DF79" w14:textId="77777777" w:rsidR="0036534E" w:rsidRPr="003E0EF1" w:rsidRDefault="0036534E" w:rsidP="00D26725">
            <w:pPr>
              <w:tabs>
                <w:tab w:val="clear" w:pos="2523"/>
              </w:tabs>
              <w:autoSpaceDE w:val="0"/>
              <w:autoSpaceDN w:val="0"/>
              <w:adjustRightInd w:val="0"/>
              <w:spacing w:before="0" w:after="0" w:line="276" w:lineRule="auto"/>
              <w:ind w:right="-28"/>
              <w:jc w:val="center"/>
              <w:rPr>
                <w:rFonts w:cstheme="minorHAnsi"/>
                <w:sz w:val="21"/>
                <w:szCs w:val="21"/>
              </w:rPr>
            </w:pPr>
            <w:r w:rsidRPr="003E0EF1">
              <w:rPr>
                <w:rFonts w:cstheme="minorHAnsi"/>
                <w:sz w:val="21"/>
                <w:szCs w:val="21"/>
              </w:rPr>
              <w:t>0, 94</w:t>
            </w:r>
          </w:p>
        </w:tc>
      </w:tr>
      <w:tr w:rsidR="0036534E" w:rsidRPr="003E0EF1" w14:paraId="5AF1E1CB" w14:textId="77777777" w:rsidTr="00BD4571">
        <w:trPr>
          <w:trHeight w:val="300"/>
        </w:trPr>
        <w:tc>
          <w:tcPr>
            <w:tcW w:w="698" w:type="dxa"/>
            <w:tcBorders>
              <w:top w:val="single" w:sz="4" w:space="0" w:color="000000"/>
              <w:left w:val="single" w:sz="4" w:space="0" w:color="000000"/>
              <w:bottom w:val="single" w:sz="4" w:space="0" w:color="000000"/>
              <w:right w:val="single" w:sz="4" w:space="0" w:color="000000"/>
            </w:tcBorders>
            <w:vAlign w:val="center"/>
            <w:hideMark/>
          </w:tcPr>
          <w:p w14:paraId="23F0EA0B" w14:textId="77777777" w:rsidR="0036534E" w:rsidRPr="003E0EF1" w:rsidRDefault="0036534E" w:rsidP="00D26725">
            <w:pPr>
              <w:tabs>
                <w:tab w:val="clear" w:pos="2523"/>
              </w:tabs>
              <w:autoSpaceDE w:val="0"/>
              <w:autoSpaceDN w:val="0"/>
              <w:adjustRightInd w:val="0"/>
              <w:spacing w:before="0" w:after="0" w:line="276" w:lineRule="auto"/>
              <w:jc w:val="center"/>
              <w:rPr>
                <w:rFonts w:cstheme="minorHAnsi"/>
                <w:sz w:val="21"/>
                <w:szCs w:val="21"/>
              </w:rPr>
            </w:pPr>
            <w:r w:rsidRPr="003E0EF1">
              <w:rPr>
                <w:rFonts w:cstheme="minorHAnsi"/>
                <w:w w:val="99"/>
                <w:sz w:val="21"/>
                <w:szCs w:val="21"/>
              </w:rPr>
              <w:t>8</w:t>
            </w:r>
          </w:p>
        </w:tc>
        <w:tc>
          <w:tcPr>
            <w:tcW w:w="3861" w:type="dxa"/>
            <w:tcBorders>
              <w:top w:val="single" w:sz="4" w:space="0" w:color="000000"/>
              <w:left w:val="single" w:sz="4" w:space="0" w:color="000000"/>
              <w:bottom w:val="single" w:sz="4" w:space="0" w:color="000000"/>
              <w:right w:val="single" w:sz="4" w:space="0" w:color="000000"/>
            </w:tcBorders>
            <w:vAlign w:val="center"/>
            <w:hideMark/>
          </w:tcPr>
          <w:p w14:paraId="6C4F6343" w14:textId="77777777" w:rsidR="0036534E" w:rsidRPr="003E0EF1" w:rsidRDefault="0036534E" w:rsidP="00D26725">
            <w:pPr>
              <w:tabs>
                <w:tab w:val="clear" w:pos="2523"/>
              </w:tabs>
              <w:autoSpaceDE w:val="0"/>
              <w:autoSpaceDN w:val="0"/>
              <w:adjustRightInd w:val="0"/>
              <w:spacing w:before="0" w:after="0" w:line="276" w:lineRule="auto"/>
              <w:ind w:left="124"/>
              <w:rPr>
                <w:rFonts w:cstheme="minorHAnsi"/>
                <w:sz w:val="21"/>
                <w:szCs w:val="21"/>
              </w:rPr>
            </w:pPr>
            <w:r w:rsidRPr="003E0EF1">
              <w:rPr>
                <w:rFonts w:cstheme="minorHAnsi"/>
                <w:sz w:val="21"/>
                <w:szCs w:val="21"/>
              </w:rPr>
              <w:t>LPG</w:t>
            </w:r>
          </w:p>
        </w:tc>
        <w:tc>
          <w:tcPr>
            <w:tcW w:w="1824" w:type="dxa"/>
            <w:tcBorders>
              <w:top w:val="single" w:sz="4" w:space="0" w:color="000000"/>
              <w:left w:val="single" w:sz="4" w:space="0" w:color="000000"/>
              <w:bottom w:val="single" w:sz="4" w:space="0" w:color="000000"/>
              <w:right w:val="single" w:sz="4" w:space="0" w:color="000000"/>
            </w:tcBorders>
            <w:vAlign w:val="center"/>
            <w:hideMark/>
          </w:tcPr>
          <w:p w14:paraId="3C9FF52E" w14:textId="77777777" w:rsidR="0036534E" w:rsidRPr="003E0EF1" w:rsidRDefault="0036534E" w:rsidP="00D26725">
            <w:pPr>
              <w:tabs>
                <w:tab w:val="clear" w:pos="2523"/>
              </w:tabs>
              <w:autoSpaceDE w:val="0"/>
              <w:autoSpaceDN w:val="0"/>
              <w:adjustRightInd w:val="0"/>
              <w:spacing w:before="0" w:after="0" w:line="276" w:lineRule="auto"/>
              <w:ind w:right="-7"/>
              <w:jc w:val="center"/>
              <w:rPr>
                <w:rFonts w:cstheme="minorHAnsi"/>
                <w:sz w:val="21"/>
                <w:szCs w:val="21"/>
              </w:rPr>
            </w:pPr>
            <w:r w:rsidRPr="003E0EF1">
              <w:rPr>
                <w:rFonts w:cstheme="minorHAnsi"/>
                <w:sz w:val="21"/>
                <w:szCs w:val="21"/>
              </w:rPr>
              <w:t>Tấn</w:t>
            </w:r>
          </w:p>
        </w:tc>
        <w:tc>
          <w:tcPr>
            <w:tcW w:w="3039" w:type="dxa"/>
            <w:tcBorders>
              <w:top w:val="single" w:sz="4" w:space="0" w:color="000000"/>
              <w:left w:val="single" w:sz="4" w:space="0" w:color="000000"/>
              <w:bottom w:val="single" w:sz="4" w:space="0" w:color="000000"/>
              <w:right w:val="single" w:sz="4" w:space="0" w:color="000000"/>
            </w:tcBorders>
            <w:vAlign w:val="center"/>
            <w:hideMark/>
          </w:tcPr>
          <w:p w14:paraId="5F8DB8A8" w14:textId="77777777" w:rsidR="0036534E" w:rsidRPr="003E0EF1" w:rsidRDefault="0036534E" w:rsidP="00D26725">
            <w:pPr>
              <w:tabs>
                <w:tab w:val="clear" w:pos="2523"/>
              </w:tabs>
              <w:autoSpaceDE w:val="0"/>
              <w:autoSpaceDN w:val="0"/>
              <w:adjustRightInd w:val="0"/>
              <w:spacing w:before="0" w:after="0" w:line="276" w:lineRule="auto"/>
              <w:ind w:right="-28"/>
              <w:jc w:val="center"/>
              <w:rPr>
                <w:rFonts w:cstheme="minorHAnsi"/>
                <w:sz w:val="21"/>
                <w:szCs w:val="21"/>
              </w:rPr>
            </w:pPr>
            <w:r w:rsidRPr="003E0EF1">
              <w:rPr>
                <w:rFonts w:cstheme="minorHAnsi"/>
                <w:sz w:val="21"/>
                <w:szCs w:val="21"/>
              </w:rPr>
              <w:t>1, 09</w:t>
            </w:r>
          </w:p>
        </w:tc>
      </w:tr>
      <w:tr w:rsidR="0036534E" w:rsidRPr="003E0EF1" w14:paraId="51193ECE" w14:textId="77777777" w:rsidTr="00BD4571">
        <w:trPr>
          <w:trHeight w:val="134"/>
        </w:trPr>
        <w:tc>
          <w:tcPr>
            <w:tcW w:w="698" w:type="dxa"/>
            <w:tcBorders>
              <w:top w:val="single" w:sz="4" w:space="0" w:color="000000"/>
              <w:left w:val="single" w:sz="4" w:space="0" w:color="000000"/>
              <w:bottom w:val="single" w:sz="4" w:space="0" w:color="000000"/>
              <w:right w:val="single" w:sz="4" w:space="0" w:color="000000"/>
            </w:tcBorders>
            <w:vAlign w:val="center"/>
            <w:hideMark/>
          </w:tcPr>
          <w:p w14:paraId="0C6FFDA5" w14:textId="77777777" w:rsidR="0036534E" w:rsidRPr="003E0EF1" w:rsidRDefault="0036534E" w:rsidP="00D26725">
            <w:pPr>
              <w:tabs>
                <w:tab w:val="clear" w:pos="2523"/>
              </w:tabs>
              <w:autoSpaceDE w:val="0"/>
              <w:autoSpaceDN w:val="0"/>
              <w:adjustRightInd w:val="0"/>
              <w:spacing w:before="0" w:after="0" w:line="276" w:lineRule="auto"/>
              <w:jc w:val="center"/>
              <w:rPr>
                <w:rFonts w:cstheme="minorHAnsi"/>
                <w:sz w:val="21"/>
                <w:szCs w:val="21"/>
              </w:rPr>
            </w:pPr>
            <w:r w:rsidRPr="003E0EF1">
              <w:rPr>
                <w:rFonts w:cstheme="minorHAnsi"/>
                <w:w w:val="99"/>
                <w:sz w:val="21"/>
                <w:szCs w:val="21"/>
              </w:rPr>
              <w:t>9</w:t>
            </w:r>
          </w:p>
        </w:tc>
        <w:tc>
          <w:tcPr>
            <w:tcW w:w="3861" w:type="dxa"/>
            <w:tcBorders>
              <w:top w:val="single" w:sz="4" w:space="0" w:color="000000"/>
              <w:left w:val="single" w:sz="4" w:space="0" w:color="000000"/>
              <w:bottom w:val="single" w:sz="4" w:space="0" w:color="000000"/>
              <w:right w:val="single" w:sz="4" w:space="0" w:color="000000"/>
            </w:tcBorders>
            <w:vAlign w:val="center"/>
            <w:hideMark/>
          </w:tcPr>
          <w:p w14:paraId="3F624EB3" w14:textId="77777777" w:rsidR="0036534E" w:rsidRPr="003E0EF1" w:rsidRDefault="0036534E" w:rsidP="00D26725">
            <w:pPr>
              <w:tabs>
                <w:tab w:val="clear" w:pos="2523"/>
              </w:tabs>
              <w:autoSpaceDE w:val="0"/>
              <w:autoSpaceDN w:val="0"/>
              <w:adjustRightInd w:val="0"/>
              <w:spacing w:before="0" w:after="0" w:line="276" w:lineRule="auto"/>
              <w:ind w:left="124"/>
              <w:rPr>
                <w:rFonts w:cstheme="minorHAnsi"/>
                <w:sz w:val="21"/>
                <w:szCs w:val="21"/>
              </w:rPr>
            </w:pPr>
            <w:r w:rsidRPr="003E0EF1">
              <w:rPr>
                <w:rFonts w:cstheme="minorHAnsi"/>
                <w:sz w:val="21"/>
                <w:szCs w:val="21"/>
              </w:rPr>
              <w:t>Khí</w:t>
            </w:r>
            <w:r w:rsidRPr="003E0EF1">
              <w:rPr>
                <w:rFonts w:cstheme="minorHAnsi"/>
                <w:spacing w:val="-4"/>
                <w:sz w:val="21"/>
                <w:szCs w:val="21"/>
              </w:rPr>
              <w:t xml:space="preserve"> </w:t>
            </w:r>
            <w:r w:rsidRPr="003E0EF1">
              <w:rPr>
                <w:rFonts w:cstheme="minorHAnsi"/>
                <w:sz w:val="21"/>
                <w:szCs w:val="21"/>
              </w:rPr>
              <w:t>tự</w:t>
            </w:r>
            <w:r w:rsidRPr="003E0EF1">
              <w:rPr>
                <w:rFonts w:cstheme="minorHAnsi"/>
                <w:spacing w:val="-2"/>
                <w:sz w:val="21"/>
                <w:szCs w:val="21"/>
              </w:rPr>
              <w:t xml:space="preserve"> </w:t>
            </w:r>
            <w:r w:rsidRPr="003E0EF1">
              <w:rPr>
                <w:rFonts w:cstheme="minorHAnsi"/>
                <w:sz w:val="21"/>
                <w:szCs w:val="21"/>
              </w:rPr>
              <w:t>nhiên</w:t>
            </w:r>
            <w:r w:rsidRPr="003E0EF1">
              <w:rPr>
                <w:rFonts w:cstheme="minorHAnsi"/>
                <w:spacing w:val="-6"/>
                <w:sz w:val="21"/>
                <w:szCs w:val="21"/>
              </w:rPr>
              <w:t xml:space="preserve"> </w:t>
            </w:r>
            <w:r w:rsidRPr="003E0EF1">
              <w:rPr>
                <w:rFonts w:cstheme="minorHAnsi"/>
                <w:spacing w:val="2"/>
                <w:sz w:val="21"/>
                <w:szCs w:val="21"/>
              </w:rPr>
              <w:t>(</w:t>
            </w:r>
            <w:r w:rsidRPr="003E0EF1">
              <w:rPr>
                <w:rFonts w:cstheme="minorHAnsi"/>
                <w:sz w:val="21"/>
                <w:szCs w:val="21"/>
              </w:rPr>
              <w:t>Natural</w:t>
            </w:r>
            <w:r w:rsidRPr="003E0EF1">
              <w:rPr>
                <w:rFonts w:cstheme="minorHAnsi"/>
                <w:spacing w:val="-7"/>
                <w:sz w:val="21"/>
                <w:szCs w:val="21"/>
              </w:rPr>
              <w:t xml:space="preserve"> </w:t>
            </w:r>
            <w:r w:rsidRPr="003E0EF1">
              <w:rPr>
                <w:rFonts w:cstheme="minorHAnsi"/>
                <w:sz w:val="21"/>
                <w:szCs w:val="21"/>
              </w:rPr>
              <w:t>Gas)</w:t>
            </w:r>
          </w:p>
        </w:tc>
        <w:tc>
          <w:tcPr>
            <w:tcW w:w="1824" w:type="dxa"/>
            <w:tcBorders>
              <w:top w:val="single" w:sz="4" w:space="0" w:color="000000"/>
              <w:left w:val="single" w:sz="4" w:space="0" w:color="000000"/>
              <w:bottom w:val="single" w:sz="4" w:space="0" w:color="000000"/>
              <w:right w:val="single" w:sz="4" w:space="0" w:color="000000"/>
            </w:tcBorders>
            <w:vAlign w:val="center"/>
            <w:hideMark/>
          </w:tcPr>
          <w:p w14:paraId="397205DD" w14:textId="77777777" w:rsidR="0036534E" w:rsidRPr="003E0EF1" w:rsidRDefault="0036534E" w:rsidP="00D26725">
            <w:pPr>
              <w:tabs>
                <w:tab w:val="clear" w:pos="2523"/>
              </w:tabs>
              <w:autoSpaceDE w:val="0"/>
              <w:autoSpaceDN w:val="0"/>
              <w:adjustRightInd w:val="0"/>
              <w:spacing w:before="0" w:after="0" w:line="276" w:lineRule="auto"/>
              <w:ind w:right="-7"/>
              <w:jc w:val="center"/>
              <w:rPr>
                <w:rFonts w:cstheme="minorHAnsi"/>
                <w:sz w:val="21"/>
                <w:szCs w:val="21"/>
              </w:rPr>
            </w:pPr>
            <w:r w:rsidRPr="003E0EF1">
              <w:rPr>
                <w:rFonts w:cstheme="minorHAnsi"/>
                <w:sz w:val="21"/>
                <w:szCs w:val="21"/>
              </w:rPr>
              <w:t>Tr. m</w:t>
            </w:r>
            <w:r w:rsidRPr="003E0EF1">
              <w:rPr>
                <w:rFonts w:cstheme="minorHAnsi"/>
                <w:sz w:val="21"/>
                <w:szCs w:val="21"/>
                <w:vertAlign w:val="superscript"/>
              </w:rPr>
              <w:t>3</w:t>
            </w:r>
          </w:p>
        </w:tc>
        <w:tc>
          <w:tcPr>
            <w:tcW w:w="3039" w:type="dxa"/>
            <w:tcBorders>
              <w:top w:val="single" w:sz="4" w:space="0" w:color="000000"/>
              <w:left w:val="single" w:sz="4" w:space="0" w:color="000000"/>
              <w:bottom w:val="single" w:sz="4" w:space="0" w:color="000000"/>
              <w:right w:val="single" w:sz="4" w:space="0" w:color="000000"/>
            </w:tcBorders>
            <w:vAlign w:val="center"/>
            <w:hideMark/>
          </w:tcPr>
          <w:p w14:paraId="6657CB25" w14:textId="77777777" w:rsidR="0036534E" w:rsidRPr="003E0EF1" w:rsidRDefault="0036534E" w:rsidP="00D26725">
            <w:pPr>
              <w:tabs>
                <w:tab w:val="clear" w:pos="2523"/>
              </w:tabs>
              <w:autoSpaceDE w:val="0"/>
              <w:autoSpaceDN w:val="0"/>
              <w:adjustRightInd w:val="0"/>
              <w:spacing w:before="0" w:after="0" w:line="276" w:lineRule="auto"/>
              <w:ind w:right="-28"/>
              <w:jc w:val="center"/>
              <w:rPr>
                <w:rFonts w:cstheme="minorHAnsi"/>
                <w:sz w:val="21"/>
                <w:szCs w:val="21"/>
              </w:rPr>
            </w:pPr>
            <w:r w:rsidRPr="003E0EF1">
              <w:rPr>
                <w:rFonts w:cstheme="minorHAnsi"/>
                <w:sz w:val="21"/>
                <w:szCs w:val="21"/>
              </w:rPr>
              <w:t>900</w:t>
            </w:r>
          </w:p>
        </w:tc>
      </w:tr>
      <w:tr w:rsidR="0036534E" w:rsidRPr="003E0EF1" w14:paraId="769FF08A" w14:textId="77777777" w:rsidTr="00BD4571">
        <w:trPr>
          <w:trHeight w:val="266"/>
        </w:trPr>
        <w:tc>
          <w:tcPr>
            <w:tcW w:w="698" w:type="dxa"/>
            <w:tcBorders>
              <w:top w:val="single" w:sz="4" w:space="0" w:color="000000"/>
              <w:left w:val="single" w:sz="4" w:space="0" w:color="000000"/>
              <w:bottom w:val="single" w:sz="4" w:space="0" w:color="000000"/>
              <w:right w:val="single" w:sz="4" w:space="0" w:color="000000"/>
            </w:tcBorders>
            <w:vAlign w:val="center"/>
            <w:hideMark/>
          </w:tcPr>
          <w:p w14:paraId="508B420C" w14:textId="77777777" w:rsidR="0036534E" w:rsidRPr="003E0EF1" w:rsidRDefault="0036534E" w:rsidP="00D26725">
            <w:pPr>
              <w:tabs>
                <w:tab w:val="clear" w:pos="2523"/>
              </w:tabs>
              <w:autoSpaceDE w:val="0"/>
              <w:autoSpaceDN w:val="0"/>
              <w:adjustRightInd w:val="0"/>
              <w:spacing w:before="0" w:after="0" w:line="276" w:lineRule="auto"/>
              <w:jc w:val="center"/>
              <w:rPr>
                <w:rFonts w:cstheme="minorHAnsi"/>
                <w:sz w:val="21"/>
                <w:szCs w:val="21"/>
              </w:rPr>
            </w:pPr>
            <w:r w:rsidRPr="003E0EF1">
              <w:rPr>
                <w:rFonts w:cstheme="minorHAnsi"/>
                <w:w w:val="99"/>
                <w:sz w:val="21"/>
                <w:szCs w:val="21"/>
              </w:rPr>
              <w:t>10</w:t>
            </w:r>
          </w:p>
        </w:tc>
        <w:tc>
          <w:tcPr>
            <w:tcW w:w="3861" w:type="dxa"/>
            <w:tcBorders>
              <w:top w:val="single" w:sz="4" w:space="0" w:color="000000"/>
              <w:left w:val="single" w:sz="4" w:space="0" w:color="000000"/>
              <w:bottom w:val="single" w:sz="4" w:space="0" w:color="000000"/>
              <w:right w:val="single" w:sz="4" w:space="0" w:color="000000"/>
            </w:tcBorders>
            <w:vAlign w:val="center"/>
            <w:hideMark/>
          </w:tcPr>
          <w:p w14:paraId="09719EB4" w14:textId="77777777" w:rsidR="0036534E" w:rsidRPr="003E0EF1" w:rsidRDefault="0036534E" w:rsidP="00D26725">
            <w:pPr>
              <w:tabs>
                <w:tab w:val="clear" w:pos="2523"/>
              </w:tabs>
              <w:autoSpaceDE w:val="0"/>
              <w:autoSpaceDN w:val="0"/>
              <w:adjustRightInd w:val="0"/>
              <w:spacing w:before="0" w:after="0" w:line="276" w:lineRule="auto"/>
              <w:ind w:left="124"/>
              <w:rPr>
                <w:rFonts w:cstheme="minorHAnsi"/>
                <w:sz w:val="21"/>
                <w:szCs w:val="21"/>
              </w:rPr>
            </w:pPr>
            <w:r w:rsidRPr="003E0EF1">
              <w:rPr>
                <w:rFonts w:cstheme="minorHAnsi"/>
                <w:sz w:val="21"/>
                <w:szCs w:val="21"/>
              </w:rPr>
              <w:t>Xăng</w:t>
            </w:r>
            <w:r w:rsidRPr="003E0EF1">
              <w:rPr>
                <w:rFonts w:cstheme="minorHAnsi"/>
                <w:spacing w:val="-6"/>
                <w:sz w:val="21"/>
                <w:szCs w:val="21"/>
              </w:rPr>
              <w:t xml:space="preserve"> </w:t>
            </w:r>
            <w:r w:rsidRPr="003E0EF1">
              <w:rPr>
                <w:rFonts w:cstheme="minorHAnsi"/>
                <w:sz w:val="21"/>
                <w:szCs w:val="21"/>
              </w:rPr>
              <w:t>ô-tô</w:t>
            </w:r>
            <w:r w:rsidRPr="003E0EF1">
              <w:rPr>
                <w:rFonts w:cstheme="minorHAnsi"/>
                <w:spacing w:val="-2"/>
                <w:sz w:val="21"/>
                <w:szCs w:val="21"/>
              </w:rPr>
              <w:t xml:space="preserve"> </w:t>
            </w:r>
            <w:r w:rsidRPr="003E0EF1">
              <w:rPr>
                <w:rFonts w:cstheme="minorHAnsi"/>
                <w:sz w:val="21"/>
                <w:szCs w:val="21"/>
              </w:rPr>
              <w:t xml:space="preserve">xe </w:t>
            </w:r>
            <w:r w:rsidRPr="003E0EF1">
              <w:rPr>
                <w:rFonts w:cstheme="minorHAnsi"/>
                <w:spacing w:val="-2"/>
                <w:sz w:val="21"/>
                <w:szCs w:val="21"/>
              </w:rPr>
              <w:t>m</w:t>
            </w:r>
            <w:r w:rsidRPr="003E0EF1">
              <w:rPr>
                <w:rFonts w:cstheme="minorHAnsi"/>
                <w:spacing w:val="5"/>
                <w:sz w:val="21"/>
                <w:szCs w:val="21"/>
              </w:rPr>
              <w:t>á</w:t>
            </w:r>
            <w:r w:rsidRPr="003E0EF1">
              <w:rPr>
                <w:rFonts w:cstheme="minorHAnsi"/>
                <w:sz w:val="21"/>
                <w:szCs w:val="21"/>
              </w:rPr>
              <w:t>y</w:t>
            </w:r>
            <w:r w:rsidRPr="003E0EF1">
              <w:rPr>
                <w:rFonts w:cstheme="minorHAnsi"/>
                <w:spacing w:val="-9"/>
                <w:sz w:val="21"/>
                <w:szCs w:val="21"/>
              </w:rPr>
              <w:t xml:space="preserve"> </w:t>
            </w:r>
            <w:r w:rsidRPr="003E0EF1">
              <w:rPr>
                <w:rFonts w:cstheme="minorHAnsi"/>
                <w:spacing w:val="2"/>
                <w:sz w:val="21"/>
                <w:szCs w:val="21"/>
              </w:rPr>
              <w:t>(</w:t>
            </w:r>
            <w:r w:rsidRPr="003E0EF1">
              <w:rPr>
                <w:rFonts w:cstheme="minorHAnsi"/>
                <w:sz w:val="21"/>
                <w:szCs w:val="21"/>
              </w:rPr>
              <w:t>Ga</w:t>
            </w:r>
            <w:r w:rsidRPr="003E0EF1">
              <w:rPr>
                <w:rFonts w:cstheme="minorHAnsi"/>
                <w:spacing w:val="2"/>
                <w:sz w:val="21"/>
                <w:szCs w:val="21"/>
              </w:rPr>
              <w:t>s</w:t>
            </w:r>
            <w:r w:rsidRPr="003E0EF1">
              <w:rPr>
                <w:rFonts w:cstheme="minorHAnsi"/>
                <w:sz w:val="21"/>
                <w:szCs w:val="21"/>
              </w:rPr>
              <w:t>oline)</w:t>
            </w:r>
          </w:p>
        </w:tc>
        <w:tc>
          <w:tcPr>
            <w:tcW w:w="1824" w:type="dxa"/>
            <w:tcBorders>
              <w:top w:val="single" w:sz="4" w:space="0" w:color="000000"/>
              <w:left w:val="single" w:sz="4" w:space="0" w:color="000000"/>
              <w:bottom w:val="single" w:sz="4" w:space="0" w:color="000000"/>
              <w:right w:val="single" w:sz="4" w:space="0" w:color="000000"/>
            </w:tcBorders>
            <w:vAlign w:val="center"/>
            <w:hideMark/>
          </w:tcPr>
          <w:p w14:paraId="66E218C9" w14:textId="77777777" w:rsidR="0036534E" w:rsidRPr="003E0EF1" w:rsidRDefault="0036534E" w:rsidP="00D26725">
            <w:pPr>
              <w:tabs>
                <w:tab w:val="clear" w:pos="2523"/>
              </w:tabs>
              <w:autoSpaceDE w:val="0"/>
              <w:autoSpaceDN w:val="0"/>
              <w:adjustRightInd w:val="0"/>
              <w:spacing w:before="0" w:after="0" w:line="276" w:lineRule="auto"/>
              <w:ind w:right="-7"/>
              <w:jc w:val="center"/>
              <w:rPr>
                <w:rFonts w:cstheme="minorHAnsi"/>
                <w:sz w:val="21"/>
                <w:szCs w:val="21"/>
              </w:rPr>
            </w:pPr>
            <w:r w:rsidRPr="003E0EF1">
              <w:rPr>
                <w:rFonts w:cstheme="minorHAnsi"/>
                <w:w w:val="99"/>
                <w:sz w:val="21"/>
                <w:szCs w:val="21"/>
              </w:rPr>
              <w:t>Tấn</w:t>
            </w:r>
          </w:p>
        </w:tc>
        <w:tc>
          <w:tcPr>
            <w:tcW w:w="3039" w:type="dxa"/>
            <w:tcBorders>
              <w:top w:val="single" w:sz="4" w:space="0" w:color="000000"/>
              <w:left w:val="single" w:sz="4" w:space="0" w:color="000000"/>
              <w:bottom w:val="single" w:sz="4" w:space="0" w:color="000000"/>
              <w:right w:val="single" w:sz="4" w:space="0" w:color="000000"/>
            </w:tcBorders>
            <w:vAlign w:val="center"/>
            <w:hideMark/>
          </w:tcPr>
          <w:p w14:paraId="0ADDB61B" w14:textId="77777777" w:rsidR="0036534E" w:rsidRPr="003E0EF1" w:rsidRDefault="0036534E" w:rsidP="00D26725">
            <w:pPr>
              <w:tabs>
                <w:tab w:val="clear" w:pos="2523"/>
              </w:tabs>
              <w:autoSpaceDE w:val="0"/>
              <w:autoSpaceDN w:val="0"/>
              <w:adjustRightInd w:val="0"/>
              <w:spacing w:before="0" w:after="0" w:line="276" w:lineRule="auto"/>
              <w:ind w:right="-28"/>
              <w:jc w:val="center"/>
              <w:rPr>
                <w:rFonts w:cstheme="minorHAnsi"/>
                <w:sz w:val="21"/>
                <w:szCs w:val="21"/>
              </w:rPr>
            </w:pPr>
            <w:r w:rsidRPr="003E0EF1">
              <w:rPr>
                <w:rFonts w:cstheme="minorHAnsi"/>
                <w:w w:val="99"/>
                <w:sz w:val="21"/>
                <w:szCs w:val="21"/>
              </w:rPr>
              <w:t>1, 05</w:t>
            </w:r>
          </w:p>
        </w:tc>
      </w:tr>
      <w:tr w:rsidR="0036534E" w:rsidRPr="003E0EF1" w14:paraId="26B752A3" w14:textId="77777777" w:rsidTr="00BD4571">
        <w:trPr>
          <w:trHeight w:val="227"/>
        </w:trPr>
        <w:tc>
          <w:tcPr>
            <w:tcW w:w="698" w:type="dxa"/>
            <w:tcBorders>
              <w:top w:val="single" w:sz="4" w:space="0" w:color="000000"/>
              <w:left w:val="single" w:sz="4" w:space="0" w:color="000000"/>
              <w:bottom w:val="single" w:sz="4" w:space="0" w:color="000000"/>
              <w:right w:val="single" w:sz="4" w:space="0" w:color="000000"/>
            </w:tcBorders>
            <w:vAlign w:val="center"/>
          </w:tcPr>
          <w:p w14:paraId="70DBC9F4" w14:textId="77777777" w:rsidR="0036534E" w:rsidRPr="003E0EF1" w:rsidRDefault="0036534E" w:rsidP="00D26725">
            <w:pPr>
              <w:tabs>
                <w:tab w:val="clear" w:pos="2523"/>
              </w:tabs>
              <w:autoSpaceDE w:val="0"/>
              <w:autoSpaceDN w:val="0"/>
              <w:adjustRightInd w:val="0"/>
              <w:spacing w:before="0" w:after="0" w:line="276" w:lineRule="auto"/>
              <w:jc w:val="center"/>
              <w:rPr>
                <w:rFonts w:cstheme="minorHAnsi"/>
                <w:sz w:val="21"/>
                <w:szCs w:val="21"/>
              </w:rPr>
            </w:pPr>
          </w:p>
        </w:tc>
        <w:tc>
          <w:tcPr>
            <w:tcW w:w="3861" w:type="dxa"/>
            <w:tcBorders>
              <w:top w:val="single" w:sz="4" w:space="0" w:color="000000"/>
              <w:left w:val="single" w:sz="4" w:space="0" w:color="000000"/>
              <w:bottom w:val="single" w:sz="4" w:space="0" w:color="000000"/>
              <w:right w:val="single" w:sz="4" w:space="0" w:color="000000"/>
            </w:tcBorders>
            <w:vAlign w:val="center"/>
          </w:tcPr>
          <w:p w14:paraId="3ADF7E2B" w14:textId="77777777" w:rsidR="0036534E" w:rsidRPr="003E0EF1" w:rsidRDefault="0036534E" w:rsidP="00D26725">
            <w:pPr>
              <w:tabs>
                <w:tab w:val="clear" w:pos="2523"/>
              </w:tabs>
              <w:autoSpaceDE w:val="0"/>
              <w:autoSpaceDN w:val="0"/>
              <w:adjustRightInd w:val="0"/>
              <w:spacing w:before="0" w:after="0" w:line="276" w:lineRule="auto"/>
              <w:ind w:left="124"/>
              <w:rPr>
                <w:rFonts w:cstheme="minorHAnsi"/>
                <w:sz w:val="21"/>
                <w:szCs w:val="21"/>
              </w:rPr>
            </w:pPr>
          </w:p>
        </w:tc>
        <w:tc>
          <w:tcPr>
            <w:tcW w:w="1824" w:type="dxa"/>
            <w:tcBorders>
              <w:top w:val="single" w:sz="4" w:space="0" w:color="000000"/>
              <w:left w:val="single" w:sz="4" w:space="0" w:color="000000"/>
              <w:bottom w:val="single" w:sz="4" w:space="0" w:color="000000"/>
              <w:right w:val="single" w:sz="4" w:space="0" w:color="000000"/>
            </w:tcBorders>
            <w:vAlign w:val="center"/>
            <w:hideMark/>
          </w:tcPr>
          <w:p w14:paraId="2AF7FA16" w14:textId="77777777" w:rsidR="0036534E" w:rsidRPr="003E0EF1" w:rsidRDefault="0036534E" w:rsidP="00D26725">
            <w:pPr>
              <w:tabs>
                <w:tab w:val="clear" w:pos="2523"/>
              </w:tabs>
              <w:autoSpaceDE w:val="0"/>
              <w:autoSpaceDN w:val="0"/>
              <w:adjustRightInd w:val="0"/>
              <w:spacing w:before="0" w:after="0" w:line="276" w:lineRule="auto"/>
              <w:ind w:right="-7"/>
              <w:jc w:val="center"/>
              <w:rPr>
                <w:rFonts w:cstheme="minorHAnsi"/>
                <w:sz w:val="21"/>
                <w:szCs w:val="21"/>
              </w:rPr>
            </w:pPr>
            <w:r w:rsidRPr="003E0EF1">
              <w:rPr>
                <w:rFonts w:cstheme="minorHAnsi"/>
                <w:sz w:val="21"/>
                <w:szCs w:val="21"/>
              </w:rPr>
              <w:t>1000</w:t>
            </w:r>
            <w:r w:rsidRPr="003E0EF1">
              <w:rPr>
                <w:rFonts w:cstheme="minorHAnsi"/>
                <w:spacing w:val="-5"/>
                <w:sz w:val="21"/>
                <w:szCs w:val="21"/>
              </w:rPr>
              <w:t xml:space="preserve"> </w:t>
            </w:r>
            <w:r w:rsidRPr="003E0EF1">
              <w:rPr>
                <w:rFonts w:cstheme="minorHAnsi"/>
                <w:sz w:val="21"/>
                <w:szCs w:val="21"/>
              </w:rPr>
              <w:t>Lít</w:t>
            </w:r>
          </w:p>
        </w:tc>
        <w:tc>
          <w:tcPr>
            <w:tcW w:w="3039" w:type="dxa"/>
            <w:tcBorders>
              <w:top w:val="single" w:sz="4" w:space="0" w:color="000000"/>
              <w:left w:val="single" w:sz="4" w:space="0" w:color="000000"/>
              <w:bottom w:val="single" w:sz="4" w:space="0" w:color="000000"/>
              <w:right w:val="single" w:sz="4" w:space="0" w:color="000000"/>
            </w:tcBorders>
            <w:vAlign w:val="center"/>
            <w:hideMark/>
          </w:tcPr>
          <w:p w14:paraId="0641D5E4" w14:textId="77777777" w:rsidR="0036534E" w:rsidRPr="003E0EF1" w:rsidRDefault="0036534E" w:rsidP="00D26725">
            <w:pPr>
              <w:tabs>
                <w:tab w:val="clear" w:pos="2523"/>
              </w:tabs>
              <w:autoSpaceDE w:val="0"/>
              <w:autoSpaceDN w:val="0"/>
              <w:adjustRightInd w:val="0"/>
              <w:spacing w:before="0" w:after="0" w:line="276" w:lineRule="auto"/>
              <w:ind w:right="-28"/>
              <w:jc w:val="center"/>
              <w:rPr>
                <w:rFonts w:cstheme="minorHAnsi"/>
                <w:sz w:val="21"/>
                <w:szCs w:val="21"/>
              </w:rPr>
            </w:pPr>
            <w:r w:rsidRPr="003E0EF1">
              <w:rPr>
                <w:rFonts w:cstheme="minorHAnsi"/>
                <w:w w:val="99"/>
                <w:sz w:val="21"/>
                <w:szCs w:val="21"/>
              </w:rPr>
              <w:t>0, 83</w:t>
            </w:r>
          </w:p>
        </w:tc>
      </w:tr>
      <w:tr w:rsidR="0036534E" w:rsidRPr="003E0EF1" w14:paraId="13924615" w14:textId="77777777" w:rsidTr="00BD4571">
        <w:trPr>
          <w:trHeight w:val="218"/>
        </w:trPr>
        <w:tc>
          <w:tcPr>
            <w:tcW w:w="698" w:type="dxa"/>
            <w:tcBorders>
              <w:top w:val="single" w:sz="4" w:space="0" w:color="000000"/>
              <w:left w:val="single" w:sz="4" w:space="0" w:color="000000"/>
              <w:bottom w:val="single" w:sz="4" w:space="0" w:color="000000"/>
              <w:right w:val="single" w:sz="4" w:space="0" w:color="000000"/>
            </w:tcBorders>
            <w:vAlign w:val="center"/>
            <w:hideMark/>
          </w:tcPr>
          <w:p w14:paraId="61EA03A4" w14:textId="77777777" w:rsidR="0036534E" w:rsidRPr="003E0EF1" w:rsidRDefault="0036534E" w:rsidP="00D26725">
            <w:pPr>
              <w:tabs>
                <w:tab w:val="clear" w:pos="2523"/>
              </w:tabs>
              <w:autoSpaceDE w:val="0"/>
              <w:autoSpaceDN w:val="0"/>
              <w:adjustRightInd w:val="0"/>
              <w:spacing w:before="0" w:after="0" w:line="276" w:lineRule="auto"/>
              <w:jc w:val="center"/>
              <w:rPr>
                <w:rFonts w:cstheme="minorHAnsi"/>
                <w:sz w:val="21"/>
                <w:szCs w:val="21"/>
              </w:rPr>
            </w:pPr>
            <w:r w:rsidRPr="003E0EF1">
              <w:rPr>
                <w:rFonts w:cstheme="minorHAnsi"/>
                <w:w w:val="99"/>
                <w:sz w:val="21"/>
                <w:szCs w:val="21"/>
              </w:rPr>
              <w:t>11</w:t>
            </w:r>
          </w:p>
        </w:tc>
        <w:tc>
          <w:tcPr>
            <w:tcW w:w="3861" w:type="dxa"/>
            <w:tcBorders>
              <w:top w:val="single" w:sz="4" w:space="0" w:color="000000"/>
              <w:left w:val="single" w:sz="4" w:space="0" w:color="000000"/>
              <w:bottom w:val="single" w:sz="4" w:space="0" w:color="000000"/>
              <w:right w:val="single" w:sz="4" w:space="0" w:color="000000"/>
            </w:tcBorders>
            <w:vAlign w:val="center"/>
            <w:hideMark/>
          </w:tcPr>
          <w:p w14:paraId="699A8EE8" w14:textId="77777777" w:rsidR="0036534E" w:rsidRPr="003E0EF1" w:rsidRDefault="0036534E" w:rsidP="00D26725">
            <w:pPr>
              <w:tabs>
                <w:tab w:val="clear" w:pos="2523"/>
              </w:tabs>
              <w:autoSpaceDE w:val="0"/>
              <w:autoSpaceDN w:val="0"/>
              <w:adjustRightInd w:val="0"/>
              <w:spacing w:before="0" w:after="0" w:line="276" w:lineRule="auto"/>
              <w:ind w:left="124"/>
              <w:rPr>
                <w:rFonts w:cstheme="minorHAnsi"/>
                <w:sz w:val="21"/>
                <w:szCs w:val="21"/>
              </w:rPr>
            </w:pPr>
            <w:r w:rsidRPr="003E0EF1">
              <w:rPr>
                <w:rFonts w:cstheme="minorHAnsi"/>
                <w:sz w:val="21"/>
                <w:szCs w:val="21"/>
              </w:rPr>
              <w:t>Nhiên</w:t>
            </w:r>
            <w:r w:rsidRPr="003E0EF1">
              <w:rPr>
                <w:rFonts w:cstheme="minorHAnsi"/>
                <w:spacing w:val="-6"/>
                <w:sz w:val="21"/>
                <w:szCs w:val="21"/>
              </w:rPr>
              <w:t xml:space="preserve"> </w:t>
            </w:r>
            <w:r w:rsidRPr="003E0EF1">
              <w:rPr>
                <w:rFonts w:cstheme="minorHAnsi"/>
                <w:sz w:val="21"/>
                <w:szCs w:val="21"/>
              </w:rPr>
              <w:t>liệu</w:t>
            </w:r>
            <w:r w:rsidRPr="003E0EF1">
              <w:rPr>
                <w:rFonts w:cstheme="minorHAnsi"/>
                <w:spacing w:val="-3"/>
                <w:sz w:val="21"/>
                <w:szCs w:val="21"/>
              </w:rPr>
              <w:t xml:space="preserve"> </w:t>
            </w:r>
            <w:r w:rsidRPr="003E0EF1">
              <w:rPr>
                <w:rFonts w:cstheme="minorHAnsi"/>
                <w:sz w:val="21"/>
                <w:szCs w:val="21"/>
              </w:rPr>
              <w:t>phản</w:t>
            </w:r>
            <w:r w:rsidRPr="003E0EF1">
              <w:rPr>
                <w:rFonts w:cstheme="minorHAnsi"/>
                <w:spacing w:val="-5"/>
                <w:sz w:val="21"/>
                <w:szCs w:val="21"/>
              </w:rPr>
              <w:t xml:space="preserve"> </w:t>
            </w:r>
            <w:r w:rsidRPr="003E0EF1">
              <w:rPr>
                <w:rFonts w:cstheme="minorHAnsi"/>
                <w:sz w:val="21"/>
                <w:szCs w:val="21"/>
              </w:rPr>
              <w:t>lực</w:t>
            </w:r>
            <w:r w:rsidRPr="003E0EF1">
              <w:rPr>
                <w:rFonts w:cstheme="minorHAnsi"/>
                <w:spacing w:val="-3"/>
                <w:sz w:val="21"/>
                <w:szCs w:val="21"/>
              </w:rPr>
              <w:t xml:space="preserve"> </w:t>
            </w:r>
            <w:r w:rsidRPr="003E0EF1">
              <w:rPr>
                <w:rFonts w:cstheme="minorHAnsi"/>
                <w:sz w:val="21"/>
                <w:szCs w:val="21"/>
              </w:rPr>
              <w:t>(J</w:t>
            </w:r>
            <w:r w:rsidRPr="003E0EF1">
              <w:rPr>
                <w:rFonts w:cstheme="minorHAnsi"/>
                <w:spacing w:val="2"/>
                <w:sz w:val="21"/>
                <w:szCs w:val="21"/>
              </w:rPr>
              <w:t>e</w:t>
            </w:r>
            <w:r w:rsidRPr="003E0EF1">
              <w:rPr>
                <w:rFonts w:cstheme="minorHAnsi"/>
                <w:sz w:val="21"/>
                <w:szCs w:val="21"/>
              </w:rPr>
              <w:t>t</w:t>
            </w:r>
            <w:r w:rsidRPr="003E0EF1">
              <w:rPr>
                <w:rFonts w:cstheme="minorHAnsi"/>
                <w:spacing w:val="-3"/>
                <w:sz w:val="21"/>
                <w:szCs w:val="21"/>
              </w:rPr>
              <w:t xml:space="preserve"> </w:t>
            </w:r>
            <w:r w:rsidRPr="003E0EF1">
              <w:rPr>
                <w:rFonts w:cstheme="minorHAnsi"/>
                <w:sz w:val="21"/>
                <w:szCs w:val="21"/>
              </w:rPr>
              <w:t>Fuel)</w:t>
            </w:r>
          </w:p>
        </w:tc>
        <w:tc>
          <w:tcPr>
            <w:tcW w:w="1824" w:type="dxa"/>
            <w:tcBorders>
              <w:top w:val="single" w:sz="4" w:space="0" w:color="000000"/>
              <w:left w:val="single" w:sz="4" w:space="0" w:color="000000"/>
              <w:bottom w:val="single" w:sz="4" w:space="0" w:color="000000"/>
              <w:right w:val="single" w:sz="4" w:space="0" w:color="000000"/>
            </w:tcBorders>
            <w:vAlign w:val="center"/>
            <w:hideMark/>
          </w:tcPr>
          <w:p w14:paraId="69693C6F" w14:textId="77777777" w:rsidR="0036534E" w:rsidRPr="003E0EF1" w:rsidRDefault="0036534E" w:rsidP="00D26725">
            <w:pPr>
              <w:tabs>
                <w:tab w:val="clear" w:pos="2523"/>
              </w:tabs>
              <w:autoSpaceDE w:val="0"/>
              <w:autoSpaceDN w:val="0"/>
              <w:adjustRightInd w:val="0"/>
              <w:spacing w:before="0" w:after="0" w:line="276" w:lineRule="auto"/>
              <w:ind w:right="-7"/>
              <w:jc w:val="center"/>
              <w:rPr>
                <w:rFonts w:cstheme="minorHAnsi"/>
                <w:sz w:val="21"/>
                <w:szCs w:val="21"/>
              </w:rPr>
            </w:pPr>
            <w:r w:rsidRPr="003E0EF1">
              <w:rPr>
                <w:rFonts w:cstheme="minorHAnsi"/>
                <w:w w:val="99"/>
                <w:sz w:val="21"/>
                <w:szCs w:val="21"/>
              </w:rPr>
              <w:t>Tấn</w:t>
            </w:r>
          </w:p>
        </w:tc>
        <w:tc>
          <w:tcPr>
            <w:tcW w:w="3039" w:type="dxa"/>
            <w:tcBorders>
              <w:top w:val="single" w:sz="4" w:space="0" w:color="000000"/>
              <w:left w:val="single" w:sz="4" w:space="0" w:color="000000"/>
              <w:bottom w:val="single" w:sz="4" w:space="0" w:color="000000"/>
              <w:right w:val="single" w:sz="4" w:space="0" w:color="000000"/>
            </w:tcBorders>
            <w:vAlign w:val="center"/>
            <w:hideMark/>
          </w:tcPr>
          <w:p w14:paraId="05406C95" w14:textId="77777777" w:rsidR="0036534E" w:rsidRPr="003E0EF1" w:rsidRDefault="0036534E" w:rsidP="00D26725">
            <w:pPr>
              <w:tabs>
                <w:tab w:val="clear" w:pos="2523"/>
              </w:tabs>
              <w:autoSpaceDE w:val="0"/>
              <w:autoSpaceDN w:val="0"/>
              <w:adjustRightInd w:val="0"/>
              <w:spacing w:before="0" w:after="0" w:line="276" w:lineRule="auto"/>
              <w:ind w:right="-28"/>
              <w:jc w:val="center"/>
              <w:rPr>
                <w:rFonts w:cstheme="minorHAnsi"/>
                <w:sz w:val="21"/>
                <w:szCs w:val="21"/>
              </w:rPr>
            </w:pPr>
            <w:r w:rsidRPr="003E0EF1">
              <w:rPr>
                <w:rFonts w:cstheme="minorHAnsi"/>
                <w:w w:val="99"/>
                <w:sz w:val="21"/>
                <w:szCs w:val="21"/>
              </w:rPr>
              <w:t>1, 05</w:t>
            </w:r>
          </w:p>
        </w:tc>
      </w:tr>
    </w:tbl>
    <w:p w14:paraId="6670FC77" w14:textId="77DE53B9" w:rsidR="0036534E" w:rsidRPr="003E0EF1" w:rsidRDefault="00BD4571" w:rsidP="00D26725">
      <w:pPr>
        <w:tabs>
          <w:tab w:val="clear" w:pos="2523"/>
        </w:tabs>
        <w:autoSpaceDE w:val="0"/>
        <w:autoSpaceDN w:val="0"/>
        <w:adjustRightInd w:val="0"/>
        <w:spacing w:before="0" w:after="0" w:line="276" w:lineRule="auto"/>
        <w:ind w:left="720" w:right="693"/>
        <w:rPr>
          <w:rFonts w:cstheme="minorHAnsi"/>
          <w:sz w:val="21"/>
          <w:szCs w:val="21"/>
        </w:rPr>
      </w:pPr>
      <w:r w:rsidRPr="003E0EF1">
        <w:rPr>
          <w:rFonts w:cstheme="minorHAnsi"/>
          <w:i/>
          <w:iCs/>
          <w:spacing w:val="-2"/>
          <w:sz w:val="21"/>
          <w:szCs w:val="21"/>
        </w:rPr>
        <w:t xml:space="preserve"> </w:t>
      </w:r>
      <w:r w:rsidR="0036534E" w:rsidRPr="003E0EF1">
        <w:rPr>
          <w:rFonts w:cstheme="minorHAnsi"/>
          <w:i/>
          <w:iCs/>
          <w:spacing w:val="-2"/>
          <w:sz w:val="21"/>
          <w:szCs w:val="21"/>
        </w:rPr>
        <w:t>(</w:t>
      </w:r>
      <w:r w:rsidR="0036534E" w:rsidRPr="003E0EF1">
        <w:rPr>
          <w:rFonts w:cstheme="minorHAnsi"/>
          <w:i/>
          <w:iCs/>
          <w:spacing w:val="2"/>
          <w:sz w:val="21"/>
          <w:szCs w:val="21"/>
        </w:rPr>
        <w:t>*</w:t>
      </w:r>
      <w:r w:rsidR="0036534E" w:rsidRPr="003E0EF1">
        <w:rPr>
          <w:rFonts w:cstheme="minorHAnsi"/>
          <w:i/>
          <w:iCs/>
          <w:sz w:val="21"/>
          <w:szCs w:val="21"/>
        </w:rPr>
        <w:t>)</w:t>
      </w:r>
      <w:r w:rsidR="0036534E" w:rsidRPr="003E0EF1">
        <w:rPr>
          <w:rFonts w:cstheme="minorHAnsi"/>
          <w:i/>
          <w:iCs/>
          <w:spacing w:val="-3"/>
          <w:sz w:val="21"/>
          <w:szCs w:val="21"/>
        </w:rPr>
        <w:t xml:space="preserve"> </w:t>
      </w:r>
      <w:r w:rsidR="0036534E" w:rsidRPr="003E0EF1">
        <w:rPr>
          <w:rFonts w:cstheme="minorHAnsi"/>
          <w:i/>
          <w:iCs/>
          <w:sz w:val="21"/>
          <w:szCs w:val="21"/>
        </w:rPr>
        <w:t>Ghi</w:t>
      </w:r>
      <w:r w:rsidR="0036534E" w:rsidRPr="003E0EF1">
        <w:rPr>
          <w:rFonts w:cstheme="minorHAnsi"/>
          <w:i/>
          <w:iCs/>
          <w:spacing w:val="-4"/>
          <w:sz w:val="21"/>
          <w:szCs w:val="21"/>
        </w:rPr>
        <w:t xml:space="preserve"> </w:t>
      </w:r>
      <w:r w:rsidR="0036534E" w:rsidRPr="003E0EF1">
        <w:rPr>
          <w:rFonts w:cstheme="minorHAnsi"/>
          <w:i/>
          <w:iCs/>
          <w:sz w:val="21"/>
          <w:szCs w:val="21"/>
        </w:rPr>
        <w:t>ch</w:t>
      </w:r>
      <w:r w:rsidR="0036534E" w:rsidRPr="003E0EF1">
        <w:rPr>
          <w:rFonts w:cstheme="minorHAnsi"/>
          <w:i/>
          <w:iCs/>
          <w:spacing w:val="2"/>
          <w:sz w:val="21"/>
          <w:szCs w:val="21"/>
        </w:rPr>
        <w:t>ú</w:t>
      </w:r>
      <w:r w:rsidR="0036534E" w:rsidRPr="003E0EF1">
        <w:rPr>
          <w:rFonts w:cstheme="minorHAnsi"/>
          <w:i/>
          <w:iCs/>
          <w:sz w:val="21"/>
          <w:szCs w:val="21"/>
        </w:rPr>
        <w:t>: TOE</w:t>
      </w:r>
      <w:r w:rsidR="0036534E" w:rsidRPr="003E0EF1">
        <w:rPr>
          <w:rFonts w:cstheme="minorHAnsi"/>
          <w:i/>
          <w:iCs/>
          <w:spacing w:val="-1"/>
          <w:sz w:val="21"/>
          <w:szCs w:val="21"/>
        </w:rPr>
        <w:t xml:space="preserve"> </w:t>
      </w:r>
      <w:r w:rsidR="0036534E" w:rsidRPr="003E0EF1">
        <w:rPr>
          <w:rFonts w:cstheme="minorHAnsi"/>
          <w:i/>
          <w:iCs/>
          <w:sz w:val="21"/>
          <w:szCs w:val="21"/>
        </w:rPr>
        <w:t>–</w:t>
      </w:r>
      <w:r w:rsidR="0036534E" w:rsidRPr="003E0EF1">
        <w:rPr>
          <w:rFonts w:cstheme="minorHAnsi"/>
          <w:i/>
          <w:iCs/>
          <w:spacing w:val="-1"/>
          <w:sz w:val="21"/>
          <w:szCs w:val="21"/>
        </w:rPr>
        <w:t xml:space="preserve"> </w:t>
      </w:r>
      <w:r w:rsidR="0036534E" w:rsidRPr="003E0EF1">
        <w:rPr>
          <w:rFonts w:cstheme="minorHAnsi"/>
          <w:i/>
          <w:iCs/>
          <w:sz w:val="21"/>
          <w:szCs w:val="21"/>
        </w:rPr>
        <w:t>T</w:t>
      </w:r>
      <w:r w:rsidR="0036534E" w:rsidRPr="003E0EF1">
        <w:rPr>
          <w:rFonts w:cstheme="minorHAnsi"/>
          <w:i/>
          <w:iCs/>
          <w:spacing w:val="2"/>
          <w:sz w:val="21"/>
          <w:szCs w:val="21"/>
        </w:rPr>
        <w:t>ấ</w:t>
      </w:r>
      <w:r w:rsidR="0036534E" w:rsidRPr="003E0EF1">
        <w:rPr>
          <w:rFonts w:cstheme="minorHAnsi"/>
          <w:i/>
          <w:iCs/>
          <w:sz w:val="21"/>
          <w:szCs w:val="21"/>
        </w:rPr>
        <w:t>n</w:t>
      </w:r>
      <w:r w:rsidR="0036534E" w:rsidRPr="003E0EF1">
        <w:rPr>
          <w:rFonts w:cstheme="minorHAnsi"/>
          <w:i/>
          <w:iCs/>
          <w:spacing w:val="-4"/>
          <w:sz w:val="21"/>
          <w:szCs w:val="21"/>
        </w:rPr>
        <w:t xml:space="preserve"> </w:t>
      </w:r>
      <w:r w:rsidR="0036534E" w:rsidRPr="003E0EF1">
        <w:rPr>
          <w:rFonts w:cstheme="minorHAnsi"/>
          <w:i/>
          <w:iCs/>
          <w:sz w:val="21"/>
          <w:szCs w:val="21"/>
        </w:rPr>
        <w:t>dầu</w:t>
      </w:r>
      <w:r w:rsidR="0036534E" w:rsidRPr="003E0EF1">
        <w:rPr>
          <w:rFonts w:cstheme="minorHAnsi"/>
          <w:i/>
          <w:iCs/>
          <w:spacing w:val="-4"/>
          <w:sz w:val="21"/>
          <w:szCs w:val="21"/>
        </w:rPr>
        <w:t xml:space="preserve"> </w:t>
      </w:r>
      <w:r w:rsidR="0036534E" w:rsidRPr="003E0EF1">
        <w:rPr>
          <w:rFonts w:cstheme="minorHAnsi"/>
          <w:i/>
          <w:iCs/>
          <w:sz w:val="21"/>
          <w:szCs w:val="21"/>
        </w:rPr>
        <w:t>tư</w:t>
      </w:r>
      <w:r w:rsidR="0036534E" w:rsidRPr="003E0EF1">
        <w:rPr>
          <w:rFonts w:cstheme="minorHAnsi"/>
          <w:i/>
          <w:iCs/>
          <w:spacing w:val="1"/>
          <w:sz w:val="21"/>
          <w:szCs w:val="21"/>
        </w:rPr>
        <w:t>ơ</w:t>
      </w:r>
      <w:r w:rsidR="0036534E" w:rsidRPr="003E0EF1">
        <w:rPr>
          <w:rFonts w:cstheme="minorHAnsi"/>
          <w:i/>
          <w:iCs/>
          <w:sz w:val="21"/>
          <w:szCs w:val="21"/>
        </w:rPr>
        <w:t>ng</w:t>
      </w:r>
      <w:r w:rsidR="0036534E" w:rsidRPr="003E0EF1">
        <w:rPr>
          <w:rFonts w:cstheme="minorHAnsi"/>
          <w:i/>
          <w:iCs/>
          <w:spacing w:val="-6"/>
          <w:sz w:val="21"/>
          <w:szCs w:val="21"/>
        </w:rPr>
        <w:t xml:space="preserve"> </w:t>
      </w:r>
      <w:r w:rsidR="0036534E" w:rsidRPr="003E0EF1">
        <w:rPr>
          <w:rFonts w:cstheme="minorHAnsi"/>
          <w:i/>
          <w:iCs/>
          <w:spacing w:val="2"/>
          <w:sz w:val="21"/>
          <w:szCs w:val="21"/>
        </w:rPr>
        <w:t>đ</w:t>
      </w:r>
      <w:r w:rsidR="0036534E" w:rsidRPr="003E0EF1">
        <w:rPr>
          <w:rFonts w:cstheme="minorHAnsi"/>
          <w:i/>
          <w:iCs/>
          <w:sz w:val="21"/>
          <w:szCs w:val="21"/>
        </w:rPr>
        <w:t>ư</w:t>
      </w:r>
      <w:r w:rsidR="0036534E" w:rsidRPr="003E0EF1">
        <w:rPr>
          <w:rFonts w:cstheme="minorHAnsi"/>
          <w:i/>
          <w:iCs/>
          <w:spacing w:val="1"/>
          <w:sz w:val="21"/>
          <w:szCs w:val="21"/>
        </w:rPr>
        <w:t>ơ</w:t>
      </w:r>
      <w:r>
        <w:rPr>
          <w:rFonts w:cstheme="minorHAnsi"/>
          <w:i/>
          <w:iCs/>
          <w:sz w:val="21"/>
          <w:szCs w:val="21"/>
        </w:rPr>
        <w:t xml:space="preserve">ng - </w:t>
      </w:r>
      <w:r w:rsidR="0036534E" w:rsidRPr="003E0EF1">
        <w:rPr>
          <w:rFonts w:cstheme="minorHAnsi"/>
          <w:sz w:val="21"/>
          <w:szCs w:val="21"/>
        </w:rPr>
        <w:t>Q</w:t>
      </w:r>
      <w:r w:rsidR="0036534E" w:rsidRPr="003E0EF1">
        <w:rPr>
          <w:rFonts w:cstheme="minorHAnsi"/>
          <w:spacing w:val="5"/>
          <w:sz w:val="21"/>
          <w:szCs w:val="21"/>
        </w:rPr>
        <w:t>u</w:t>
      </w:r>
      <w:r w:rsidR="0036534E" w:rsidRPr="003E0EF1">
        <w:rPr>
          <w:rFonts w:cstheme="minorHAnsi"/>
          <w:sz w:val="21"/>
          <w:szCs w:val="21"/>
        </w:rPr>
        <w:t>y</w:t>
      </w:r>
      <w:r w:rsidR="0036534E" w:rsidRPr="003E0EF1">
        <w:rPr>
          <w:rFonts w:cstheme="minorHAnsi"/>
          <w:spacing w:val="-9"/>
          <w:sz w:val="21"/>
          <w:szCs w:val="21"/>
        </w:rPr>
        <w:t xml:space="preserve"> </w:t>
      </w:r>
      <w:r w:rsidR="0036534E" w:rsidRPr="003E0EF1">
        <w:rPr>
          <w:rFonts w:cstheme="minorHAnsi"/>
          <w:sz w:val="21"/>
          <w:szCs w:val="21"/>
        </w:rPr>
        <w:t>đổi</w:t>
      </w:r>
      <w:r w:rsidR="0036534E" w:rsidRPr="003E0EF1">
        <w:rPr>
          <w:rFonts w:cstheme="minorHAnsi"/>
          <w:spacing w:val="-3"/>
          <w:sz w:val="21"/>
          <w:szCs w:val="21"/>
        </w:rPr>
        <w:t xml:space="preserve"> </w:t>
      </w:r>
      <w:r w:rsidR="0036534E" w:rsidRPr="003E0EF1">
        <w:rPr>
          <w:rFonts w:cstheme="minorHAnsi"/>
          <w:spacing w:val="2"/>
          <w:sz w:val="21"/>
          <w:szCs w:val="21"/>
        </w:rPr>
        <w:t>k</w:t>
      </w:r>
      <w:r w:rsidR="0036534E" w:rsidRPr="003E0EF1">
        <w:rPr>
          <w:rFonts w:cstheme="minorHAnsi"/>
          <w:sz w:val="21"/>
          <w:szCs w:val="21"/>
        </w:rPr>
        <w:t>OE: 1 kOE= 10</w:t>
      </w:r>
      <w:r w:rsidR="0036534E" w:rsidRPr="003E0EF1">
        <w:rPr>
          <w:rFonts w:cstheme="minorHAnsi"/>
          <w:sz w:val="21"/>
          <w:szCs w:val="21"/>
          <w:vertAlign w:val="superscript"/>
        </w:rPr>
        <w:t>-3</w:t>
      </w:r>
      <w:r w:rsidR="0036534E" w:rsidRPr="003E0EF1">
        <w:rPr>
          <w:rFonts w:cstheme="minorHAnsi"/>
          <w:sz w:val="21"/>
          <w:szCs w:val="21"/>
        </w:rPr>
        <w:t xml:space="preserve"> TOE</w:t>
      </w:r>
    </w:p>
    <w:p w14:paraId="17926029" w14:textId="77777777" w:rsidR="0036534E" w:rsidRPr="003E0EF1" w:rsidRDefault="0036534E" w:rsidP="00D26725">
      <w:pPr>
        <w:tabs>
          <w:tab w:val="clear" w:pos="2523"/>
        </w:tabs>
        <w:autoSpaceDE w:val="0"/>
        <w:autoSpaceDN w:val="0"/>
        <w:adjustRightInd w:val="0"/>
        <w:spacing w:before="0" w:after="0" w:line="276" w:lineRule="auto"/>
        <w:ind w:left="720" w:right="693"/>
        <w:rPr>
          <w:rFonts w:cstheme="minorHAnsi"/>
          <w:sz w:val="21"/>
          <w:szCs w:val="21"/>
        </w:rPr>
      </w:pPr>
    </w:p>
    <w:p w14:paraId="657FD331" w14:textId="77777777" w:rsidR="0036534E" w:rsidRPr="003E0EF1" w:rsidRDefault="0036534E" w:rsidP="00D26725">
      <w:pPr>
        <w:tabs>
          <w:tab w:val="clear" w:pos="2523"/>
        </w:tabs>
        <w:autoSpaceDE w:val="0"/>
        <w:autoSpaceDN w:val="0"/>
        <w:adjustRightInd w:val="0"/>
        <w:spacing w:before="0" w:after="0" w:line="276" w:lineRule="auto"/>
        <w:ind w:left="720" w:right="693"/>
        <w:rPr>
          <w:rFonts w:cstheme="minorHAnsi"/>
          <w:sz w:val="21"/>
          <w:szCs w:val="21"/>
        </w:rPr>
      </w:pPr>
      <w:r w:rsidRPr="003E0EF1">
        <w:rPr>
          <w:rFonts w:cstheme="minorHAnsi"/>
          <w:b/>
          <w:i/>
          <w:sz w:val="21"/>
          <w:szCs w:val="21"/>
        </w:rPr>
        <w:t>Ví dụ:</w:t>
      </w:r>
      <w:r w:rsidRPr="003E0EF1">
        <w:rPr>
          <w:rFonts w:cstheme="minorHAnsi"/>
          <w:sz w:val="21"/>
          <w:szCs w:val="21"/>
        </w:rPr>
        <w:t xml:space="preserve"> Một công ty A tiêu thụ năng lượng như sau:</w:t>
      </w:r>
    </w:p>
    <w:tbl>
      <w:tblPr>
        <w:tblW w:w="0" w:type="auto"/>
        <w:tblInd w:w="725" w:type="dxa"/>
        <w:tblLayout w:type="fixed"/>
        <w:tblCellMar>
          <w:left w:w="0" w:type="dxa"/>
          <w:right w:w="0" w:type="dxa"/>
        </w:tblCellMar>
        <w:tblLook w:val="04A0" w:firstRow="1" w:lastRow="0" w:firstColumn="1" w:lastColumn="0" w:noHBand="0" w:noVBand="1"/>
      </w:tblPr>
      <w:tblGrid>
        <w:gridCol w:w="998"/>
        <w:gridCol w:w="2280"/>
        <w:gridCol w:w="1283"/>
        <w:gridCol w:w="1568"/>
        <w:gridCol w:w="1710"/>
        <w:gridCol w:w="1710"/>
      </w:tblGrid>
      <w:tr w:rsidR="0036534E" w:rsidRPr="003E0EF1" w14:paraId="7FA8983D" w14:textId="77777777" w:rsidTr="00BD4571">
        <w:trPr>
          <w:trHeight w:val="281"/>
        </w:trPr>
        <w:tc>
          <w:tcPr>
            <w:tcW w:w="99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73D5F7E2" w14:textId="2CA0437E" w:rsidR="0036534E" w:rsidRPr="003E0EF1" w:rsidRDefault="00BD4571" w:rsidP="00D26725">
            <w:pPr>
              <w:tabs>
                <w:tab w:val="clear" w:pos="2523"/>
              </w:tabs>
              <w:autoSpaceDE w:val="0"/>
              <w:autoSpaceDN w:val="0"/>
              <w:adjustRightInd w:val="0"/>
              <w:spacing w:before="0" w:after="0" w:line="276" w:lineRule="auto"/>
              <w:ind w:right="8"/>
              <w:jc w:val="center"/>
              <w:rPr>
                <w:rFonts w:cstheme="minorHAnsi"/>
                <w:b/>
                <w:sz w:val="21"/>
                <w:szCs w:val="21"/>
              </w:rPr>
            </w:pPr>
            <w:r>
              <w:rPr>
                <w:rFonts w:cstheme="minorHAnsi"/>
                <w:b/>
                <w:bCs/>
                <w:sz w:val="21"/>
                <w:szCs w:val="21"/>
              </w:rPr>
              <w:t>Stt</w:t>
            </w:r>
          </w:p>
        </w:tc>
        <w:tc>
          <w:tcPr>
            <w:tcW w:w="228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72938751" w14:textId="77777777" w:rsidR="0036534E" w:rsidRPr="003E0EF1" w:rsidRDefault="0036534E" w:rsidP="00D26725">
            <w:pPr>
              <w:tabs>
                <w:tab w:val="clear" w:pos="2523"/>
              </w:tabs>
              <w:autoSpaceDE w:val="0"/>
              <w:autoSpaceDN w:val="0"/>
              <w:adjustRightInd w:val="0"/>
              <w:spacing w:before="0" w:after="0" w:line="276" w:lineRule="auto"/>
              <w:ind w:right="8"/>
              <w:jc w:val="center"/>
              <w:rPr>
                <w:rFonts w:cstheme="minorHAnsi"/>
                <w:b/>
                <w:sz w:val="21"/>
                <w:szCs w:val="21"/>
              </w:rPr>
            </w:pPr>
            <w:r w:rsidRPr="003E0EF1">
              <w:rPr>
                <w:rFonts w:cstheme="minorHAnsi"/>
                <w:b/>
                <w:bCs/>
                <w:sz w:val="21"/>
                <w:szCs w:val="21"/>
              </w:rPr>
              <w:t>Loại</w:t>
            </w:r>
            <w:r w:rsidRPr="003E0EF1">
              <w:rPr>
                <w:rFonts w:cstheme="minorHAnsi"/>
                <w:b/>
                <w:bCs/>
                <w:spacing w:val="-5"/>
                <w:sz w:val="21"/>
                <w:szCs w:val="21"/>
              </w:rPr>
              <w:t xml:space="preserve"> </w:t>
            </w:r>
            <w:r w:rsidRPr="003E0EF1">
              <w:rPr>
                <w:rFonts w:cstheme="minorHAnsi"/>
                <w:b/>
                <w:bCs/>
                <w:sz w:val="21"/>
                <w:szCs w:val="21"/>
              </w:rPr>
              <w:t>nhi</w:t>
            </w:r>
            <w:r w:rsidRPr="003E0EF1">
              <w:rPr>
                <w:rFonts w:cstheme="minorHAnsi"/>
                <w:b/>
                <w:bCs/>
                <w:spacing w:val="3"/>
                <w:sz w:val="21"/>
                <w:szCs w:val="21"/>
              </w:rPr>
              <w:t>ê</w:t>
            </w:r>
            <w:r w:rsidRPr="003E0EF1">
              <w:rPr>
                <w:rFonts w:cstheme="minorHAnsi"/>
                <w:b/>
                <w:bCs/>
                <w:sz w:val="21"/>
                <w:szCs w:val="21"/>
              </w:rPr>
              <w:t>n</w:t>
            </w:r>
            <w:r w:rsidRPr="003E0EF1">
              <w:rPr>
                <w:rFonts w:cstheme="minorHAnsi"/>
                <w:b/>
                <w:bCs/>
                <w:spacing w:val="-6"/>
                <w:sz w:val="21"/>
                <w:szCs w:val="21"/>
              </w:rPr>
              <w:t xml:space="preserve"> </w:t>
            </w:r>
            <w:r w:rsidRPr="003E0EF1">
              <w:rPr>
                <w:rFonts w:cstheme="minorHAnsi"/>
                <w:b/>
                <w:bCs/>
                <w:sz w:val="21"/>
                <w:szCs w:val="21"/>
              </w:rPr>
              <w:t>liệu</w:t>
            </w:r>
          </w:p>
        </w:tc>
        <w:tc>
          <w:tcPr>
            <w:tcW w:w="1283"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20BB3620" w14:textId="77777777" w:rsidR="0036534E" w:rsidRPr="003E0EF1" w:rsidRDefault="0036534E" w:rsidP="00D26725">
            <w:pPr>
              <w:tabs>
                <w:tab w:val="clear" w:pos="2523"/>
              </w:tabs>
              <w:autoSpaceDE w:val="0"/>
              <w:autoSpaceDN w:val="0"/>
              <w:adjustRightInd w:val="0"/>
              <w:spacing w:before="0" w:after="0" w:line="276" w:lineRule="auto"/>
              <w:ind w:right="8"/>
              <w:jc w:val="center"/>
              <w:rPr>
                <w:rFonts w:cstheme="minorHAnsi"/>
                <w:b/>
                <w:sz w:val="21"/>
                <w:szCs w:val="21"/>
              </w:rPr>
            </w:pPr>
            <w:r w:rsidRPr="003E0EF1">
              <w:rPr>
                <w:rFonts w:cstheme="minorHAnsi"/>
                <w:b/>
                <w:bCs/>
                <w:sz w:val="21"/>
                <w:szCs w:val="21"/>
              </w:rPr>
              <w:t>Đơn</w:t>
            </w:r>
            <w:r w:rsidRPr="003E0EF1">
              <w:rPr>
                <w:rFonts w:cstheme="minorHAnsi"/>
                <w:b/>
                <w:bCs/>
                <w:spacing w:val="-5"/>
                <w:sz w:val="21"/>
                <w:szCs w:val="21"/>
              </w:rPr>
              <w:t xml:space="preserve"> </w:t>
            </w:r>
            <w:r w:rsidRPr="003E0EF1">
              <w:rPr>
                <w:rFonts w:cstheme="minorHAnsi"/>
                <w:b/>
                <w:bCs/>
                <w:sz w:val="21"/>
                <w:szCs w:val="21"/>
              </w:rPr>
              <w:t>vị</w:t>
            </w:r>
          </w:p>
        </w:tc>
        <w:tc>
          <w:tcPr>
            <w:tcW w:w="156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49181B4D" w14:textId="77777777" w:rsidR="0036534E" w:rsidRPr="003E0EF1" w:rsidRDefault="0036534E" w:rsidP="00D26725">
            <w:pPr>
              <w:tabs>
                <w:tab w:val="clear" w:pos="2523"/>
              </w:tabs>
              <w:autoSpaceDE w:val="0"/>
              <w:autoSpaceDN w:val="0"/>
              <w:adjustRightInd w:val="0"/>
              <w:spacing w:before="0" w:after="0" w:line="276" w:lineRule="auto"/>
              <w:ind w:right="8"/>
              <w:jc w:val="center"/>
              <w:rPr>
                <w:rFonts w:cstheme="minorHAnsi"/>
                <w:b/>
                <w:sz w:val="21"/>
                <w:szCs w:val="21"/>
              </w:rPr>
            </w:pPr>
            <w:r w:rsidRPr="003E0EF1">
              <w:rPr>
                <w:rFonts w:cstheme="minorHAnsi"/>
                <w:b/>
                <w:sz w:val="21"/>
                <w:szCs w:val="21"/>
              </w:rPr>
              <w:t>Tiêu thụ</w:t>
            </w:r>
          </w:p>
        </w:tc>
        <w:tc>
          <w:tcPr>
            <w:tcW w:w="17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3CDC4339" w14:textId="77777777" w:rsidR="0036534E" w:rsidRPr="003E0EF1" w:rsidRDefault="0036534E" w:rsidP="00D26725">
            <w:pPr>
              <w:tabs>
                <w:tab w:val="clear" w:pos="2523"/>
              </w:tabs>
              <w:autoSpaceDE w:val="0"/>
              <w:autoSpaceDN w:val="0"/>
              <w:adjustRightInd w:val="0"/>
              <w:spacing w:before="0" w:after="0" w:line="276" w:lineRule="auto"/>
              <w:ind w:right="8"/>
              <w:jc w:val="center"/>
              <w:rPr>
                <w:rFonts w:cstheme="minorHAnsi"/>
                <w:b/>
                <w:sz w:val="21"/>
                <w:szCs w:val="21"/>
              </w:rPr>
            </w:pPr>
            <w:r w:rsidRPr="003E0EF1">
              <w:rPr>
                <w:rFonts w:cstheme="minorHAnsi"/>
                <w:b/>
                <w:bCs/>
                <w:sz w:val="21"/>
                <w:szCs w:val="21"/>
              </w:rPr>
              <w:t>TOE/đơn</w:t>
            </w:r>
            <w:r w:rsidRPr="003E0EF1">
              <w:rPr>
                <w:rFonts w:cstheme="minorHAnsi"/>
                <w:b/>
                <w:bCs/>
                <w:spacing w:val="-9"/>
                <w:sz w:val="21"/>
                <w:szCs w:val="21"/>
              </w:rPr>
              <w:t xml:space="preserve"> </w:t>
            </w:r>
            <w:r w:rsidRPr="003E0EF1">
              <w:rPr>
                <w:rFonts w:cstheme="minorHAnsi"/>
                <w:b/>
                <w:bCs/>
                <w:sz w:val="21"/>
                <w:szCs w:val="21"/>
              </w:rPr>
              <w:t>vị</w:t>
            </w:r>
          </w:p>
        </w:tc>
        <w:tc>
          <w:tcPr>
            <w:tcW w:w="17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690BAAE9" w14:textId="77777777" w:rsidR="0036534E" w:rsidRPr="003E0EF1" w:rsidRDefault="0036534E" w:rsidP="00D26725">
            <w:pPr>
              <w:tabs>
                <w:tab w:val="clear" w:pos="2523"/>
              </w:tabs>
              <w:autoSpaceDE w:val="0"/>
              <w:autoSpaceDN w:val="0"/>
              <w:adjustRightInd w:val="0"/>
              <w:spacing w:before="0" w:after="0" w:line="276" w:lineRule="auto"/>
              <w:ind w:right="8"/>
              <w:jc w:val="center"/>
              <w:rPr>
                <w:rFonts w:cstheme="minorHAnsi"/>
                <w:b/>
                <w:sz w:val="21"/>
                <w:szCs w:val="21"/>
              </w:rPr>
            </w:pPr>
            <w:r w:rsidRPr="003E0EF1">
              <w:rPr>
                <w:rFonts w:cstheme="minorHAnsi"/>
                <w:b/>
                <w:bCs/>
                <w:sz w:val="21"/>
                <w:szCs w:val="21"/>
              </w:rPr>
              <w:t>TOE</w:t>
            </w:r>
          </w:p>
        </w:tc>
      </w:tr>
      <w:tr w:rsidR="0036534E" w:rsidRPr="003E0EF1" w14:paraId="28B10183" w14:textId="77777777" w:rsidTr="00BD4571">
        <w:trPr>
          <w:trHeight w:val="258"/>
        </w:trPr>
        <w:tc>
          <w:tcPr>
            <w:tcW w:w="998" w:type="dxa"/>
            <w:tcBorders>
              <w:top w:val="single" w:sz="4" w:space="0" w:color="000000"/>
              <w:left w:val="single" w:sz="4" w:space="0" w:color="000000"/>
              <w:bottom w:val="single" w:sz="4" w:space="0" w:color="000000"/>
              <w:right w:val="single" w:sz="4" w:space="0" w:color="000000"/>
            </w:tcBorders>
            <w:vAlign w:val="center"/>
            <w:hideMark/>
          </w:tcPr>
          <w:p w14:paraId="01E55613" w14:textId="77777777" w:rsidR="0036534E" w:rsidRPr="003E0EF1" w:rsidRDefault="0036534E" w:rsidP="00D26725">
            <w:pPr>
              <w:tabs>
                <w:tab w:val="clear" w:pos="2523"/>
              </w:tabs>
              <w:autoSpaceDE w:val="0"/>
              <w:autoSpaceDN w:val="0"/>
              <w:adjustRightInd w:val="0"/>
              <w:spacing w:before="0" w:after="0" w:line="276" w:lineRule="auto"/>
              <w:ind w:right="8"/>
              <w:jc w:val="center"/>
              <w:rPr>
                <w:rFonts w:cstheme="minorHAnsi"/>
                <w:sz w:val="21"/>
                <w:szCs w:val="21"/>
              </w:rPr>
            </w:pPr>
            <w:r w:rsidRPr="003E0EF1">
              <w:rPr>
                <w:rFonts w:cstheme="minorHAnsi"/>
                <w:sz w:val="21"/>
                <w:szCs w:val="21"/>
              </w:rPr>
              <w:t>1</w:t>
            </w:r>
          </w:p>
        </w:tc>
        <w:tc>
          <w:tcPr>
            <w:tcW w:w="2280" w:type="dxa"/>
            <w:tcBorders>
              <w:top w:val="single" w:sz="4" w:space="0" w:color="000000"/>
              <w:left w:val="single" w:sz="4" w:space="0" w:color="000000"/>
              <w:bottom w:val="single" w:sz="4" w:space="0" w:color="000000"/>
              <w:right w:val="single" w:sz="4" w:space="0" w:color="000000"/>
            </w:tcBorders>
            <w:vAlign w:val="center"/>
            <w:hideMark/>
          </w:tcPr>
          <w:p w14:paraId="5623B865" w14:textId="77777777" w:rsidR="0036534E" w:rsidRPr="003E0EF1" w:rsidRDefault="0036534E" w:rsidP="00D26725">
            <w:pPr>
              <w:tabs>
                <w:tab w:val="clear" w:pos="2523"/>
              </w:tabs>
              <w:autoSpaceDE w:val="0"/>
              <w:autoSpaceDN w:val="0"/>
              <w:adjustRightInd w:val="0"/>
              <w:spacing w:before="0" w:after="0" w:line="276" w:lineRule="auto"/>
              <w:ind w:left="180" w:right="8"/>
              <w:rPr>
                <w:rFonts w:cstheme="minorHAnsi"/>
                <w:sz w:val="21"/>
                <w:szCs w:val="21"/>
              </w:rPr>
            </w:pPr>
            <w:r w:rsidRPr="003E0EF1">
              <w:rPr>
                <w:rFonts w:cstheme="minorHAnsi"/>
                <w:sz w:val="21"/>
                <w:szCs w:val="21"/>
              </w:rPr>
              <w:t>Điện</w:t>
            </w:r>
          </w:p>
        </w:tc>
        <w:tc>
          <w:tcPr>
            <w:tcW w:w="1283" w:type="dxa"/>
            <w:tcBorders>
              <w:top w:val="single" w:sz="4" w:space="0" w:color="000000"/>
              <w:left w:val="single" w:sz="4" w:space="0" w:color="000000"/>
              <w:bottom w:val="single" w:sz="4" w:space="0" w:color="000000"/>
              <w:right w:val="single" w:sz="4" w:space="0" w:color="000000"/>
            </w:tcBorders>
            <w:vAlign w:val="center"/>
            <w:hideMark/>
          </w:tcPr>
          <w:p w14:paraId="3365DBF4" w14:textId="77777777" w:rsidR="0036534E" w:rsidRPr="003E0EF1" w:rsidRDefault="0036534E" w:rsidP="00D26725">
            <w:pPr>
              <w:tabs>
                <w:tab w:val="clear" w:pos="2523"/>
              </w:tabs>
              <w:autoSpaceDE w:val="0"/>
              <w:autoSpaceDN w:val="0"/>
              <w:adjustRightInd w:val="0"/>
              <w:spacing w:before="0" w:after="0" w:line="276" w:lineRule="auto"/>
              <w:ind w:right="8"/>
              <w:jc w:val="center"/>
              <w:rPr>
                <w:rFonts w:cstheme="minorHAnsi"/>
                <w:sz w:val="21"/>
                <w:szCs w:val="21"/>
              </w:rPr>
            </w:pPr>
            <w:r w:rsidRPr="003E0EF1">
              <w:rPr>
                <w:rFonts w:cstheme="minorHAnsi"/>
                <w:sz w:val="21"/>
                <w:szCs w:val="21"/>
              </w:rPr>
              <w:t>kWh</w:t>
            </w:r>
          </w:p>
        </w:tc>
        <w:tc>
          <w:tcPr>
            <w:tcW w:w="1568" w:type="dxa"/>
            <w:tcBorders>
              <w:top w:val="single" w:sz="4" w:space="0" w:color="000000"/>
              <w:left w:val="single" w:sz="4" w:space="0" w:color="000000"/>
              <w:bottom w:val="single" w:sz="4" w:space="0" w:color="000000"/>
              <w:right w:val="single" w:sz="4" w:space="0" w:color="000000"/>
            </w:tcBorders>
            <w:vAlign w:val="center"/>
            <w:hideMark/>
          </w:tcPr>
          <w:p w14:paraId="65B3E147" w14:textId="77777777" w:rsidR="0036534E" w:rsidRPr="003E0EF1" w:rsidRDefault="0036534E" w:rsidP="00D26725">
            <w:pPr>
              <w:tabs>
                <w:tab w:val="clear" w:pos="2523"/>
              </w:tabs>
              <w:spacing w:before="0" w:after="0" w:line="276" w:lineRule="auto"/>
              <w:ind w:right="8"/>
              <w:jc w:val="center"/>
              <w:rPr>
                <w:rFonts w:cstheme="minorHAnsi"/>
                <w:color w:val="000000"/>
                <w:sz w:val="21"/>
                <w:szCs w:val="21"/>
              </w:rPr>
            </w:pPr>
            <w:r w:rsidRPr="003E0EF1">
              <w:rPr>
                <w:rFonts w:cstheme="minorHAnsi"/>
                <w:color w:val="000000"/>
                <w:sz w:val="21"/>
                <w:szCs w:val="21"/>
              </w:rPr>
              <w:t>870,000</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40D63F21" w14:textId="77777777" w:rsidR="0036534E" w:rsidRPr="003E0EF1" w:rsidRDefault="0036534E" w:rsidP="00D26725">
            <w:pPr>
              <w:tabs>
                <w:tab w:val="clear" w:pos="2523"/>
              </w:tabs>
              <w:spacing w:before="0" w:after="0" w:line="276" w:lineRule="auto"/>
              <w:ind w:right="8"/>
              <w:jc w:val="center"/>
              <w:rPr>
                <w:rFonts w:cstheme="minorHAnsi"/>
                <w:color w:val="000000"/>
                <w:sz w:val="21"/>
                <w:szCs w:val="21"/>
              </w:rPr>
            </w:pPr>
            <w:r w:rsidRPr="003E0EF1">
              <w:rPr>
                <w:rFonts w:cstheme="minorHAnsi"/>
                <w:color w:val="000000"/>
                <w:sz w:val="21"/>
                <w:szCs w:val="21"/>
              </w:rPr>
              <w:t>0,0001543</w:t>
            </w:r>
          </w:p>
        </w:tc>
        <w:tc>
          <w:tcPr>
            <w:tcW w:w="1710" w:type="dxa"/>
            <w:tcBorders>
              <w:top w:val="single" w:sz="4" w:space="0" w:color="000000"/>
              <w:left w:val="single" w:sz="4" w:space="0" w:color="000000"/>
              <w:bottom w:val="single" w:sz="4" w:space="0" w:color="000000"/>
              <w:right w:val="single" w:sz="4" w:space="0" w:color="000000"/>
            </w:tcBorders>
            <w:vAlign w:val="bottom"/>
            <w:hideMark/>
          </w:tcPr>
          <w:p w14:paraId="7640A2C3" w14:textId="77777777" w:rsidR="0036534E" w:rsidRPr="003E0EF1" w:rsidRDefault="0036534E" w:rsidP="00D26725">
            <w:pPr>
              <w:tabs>
                <w:tab w:val="clear" w:pos="2523"/>
              </w:tabs>
              <w:spacing w:before="0" w:after="0" w:line="276" w:lineRule="auto"/>
              <w:ind w:right="8"/>
              <w:jc w:val="center"/>
              <w:rPr>
                <w:rFonts w:cstheme="minorHAnsi"/>
                <w:color w:val="000000"/>
                <w:sz w:val="21"/>
                <w:szCs w:val="21"/>
              </w:rPr>
            </w:pPr>
            <w:r w:rsidRPr="003E0EF1">
              <w:rPr>
                <w:rFonts w:cstheme="minorHAnsi"/>
                <w:color w:val="000000"/>
                <w:sz w:val="21"/>
                <w:szCs w:val="21"/>
              </w:rPr>
              <w:t>134,241</w:t>
            </w:r>
          </w:p>
        </w:tc>
      </w:tr>
      <w:tr w:rsidR="0036534E" w:rsidRPr="003E0EF1" w14:paraId="7C9AB253" w14:textId="77777777" w:rsidTr="00BD4571">
        <w:trPr>
          <w:trHeight w:val="247"/>
        </w:trPr>
        <w:tc>
          <w:tcPr>
            <w:tcW w:w="998" w:type="dxa"/>
            <w:tcBorders>
              <w:top w:val="single" w:sz="4" w:space="0" w:color="000000"/>
              <w:left w:val="single" w:sz="4" w:space="0" w:color="000000"/>
              <w:bottom w:val="single" w:sz="4" w:space="0" w:color="000000"/>
              <w:right w:val="single" w:sz="4" w:space="0" w:color="000000"/>
            </w:tcBorders>
            <w:vAlign w:val="center"/>
            <w:hideMark/>
          </w:tcPr>
          <w:p w14:paraId="2993BD02" w14:textId="77777777" w:rsidR="0036534E" w:rsidRPr="003E0EF1" w:rsidRDefault="0036534E" w:rsidP="00D26725">
            <w:pPr>
              <w:tabs>
                <w:tab w:val="clear" w:pos="2523"/>
              </w:tabs>
              <w:autoSpaceDE w:val="0"/>
              <w:autoSpaceDN w:val="0"/>
              <w:adjustRightInd w:val="0"/>
              <w:spacing w:before="0" w:after="0" w:line="276" w:lineRule="auto"/>
              <w:ind w:right="8"/>
              <w:jc w:val="center"/>
              <w:rPr>
                <w:rFonts w:cstheme="minorHAnsi"/>
                <w:sz w:val="21"/>
                <w:szCs w:val="21"/>
              </w:rPr>
            </w:pPr>
            <w:r w:rsidRPr="003E0EF1">
              <w:rPr>
                <w:rFonts w:cstheme="minorHAnsi"/>
                <w:sz w:val="21"/>
                <w:szCs w:val="21"/>
              </w:rPr>
              <w:t>2</w:t>
            </w:r>
          </w:p>
        </w:tc>
        <w:tc>
          <w:tcPr>
            <w:tcW w:w="2280" w:type="dxa"/>
            <w:tcBorders>
              <w:top w:val="single" w:sz="4" w:space="0" w:color="000000"/>
              <w:left w:val="single" w:sz="4" w:space="0" w:color="000000"/>
              <w:bottom w:val="single" w:sz="4" w:space="0" w:color="000000"/>
              <w:right w:val="single" w:sz="4" w:space="0" w:color="000000"/>
            </w:tcBorders>
            <w:vAlign w:val="center"/>
            <w:hideMark/>
          </w:tcPr>
          <w:p w14:paraId="23C6B4F8" w14:textId="77777777" w:rsidR="0036534E" w:rsidRPr="003E0EF1" w:rsidRDefault="0036534E" w:rsidP="00D26725">
            <w:pPr>
              <w:tabs>
                <w:tab w:val="clear" w:pos="2523"/>
              </w:tabs>
              <w:autoSpaceDE w:val="0"/>
              <w:autoSpaceDN w:val="0"/>
              <w:adjustRightInd w:val="0"/>
              <w:spacing w:before="0" w:after="0" w:line="276" w:lineRule="auto"/>
              <w:ind w:left="180" w:right="8"/>
              <w:rPr>
                <w:rFonts w:cstheme="minorHAnsi"/>
                <w:sz w:val="21"/>
                <w:szCs w:val="21"/>
              </w:rPr>
            </w:pPr>
            <w:r w:rsidRPr="003E0EF1">
              <w:rPr>
                <w:rFonts w:cstheme="minorHAnsi"/>
                <w:sz w:val="21"/>
                <w:szCs w:val="21"/>
              </w:rPr>
              <w:t>Than</w:t>
            </w:r>
            <w:r w:rsidRPr="003E0EF1">
              <w:rPr>
                <w:rFonts w:cstheme="minorHAnsi"/>
                <w:spacing w:val="-5"/>
                <w:sz w:val="21"/>
                <w:szCs w:val="21"/>
              </w:rPr>
              <w:t xml:space="preserve"> </w:t>
            </w:r>
            <w:r w:rsidRPr="003E0EF1">
              <w:rPr>
                <w:rFonts w:cstheme="minorHAnsi"/>
                <w:sz w:val="21"/>
                <w:szCs w:val="21"/>
              </w:rPr>
              <w:t>c</w:t>
            </w:r>
            <w:r w:rsidRPr="003E0EF1">
              <w:rPr>
                <w:rFonts w:cstheme="minorHAnsi"/>
                <w:spacing w:val="3"/>
                <w:sz w:val="21"/>
                <w:szCs w:val="21"/>
              </w:rPr>
              <w:t>á</w:t>
            </w:r>
            <w:r w:rsidRPr="003E0EF1">
              <w:rPr>
                <w:rFonts w:cstheme="minorHAnsi"/>
                <w:sz w:val="21"/>
                <w:szCs w:val="21"/>
              </w:rPr>
              <w:t>m</w:t>
            </w:r>
            <w:r w:rsidRPr="003E0EF1">
              <w:rPr>
                <w:rFonts w:cstheme="minorHAnsi"/>
                <w:spacing w:val="-7"/>
                <w:sz w:val="21"/>
                <w:szCs w:val="21"/>
              </w:rPr>
              <w:t xml:space="preserve"> </w:t>
            </w:r>
            <w:r w:rsidRPr="003E0EF1">
              <w:rPr>
                <w:rFonts w:cstheme="minorHAnsi"/>
                <w:sz w:val="21"/>
                <w:szCs w:val="21"/>
              </w:rPr>
              <w:t>4</w:t>
            </w:r>
          </w:p>
        </w:tc>
        <w:tc>
          <w:tcPr>
            <w:tcW w:w="1283" w:type="dxa"/>
            <w:tcBorders>
              <w:top w:val="single" w:sz="4" w:space="0" w:color="000000"/>
              <w:left w:val="single" w:sz="4" w:space="0" w:color="000000"/>
              <w:bottom w:val="single" w:sz="4" w:space="0" w:color="000000"/>
              <w:right w:val="single" w:sz="4" w:space="0" w:color="000000"/>
            </w:tcBorders>
            <w:vAlign w:val="center"/>
            <w:hideMark/>
          </w:tcPr>
          <w:p w14:paraId="19194D43" w14:textId="77777777" w:rsidR="0036534E" w:rsidRPr="003E0EF1" w:rsidRDefault="0036534E" w:rsidP="00D26725">
            <w:pPr>
              <w:tabs>
                <w:tab w:val="clear" w:pos="2523"/>
              </w:tabs>
              <w:autoSpaceDE w:val="0"/>
              <w:autoSpaceDN w:val="0"/>
              <w:adjustRightInd w:val="0"/>
              <w:spacing w:before="0" w:after="0" w:line="276" w:lineRule="auto"/>
              <w:ind w:right="8"/>
              <w:jc w:val="center"/>
              <w:rPr>
                <w:rFonts w:cstheme="minorHAnsi"/>
                <w:sz w:val="21"/>
                <w:szCs w:val="21"/>
              </w:rPr>
            </w:pPr>
            <w:r w:rsidRPr="003E0EF1">
              <w:rPr>
                <w:rFonts w:cstheme="minorHAnsi"/>
                <w:sz w:val="21"/>
                <w:szCs w:val="21"/>
              </w:rPr>
              <w:t>Tấn</w:t>
            </w:r>
          </w:p>
        </w:tc>
        <w:tc>
          <w:tcPr>
            <w:tcW w:w="1568" w:type="dxa"/>
            <w:tcBorders>
              <w:top w:val="single" w:sz="4" w:space="0" w:color="000000"/>
              <w:left w:val="single" w:sz="4" w:space="0" w:color="000000"/>
              <w:bottom w:val="single" w:sz="4" w:space="0" w:color="000000"/>
              <w:right w:val="single" w:sz="4" w:space="0" w:color="000000"/>
            </w:tcBorders>
            <w:vAlign w:val="center"/>
            <w:hideMark/>
          </w:tcPr>
          <w:p w14:paraId="7AB5BB88" w14:textId="77777777" w:rsidR="0036534E" w:rsidRPr="003E0EF1" w:rsidRDefault="0036534E" w:rsidP="00D26725">
            <w:pPr>
              <w:tabs>
                <w:tab w:val="clear" w:pos="2523"/>
              </w:tabs>
              <w:spacing w:before="0" w:after="0" w:line="276" w:lineRule="auto"/>
              <w:ind w:right="8"/>
              <w:jc w:val="center"/>
              <w:rPr>
                <w:rFonts w:cstheme="minorHAnsi"/>
                <w:color w:val="000000"/>
                <w:sz w:val="21"/>
                <w:szCs w:val="21"/>
              </w:rPr>
            </w:pPr>
            <w:r w:rsidRPr="003E0EF1">
              <w:rPr>
                <w:rFonts w:cstheme="minorHAnsi"/>
                <w:color w:val="000000"/>
                <w:sz w:val="21"/>
                <w:szCs w:val="21"/>
              </w:rPr>
              <w:t>650</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28E85974" w14:textId="77777777" w:rsidR="0036534E" w:rsidRPr="003E0EF1" w:rsidRDefault="0036534E" w:rsidP="00D26725">
            <w:pPr>
              <w:tabs>
                <w:tab w:val="clear" w:pos="2523"/>
              </w:tabs>
              <w:spacing w:before="0" w:after="0" w:line="276" w:lineRule="auto"/>
              <w:ind w:right="8"/>
              <w:jc w:val="center"/>
              <w:rPr>
                <w:rFonts w:cstheme="minorHAnsi"/>
                <w:color w:val="000000"/>
                <w:sz w:val="21"/>
                <w:szCs w:val="21"/>
              </w:rPr>
            </w:pPr>
            <w:r w:rsidRPr="003E0EF1">
              <w:rPr>
                <w:rFonts w:cstheme="minorHAnsi"/>
                <w:color w:val="000000"/>
                <w:sz w:val="21"/>
                <w:szCs w:val="21"/>
              </w:rPr>
              <w:t>0,6</w:t>
            </w:r>
          </w:p>
        </w:tc>
        <w:tc>
          <w:tcPr>
            <w:tcW w:w="1710" w:type="dxa"/>
            <w:tcBorders>
              <w:top w:val="single" w:sz="4" w:space="0" w:color="000000"/>
              <w:left w:val="single" w:sz="4" w:space="0" w:color="000000"/>
              <w:bottom w:val="single" w:sz="4" w:space="0" w:color="000000"/>
              <w:right w:val="single" w:sz="4" w:space="0" w:color="000000"/>
            </w:tcBorders>
            <w:vAlign w:val="bottom"/>
            <w:hideMark/>
          </w:tcPr>
          <w:p w14:paraId="74BC7328" w14:textId="77777777" w:rsidR="0036534E" w:rsidRPr="003E0EF1" w:rsidRDefault="0036534E" w:rsidP="00D26725">
            <w:pPr>
              <w:tabs>
                <w:tab w:val="clear" w:pos="2523"/>
              </w:tabs>
              <w:spacing w:before="0" w:after="0" w:line="276" w:lineRule="auto"/>
              <w:ind w:right="8"/>
              <w:jc w:val="center"/>
              <w:rPr>
                <w:rFonts w:cstheme="minorHAnsi"/>
                <w:color w:val="000000"/>
                <w:sz w:val="21"/>
                <w:szCs w:val="21"/>
              </w:rPr>
            </w:pPr>
            <w:r w:rsidRPr="003E0EF1">
              <w:rPr>
                <w:rFonts w:cstheme="minorHAnsi"/>
                <w:color w:val="000000"/>
                <w:sz w:val="21"/>
                <w:szCs w:val="21"/>
              </w:rPr>
              <w:t>390</w:t>
            </w:r>
          </w:p>
        </w:tc>
      </w:tr>
      <w:tr w:rsidR="0036534E" w:rsidRPr="003E0EF1" w14:paraId="2731B9A7" w14:textId="77777777" w:rsidTr="00BD4571">
        <w:trPr>
          <w:trHeight w:val="352"/>
        </w:trPr>
        <w:tc>
          <w:tcPr>
            <w:tcW w:w="998" w:type="dxa"/>
            <w:tcBorders>
              <w:top w:val="single" w:sz="4" w:space="0" w:color="000000"/>
              <w:left w:val="single" w:sz="4" w:space="0" w:color="000000"/>
              <w:bottom w:val="single" w:sz="4" w:space="0" w:color="000000"/>
              <w:right w:val="single" w:sz="4" w:space="0" w:color="000000"/>
            </w:tcBorders>
            <w:vAlign w:val="center"/>
            <w:hideMark/>
          </w:tcPr>
          <w:p w14:paraId="55B81077" w14:textId="77777777" w:rsidR="0036534E" w:rsidRPr="003E0EF1" w:rsidRDefault="0036534E" w:rsidP="00D26725">
            <w:pPr>
              <w:tabs>
                <w:tab w:val="clear" w:pos="2523"/>
              </w:tabs>
              <w:autoSpaceDE w:val="0"/>
              <w:autoSpaceDN w:val="0"/>
              <w:adjustRightInd w:val="0"/>
              <w:spacing w:before="0" w:after="0" w:line="276" w:lineRule="auto"/>
              <w:ind w:right="8"/>
              <w:jc w:val="center"/>
              <w:rPr>
                <w:rFonts w:cstheme="minorHAnsi"/>
                <w:sz w:val="21"/>
                <w:szCs w:val="21"/>
              </w:rPr>
            </w:pPr>
            <w:r w:rsidRPr="003E0EF1">
              <w:rPr>
                <w:rFonts w:cstheme="minorHAnsi"/>
                <w:sz w:val="21"/>
                <w:szCs w:val="21"/>
              </w:rPr>
              <w:t>3</w:t>
            </w:r>
          </w:p>
        </w:tc>
        <w:tc>
          <w:tcPr>
            <w:tcW w:w="2280" w:type="dxa"/>
            <w:tcBorders>
              <w:top w:val="single" w:sz="4" w:space="0" w:color="000000"/>
              <w:left w:val="single" w:sz="4" w:space="0" w:color="000000"/>
              <w:bottom w:val="single" w:sz="4" w:space="0" w:color="000000"/>
              <w:right w:val="single" w:sz="4" w:space="0" w:color="000000"/>
            </w:tcBorders>
            <w:vAlign w:val="center"/>
            <w:hideMark/>
          </w:tcPr>
          <w:p w14:paraId="115C77E1" w14:textId="77777777" w:rsidR="0036534E" w:rsidRPr="003E0EF1" w:rsidRDefault="0036534E" w:rsidP="00D26725">
            <w:pPr>
              <w:tabs>
                <w:tab w:val="clear" w:pos="2523"/>
              </w:tabs>
              <w:autoSpaceDE w:val="0"/>
              <w:autoSpaceDN w:val="0"/>
              <w:adjustRightInd w:val="0"/>
              <w:spacing w:before="0" w:after="0" w:line="276" w:lineRule="auto"/>
              <w:ind w:left="180" w:right="8"/>
              <w:rPr>
                <w:rFonts w:cstheme="minorHAnsi"/>
                <w:sz w:val="21"/>
                <w:szCs w:val="21"/>
              </w:rPr>
            </w:pPr>
            <w:r w:rsidRPr="003E0EF1">
              <w:rPr>
                <w:rFonts w:cstheme="minorHAnsi"/>
                <w:sz w:val="21"/>
                <w:szCs w:val="21"/>
              </w:rPr>
              <w:t>Dầu</w:t>
            </w:r>
            <w:r w:rsidRPr="003E0EF1">
              <w:rPr>
                <w:rFonts w:cstheme="minorHAnsi"/>
                <w:spacing w:val="-4"/>
                <w:sz w:val="21"/>
                <w:szCs w:val="21"/>
              </w:rPr>
              <w:t xml:space="preserve"> </w:t>
            </w:r>
            <w:r w:rsidRPr="003E0EF1">
              <w:rPr>
                <w:rFonts w:cstheme="minorHAnsi"/>
                <w:sz w:val="21"/>
                <w:szCs w:val="21"/>
              </w:rPr>
              <w:t>DO</w:t>
            </w:r>
            <w:r w:rsidRPr="003E0EF1">
              <w:rPr>
                <w:rFonts w:cstheme="minorHAnsi"/>
                <w:spacing w:val="-4"/>
                <w:sz w:val="21"/>
                <w:szCs w:val="21"/>
              </w:rPr>
              <w:t xml:space="preserve"> </w:t>
            </w:r>
          </w:p>
        </w:tc>
        <w:tc>
          <w:tcPr>
            <w:tcW w:w="1283" w:type="dxa"/>
            <w:tcBorders>
              <w:top w:val="single" w:sz="4" w:space="0" w:color="000000"/>
              <w:left w:val="single" w:sz="4" w:space="0" w:color="000000"/>
              <w:bottom w:val="single" w:sz="4" w:space="0" w:color="000000"/>
              <w:right w:val="single" w:sz="4" w:space="0" w:color="000000"/>
            </w:tcBorders>
            <w:vAlign w:val="center"/>
            <w:hideMark/>
          </w:tcPr>
          <w:p w14:paraId="236FB3A1" w14:textId="77777777" w:rsidR="0036534E" w:rsidRPr="003E0EF1" w:rsidRDefault="0036534E" w:rsidP="00D26725">
            <w:pPr>
              <w:tabs>
                <w:tab w:val="clear" w:pos="2523"/>
              </w:tabs>
              <w:autoSpaceDE w:val="0"/>
              <w:autoSpaceDN w:val="0"/>
              <w:adjustRightInd w:val="0"/>
              <w:spacing w:before="0" w:after="0" w:line="276" w:lineRule="auto"/>
              <w:ind w:right="8"/>
              <w:jc w:val="center"/>
              <w:rPr>
                <w:rFonts w:cstheme="minorHAnsi"/>
                <w:sz w:val="21"/>
                <w:szCs w:val="21"/>
              </w:rPr>
            </w:pPr>
            <w:r w:rsidRPr="003E0EF1">
              <w:rPr>
                <w:rFonts w:cstheme="minorHAnsi"/>
                <w:sz w:val="21"/>
                <w:szCs w:val="21"/>
              </w:rPr>
              <w:t>1000 Lít</w:t>
            </w:r>
          </w:p>
        </w:tc>
        <w:tc>
          <w:tcPr>
            <w:tcW w:w="1568" w:type="dxa"/>
            <w:tcBorders>
              <w:top w:val="single" w:sz="4" w:space="0" w:color="000000"/>
              <w:left w:val="single" w:sz="4" w:space="0" w:color="000000"/>
              <w:bottom w:val="single" w:sz="4" w:space="0" w:color="000000"/>
              <w:right w:val="single" w:sz="4" w:space="0" w:color="000000"/>
            </w:tcBorders>
            <w:vAlign w:val="center"/>
            <w:hideMark/>
          </w:tcPr>
          <w:p w14:paraId="0F4AE682" w14:textId="77777777" w:rsidR="0036534E" w:rsidRPr="003E0EF1" w:rsidRDefault="0036534E" w:rsidP="00D26725">
            <w:pPr>
              <w:tabs>
                <w:tab w:val="clear" w:pos="2523"/>
              </w:tabs>
              <w:spacing w:before="0" w:after="0" w:line="276" w:lineRule="auto"/>
              <w:ind w:right="8"/>
              <w:jc w:val="center"/>
              <w:rPr>
                <w:rFonts w:cstheme="minorHAnsi"/>
                <w:color w:val="000000"/>
                <w:sz w:val="21"/>
                <w:szCs w:val="21"/>
              </w:rPr>
            </w:pPr>
            <w:r w:rsidRPr="003E0EF1">
              <w:rPr>
                <w:rFonts w:cstheme="minorHAnsi"/>
                <w:color w:val="000000"/>
                <w:sz w:val="21"/>
                <w:szCs w:val="21"/>
              </w:rPr>
              <w:t>400</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4779B37C" w14:textId="77777777" w:rsidR="0036534E" w:rsidRPr="003E0EF1" w:rsidRDefault="0036534E" w:rsidP="00D26725">
            <w:pPr>
              <w:tabs>
                <w:tab w:val="clear" w:pos="2523"/>
              </w:tabs>
              <w:spacing w:before="0" w:after="0" w:line="276" w:lineRule="auto"/>
              <w:ind w:right="8"/>
              <w:jc w:val="center"/>
              <w:rPr>
                <w:rFonts w:cstheme="minorHAnsi"/>
                <w:color w:val="000000"/>
                <w:sz w:val="21"/>
                <w:szCs w:val="21"/>
              </w:rPr>
            </w:pPr>
            <w:r w:rsidRPr="003E0EF1">
              <w:rPr>
                <w:rFonts w:cstheme="minorHAnsi"/>
                <w:color w:val="000000"/>
                <w:sz w:val="21"/>
                <w:szCs w:val="21"/>
              </w:rPr>
              <w:t>0,88</w:t>
            </w:r>
          </w:p>
        </w:tc>
        <w:tc>
          <w:tcPr>
            <w:tcW w:w="1710" w:type="dxa"/>
            <w:tcBorders>
              <w:top w:val="single" w:sz="4" w:space="0" w:color="000000"/>
              <w:left w:val="single" w:sz="4" w:space="0" w:color="000000"/>
              <w:bottom w:val="single" w:sz="4" w:space="0" w:color="000000"/>
              <w:right w:val="single" w:sz="4" w:space="0" w:color="000000"/>
            </w:tcBorders>
            <w:vAlign w:val="bottom"/>
            <w:hideMark/>
          </w:tcPr>
          <w:p w14:paraId="22E786F9" w14:textId="77777777" w:rsidR="0036534E" w:rsidRPr="003E0EF1" w:rsidRDefault="0036534E" w:rsidP="00D26725">
            <w:pPr>
              <w:tabs>
                <w:tab w:val="clear" w:pos="2523"/>
              </w:tabs>
              <w:spacing w:before="0" w:after="0" w:line="276" w:lineRule="auto"/>
              <w:ind w:right="8"/>
              <w:jc w:val="center"/>
              <w:rPr>
                <w:rFonts w:cstheme="minorHAnsi"/>
                <w:color w:val="000000"/>
                <w:sz w:val="21"/>
                <w:szCs w:val="21"/>
              </w:rPr>
            </w:pPr>
            <w:r w:rsidRPr="003E0EF1">
              <w:rPr>
                <w:rFonts w:cstheme="minorHAnsi"/>
                <w:color w:val="000000"/>
                <w:sz w:val="21"/>
                <w:szCs w:val="21"/>
              </w:rPr>
              <w:t>352</w:t>
            </w:r>
          </w:p>
        </w:tc>
      </w:tr>
      <w:tr w:rsidR="0036534E" w:rsidRPr="003E0EF1" w14:paraId="58BB1A17" w14:textId="77777777" w:rsidTr="0036534E">
        <w:trPr>
          <w:trHeight w:val="101"/>
        </w:trPr>
        <w:tc>
          <w:tcPr>
            <w:tcW w:w="998" w:type="dxa"/>
            <w:tcBorders>
              <w:top w:val="single" w:sz="4" w:space="0" w:color="000000"/>
              <w:left w:val="single" w:sz="4" w:space="0" w:color="000000"/>
              <w:bottom w:val="single" w:sz="4" w:space="0" w:color="000000"/>
              <w:right w:val="single" w:sz="4" w:space="0" w:color="000000"/>
            </w:tcBorders>
            <w:vAlign w:val="center"/>
            <w:hideMark/>
          </w:tcPr>
          <w:p w14:paraId="39AC022D" w14:textId="77777777" w:rsidR="0036534E" w:rsidRPr="003E0EF1" w:rsidRDefault="0036534E" w:rsidP="00D26725">
            <w:pPr>
              <w:tabs>
                <w:tab w:val="clear" w:pos="2523"/>
              </w:tabs>
              <w:autoSpaceDE w:val="0"/>
              <w:autoSpaceDN w:val="0"/>
              <w:adjustRightInd w:val="0"/>
              <w:spacing w:before="0" w:after="0" w:line="276" w:lineRule="auto"/>
              <w:ind w:right="8"/>
              <w:jc w:val="center"/>
              <w:rPr>
                <w:rFonts w:cstheme="minorHAnsi"/>
                <w:sz w:val="21"/>
                <w:szCs w:val="21"/>
              </w:rPr>
            </w:pPr>
            <w:r w:rsidRPr="003E0EF1">
              <w:rPr>
                <w:rFonts w:cstheme="minorHAnsi"/>
                <w:sz w:val="21"/>
                <w:szCs w:val="21"/>
              </w:rPr>
              <w:t>4</w:t>
            </w:r>
          </w:p>
        </w:tc>
        <w:tc>
          <w:tcPr>
            <w:tcW w:w="2280" w:type="dxa"/>
            <w:tcBorders>
              <w:top w:val="single" w:sz="4" w:space="0" w:color="000000"/>
              <w:left w:val="single" w:sz="4" w:space="0" w:color="000000"/>
              <w:bottom w:val="single" w:sz="4" w:space="0" w:color="000000"/>
              <w:right w:val="single" w:sz="4" w:space="0" w:color="000000"/>
            </w:tcBorders>
            <w:vAlign w:val="center"/>
            <w:hideMark/>
          </w:tcPr>
          <w:p w14:paraId="16DC4F44" w14:textId="77777777" w:rsidR="0036534E" w:rsidRPr="003E0EF1" w:rsidRDefault="0036534E" w:rsidP="00D26725">
            <w:pPr>
              <w:tabs>
                <w:tab w:val="clear" w:pos="2523"/>
              </w:tabs>
              <w:autoSpaceDE w:val="0"/>
              <w:autoSpaceDN w:val="0"/>
              <w:adjustRightInd w:val="0"/>
              <w:spacing w:before="0" w:after="0" w:line="276" w:lineRule="auto"/>
              <w:ind w:left="180" w:right="8"/>
              <w:rPr>
                <w:rFonts w:cstheme="minorHAnsi"/>
                <w:sz w:val="21"/>
                <w:szCs w:val="21"/>
              </w:rPr>
            </w:pPr>
            <w:r w:rsidRPr="003E0EF1">
              <w:rPr>
                <w:rFonts w:cstheme="minorHAnsi"/>
                <w:sz w:val="21"/>
                <w:szCs w:val="21"/>
              </w:rPr>
              <w:t>LPG</w:t>
            </w:r>
          </w:p>
        </w:tc>
        <w:tc>
          <w:tcPr>
            <w:tcW w:w="1283" w:type="dxa"/>
            <w:tcBorders>
              <w:top w:val="single" w:sz="4" w:space="0" w:color="000000"/>
              <w:left w:val="single" w:sz="4" w:space="0" w:color="000000"/>
              <w:bottom w:val="single" w:sz="4" w:space="0" w:color="000000"/>
              <w:right w:val="single" w:sz="4" w:space="0" w:color="000000"/>
            </w:tcBorders>
            <w:vAlign w:val="center"/>
            <w:hideMark/>
          </w:tcPr>
          <w:p w14:paraId="1CD9B228" w14:textId="77777777" w:rsidR="0036534E" w:rsidRPr="003E0EF1" w:rsidRDefault="0036534E" w:rsidP="00D26725">
            <w:pPr>
              <w:tabs>
                <w:tab w:val="clear" w:pos="2523"/>
              </w:tabs>
              <w:autoSpaceDE w:val="0"/>
              <w:autoSpaceDN w:val="0"/>
              <w:adjustRightInd w:val="0"/>
              <w:spacing w:before="0" w:after="0" w:line="276" w:lineRule="auto"/>
              <w:ind w:right="8"/>
              <w:jc w:val="center"/>
              <w:rPr>
                <w:rFonts w:cstheme="minorHAnsi"/>
                <w:sz w:val="21"/>
                <w:szCs w:val="21"/>
              </w:rPr>
            </w:pPr>
            <w:r w:rsidRPr="003E0EF1">
              <w:rPr>
                <w:rFonts w:cstheme="minorHAnsi"/>
                <w:sz w:val="21"/>
                <w:szCs w:val="21"/>
              </w:rPr>
              <w:t>Tấn</w:t>
            </w:r>
          </w:p>
        </w:tc>
        <w:tc>
          <w:tcPr>
            <w:tcW w:w="1568" w:type="dxa"/>
            <w:tcBorders>
              <w:top w:val="single" w:sz="4" w:space="0" w:color="000000"/>
              <w:left w:val="single" w:sz="4" w:space="0" w:color="000000"/>
              <w:bottom w:val="single" w:sz="4" w:space="0" w:color="000000"/>
              <w:right w:val="single" w:sz="4" w:space="0" w:color="000000"/>
            </w:tcBorders>
            <w:vAlign w:val="center"/>
            <w:hideMark/>
          </w:tcPr>
          <w:p w14:paraId="669462D3" w14:textId="77777777" w:rsidR="0036534E" w:rsidRPr="003E0EF1" w:rsidRDefault="0036534E" w:rsidP="00D26725">
            <w:pPr>
              <w:tabs>
                <w:tab w:val="clear" w:pos="2523"/>
              </w:tabs>
              <w:spacing w:before="0" w:after="0" w:line="276" w:lineRule="auto"/>
              <w:ind w:right="8"/>
              <w:jc w:val="center"/>
              <w:rPr>
                <w:rFonts w:cstheme="minorHAnsi"/>
                <w:color w:val="000000"/>
                <w:sz w:val="21"/>
                <w:szCs w:val="21"/>
              </w:rPr>
            </w:pPr>
            <w:r w:rsidRPr="003E0EF1">
              <w:rPr>
                <w:rFonts w:cstheme="minorHAnsi"/>
                <w:color w:val="000000"/>
                <w:sz w:val="21"/>
                <w:szCs w:val="21"/>
              </w:rPr>
              <w:t>120</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65A01EA1" w14:textId="77777777" w:rsidR="0036534E" w:rsidRPr="003E0EF1" w:rsidRDefault="0036534E" w:rsidP="00D26725">
            <w:pPr>
              <w:tabs>
                <w:tab w:val="clear" w:pos="2523"/>
              </w:tabs>
              <w:spacing w:before="0" w:after="0" w:line="276" w:lineRule="auto"/>
              <w:ind w:right="8"/>
              <w:jc w:val="center"/>
              <w:rPr>
                <w:rFonts w:cstheme="minorHAnsi"/>
                <w:color w:val="000000"/>
                <w:sz w:val="21"/>
                <w:szCs w:val="21"/>
              </w:rPr>
            </w:pPr>
            <w:r w:rsidRPr="003E0EF1">
              <w:rPr>
                <w:rFonts w:cstheme="minorHAnsi"/>
                <w:color w:val="000000"/>
                <w:sz w:val="21"/>
                <w:szCs w:val="21"/>
              </w:rPr>
              <w:t>1,09</w:t>
            </w:r>
          </w:p>
        </w:tc>
        <w:tc>
          <w:tcPr>
            <w:tcW w:w="1710" w:type="dxa"/>
            <w:tcBorders>
              <w:top w:val="single" w:sz="4" w:space="0" w:color="000000"/>
              <w:left w:val="single" w:sz="4" w:space="0" w:color="000000"/>
              <w:bottom w:val="single" w:sz="4" w:space="0" w:color="000000"/>
              <w:right w:val="single" w:sz="4" w:space="0" w:color="000000"/>
            </w:tcBorders>
            <w:vAlign w:val="bottom"/>
            <w:hideMark/>
          </w:tcPr>
          <w:p w14:paraId="4AC3E87F" w14:textId="77777777" w:rsidR="0036534E" w:rsidRPr="003E0EF1" w:rsidRDefault="0036534E" w:rsidP="00D26725">
            <w:pPr>
              <w:tabs>
                <w:tab w:val="clear" w:pos="2523"/>
              </w:tabs>
              <w:spacing w:before="0" w:after="0" w:line="276" w:lineRule="auto"/>
              <w:ind w:right="8"/>
              <w:jc w:val="center"/>
              <w:rPr>
                <w:rFonts w:cstheme="minorHAnsi"/>
                <w:color w:val="000000"/>
                <w:sz w:val="21"/>
                <w:szCs w:val="21"/>
              </w:rPr>
            </w:pPr>
            <w:r w:rsidRPr="003E0EF1">
              <w:rPr>
                <w:rFonts w:cstheme="minorHAnsi"/>
                <w:color w:val="000000"/>
                <w:sz w:val="21"/>
                <w:szCs w:val="21"/>
              </w:rPr>
              <w:t>130,8</w:t>
            </w:r>
          </w:p>
        </w:tc>
      </w:tr>
      <w:tr w:rsidR="0036534E" w:rsidRPr="003E0EF1" w14:paraId="41439138" w14:textId="77777777" w:rsidTr="0036534E">
        <w:trPr>
          <w:trHeight w:val="101"/>
        </w:trPr>
        <w:tc>
          <w:tcPr>
            <w:tcW w:w="998" w:type="dxa"/>
            <w:tcBorders>
              <w:top w:val="single" w:sz="4" w:space="0" w:color="000000"/>
              <w:left w:val="single" w:sz="4" w:space="0" w:color="000000"/>
              <w:bottom w:val="single" w:sz="4" w:space="0" w:color="000000"/>
              <w:right w:val="single" w:sz="4" w:space="0" w:color="000000"/>
            </w:tcBorders>
            <w:vAlign w:val="center"/>
          </w:tcPr>
          <w:p w14:paraId="1CE4C8E9" w14:textId="77777777" w:rsidR="0036534E" w:rsidRPr="003E0EF1" w:rsidRDefault="0036534E" w:rsidP="00D26725">
            <w:pPr>
              <w:tabs>
                <w:tab w:val="clear" w:pos="2523"/>
              </w:tabs>
              <w:autoSpaceDE w:val="0"/>
              <w:autoSpaceDN w:val="0"/>
              <w:adjustRightInd w:val="0"/>
              <w:spacing w:before="0" w:after="0" w:line="276" w:lineRule="auto"/>
              <w:ind w:right="8"/>
              <w:jc w:val="center"/>
              <w:rPr>
                <w:rFonts w:cstheme="minorHAnsi"/>
                <w:sz w:val="21"/>
                <w:szCs w:val="21"/>
              </w:rPr>
            </w:pPr>
          </w:p>
        </w:tc>
        <w:tc>
          <w:tcPr>
            <w:tcW w:w="2280" w:type="dxa"/>
            <w:tcBorders>
              <w:top w:val="single" w:sz="4" w:space="0" w:color="000000"/>
              <w:left w:val="single" w:sz="4" w:space="0" w:color="000000"/>
              <w:bottom w:val="single" w:sz="4" w:space="0" w:color="000000"/>
              <w:right w:val="single" w:sz="4" w:space="0" w:color="000000"/>
            </w:tcBorders>
            <w:vAlign w:val="center"/>
            <w:hideMark/>
          </w:tcPr>
          <w:p w14:paraId="0FFC6358" w14:textId="77777777" w:rsidR="0036534E" w:rsidRPr="003E0EF1" w:rsidRDefault="0036534E" w:rsidP="00D26725">
            <w:pPr>
              <w:tabs>
                <w:tab w:val="clear" w:pos="2523"/>
              </w:tabs>
              <w:autoSpaceDE w:val="0"/>
              <w:autoSpaceDN w:val="0"/>
              <w:adjustRightInd w:val="0"/>
              <w:spacing w:before="0" w:after="0" w:line="276" w:lineRule="auto"/>
              <w:ind w:left="180" w:right="8"/>
              <w:rPr>
                <w:rFonts w:cstheme="minorHAnsi"/>
                <w:b/>
                <w:i/>
                <w:sz w:val="21"/>
                <w:szCs w:val="21"/>
              </w:rPr>
            </w:pPr>
            <w:r w:rsidRPr="003E0EF1">
              <w:rPr>
                <w:rFonts w:cstheme="minorHAnsi"/>
                <w:b/>
                <w:i/>
                <w:sz w:val="21"/>
                <w:szCs w:val="21"/>
              </w:rPr>
              <w:t xml:space="preserve">Tổng </w:t>
            </w:r>
          </w:p>
        </w:tc>
        <w:tc>
          <w:tcPr>
            <w:tcW w:w="1283" w:type="dxa"/>
            <w:tcBorders>
              <w:top w:val="single" w:sz="4" w:space="0" w:color="000000"/>
              <w:left w:val="single" w:sz="4" w:space="0" w:color="000000"/>
              <w:bottom w:val="single" w:sz="4" w:space="0" w:color="000000"/>
              <w:right w:val="single" w:sz="4" w:space="0" w:color="000000"/>
            </w:tcBorders>
            <w:vAlign w:val="center"/>
          </w:tcPr>
          <w:p w14:paraId="607BF27F" w14:textId="77777777" w:rsidR="0036534E" w:rsidRPr="003E0EF1" w:rsidRDefault="0036534E" w:rsidP="00D26725">
            <w:pPr>
              <w:tabs>
                <w:tab w:val="clear" w:pos="2523"/>
              </w:tabs>
              <w:autoSpaceDE w:val="0"/>
              <w:autoSpaceDN w:val="0"/>
              <w:adjustRightInd w:val="0"/>
              <w:spacing w:before="0" w:after="0" w:line="276" w:lineRule="auto"/>
              <w:ind w:right="8"/>
              <w:jc w:val="center"/>
              <w:rPr>
                <w:rFonts w:cstheme="minorHAnsi"/>
                <w:b/>
                <w:i/>
                <w:sz w:val="21"/>
                <w:szCs w:val="21"/>
              </w:rPr>
            </w:pPr>
          </w:p>
        </w:tc>
        <w:tc>
          <w:tcPr>
            <w:tcW w:w="1568" w:type="dxa"/>
            <w:tcBorders>
              <w:top w:val="single" w:sz="4" w:space="0" w:color="000000"/>
              <w:left w:val="single" w:sz="4" w:space="0" w:color="000000"/>
              <w:bottom w:val="single" w:sz="4" w:space="0" w:color="000000"/>
              <w:right w:val="single" w:sz="4" w:space="0" w:color="000000"/>
            </w:tcBorders>
            <w:vAlign w:val="bottom"/>
          </w:tcPr>
          <w:p w14:paraId="0E12CF93" w14:textId="77777777" w:rsidR="0036534E" w:rsidRPr="003E0EF1" w:rsidRDefault="0036534E" w:rsidP="00D26725">
            <w:pPr>
              <w:tabs>
                <w:tab w:val="clear" w:pos="2523"/>
              </w:tabs>
              <w:spacing w:before="0" w:after="0" w:line="276" w:lineRule="auto"/>
              <w:ind w:right="8"/>
              <w:rPr>
                <w:rFonts w:cstheme="minorHAnsi"/>
                <w:b/>
                <w:i/>
                <w:color w:val="000000"/>
                <w:sz w:val="21"/>
                <w:szCs w:val="21"/>
              </w:rPr>
            </w:pPr>
          </w:p>
        </w:tc>
        <w:tc>
          <w:tcPr>
            <w:tcW w:w="1710" w:type="dxa"/>
            <w:tcBorders>
              <w:top w:val="single" w:sz="4" w:space="0" w:color="000000"/>
              <w:left w:val="single" w:sz="4" w:space="0" w:color="000000"/>
              <w:bottom w:val="single" w:sz="4" w:space="0" w:color="000000"/>
              <w:right w:val="single" w:sz="4" w:space="0" w:color="000000"/>
            </w:tcBorders>
            <w:vAlign w:val="bottom"/>
          </w:tcPr>
          <w:p w14:paraId="02B2014A" w14:textId="77777777" w:rsidR="0036534E" w:rsidRPr="003E0EF1" w:rsidRDefault="0036534E" w:rsidP="00D26725">
            <w:pPr>
              <w:tabs>
                <w:tab w:val="clear" w:pos="2523"/>
              </w:tabs>
              <w:spacing w:before="0" w:after="0" w:line="276" w:lineRule="auto"/>
              <w:ind w:right="8"/>
              <w:rPr>
                <w:rFonts w:cstheme="minorHAnsi"/>
                <w:b/>
                <w:i/>
                <w:color w:val="000000"/>
                <w:sz w:val="21"/>
                <w:szCs w:val="21"/>
              </w:rPr>
            </w:pPr>
          </w:p>
        </w:tc>
        <w:tc>
          <w:tcPr>
            <w:tcW w:w="1710" w:type="dxa"/>
            <w:tcBorders>
              <w:top w:val="single" w:sz="4" w:space="0" w:color="000000"/>
              <w:left w:val="single" w:sz="4" w:space="0" w:color="000000"/>
              <w:bottom w:val="single" w:sz="4" w:space="0" w:color="000000"/>
              <w:right w:val="single" w:sz="4" w:space="0" w:color="000000"/>
            </w:tcBorders>
            <w:vAlign w:val="bottom"/>
            <w:hideMark/>
          </w:tcPr>
          <w:p w14:paraId="01E820EB" w14:textId="77777777" w:rsidR="0036534E" w:rsidRPr="003E0EF1" w:rsidRDefault="0036534E" w:rsidP="00D26725">
            <w:pPr>
              <w:tabs>
                <w:tab w:val="clear" w:pos="2523"/>
              </w:tabs>
              <w:spacing w:before="0" w:after="0" w:line="276" w:lineRule="auto"/>
              <w:ind w:right="8"/>
              <w:jc w:val="center"/>
              <w:rPr>
                <w:rFonts w:cstheme="minorHAnsi"/>
                <w:b/>
                <w:i/>
                <w:color w:val="000000"/>
                <w:sz w:val="21"/>
                <w:szCs w:val="21"/>
              </w:rPr>
            </w:pPr>
            <w:r w:rsidRPr="003E0EF1">
              <w:rPr>
                <w:rFonts w:cstheme="minorHAnsi"/>
                <w:b/>
                <w:i/>
                <w:color w:val="000000"/>
                <w:sz w:val="21"/>
                <w:szCs w:val="21"/>
              </w:rPr>
              <w:t>1007,041</w:t>
            </w:r>
          </w:p>
        </w:tc>
      </w:tr>
    </w:tbl>
    <w:p w14:paraId="5826E482" w14:textId="77777777" w:rsidR="0036534E" w:rsidRPr="003E0EF1" w:rsidRDefault="0036534E" w:rsidP="00D26725">
      <w:pPr>
        <w:tabs>
          <w:tab w:val="clear" w:pos="2523"/>
        </w:tabs>
        <w:spacing w:before="0" w:after="0" w:line="276" w:lineRule="auto"/>
        <w:ind w:left="720" w:right="-52"/>
        <w:rPr>
          <w:rFonts w:cstheme="minorHAnsi"/>
          <w:b/>
          <w:sz w:val="21"/>
          <w:szCs w:val="21"/>
        </w:rPr>
      </w:pPr>
      <w:r w:rsidRPr="003E0EF1">
        <w:rPr>
          <w:rFonts w:cstheme="minorHAnsi"/>
          <w:b/>
          <w:i/>
          <w:sz w:val="21"/>
          <w:szCs w:val="21"/>
        </w:rPr>
        <w:t>Kết luận:</w:t>
      </w:r>
      <w:r w:rsidRPr="003E0EF1">
        <w:rPr>
          <w:rFonts w:cstheme="minorHAnsi"/>
          <w:b/>
          <w:sz w:val="21"/>
          <w:szCs w:val="21"/>
        </w:rPr>
        <w:t xml:space="preserve"> </w:t>
      </w:r>
      <w:r w:rsidRPr="003E0EF1">
        <w:rPr>
          <w:rFonts w:cstheme="minorHAnsi"/>
          <w:sz w:val="21"/>
          <w:szCs w:val="21"/>
        </w:rPr>
        <w:t>Công ty A tiêu thụ năng lượng tổng cộng trong một năm quy đổi ra một nghìn tấn dầu tương đương lớn hơn 1000 TOE nên công ty này thuộc Cơ sở sử dụng năng lượng trọng điểm.</w:t>
      </w:r>
    </w:p>
    <w:p w14:paraId="6719393F" w14:textId="77777777" w:rsidR="0036534E" w:rsidRPr="003E0EF1" w:rsidRDefault="0036534E" w:rsidP="00D26725">
      <w:pPr>
        <w:tabs>
          <w:tab w:val="clear" w:pos="2523"/>
        </w:tabs>
        <w:spacing w:before="0" w:after="0" w:line="276" w:lineRule="auto"/>
        <w:ind w:right="693"/>
        <w:rPr>
          <w:rFonts w:cstheme="minorHAnsi"/>
          <w:b/>
          <w:bCs/>
          <w:noProof/>
          <w:color w:val="000099"/>
          <w:sz w:val="21"/>
          <w:szCs w:val="21"/>
        </w:rPr>
      </w:pPr>
    </w:p>
    <w:p w14:paraId="2349C69E" w14:textId="77777777" w:rsidR="00BD4571" w:rsidRDefault="00BD4571" w:rsidP="00D26725">
      <w:pPr>
        <w:widowControl/>
        <w:tabs>
          <w:tab w:val="clear" w:pos="2523"/>
        </w:tabs>
        <w:spacing w:before="0" w:after="0"/>
        <w:ind w:right="0"/>
        <w:jc w:val="left"/>
        <w:rPr>
          <w:rFonts w:eastAsia="Times New Roman"/>
          <w:b/>
          <w:noProof/>
          <w:color w:val="1F3864" w:themeColor="accent1" w:themeShade="80"/>
          <w:sz w:val="28"/>
          <w:szCs w:val="44"/>
        </w:rPr>
      </w:pPr>
      <w:bookmarkStart w:id="279" w:name="_Toc68082619"/>
      <w:r>
        <w:br w:type="page"/>
      </w:r>
    </w:p>
    <w:p w14:paraId="5FFFB09A" w14:textId="71C164ED" w:rsidR="0036534E" w:rsidRPr="00BD4571" w:rsidRDefault="0036534E" w:rsidP="00D26725">
      <w:pPr>
        <w:pStyle w:val="Heading2"/>
        <w:tabs>
          <w:tab w:val="clear" w:pos="2523"/>
        </w:tabs>
        <w:spacing w:before="0" w:after="0" w:line="276" w:lineRule="auto"/>
        <w:ind w:left="567" w:hanging="709"/>
      </w:pPr>
      <w:bookmarkStart w:id="280" w:name="_Toc77253616"/>
      <w:r w:rsidRPr="00BD4571">
        <w:lastRenderedPageBreak/>
        <w:t>MÔ HÌNH QUẢN LÝ NĂNG LƯỢNG</w:t>
      </w:r>
      <w:bookmarkEnd w:id="279"/>
      <w:bookmarkEnd w:id="280"/>
      <w:r w:rsidRPr="00BD4571">
        <w:t xml:space="preserve"> </w:t>
      </w:r>
    </w:p>
    <w:p w14:paraId="6F26FCBA" w14:textId="3C2233F5" w:rsidR="0036534E" w:rsidRPr="00BD4571" w:rsidRDefault="00BD4571" w:rsidP="00D26725">
      <w:pPr>
        <w:tabs>
          <w:tab w:val="clear" w:pos="2523"/>
        </w:tabs>
        <w:spacing w:before="0" w:after="0" w:line="276" w:lineRule="auto"/>
        <w:ind w:left="283" w:right="693" w:firstLine="284"/>
        <w:rPr>
          <w:rFonts w:cstheme="minorHAnsi"/>
          <w:color w:val="0070C0"/>
          <w:sz w:val="21"/>
          <w:szCs w:val="21"/>
        </w:rPr>
      </w:pPr>
      <w:r>
        <w:rPr>
          <w:rFonts w:cstheme="minorHAnsi"/>
          <w:color w:val="0070C0"/>
          <w:sz w:val="21"/>
          <w:szCs w:val="21"/>
        </w:rPr>
        <w:t>(</w:t>
      </w:r>
      <w:r w:rsidR="0036534E" w:rsidRPr="00BD4571">
        <w:rPr>
          <w:rFonts w:cstheme="minorHAnsi"/>
          <w:color w:val="0070C0"/>
          <w:sz w:val="21"/>
          <w:szCs w:val="21"/>
        </w:rPr>
        <w:t>NĐ 21/2011/NĐ-CP, Điều 9</w:t>
      </w:r>
      <w:r>
        <w:rPr>
          <w:rFonts w:cstheme="minorHAnsi"/>
          <w:color w:val="0070C0"/>
          <w:sz w:val="21"/>
          <w:szCs w:val="21"/>
        </w:rPr>
        <w:t>)</w:t>
      </w:r>
    </w:p>
    <w:p w14:paraId="45BA6448" w14:textId="77777777" w:rsidR="0036534E" w:rsidRPr="003E0EF1" w:rsidRDefault="0036534E" w:rsidP="00D26725">
      <w:pPr>
        <w:tabs>
          <w:tab w:val="clear" w:pos="2523"/>
        </w:tabs>
        <w:spacing w:before="0" w:after="0" w:line="276" w:lineRule="auto"/>
        <w:ind w:left="567" w:right="693"/>
        <w:rPr>
          <w:rFonts w:cstheme="minorHAnsi"/>
          <w:sz w:val="21"/>
          <w:szCs w:val="21"/>
        </w:rPr>
      </w:pPr>
      <w:r w:rsidRPr="003E0EF1">
        <w:rPr>
          <w:rFonts w:cstheme="minorHAnsi"/>
          <w:sz w:val="21"/>
          <w:szCs w:val="21"/>
        </w:rPr>
        <w:t>Mô hình quản lý năng lượng được thực hiện theo các nội dung chính sau:</w:t>
      </w:r>
    </w:p>
    <w:p w14:paraId="1AA5E99D" w14:textId="77777777" w:rsidR="0036534E" w:rsidRPr="003E0EF1" w:rsidRDefault="0036534E" w:rsidP="00D26725">
      <w:pPr>
        <w:tabs>
          <w:tab w:val="clear" w:pos="2523"/>
        </w:tabs>
        <w:spacing w:before="0" w:after="0" w:line="276" w:lineRule="auto"/>
        <w:ind w:left="1440" w:right="693"/>
        <w:rPr>
          <w:rFonts w:cstheme="minorHAnsi"/>
          <w:b/>
          <w:sz w:val="21"/>
          <w:szCs w:val="21"/>
        </w:rPr>
      </w:pPr>
      <w:r w:rsidRPr="003E0EF1">
        <w:rPr>
          <w:rFonts w:cstheme="minorHAnsi"/>
          <w:b/>
          <w:noProof/>
          <w:sz w:val="21"/>
          <w:szCs w:val="21"/>
        </w:rPr>
        <mc:AlternateContent>
          <mc:Choice Requires="wpg">
            <w:drawing>
              <wp:anchor distT="0" distB="0" distL="114300" distR="114300" simplePos="0" relativeHeight="251788288" behindDoc="0" locked="0" layoutInCell="1" allowOverlap="1" wp14:anchorId="3C6CB61F" wp14:editId="31939010">
                <wp:simplePos x="0" y="0"/>
                <wp:positionH relativeFrom="column">
                  <wp:posOffset>472606</wp:posOffset>
                </wp:positionH>
                <wp:positionV relativeFrom="paragraph">
                  <wp:posOffset>130672</wp:posOffset>
                </wp:positionV>
                <wp:extent cx="3693215" cy="2796485"/>
                <wp:effectExtent l="0" t="19050" r="21590" b="61595"/>
                <wp:wrapNone/>
                <wp:docPr id="4" name="Group 4"/>
                <wp:cNvGraphicFramePr/>
                <a:graphic xmlns:a="http://schemas.openxmlformats.org/drawingml/2006/main">
                  <a:graphicData uri="http://schemas.microsoft.com/office/word/2010/wordprocessingGroup">
                    <wpg:wgp>
                      <wpg:cNvGrpSpPr/>
                      <wpg:grpSpPr>
                        <a:xfrm>
                          <a:off x="0" y="0"/>
                          <a:ext cx="3693215" cy="2796485"/>
                          <a:chOff x="0" y="0"/>
                          <a:chExt cx="3693215" cy="2796485"/>
                        </a:xfrm>
                      </wpg:grpSpPr>
                      <wps:wsp>
                        <wps:cNvPr id="7628" name="Rounded Rectangle 2327"/>
                        <wps:cNvSpPr>
                          <a:spLocks/>
                        </wps:cNvSpPr>
                        <wps:spPr bwMode="auto">
                          <a:xfrm>
                            <a:off x="0" y="7951"/>
                            <a:ext cx="3022600" cy="267335"/>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16B2AEF5" w14:textId="77777777" w:rsidR="0014315C" w:rsidRDefault="0014315C" w:rsidP="00AF46C2">
                              <w:pPr>
                                <w:pStyle w:val="NormalWeb"/>
                                <w:numPr>
                                  <w:ilvl w:val="0"/>
                                  <w:numId w:val="164"/>
                                </w:numPr>
                                <w:tabs>
                                  <w:tab w:val="clear" w:pos="2523"/>
                                </w:tabs>
                                <w:spacing w:before="0" w:beforeAutospacing="0" w:after="0" w:afterAutospacing="0"/>
                                <w:ind w:left="180" w:right="0" w:hanging="180"/>
                                <w:jc w:val="center"/>
                                <w:rPr>
                                  <w:rFonts w:ascii="Calibri" w:hAnsi="Calibri"/>
                                  <w:b/>
                                  <w:sz w:val="16"/>
                                  <w:szCs w:val="18"/>
                                </w:rPr>
                              </w:pPr>
                              <w:r>
                                <w:rPr>
                                  <w:rFonts w:ascii="Calibri" w:hAnsi="Calibri"/>
                                  <w:b/>
                                  <w:sz w:val="20"/>
                                  <w:szCs w:val="20"/>
                                </w:rPr>
                                <w:t>Công bố mục tiêu, chính sách về năng lượng</w:t>
                              </w:r>
                            </w:p>
                          </w:txbxContent>
                        </wps:txbx>
                        <wps:bodyPr rot="0" vert="horz" wrap="square" lIns="36000" tIns="0" rIns="36000" bIns="36000" anchor="ctr" anchorCtr="0" upright="1">
                          <a:noAutofit/>
                        </wps:bodyPr>
                      </wps:wsp>
                      <wps:wsp>
                        <wps:cNvPr id="7627" name="Rounded Rectangle 2325"/>
                        <wps:cNvSpPr>
                          <a:spLocks/>
                        </wps:cNvSpPr>
                        <wps:spPr bwMode="auto">
                          <a:xfrm>
                            <a:off x="0" y="421419"/>
                            <a:ext cx="3022600" cy="267335"/>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5FEEB575" w14:textId="77777777" w:rsidR="0014315C" w:rsidRDefault="0014315C" w:rsidP="0036534E">
                              <w:pPr>
                                <w:pStyle w:val="NormalWeb"/>
                                <w:tabs>
                                  <w:tab w:val="left" w:pos="0"/>
                                </w:tabs>
                                <w:spacing w:before="60" w:beforeAutospacing="0" w:after="60" w:afterAutospacing="0"/>
                                <w:rPr>
                                  <w:rFonts w:ascii="Calibri" w:eastAsia="Calibri" w:hAnsi="Calibri"/>
                                  <w:b/>
                                  <w:iCs/>
                                  <w:sz w:val="16"/>
                                  <w:szCs w:val="18"/>
                                </w:rPr>
                              </w:pPr>
                              <w:r>
                                <w:rPr>
                                  <w:rFonts w:ascii="Calibri" w:hAnsi="Calibri"/>
                                  <w:b/>
                                  <w:sz w:val="20"/>
                                  <w:szCs w:val="20"/>
                                </w:rPr>
                                <w:t>2. Xây dựng kế hoạch hàng năm và năm năm</w:t>
                              </w:r>
                            </w:p>
                            <w:p w14:paraId="63B43C24" w14:textId="77777777" w:rsidR="0014315C" w:rsidRDefault="0014315C" w:rsidP="0036534E">
                              <w:pPr>
                                <w:pStyle w:val="NormalWeb"/>
                                <w:spacing w:before="0" w:beforeAutospacing="0" w:after="0" w:afterAutospacing="0" w:line="276" w:lineRule="auto"/>
                                <w:jc w:val="center"/>
                                <w:rPr>
                                  <w:rFonts w:ascii="Calibri" w:hAnsi="Calibri"/>
                                  <w:sz w:val="16"/>
                                  <w:szCs w:val="18"/>
                                </w:rPr>
                              </w:pPr>
                            </w:p>
                          </w:txbxContent>
                        </wps:txbx>
                        <wps:bodyPr rot="0" vert="horz" wrap="square" lIns="36000" tIns="0" rIns="36000" bIns="36000" anchor="ctr" anchorCtr="0" upright="1">
                          <a:noAutofit/>
                        </wps:bodyPr>
                      </wps:wsp>
                      <wps:wsp>
                        <wps:cNvPr id="7626" name="Rounded Rectangle 2323"/>
                        <wps:cNvSpPr>
                          <a:spLocks/>
                        </wps:cNvSpPr>
                        <wps:spPr bwMode="auto">
                          <a:xfrm>
                            <a:off x="0" y="834887"/>
                            <a:ext cx="3022600" cy="27686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14742DD6" w14:textId="77777777" w:rsidR="0014315C" w:rsidRDefault="0014315C" w:rsidP="0036534E">
                              <w:pPr>
                                <w:pStyle w:val="NormalWeb"/>
                                <w:spacing w:before="60" w:beforeAutospacing="0" w:after="60" w:afterAutospacing="0"/>
                                <w:rPr>
                                  <w:rFonts w:ascii="Calibri" w:hAnsi="Calibri"/>
                                  <w:b/>
                                  <w:sz w:val="16"/>
                                  <w:szCs w:val="18"/>
                                </w:rPr>
                              </w:pPr>
                              <w:r>
                                <w:rPr>
                                  <w:rFonts w:ascii="Calibri" w:hAnsi="Calibri"/>
                                  <w:b/>
                                  <w:sz w:val="20"/>
                                  <w:szCs w:val="20"/>
                                </w:rPr>
                                <w:t>3. Có mạng lưới và người quản lý năng lượng</w:t>
                              </w:r>
                            </w:p>
                          </w:txbxContent>
                        </wps:txbx>
                        <wps:bodyPr rot="0" vert="horz" wrap="square" lIns="36000" tIns="0" rIns="36000" bIns="36000" anchor="ctr" anchorCtr="0" upright="1">
                          <a:noAutofit/>
                        </wps:bodyPr>
                      </wps:wsp>
                      <wps:wsp>
                        <wps:cNvPr id="7625" name="Rounded Rectangle 2321"/>
                        <wps:cNvSpPr>
                          <a:spLocks/>
                        </wps:cNvSpPr>
                        <wps:spPr bwMode="auto">
                          <a:xfrm>
                            <a:off x="23854" y="1272209"/>
                            <a:ext cx="3003550" cy="25781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480F2EC7" w14:textId="77777777" w:rsidR="0014315C" w:rsidRDefault="0014315C" w:rsidP="0036534E">
                              <w:pPr>
                                <w:pStyle w:val="NormalWeb"/>
                                <w:spacing w:before="0" w:beforeAutospacing="0" w:after="0" w:afterAutospacing="0"/>
                                <w:ind w:left="-90" w:right="-75"/>
                                <w:jc w:val="center"/>
                                <w:rPr>
                                  <w:rFonts w:ascii="Calibri" w:hAnsi="Calibri"/>
                                  <w:b/>
                                  <w:sz w:val="16"/>
                                  <w:szCs w:val="18"/>
                                </w:rPr>
                              </w:pPr>
                              <w:r>
                                <w:rPr>
                                  <w:rFonts w:ascii="Calibri" w:hAnsi="Calibri"/>
                                  <w:b/>
                                  <w:sz w:val="20"/>
                                  <w:szCs w:val="20"/>
                                </w:rPr>
                                <w:t>4. Thường xuyên kiểm tra, theo dõi nhu cầu năng lượng</w:t>
                              </w:r>
                            </w:p>
                          </w:txbxContent>
                        </wps:txbx>
                        <wps:bodyPr rot="0" vert="horz" wrap="square" lIns="36000" tIns="0" rIns="36000" bIns="36000" anchor="ctr" anchorCtr="0" upright="1">
                          <a:noAutofit/>
                        </wps:bodyPr>
                      </wps:wsp>
                      <wps:wsp>
                        <wps:cNvPr id="7624" name="Rounded Rectangle 2319"/>
                        <wps:cNvSpPr>
                          <a:spLocks/>
                        </wps:cNvSpPr>
                        <wps:spPr bwMode="auto">
                          <a:xfrm>
                            <a:off x="23854" y="1677725"/>
                            <a:ext cx="3003550" cy="24384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09825F70" w14:textId="77777777" w:rsidR="0014315C" w:rsidRDefault="0014315C" w:rsidP="0036534E">
                              <w:pPr>
                                <w:pStyle w:val="NormalWeb"/>
                                <w:spacing w:before="0" w:beforeAutospacing="0" w:after="0" w:afterAutospacing="0"/>
                                <w:rPr>
                                  <w:rFonts w:ascii="Calibri" w:hAnsi="Calibri"/>
                                  <w:b/>
                                  <w:sz w:val="16"/>
                                  <w:szCs w:val="18"/>
                                </w:rPr>
                              </w:pPr>
                              <w:r>
                                <w:rPr>
                                  <w:rFonts w:ascii="Calibri" w:hAnsi="Calibri"/>
                                  <w:b/>
                                  <w:sz w:val="20"/>
                                  <w:szCs w:val="20"/>
                                </w:rPr>
                                <w:t>5. Thực hiện chế độ kiểm toán năng lượng</w:t>
                              </w:r>
                            </w:p>
                          </w:txbxContent>
                        </wps:txbx>
                        <wps:bodyPr rot="0" vert="horz" wrap="square" lIns="36000" tIns="0" rIns="36000" bIns="36000" anchor="ctr" anchorCtr="0" upright="1">
                          <a:noAutofit/>
                        </wps:bodyPr>
                      </wps:wsp>
                      <wps:wsp>
                        <wps:cNvPr id="7623" name="Rounded Rectangle 2317"/>
                        <wps:cNvSpPr>
                          <a:spLocks/>
                        </wps:cNvSpPr>
                        <wps:spPr bwMode="auto">
                          <a:xfrm>
                            <a:off x="0" y="2122998"/>
                            <a:ext cx="3022600" cy="25781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699408AD" w14:textId="77777777" w:rsidR="0014315C" w:rsidRDefault="0014315C" w:rsidP="0036534E">
                              <w:pPr>
                                <w:pStyle w:val="NormalWeb"/>
                                <w:spacing w:before="0" w:beforeAutospacing="0" w:after="0" w:afterAutospacing="0" w:line="276" w:lineRule="auto"/>
                                <w:rPr>
                                  <w:rFonts w:ascii="Calibri" w:hAnsi="Calibri"/>
                                  <w:b/>
                                  <w:sz w:val="16"/>
                                  <w:szCs w:val="18"/>
                                </w:rPr>
                              </w:pPr>
                              <w:r>
                                <w:rPr>
                                  <w:rFonts w:ascii="Calibri" w:hAnsi="Calibri"/>
                                  <w:b/>
                                  <w:sz w:val="20"/>
                                  <w:szCs w:val="20"/>
                                </w:rPr>
                                <w:t>6. Đào tạo, tập huấn về năng lượng</w:t>
                              </w:r>
                            </w:p>
                          </w:txbxContent>
                        </wps:txbx>
                        <wps:bodyPr rot="0" vert="horz" wrap="square" lIns="36000" tIns="0" rIns="36000" bIns="36000" anchor="ctr" anchorCtr="0" upright="1">
                          <a:noAutofit/>
                        </wps:bodyPr>
                      </wps:wsp>
                      <wps:wsp>
                        <wps:cNvPr id="7622" name="Rounded Rectangle 2315"/>
                        <wps:cNvSpPr>
                          <a:spLocks/>
                        </wps:cNvSpPr>
                        <wps:spPr bwMode="auto">
                          <a:xfrm>
                            <a:off x="0" y="2528515"/>
                            <a:ext cx="3022600" cy="26797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6F1DCF81" w14:textId="77777777" w:rsidR="0014315C" w:rsidRDefault="0014315C" w:rsidP="0036534E">
                              <w:pPr>
                                <w:pStyle w:val="NormalWeb"/>
                                <w:spacing w:before="0" w:beforeAutospacing="0" w:after="0" w:afterAutospacing="0" w:line="276" w:lineRule="auto"/>
                                <w:rPr>
                                  <w:rFonts w:ascii="Calibri" w:hAnsi="Calibri"/>
                                  <w:b/>
                                  <w:sz w:val="16"/>
                                  <w:szCs w:val="18"/>
                                </w:rPr>
                              </w:pPr>
                              <w:r>
                                <w:rPr>
                                  <w:rFonts w:ascii="Calibri" w:hAnsi="Calibri"/>
                                  <w:b/>
                                  <w:sz w:val="20"/>
                                  <w:szCs w:val="20"/>
                                </w:rPr>
                                <w:t>7. Có chế độ thưởng, phạt nhằm thúc đẩy</w:t>
                              </w:r>
                            </w:p>
                          </w:txbxContent>
                        </wps:txbx>
                        <wps:bodyPr rot="0" vert="horz" wrap="square" lIns="36000" tIns="0" rIns="36000" bIns="36000" anchor="ctr" anchorCtr="0" upright="1">
                          <a:noAutofit/>
                        </wps:bodyPr>
                      </wps:wsp>
                      <wps:wsp>
                        <wps:cNvPr id="7629" name="Text Box 2332"/>
                        <wps:cNvSpPr txBox="1">
                          <a:spLocks/>
                        </wps:cNvSpPr>
                        <wps:spPr bwMode="auto">
                          <a:xfrm>
                            <a:off x="3140765" y="0"/>
                            <a:ext cx="552450" cy="2792095"/>
                          </a:xfrm>
                          <a:prstGeom prst="rect">
                            <a:avLst/>
                          </a:prstGeom>
                          <a:solidFill>
                            <a:srgbClr val="365F91"/>
                          </a:solidFill>
                          <a:ln w="6350">
                            <a:solidFill>
                              <a:srgbClr val="F79646"/>
                            </a:solidFill>
                            <a:miter lim="800000"/>
                            <a:headEnd/>
                            <a:tailEnd/>
                          </a:ln>
                          <a:effectLst>
                            <a:outerShdw dist="12700" dir="16200000" algn="ctr" rotWithShape="0">
                              <a:srgbClr val="808080"/>
                            </a:outerShdw>
                          </a:effectLst>
                        </wps:spPr>
                        <wps:txbx>
                          <w:txbxContent>
                            <w:p w14:paraId="65AE6EF6" w14:textId="77777777" w:rsidR="0014315C" w:rsidRPr="0073194F" w:rsidRDefault="0014315C" w:rsidP="0036534E">
                              <w:pPr>
                                <w:jc w:val="center"/>
                                <w:rPr>
                                  <w:b/>
                                  <w:color w:val="FFFFFF"/>
                                  <w:sz w:val="20"/>
                                  <w:szCs w:val="20"/>
                                </w:rPr>
                              </w:pPr>
                              <w:r w:rsidRPr="0073194F">
                                <w:rPr>
                                  <w:b/>
                                  <w:color w:val="FFFFFF"/>
                                  <w:sz w:val="20"/>
                                  <w:szCs w:val="20"/>
                                </w:rPr>
                                <w:t>Cơ sở sử dụng năng lượng trọng điểm phải             áp dụng mô hình quản lý năng lượng</w:t>
                              </w:r>
                            </w:p>
                          </w:txbxContent>
                        </wps:txbx>
                        <wps:bodyPr rot="0" vert="vert270" wrap="square" lIns="91440" tIns="45720" rIns="91440" bIns="45720" anchor="t" anchorCtr="0" upright="1">
                          <a:noAutofit/>
                        </wps:bodyPr>
                      </wps:wsp>
                    </wpg:wgp>
                  </a:graphicData>
                </a:graphic>
              </wp:anchor>
            </w:drawing>
          </mc:Choice>
          <mc:Fallback>
            <w:pict>
              <v:group id="Group 4" o:spid="_x0000_s1259" style="position:absolute;left:0;text-align:left;margin-left:37.2pt;margin-top:10.3pt;width:290.8pt;height:220.2pt;z-index:251788288;mso-position-horizontal-relative:text;mso-position-vertical-relative:text" coordsize="36932,27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UqAQAAGgeAAAOAAAAZHJzL2Uyb0RvYy54bWzsWVlv3DYQfi/Q/0Dwvd4VdS8sB018oEDa&#10;BnGKPnN1t5Koklxr3V/f4eiw1nY2RuwUcCAYWIuiRM58movznb7Z1xW5SaUqRRNR62RNSdrEIimb&#10;PKJ/fLr8KaBEad4kvBJNGtHbVNE3Zz/+cNq1m5SJQlRJKgks0qhN10a00LrdrFYqLtKaqxPRpg1M&#10;ZkLWXMNQ5qtE8g5Wr6sVW6+9VSdk0koRp0rB3fN+kp7h+lmWxvr3LFOpJlVEQTaNvxJ/t+Z3dXbK&#10;N7nkbVHGgxj8K6SoednAptNS51xzspPlg6XqMpZCiUyfxKJeiSwr4xR1AG2s9T1trqTYtahLvuny&#10;doIJoL2H01cvG/9280GSMomoQ0nDa/hEuCtxDDRdm2/giSvZXrcf5HAj70dG230ma/Mf9CB7BPV2&#10;AjXdaxLDTdsLbWa5lMQwx/zQcwK3hz0u4Ns8eC8uLr7w5mrceGXkm8TpWjAhdYeSeh5K1wVvUwRf&#10;GQwGlHyPgUX3QH0UuyZJE/IRrIw3eZUSZjO/xw3fMaAZeFT7XsR/K8APJJ7NmIGCZ8i2+1UkAD3f&#10;aYFm9CiwfuhaPXITtmvGvDXYNWLr+baN0E4A8U0rlb5KRU3MRUTBoJrEyIu78Jv3SqPVJoNKPPmL&#10;kqyuwAdueEUsz/NQIVhxeBiuxjVRNVGVyWVZVTiQ+fZdJQm8GtG33vn5RWDkhVfU/LGqIV1EQ5e5&#10;KMXBnHraEqgHLM03RcqTiybBa83Lqr+GLavGTKcYAwY1xU6n8rpIOpKUBg0IIAa8pISA4DpmACMp&#10;9J+lLvDzG2N+oBg+19/nVVvwXl3bD8Nw1LZXAjWf9sTRTBw0BfP1jZupjd5v9+iHlo1RydzbiuQW&#10;rAMkQt+CMAsXhZD/UtJByIqo+mfHZUpJ9UsD1m6DKZgYhwOjyfzudj7gTQzLRDTWkpJ+8E73UXHX&#10;yjIvYB8LNW/Ez2CTWalH4+1lGiwZ3K2X/v/wO/+o36HhH3jXi/mdwyzHwm8L9jTGpsXzvkPPw/C6&#10;eF6fo+4ynnfU8+xvl/EC2wkCTECf8zzfCzyMlxDxx6Q55qcl55nS7HXkPDYa0ZLz5rUmlM1Has0p&#10;XEF9+mK1JrMDF84CUKxbzGds/SDxrW3XheoCS07XD6zF/bD8fNUl5xTDF/ebu990Jn7sqNeXhC9d&#10;cs7cz/N9H85IeLS5qzvn7ufYgbO43+t3v6HZspz4Djst9rHsZ33DTguzGAtDbF58rvBcMt/30WyZ&#10;+gZL5ptnPnbU9SbQXrLwhJrSdIhdFrjQLr6X9Q77nKG/ZL3Xn/W85cwHPdahgLzrtoSj630yRd9b&#10;sQdawZ7Ox4PHEb2HmbFL+2yCwbacte/BafMhf+O6zJnOe34IB0J0ziP9lgN6wfSNn0oZ2J57GeKh&#10;Fl45oAV6ysCzQRDsx8/phAPK4NIQTGhY95eoS2j+k6qsIxpgC78PMc/pYsIBeeIPLA/ZBAhivMqB&#10;CsXW+he5hGBt/owkIO7Uqnk6VTDVQI9mL0MYgIiPswWh5cDZYWALHNdnMOgZg2GmZwyGmZEx0M/n&#10;C5C1AzoTtRyoV8OXzsdwPSeIz/4DAAD//wMAUEsDBBQABgAIAAAAIQCF4CkE4AAAAAkBAAAPAAAA&#10;ZHJzL2Rvd25yZXYueG1sTI/BasMwEETvhf6D2EJvjeTUUYNrOYTQ9hQKTQolN8Xa2CaWZCzFdv6+&#10;21NzHGaYeZOvJtuyAfvQeKcgmQlg6EpvGlcp+N6/Py2Bhaid0a13qOCKAVbF/V2uM+NH94XDLlaM&#10;SlzItII6xi7jPJQ1Wh1mvkNH3sn3VkeSfcVNr0cqty2fCyG51Y2jhVp3uKmxPO8uVsHHqMf1c/I2&#10;bM+nzfWwX3z+bBNU6vFhWr8CizjF/zD84RM6FMR09BdnAmsVvKQpJRXMhQRGvlxI+nZUkMpEAC9y&#10;fvug+AUAAP//AwBQSwECLQAUAAYACAAAACEAtoM4kv4AAADhAQAAEwAAAAAAAAAAAAAAAAAAAAAA&#10;W0NvbnRlbnRfVHlwZXNdLnhtbFBLAQItABQABgAIAAAAIQA4/SH/1gAAAJQBAAALAAAAAAAAAAAA&#10;AAAAAC8BAABfcmVscy8ucmVsc1BLAQItABQABgAIAAAAIQBS/DlUqAQAAGgeAAAOAAAAAAAAAAAA&#10;AAAAAC4CAABkcnMvZTJvRG9jLnhtbFBLAQItABQABgAIAAAAIQCF4CkE4AAAAAkBAAAPAAAAAAAA&#10;AAAAAAAAAAIHAABkcnMvZG93bnJldi54bWxQSwUGAAAAAAQABADzAAAADwgAAAAA&#10;">
                <v:roundrect id="Rounded Rectangle 2327" o:spid="_x0000_s1260" style="position:absolute;top:79;width:30226;height:26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hOtMEA&#10;AADdAAAADwAAAGRycy9kb3ducmV2LnhtbERPy4rCMBTdC/MP4Q7MRsZ0FKpTjSIDMi59fcClubbV&#10;5qYmsVa/3iwEl4fzni06U4uWnK8sK/gZJCCIc6srLhQc9qvvCQgfkDXWlknBnTws5h+9GWba3nhL&#10;7S4UIoawz1BBGUKTSenzkgz6gW2II3e0zmCI0BVSO7zFcFPLYZKk0mDFsaHEhv5Kys+7q1FwOvx3&#10;+e/90pqRd5vJ6oH9/TVV6uuzW05BBOrCW/xyr7WCcTqMc+Ob+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TrTBAAAA3QAAAA8AAAAAAAAAAAAAAAAAmAIAAGRycy9kb3du&#10;cmV2LnhtbFBLBQYAAAAABAAEAPUAAACGAwAAAAA=&#10;" fillcolor="#b6dde8" strokecolor="#b6dde8">
                  <v:shadow on="t" color="black" opacity="24903f" origin=",.5" offset="0,.55556mm"/>
                  <v:path arrowok="t"/>
                  <v:textbox inset="1mm,0,1mm,1mm">
                    <w:txbxContent>
                      <w:p w14:paraId="16B2AEF5" w14:textId="77777777" w:rsidR="0014315C" w:rsidRDefault="0014315C" w:rsidP="00AF46C2">
                        <w:pPr>
                          <w:pStyle w:val="NormalWeb"/>
                          <w:numPr>
                            <w:ilvl w:val="0"/>
                            <w:numId w:val="164"/>
                          </w:numPr>
                          <w:tabs>
                            <w:tab w:val="clear" w:pos="2523"/>
                          </w:tabs>
                          <w:spacing w:before="0" w:beforeAutospacing="0" w:after="0" w:afterAutospacing="0"/>
                          <w:ind w:left="180" w:right="0" w:hanging="180"/>
                          <w:jc w:val="center"/>
                          <w:rPr>
                            <w:rFonts w:ascii="Calibri" w:hAnsi="Calibri"/>
                            <w:b/>
                            <w:sz w:val="16"/>
                            <w:szCs w:val="18"/>
                          </w:rPr>
                        </w:pPr>
                        <w:r>
                          <w:rPr>
                            <w:rFonts w:ascii="Calibri" w:hAnsi="Calibri"/>
                            <w:b/>
                            <w:sz w:val="20"/>
                            <w:szCs w:val="20"/>
                          </w:rPr>
                          <w:t>Công bố mục tiêu, chính sách về năng lượng</w:t>
                        </w:r>
                      </w:p>
                    </w:txbxContent>
                  </v:textbox>
                </v:roundrect>
                <v:roundrect id="Rounded Rectangle 2325" o:spid="_x0000_s1261" style="position:absolute;top:4214;width:30226;height:26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axsUA&#10;AADdAAAADwAAAGRycy9kb3ducmV2LnhtbESP0WrCQBRE3wv+w3KFvhTd1ELU6CpSkPpo1Q+4ZK9J&#10;NHs37q4x+vVdoeDjMDNnmPmyM7VoyfnKsoLPYQKCOLe64kLBYb8eTED4gKyxtkwK7uRhuei9zTHT&#10;9sa/1O5CISKEfYYKyhCaTEqfl2TQD21DHL2jdQZDlK6Q2uEtwk0tR0mSSoMVx4USG/ouKT/vrkbB&#10;6fDT5dP7pTVf3m0n6wd+7K+pUu/9bjUDEagLr/B/e6MVjNPRGJ5v4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9rGxQAAAN0AAAAPAAAAAAAAAAAAAAAAAJgCAABkcnMv&#10;ZG93bnJldi54bWxQSwUGAAAAAAQABAD1AAAAigMAAAAA&#10;" fillcolor="#b6dde8" strokecolor="#b6dde8">
                  <v:shadow on="t" color="black" opacity="24903f" origin=",.5" offset="0,.55556mm"/>
                  <v:path arrowok="t"/>
                  <v:textbox inset="1mm,0,1mm,1mm">
                    <w:txbxContent>
                      <w:p w14:paraId="5FEEB575" w14:textId="77777777" w:rsidR="0014315C" w:rsidRDefault="0014315C" w:rsidP="0036534E">
                        <w:pPr>
                          <w:pStyle w:val="NormalWeb"/>
                          <w:tabs>
                            <w:tab w:val="left" w:pos="0"/>
                          </w:tabs>
                          <w:spacing w:before="60" w:beforeAutospacing="0" w:after="60" w:afterAutospacing="0"/>
                          <w:rPr>
                            <w:rFonts w:ascii="Calibri" w:eastAsia="Calibri" w:hAnsi="Calibri"/>
                            <w:b/>
                            <w:iCs/>
                            <w:sz w:val="16"/>
                            <w:szCs w:val="18"/>
                          </w:rPr>
                        </w:pPr>
                        <w:r>
                          <w:rPr>
                            <w:rFonts w:ascii="Calibri" w:hAnsi="Calibri"/>
                            <w:b/>
                            <w:sz w:val="20"/>
                            <w:szCs w:val="20"/>
                          </w:rPr>
                          <w:t>2. Xây dựng kế hoạch hàng năm và năm năm</w:t>
                        </w:r>
                      </w:p>
                      <w:p w14:paraId="63B43C24" w14:textId="77777777" w:rsidR="0014315C" w:rsidRDefault="0014315C" w:rsidP="0036534E">
                        <w:pPr>
                          <w:pStyle w:val="NormalWeb"/>
                          <w:spacing w:before="0" w:beforeAutospacing="0" w:after="0" w:afterAutospacing="0" w:line="276" w:lineRule="auto"/>
                          <w:jc w:val="center"/>
                          <w:rPr>
                            <w:rFonts w:ascii="Calibri" w:hAnsi="Calibri"/>
                            <w:sz w:val="16"/>
                            <w:szCs w:val="18"/>
                          </w:rPr>
                        </w:pPr>
                      </w:p>
                    </w:txbxContent>
                  </v:textbox>
                </v:roundrect>
                <v:roundrect id="Rounded Rectangle 2323" o:spid="_x0000_s1262" style="position:absolute;top:8348;width:30226;height:27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t/XcUA&#10;AADdAAAADwAAAGRycy9kb3ducmV2LnhtbESP0WrCQBRE3wX/YbmCL6KbWoiauooUxD5a9QMu2dsk&#10;mr0bd9cY+/VdoeDjMDNnmOW6M7VoyfnKsoK3SQKCOLe64kLB6bgdz0H4gKyxtkwKHuRhver3lphp&#10;e+dvag+hEBHCPkMFZQhNJqXPSzLoJ7Yhjt6PdQZDlK6Q2uE9wk0tp0mSSoMVx4USG/osKb8cbkbB&#10;+bTr8sXj2pp37/bz7S+OjrdUqeGg23yACNSFV/i//aUVzNJpCs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39dxQAAAN0AAAAPAAAAAAAAAAAAAAAAAJgCAABkcnMv&#10;ZG93bnJldi54bWxQSwUGAAAAAAQABAD1AAAAigMAAAAA&#10;" fillcolor="#b6dde8" strokecolor="#b6dde8">
                  <v:shadow on="t" color="black" opacity="24903f" origin=",.5" offset="0,.55556mm"/>
                  <v:path arrowok="t"/>
                  <v:textbox inset="1mm,0,1mm,1mm">
                    <w:txbxContent>
                      <w:p w14:paraId="14742DD6" w14:textId="77777777" w:rsidR="0014315C" w:rsidRDefault="0014315C" w:rsidP="0036534E">
                        <w:pPr>
                          <w:pStyle w:val="NormalWeb"/>
                          <w:spacing w:before="60" w:beforeAutospacing="0" w:after="60" w:afterAutospacing="0"/>
                          <w:rPr>
                            <w:rFonts w:ascii="Calibri" w:hAnsi="Calibri"/>
                            <w:b/>
                            <w:sz w:val="16"/>
                            <w:szCs w:val="18"/>
                          </w:rPr>
                        </w:pPr>
                        <w:r>
                          <w:rPr>
                            <w:rFonts w:ascii="Calibri" w:hAnsi="Calibri"/>
                            <w:b/>
                            <w:sz w:val="20"/>
                            <w:szCs w:val="20"/>
                          </w:rPr>
                          <w:t>3. Có mạng lưới và người quản lý năng lượng</w:t>
                        </w:r>
                      </w:p>
                    </w:txbxContent>
                  </v:textbox>
                </v:roundrect>
                <v:roundrect id="Rounded Rectangle 2321" o:spid="_x0000_s1263" style="position:absolute;left:238;top:12722;width:30036;height:25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hKsYA&#10;AADdAAAADwAAAGRycy9kb3ducmV2LnhtbESP3WrCQBSE7wu+w3IEb0rdqDTa6CqlIPay/jzAIXtM&#10;otmzcXeN0afvFgpeDjPzDbNYdaYWLTlfWVYwGiYgiHOrKy4UHPbrtxkIH5A11pZJwZ08rJa9lwVm&#10;2t54S+0uFCJC2GeooAyhyaT0eUkG/dA2xNE7WmcwROkKqR3eItzUcpwkqTRYcVwosaGvkvLz7moU&#10;nA6bLv+4X1oz8e5ntn7g6/6aKjXod59zEIG68Az/t7+1gmk6foe/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nhKsYAAADdAAAADwAAAAAAAAAAAAAAAACYAgAAZHJz&#10;L2Rvd25yZXYueG1sUEsFBgAAAAAEAAQA9QAAAIsDAAAAAA==&#10;" fillcolor="#b6dde8" strokecolor="#b6dde8">
                  <v:shadow on="t" color="black" opacity="24903f" origin=",.5" offset="0,.55556mm"/>
                  <v:path arrowok="t"/>
                  <v:textbox inset="1mm,0,1mm,1mm">
                    <w:txbxContent>
                      <w:p w14:paraId="480F2EC7" w14:textId="77777777" w:rsidR="0014315C" w:rsidRDefault="0014315C" w:rsidP="0036534E">
                        <w:pPr>
                          <w:pStyle w:val="NormalWeb"/>
                          <w:spacing w:before="0" w:beforeAutospacing="0" w:after="0" w:afterAutospacing="0"/>
                          <w:ind w:left="-90" w:right="-75"/>
                          <w:jc w:val="center"/>
                          <w:rPr>
                            <w:rFonts w:ascii="Calibri" w:hAnsi="Calibri"/>
                            <w:b/>
                            <w:sz w:val="16"/>
                            <w:szCs w:val="18"/>
                          </w:rPr>
                        </w:pPr>
                        <w:r>
                          <w:rPr>
                            <w:rFonts w:ascii="Calibri" w:hAnsi="Calibri"/>
                            <w:b/>
                            <w:sz w:val="20"/>
                            <w:szCs w:val="20"/>
                          </w:rPr>
                          <w:t>4. Thường xuyên kiểm tra, theo dõi nhu cầu năng lượng</w:t>
                        </w:r>
                      </w:p>
                    </w:txbxContent>
                  </v:textbox>
                </v:roundrect>
                <v:roundrect id="Rounded Rectangle 2319" o:spid="_x0000_s1264" style="position:absolute;left:238;top:16777;width:30036;height:24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EscYA&#10;AADdAAAADwAAAGRycy9kb3ducmV2LnhtbESP3WrCQBSE7wu+w3IEb0rdqCXa6CqlIPay/jzAIXtM&#10;otmzcXeN0afvFgpeDjPzDbNYdaYWLTlfWVYwGiYgiHOrKy4UHPbrtxkIH5A11pZJwZ08rJa9lwVm&#10;2t54S+0uFCJC2GeooAyhyaT0eUkG/dA2xNE7WmcwROkKqR3eItzUcpwkqTRYcVwosaGvkvLz7moU&#10;nA6bLv+4X1oz8e5ntn7g6/6aKjXod59zEIG68Az/t7+1gmk6foe/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VEscYAAADdAAAADwAAAAAAAAAAAAAAAACYAgAAZHJz&#10;L2Rvd25yZXYueG1sUEsFBgAAAAAEAAQA9QAAAIsDAAAAAA==&#10;" fillcolor="#b6dde8" strokecolor="#b6dde8">
                  <v:shadow on="t" color="black" opacity="24903f" origin=",.5" offset="0,.55556mm"/>
                  <v:path arrowok="t"/>
                  <v:textbox inset="1mm,0,1mm,1mm">
                    <w:txbxContent>
                      <w:p w14:paraId="09825F70" w14:textId="77777777" w:rsidR="0014315C" w:rsidRDefault="0014315C" w:rsidP="0036534E">
                        <w:pPr>
                          <w:pStyle w:val="NormalWeb"/>
                          <w:spacing w:before="0" w:beforeAutospacing="0" w:after="0" w:afterAutospacing="0"/>
                          <w:rPr>
                            <w:rFonts w:ascii="Calibri" w:hAnsi="Calibri"/>
                            <w:b/>
                            <w:sz w:val="16"/>
                            <w:szCs w:val="18"/>
                          </w:rPr>
                        </w:pPr>
                        <w:r>
                          <w:rPr>
                            <w:rFonts w:ascii="Calibri" w:hAnsi="Calibri"/>
                            <w:b/>
                            <w:sz w:val="20"/>
                            <w:szCs w:val="20"/>
                          </w:rPr>
                          <w:t>5. Thực hiện chế độ kiểm toán năng lượng</w:t>
                        </w:r>
                      </w:p>
                    </w:txbxContent>
                  </v:textbox>
                </v:roundrect>
                <v:roundrect id="Rounded Rectangle 2317" o:spid="_x0000_s1265" style="position:absolute;top:21229;width:30226;height:25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cxcUA&#10;AADdAAAADwAAAGRycy9kb3ducmV2LnhtbESP0WrCQBRE3wv+w3IFX4puqhA1ukoRpH206gdcstck&#10;mr0bd9cY+/VdoeDjMDNnmOW6M7VoyfnKsoKPUQKCOLe64kLB8bAdzkD4gKyxtkwKHuRhveq9LTHT&#10;9s4/1O5DISKEfYYKyhCaTEqfl2TQj2xDHL2TdQZDlK6Q2uE9wk0tx0mSSoMVx4USG9qUlF/2N6Pg&#10;fPzq8vnj2pqJd7vZ9hffD7dUqUG/+1yACNSFV/i//a0VTNPxBJ5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NzFxQAAAN0AAAAPAAAAAAAAAAAAAAAAAJgCAABkcnMv&#10;ZG93bnJldi54bWxQSwUGAAAAAAQABAD1AAAAigMAAAAA&#10;" fillcolor="#b6dde8" strokecolor="#b6dde8">
                  <v:shadow on="t" color="black" opacity="24903f" origin=",.5" offset="0,.55556mm"/>
                  <v:path arrowok="t"/>
                  <v:textbox inset="1mm,0,1mm,1mm">
                    <w:txbxContent>
                      <w:p w14:paraId="699408AD" w14:textId="77777777" w:rsidR="0014315C" w:rsidRDefault="0014315C" w:rsidP="0036534E">
                        <w:pPr>
                          <w:pStyle w:val="NormalWeb"/>
                          <w:spacing w:before="0" w:beforeAutospacing="0" w:after="0" w:afterAutospacing="0" w:line="276" w:lineRule="auto"/>
                          <w:rPr>
                            <w:rFonts w:ascii="Calibri" w:hAnsi="Calibri"/>
                            <w:b/>
                            <w:sz w:val="16"/>
                            <w:szCs w:val="18"/>
                          </w:rPr>
                        </w:pPr>
                        <w:r>
                          <w:rPr>
                            <w:rFonts w:ascii="Calibri" w:hAnsi="Calibri"/>
                            <w:b/>
                            <w:sz w:val="20"/>
                            <w:szCs w:val="20"/>
                          </w:rPr>
                          <w:t>6. Đào tạo, tập huấn về năng lượng</w:t>
                        </w:r>
                      </w:p>
                    </w:txbxContent>
                  </v:textbox>
                </v:roundrect>
                <v:roundrect id="Rounded Rectangle 2315" o:spid="_x0000_s1266" style="position:absolute;top:25285;width:30226;height:26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5XsUA&#10;AADdAAAADwAAAGRycy9kb3ducmV2LnhtbESP0WrCQBRE3wv+w3KFvhTdNELU6CqlIPWxVT/gkr0m&#10;0ezddHeN0a93CwUfh5k5wyzXvWlER87XlhW8jxMQxIXVNZcKDvvNaAbCB2SNjWVScCMP69XgZYm5&#10;tlf+oW4XShEh7HNUUIXQ5lL6oiKDfmxb4ugdrTMYonSl1A6vEW4amSZJJg3WHBcqbOmzouK8uxgF&#10;p8NXX8xvv52ZePc929zxbX/JlHod9h8LEIH68Az/t7dawTRLU/h7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HlexQAAAN0AAAAPAAAAAAAAAAAAAAAAAJgCAABkcnMv&#10;ZG93bnJldi54bWxQSwUGAAAAAAQABAD1AAAAigMAAAAA&#10;" fillcolor="#b6dde8" strokecolor="#b6dde8">
                  <v:shadow on="t" color="black" opacity="24903f" origin=",.5" offset="0,.55556mm"/>
                  <v:path arrowok="t"/>
                  <v:textbox inset="1mm,0,1mm,1mm">
                    <w:txbxContent>
                      <w:p w14:paraId="6F1DCF81" w14:textId="77777777" w:rsidR="0014315C" w:rsidRDefault="0014315C" w:rsidP="0036534E">
                        <w:pPr>
                          <w:pStyle w:val="NormalWeb"/>
                          <w:spacing w:before="0" w:beforeAutospacing="0" w:after="0" w:afterAutospacing="0" w:line="276" w:lineRule="auto"/>
                          <w:rPr>
                            <w:rFonts w:ascii="Calibri" w:hAnsi="Calibri"/>
                            <w:b/>
                            <w:sz w:val="16"/>
                            <w:szCs w:val="18"/>
                          </w:rPr>
                        </w:pPr>
                        <w:r>
                          <w:rPr>
                            <w:rFonts w:ascii="Calibri" w:hAnsi="Calibri"/>
                            <w:b/>
                            <w:sz w:val="20"/>
                            <w:szCs w:val="20"/>
                          </w:rPr>
                          <w:t>7. Có chế độ thưởng, phạt nhằm thúc đẩy</w:t>
                        </w:r>
                      </w:p>
                    </w:txbxContent>
                  </v:textbox>
                </v:roundrect>
                <v:shape id="Text Box 2332" o:spid="_x0000_s1267" type="#_x0000_t202" style="position:absolute;left:31407;width:5525;height:27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78QA&#10;AADdAAAADwAAAGRycy9kb3ducmV2LnhtbESP3YrCMBCF74V9hzAL3mlqL9TtGkVExa0grO4DDM3Y&#10;FptJbaLtvr0RBC8P5+fjzBadqcSdGldaVjAaRiCIM6tLzhX8nTaDKQjnkTVWlknBPzlYzD96M0y0&#10;bfmX7kefizDCLkEFhfd1IqXLCjLohrYmDt7ZNgZ9kE0udYNtGDeVjKNoLA2WHAgF1rQqKLscbyZw&#10;46s/TH+29Zov6b5dtukprVCp/me3/AbhqfPv8Ku90wom4/gLnm/C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P+/EAAAA3QAAAA8AAAAAAAAAAAAAAAAAmAIAAGRycy9k&#10;b3ducmV2LnhtbFBLBQYAAAAABAAEAPUAAACJAwAAAAA=&#10;" fillcolor="#365f91" strokecolor="#f79646" strokeweight=".5pt">
                  <v:shadow on="t" offset="0,-1pt"/>
                  <v:path arrowok="t"/>
                  <v:textbox style="layout-flow:vertical;mso-layout-flow-alt:bottom-to-top">
                    <w:txbxContent>
                      <w:p w14:paraId="65AE6EF6" w14:textId="77777777" w:rsidR="0014315C" w:rsidRPr="0073194F" w:rsidRDefault="0014315C" w:rsidP="0036534E">
                        <w:pPr>
                          <w:jc w:val="center"/>
                          <w:rPr>
                            <w:b/>
                            <w:color w:val="FFFFFF"/>
                            <w:sz w:val="20"/>
                            <w:szCs w:val="20"/>
                          </w:rPr>
                        </w:pPr>
                        <w:r w:rsidRPr="0073194F">
                          <w:rPr>
                            <w:b/>
                            <w:color w:val="FFFFFF"/>
                            <w:sz w:val="20"/>
                            <w:szCs w:val="20"/>
                          </w:rPr>
                          <w:t>Cơ sở sử dụng năng lượng trọng điểm phải             áp dụng mô hình quản lý năng lượng</w:t>
                        </w:r>
                      </w:p>
                    </w:txbxContent>
                  </v:textbox>
                </v:shape>
              </v:group>
            </w:pict>
          </mc:Fallback>
        </mc:AlternateContent>
      </w:r>
    </w:p>
    <w:p w14:paraId="69FFDC23" w14:textId="77777777" w:rsidR="0036534E" w:rsidRPr="003E0EF1" w:rsidRDefault="0036534E" w:rsidP="00D26725">
      <w:pPr>
        <w:tabs>
          <w:tab w:val="clear" w:pos="2523"/>
        </w:tabs>
        <w:spacing w:before="0" w:after="0" w:line="276" w:lineRule="auto"/>
        <w:ind w:left="1440" w:right="693"/>
        <w:rPr>
          <w:rFonts w:cstheme="minorHAnsi"/>
          <w:b/>
          <w:sz w:val="21"/>
          <w:szCs w:val="21"/>
        </w:rPr>
      </w:pPr>
    </w:p>
    <w:p w14:paraId="17AD1C16" w14:textId="77777777" w:rsidR="0036534E" w:rsidRPr="003E0EF1" w:rsidRDefault="0036534E" w:rsidP="00D26725">
      <w:pPr>
        <w:tabs>
          <w:tab w:val="clear" w:pos="2523"/>
        </w:tabs>
        <w:spacing w:before="0" w:after="0" w:line="276" w:lineRule="auto"/>
        <w:ind w:left="1440" w:right="693"/>
        <w:rPr>
          <w:rFonts w:cstheme="minorHAnsi"/>
          <w:b/>
          <w:sz w:val="21"/>
          <w:szCs w:val="21"/>
        </w:rPr>
      </w:pPr>
    </w:p>
    <w:p w14:paraId="671B24A6" w14:textId="77777777" w:rsidR="0036534E" w:rsidRPr="003E0EF1" w:rsidRDefault="0036534E" w:rsidP="00D26725">
      <w:pPr>
        <w:tabs>
          <w:tab w:val="clear" w:pos="2523"/>
        </w:tabs>
        <w:spacing w:before="0" w:after="0" w:line="276" w:lineRule="auto"/>
        <w:ind w:left="1440" w:right="693"/>
        <w:rPr>
          <w:rFonts w:cstheme="minorHAnsi"/>
          <w:b/>
          <w:sz w:val="21"/>
          <w:szCs w:val="21"/>
        </w:rPr>
      </w:pPr>
    </w:p>
    <w:p w14:paraId="1759D809" w14:textId="77777777" w:rsidR="0036534E" w:rsidRPr="003E0EF1" w:rsidRDefault="0036534E" w:rsidP="00D26725">
      <w:pPr>
        <w:tabs>
          <w:tab w:val="clear" w:pos="2523"/>
        </w:tabs>
        <w:spacing w:before="0" w:after="0" w:line="276" w:lineRule="auto"/>
        <w:ind w:left="1440" w:right="693"/>
        <w:rPr>
          <w:rFonts w:cstheme="minorHAnsi"/>
          <w:b/>
          <w:sz w:val="21"/>
          <w:szCs w:val="21"/>
        </w:rPr>
      </w:pPr>
    </w:p>
    <w:p w14:paraId="6CC1A20A" w14:textId="77777777" w:rsidR="0036534E" w:rsidRPr="003E0EF1" w:rsidRDefault="0036534E" w:rsidP="00D26725">
      <w:pPr>
        <w:tabs>
          <w:tab w:val="clear" w:pos="2523"/>
        </w:tabs>
        <w:spacing w:before="0" w:after="0" w:line="276" w:lineRule="auto"/>
        <w:ind w:left="1440" w:right="693"/>
        <w:rPr>
          <w:rFonts w:cstheme="minorHAnsi"/>
          <w:b/>
          <w:sz w:val="21"/>
          <w:szCs w:val="21"/>
        </w:rPr>
      </w:pPr>
    </w:p>
    <w:p w14:paraId="5B72527E" w14:textId="77777777" w:rsidR="0036534E" w:rsidRPr="003E0EF1" w:rsidRDefault="0036534E" w:rsidP="00D26725">
      <w:pPr>
        <w:tabs>
          <w:tab w:val="clear" w:pos="2523"/>
        </w:tabs>
        <w:spacing w:before="0" w:after="0" w:line="276" w:lineRule="auto"/>
        <w:ind w:left="1440" w:right="693"/>
        <w:rPr>
          <w:rFonts w:cstheme="minorHAnsi"/>
          <w:b/>
          <w:sz w:val="21"/>
          <w:szCs w:val="21"/>
        </w:rPr>
      </w:pPr>
    </w:p>
    <w:p w14:paraId="4BD3852A" w14:textId="77777777" w:rsidR="0036534E" w:rsidRPr="003E0EF1" w:rsidRDefault="0036534E" w:rsidP="00D26725">
      <w:pPr>
        <w:tabs>
          <w:tab w:val="clear" w:pos="2523"/>
        </w:tabs>
        <w:spacing w:before="0" w:after="0" w:line="276" w:lineRule="auto"/>
        <w:ind w:left="1440" w:right="693"/>
        <w:rPr>
          <w:rFonts w:cstheme="minorHAnsi"/>
          <w:b/>
          <w:sz w:val="21"/>
          <w:szCs w:val="21"/>
        </w:rPr>
      </w:pPr>
    </w:p>
    <w:p w14:paraId="0CA86A7D" w14:textId="77777777" w:rsidR="0036534E" w:rsidRPr="003E0EF1" w:rsidRDefault="0036534E" w:rsidP="00D26725">
      <w:pPr>
        <w:tabs>
          <w:tab w:val="clear" w:pos="2523"/>
        </w:tabs>
        <w:spacing w:before="0" w:after="0" w:line="276" w:lineRule="auto"/>
        <w:ind w:left="1440" w:right="693"/>
        <w:rPr>
          <w:rFonts w:cstheme="minorHAnsi"/>
          <w:b/>
          <w:sz w:val="21"/>
          <w:szCs w:val="21"/>
        </w:rPr>
      </w:pPr>
    </w:p>
    <w:p w14:paraId="3409E2CD" w14:textId="77777777" w:rsidR="0036534E" w:rsidRPr="003E0EF1" w:rsidRDefault="0036534E" w:rsidP="00D26725">
      <w:pPr>
        <w:tabs>
          <w:tab w:val="clear" w:pos="2523"/>
        </w:tabs>
        <w:spacing w:before="0" w:after="0" w:line="276" w:lineRule="auto"/>
        <w:ind w:left="1440" w:right="693"/>
        <w:rPr>
          <w:rFonts w:cstheme="minorHAnsi"/>
          <w:b/>
          <w:sz w:val="21"/>
          <w:szCs w:val="21"/>
        </w:rPr>
      </w:pPr>
    </w:p>
    <w:p w14:paraId="7A4E9E72" w14:textId="77777777" w:rsidR="0036534E" w:rsidRPr="003E0EF1" w:rsidRDefault="0036534E" w:rsidP="00D26725">
      <w:pPr>
        <w:tabs>
          <w:tab w:val="clear" w:pos="2523"/>
        </w:tabs>
        <w:spacing w:before="0" w:after="0" w:line="276" w:lineRule="auto"/>
        <w:ind w:left="1440" w:right="693"/>
        <w:rPr>
          <w:rFonts w:cstheme="minorHAnsi"/>
          <w:b/>
          <w:sz w:val="21"/>
          <w:szCs w:val="21"/>
        </w:rPr>
      </w:pPr>
    </w:p>
    <w:p w14:paraId="352182A9" w14:textId="77777777" w:rsidR="0036534E" w:rsidRPr="003E0EF1" w:rsidRDefault="0036534E" w:rsidP="00D26725">
      <w:pPr>
        <w:tabs>
          <w:tab w:val="clear" w:pos="2523"/>
        </w:tabs>
        <w:spacing w:before="0" w:after="0" w:line="276" w:lineRule="auto"/>
        <w:ind w:left="1440" w:right="693"/>
        <w:rPr>
          <w:rFonts w:cstheme="minorHAnsi"/>
          <w:b/>
          <w:sz w:val="21"/>
          <w:szCs w:val="21"/>
        </w:rPr>
      </w:pPr>
    </w:p>
    <w:p w14:paraId="619E61FD" w14:textId="77777777" w:rsidR="0036534E" w:rsidRPr="003E0EF1" w:rsidRDefault="0036534E" w:rsidP="00D26725">
      <w:pPr>
        <w:tabs>
          <w:tab w:val="clear" w:pos="2523"/>
        </w:tabs>
        <w:spacing w:before="0" w:after="0" w:line="276" w:lineRule="auto"/>
        <w:ind w:left="1440" w:right="693"/>
        <w:rPr>
          <w:rFonts w:cstheme="minorHAnsi"/>
          <w:b/>
          <w:sz w:val="21"/>
          <w:szCs w:val="21"/>
        </w:rPr>
      </w:pPr>
    </w:p>
    <w:p w14:paraId="14220386" w14:textId="77777777" w:rsidR="0036534E" w:rsidRPr="003E0EF1" w:rsidRDefault="0036534E" w:rsidP="00D26725">
      <w:pPr>
        <w:tabs>
          <w:tab w:val="clear" w:pos="2523"/>
        </w:tabs>
        <w:spacing w:before="0" w:after="0" w:line="276" w:lineRule="auto"/>
        <w:ind w:left="1440" w:right="693"/>
        <w:rPr>
          <w:rFonts w:cstheme="minorHAnsi"/>
          <w:b/>
          <w:sz w:val="21"/>
          <w:szCs w:val="21"/>
        </w:rPr>
      </w:pPr>
    </w:p>
    <w:p w14:paraId="77EDF2A2" w14:textId="77777777" w:rsidR="0036534E" w:rsidRPr="003E0EF1" w:rsidRDefault="0036534E" w:rsidP="00D26725">
      <w:pPr>
        <w:tabs>
          <w:tab w:val="clear" w:pos="2523"/>
        </w:tabs>
        <w:spacing w:before="0" w:after="0" w:line="276" w:lineRule="auto"/>
        <w:ind w:left="1440" w:right="693"/>
        <w:rPr>
          <w:rFonts w:cstheme="minorHAnsi"/>
          <w:b/>
          <w:sz w:val="21"/>
          <w:szCs w:val="21"/>
        </w:rPr>
      </w:pPr>
    </w:p>
    <w:p w14:paraId="63B4D700" w14:textId="77777777" w:rsidR="0036534E" w:rsidRPr="003E0EF1" w:rsidRDefault="0036534E" w:rsidP="00D26725">
      <w:pPr>
        <w:tabs>
          <w:tab w:val="clear" w:pos="2523"/>
        </w:tabs>
        <w:spacing w:before="0" w:after="0" w:line="276" w:lineRule="auto"/>
        <w:ind w:right="693"/>
        <w:rPr>
          <w:rFonts w:cstheme="minorHAnsi"/>
          <w:b/>
          <w:sz w:val="21"/>
          <w:szCs w:val="21"/>
        </w:rPr>
      </w:pPr>
    </w:p>
    <w:p w14:paraId="2BA90BEB" w14:textId="77777777" w:rsidR="0036534E" w:rsidRPr="003E0EF1" w:rsidRDefault="0036534E" w:rsidP="00D26725">
      <w:pPr>
        <w:tabs>
          <w:tab w:val="clear" w:pos="2523"/>
        </w:tabs>
        <w:spacing w:before="0" w:after="0" w:line="276" w:lineRule="auto"/>
        <w:ind w:right="693"/>
        <w:rPr>
          <w:rFonts w:cstheme="minorHAnsi"/>
          <w:b/>
          <w:sz w:val="21"/>
          <w:szCs w:val="21"/>
        </w:rPr>
      </w:pPr>
    </w:p>
    <w:p w14:paraId="0F3B05F3" w14:textId="77777777" w:rsidR="0036534E" w:rsidRPr="003E0EF1" w:rsidRDefault="0036534E" w:rsidP="00AF46C2">
      <w:pPr>
        <w:numPr>
          <w:ilvl w:val="0"/>
          <w:numId w:val="165"/>
        </w:numPr>
        <w:tabs>
          <w:tab w:val="clear" w:pos="2523"/>
        </w:tabs>
        <w:spacing w:before="0" w:after="0" w:line="276" w:lineRule="auto"/>
        <w:ind w:left="924" w:right="0" w:hanging="357"/>
        <w:rPr>
          <w:rFonts w:cstheme="minorHAnsi"/>
          <w:sz w:val="21"/>
          <w:szCs w:val="21"/>
        </w:rPr>
      </w:pPr>
      <w:r w:rsidRPr="003E0EF1">
        <w:rPr>
          <w:rFonts w:cstheme="minorHAnsi"/>
          <w:sz w:val="21"/>
          <w:szCs w:val="21"/>
        </w:rPr>
        <w:t>Công bố mục tiêu, chính sách về sử dụng năng lượng tiết kiệm và hiệu quả tại cơ sở.</w:t>
      </w:r>
    </w:p>
    <w:p w14:paraId="665FEB01" w14:textId="77777777" w:rsidR="0036534E" w:rsidRPr="003E0EF1" w:rsidRDefault="0036534E" w:rsidP="00AF46C2">
      <w:pPr>
        <w:numPr>
          <w:ilvl w:val="0"/>
          <w:numId w:val="165"/>
        </w:numPr>
        <w:tabs>
          <w:tab w:val="clear" w:pos="2523"/>
        </w:tabs>
        <w:spacing w:before="0" w:after="0" w:line="276" w:lineRule="auto"/>
        <w:ind w:left="924" w:right="0" w:hanging="357"/>
        <w:rPr>
          <w:rFonts w:cstheme="minorHAnsi"/>
          <w:sz w:val="21"/>
          <w:szCs w:val="21"/>
        </w:rPr>
      </w:pPr>
      <w:r w:rsidRPr="003E0EF1">
        <w:rPr>
          <w:rFonts w:cstheme="minorHAnsi"/>
          <w:sz w:val="21"/>
          <w:szCs w:val="21"/>
        </w:rPr>
        <w:t>Xây dựng kế hoạch hàng năm và năm năm về sử dụng năng lượng tiết kiệm và hiệu quả của cơ sở; xây dựng và thực hiện các biện pháp sử dụng năng lượng tiết kiệm và hiệu quả theo mục tiêu, chính sách và kế hoạch đã lập; quy định trách nhiệm với các bộ phận có liên quan.</w:t>
      </w:r>
    </w:p>
    <w:p w14:paraId="08C77A41" w14:textId="77777777" w:rsidR="0036534E" w:rsidRPr="003E0EF1" w:rsidRDefault="0036534E" w:rsidP="00AF46C2">
      <w:pPr>
        <w:numPr>
          <w:ilvl w:val="0"/>
          <w:numId w:val="165"/>
        </w:numPr>
        <w:tabs>
          <w:tab w:val="clear" w:pos="2523"/>
        </w:tabs>
        <w:spacing w:before="0" w:after="0" w:line="276" w:lineRule="auto"/>
        <w:ind w:left="924" w:right="0" w:hanging="357"/>
        <w:rPr>
          <w:rFonts w:cstheme="minorHAnsi"/>
          <w:i/>
          <w:sz w:val="21"/>
          <w:szCs w:val="21"/>
        </w:rPr>
      </w:pPr>
      <w:r w:rsidRPr="003E0EF1">
        <w:rPr>
          <w:rFonts w:cstheme="minorHAnsi"/>
          <w:sz w:val="21"/>
          <w:szCs w:val="21"/>
        </w:rPr>
        <w:t xml:space="preserve">Có mạng lưới và người quản lý năng lượng theo tiêu chí quy định tại khoản 1 Điều 35 Luật Sử dụng năng lượng tiết kiệm và hiệu quả </w:t>
      </w:r>
      <w:r w:rsidRPr="003E0EF1">
        <w:rPr>
          <w:rFonts w:cstheme="minorHAnsi"/>
          <w:i/>
          <w:sz w:val="21"/>
          <w:szCs w:val="21"/>
        </w:rPr>
        <w:t>(xem mục 10.8).</w:t>
      </w:r>
    </w:p>
    <w:p w14:paraId="67A9D0E0" w14:textId="77777777" w:rsidR="0036534E" w:rsidRPr="003E0EF1" w:rsidRDefault="0036534E" w:rsidP="00AF46C2">
      <w:pPr>
        <w:numPr>
          <w:ilvl w:val="0"/>
          <w:numId w:val="165"/>
        </w:numPr>
        <w:tabs>
          <w:tab w:val="clear" w:pos="2523"/>
        </w:tabs>
        <w:spacing w:before="0" w:after="0" w:line="276" w:lineRule="auto"/>
        <w:ind w:left="924" w:right="0" w:hanging="357"/>
        <w:rPr>
          <w:rFonts w:cstheme="minorHAnsi"/>
          <w:sz w:val="21"/>
          <w:szCs w:val="21"/>
        </w:rPr>
      </w:pPr>
      <w:r w:rsidRPr="003E0EF1">
        <w:rPr>
          <w:rFonts w:cstheme="minorHAnsi"/>
          <w:sz w:val="21"/>
          <w:szCs w:val="21"/>
        </w:rPr>
        <w:t>Thường xuyên kiểm tra, theo dõi nhu cầu tiêu thụ năng lượng của phương tiện, thiết bị trên toàn bộ dây chuyền sản xuất, tình hình lắp đặt mới, cải tạo, sửa chữa thiết bị sử dụng năng lượng của cơ sở.</w:t>
      </w:r>
    </w:p>
    <w:p w14:paraId="78BF033A" w14:textId="77777777" w:rsidR="0036534E" w:rsidRPr="003E0EF1" w:rsidRDefault="0036534E" w:rsidP="00AF46C2">
      <w:pPr>
        <w:numPr>
          <w:ilvl w:val="0"/>
          <w:numId w:val="165"/>
        </w:numPr>
        <w:tabs>
          <w:tab w:val="clear" w:pos="2523"/>
        </w:tabs>
        <w:spacing w:before="0" w:after="0" w:line="276" w:lineRule="auto"/>
        <w:ind w:left="924" w:right="0" w:hanging="357"/>
        <w:rPr>
          <w:rFonts w:cstheme="minorHAnsi"/>
          <w:sz w:val="21"/>
          <w:szCs w:val="21"/>
        </w:rPr>
      </w:pPr>
      <w:r w:rsidRPr="003E0EF1">
        <w:rPr>
          <w:rFonts w:cstheme="minorHAnsi"/>
          <w:sz w:val="21"/>
          <w:szCs w:val="21"/>
        </w:rPr>
        <w:t>Thực hiện chế độ kiểm toán năng lượng; đề xuất và lựa chọn thực hiện các giải pháp quản lý và công nghệ nhằm sử dụng năng lượng tiết kiệm và hiệu quả.</w:t>
      </w:r>
    </w:p>
    <w:p w14:paraId="52EBD0D0" w14:textId="77777777" w:rsidR="0036534E" w:rsidRPr="003E0EF1" w:rsidRDefault="0036534E" w:rsidP="00AF46C2">
      <w:pPr>
        <w:numPr>
          <w:ilvl w:val="0"/>
          <w:numId w:val="165"/>
        </w:numPr>
        <w:tabs>
          <w:tab w:val="clear" w:pos="2523"/>
        </w:tabs>
        <w:spacing w:before="0" w:after="0" w:line="276" w:lineRule="auto"/>
        <w:ind w:left="924" w:right="0" w:hanging="357"/>
        <w:rPr>
          <w:rFonts w:cstheme="minorHAnsi"/>
          <w:sz w:val="21"/>
          <w:szCs w:val="21"/>
        </w:rPr>
      </w:pPr>
      <w:r w:rsidRPr="003E0EF1">
        <w:rPr>
          <w:rFonts w:cstheme="minorHAnsi"/>
          <w:sz w:val="21"/>
          <w:szCs w:val="21"/>
        </w:rPr>
        <w:t xml:space="preserve">Định kỳ tổ chức đào tạo, tập huấn cho người lao động về sử dụng năng lượng tiết kiệm và hiệu quả.   </w:t>
      </w:r>
    </w:p>
    <w:p w14:paraId="3BB6A86F" w14:textId="77777777" w:rsidR="0036534E" w:rsidRPr="003E0EF1" w:rsidRDefault="0036534E" w:rsidP="00AF46C2">
      <w:pPr>
        <w:numPr>
          <w:ilvl w:val="0"/>
          <w:numId w:val="165"/>
        </w:numPr>
        <w:tabs>
          <w:tab w:val="clear" w:pos="2523"/>
        </w:tabs>
        <w:spacing w:before="0" w:after="0" w:line="276" w:lineRule="auto"/>
        <w:ind w:left="924" w:right="0" w:hanging="357"/>
        <w:rPr>
          <w:rFonts w:cstheme="minorHAnsi"/>
          <w:sz w:val="21"/>
          <w:szCs w:val="21"/>
        </w:rPr>
      </w:pPr>
      <w:r w:rsidRPr="003E0EF1">
        <w:rPr>
          <w:rFonts w:cstheme="minorHAnsi"/>
          <w:sz w:val="21"/>
          <w:szCs w:val="21"/>
        </w:rPr>
        <w:t>Có chế độ thưởng, phạt nhằm thúc đẩy hoạt động sử dụng năng lượng tiết kiệm và hiệu quả tại cơ sở.</w:t>
      </w:r>
    </w:p>
    <w:p w14:paraId="6968813D" w14:textId="77777777" w:rsidR="0036534E" w:rsidRPr="003E0EF1" w:rsidRDefault="0036534E" w:rsidP="00D26725">
      <w:pPr>
        <w:tabs>
          <w:tab w:val="clear" w:pos="2523"/>
        </w:tabs>
        <w:spacing w:before="0" w:after="0" w:line="276" w:lineRule="auto"/>
        <w:ind w:left="1440"/>
        <w:rPr>
          <w:rFonts w:cstheme="minorHAnsi"/>
          <w:b/>
          <w:color w:val="C00000"/>
          <w:sz w:val="21"/>
          <w:szCs w:val="21"/>
        </w:rPr>
      </w:pPr>
    </w:p>
    <w:p w14:paraId="6932F5F9" w14:textId="00073986" w:rsidR="0036534E" w:rsidRPr="005109F7" w:rsidRDefault="0036534E" w:rsidP="00D26725">
      <w:pPr>
        <w:pStyle w:val="Heading2"/>
        <w:tabs>
          <w:tab w:val="clear" w:pos="2523"/>
        </w:tabs>
        <w:spacing w:before="0" w:after="0" w:line="276" w:lineRule="auto"/>
        <w:ind w:left="567" w:hanging="709"/>
        <w:rPr>
          <w:rFonts w:cstheme="minorHAnsi"/>
          <w:bCs/>
          <w:szCs w:val="21"/>
        </w:rPr>
      </w:pPr>
      <w:bookmarkStart w:id="281" w:name="_Toc68082620"/>
      <w:bookmarkStart w:id="282" w:name="_Toc77253617"/>
      <w:r w:rsidRPr="005109F7">
        <w:rPr>
          <w:rFonts w:cstheme="minorHAnsi"/>
          <w:bCs/>
          <w:szCs w:val="21"/>
        </w:rPr>
        <w:t>TRÁCH NHIỆM CỦA CƠ SỞ SỬ DỤNG NĂNG LƯỢNG TRỌNG ĐIỂM</w:t>
      </w:r>
      <w:bookmarkEnd w:id="281"/>
      <w:bookmarkEnd w:id="282"/>
      <w:r w:rsidRPr="005109F7">
        <w:rPr>
          <w:rFonts w:cstheme="minorHAnsi"/>
          <w:bCs/>
          <w:szCs w:val="21"/>
        </w:rPr>
        <w:t xml:space="preserve"> </w:t>
      </w:r>
    </w:p>
    <w:p w14:paraId="6313321D" w14:textId="30E51022" w:rsidR="0036534E" w:rsidRPr="005109F7" w:rsidRDefault="005109F7" w:rsidP="00D26725">
      <w:pPr>
        <w:tabs>
          <w:tab w:val="clear" w:pos="2523"/>
        </w:tabs>
        <w:spacing w:before="0" w:after="0" w:line="276" w:lineRule="auto"/>
        <w:ind w:left="567"/>
        <w:rPr>
          <w:rFonts w:cstheme="minorHAnsi"/>
          <w:bCs/>
          <w:noProof/>
          <w:color w:val="0070C0"/>
          <w:sz w:val="21"/>
          <w:szCs w:val="21"/>
        </w:rPr>
      </w:pPr>
      <w:r>
        <w:rPr>
          <w:rFonts w:cstheme="minorHAnsi"/>
          <w:bCs/>
          <w:noProof/>
          <w:color w:val="0070C0"/>
          <w:sz w:val="21"/>
          <w:szCs w:val="21"/>
        </w:rPr>
        <w:t>(</w:t>
      </w:r>
      <w:r w:rsidR="0036534E" w:rsidRPr="005109F7">
        <w:rPr>
          <w:rFonts w:cstheme="minorHAnsi"/>
          <w:bCs/>
          <w:noProof/>
          <w:color w:val="0070C0"/>
          <w:sz w:val="21"/>
          <w:szCs w:val="21"/>
        </w:rPr>
        <w:t>Luật sử dụng năng lượng tiết kiệm và hiệu quả Điều 33, khoản 1</w:t>
      </w:r>
      <w:r>
        <w:rPr>
          <w:rFonts w:cstheme="minorHAnsi"/>
          <w:bCs/>
          <w:noProof/>
          <w:color w:val="0070C0"/>
          <w:sz w:val="21"/>
          <w:szCs w:val="21"/>
        </w:rPr>
        <w:t>)</w:t>
      </w:r>
    </w:p>
    <w:p w14:paraId="72766883" w14:textId="77777777" w:rsidR="0036534E" w:rsidRPr="003E0EF1" w:rsidRDefault="0036534E" w:rsidP="00D26725">
      <w:pPr>
        <w:tabs>
          <w:tab w:val="clear" w:pos="2523"/>
        </w:tabs>
        <w:spacing w:before="0" w:after="0" w:line="276" w:lineRule="auto"/>
        <w:ind w:left="567"/>
        <w:rPr>
          <w:rFonts w:cstheme="minorHAnsi"/>
          <w:sz w:val="21"/>
          <w:szCs w:val="21"/>
        </w:rPr>
      </w:pPr>
      <w:r w:rsidRPr="003E0EF1">
        <w:rPr>
          <w:rFonts w:cstheme="minorHAnsi"/>
          <w:sz w:val="21"/>
          <w:szCs w:val="21"/>
        </w:rPr>
        <w:t>Ngoài việc thực hiện các quy định tại Luật này đối với lĩnh vực hoạt động có liên quan, cơ sở sử dụng năng lượng trọng điểm còn có trách nhiệm:</w:t>
      </w:r>
    </w:p>
    <w:p w14:paraId="43944B99" w14:textId="77777777" w:rsidR="0036534E" w:rsidRPr="003E0EF1" w:rsidRDefault="0036534E" w:rsidP="00AF46C2">
      <w:pPr>
        <w:numPr>
          <w:ilvl w:val="0"/>
          <w:numId w:val="166"/>
        </w:numPr>
        <w:tabs>
          <w:tab w:val="clear" w:pos="2523"/>
        </w:tabs>
        <w:spacing w:before="0" w:after="0" w:line="276" w:lineRule="auto"/>
        <w:ind w:left="924" w:right="0" w:hanging="357"/>
        <w:rPr>
          <w:rFonts w:cstheme="minorHAnsi"/>
          <w:sz w:val="21"/>
          <w:szCs w:val="21"/>
        </w:rPr>
      </w:pPr>
      <w:r w:rsidRPr="003E0EF1">
        <w:rPr>
          <w:rFonts w:cstheme="minorHAnsi"/>
          <w:sz w:val="21"/>
          <w:szCs w:val="21"/>
        </w:rPr>
        <w:t>Xây dựng và thực hiện kế hoạch hằng năm và năm năm về sử dụng năng lượng tiết kiệm và hiệu quả phù hợp với kế hoạch sản xuất, kinh doanh; báo cáo cơ quan nhà nước có thẩm quyền tại địa phương kết quả thực hiện kế hoạch sử dụng năng lượng tiết kiệm và hiệu quả.</w:t>
      </w:r>
    </w:p>
    <w:p w14:paraId="2B24F68A" w14:textId="77777777" w:rsidR="0036534E" w:rsidRPr="003E0EF1" w:rsidRDefault="0036534E" w:rsidP="00AF46C2">
      <w:pPr>
        <w:numPr>
          <w:ilvl w:val="0"/>
          <w:numId w:val="166"/>
        </w:numPr>
        <w:tabs>
          <w:tab w:val="clear" w:pos="2523"/>
        </w:tabs>
        <w:spacing w:before="0" w:after="0" w:line="276" w:lineRule="auto"/>
        <w:ind w:left="924" w:right="0" w:hanging="357"/>
        <w:rPr>
          <w:rFonts w:cstheme="minorHAnsi"/>
          <w:sz w:val="21"/>
          <w:szCs w:val="21"/>
        </w:rPr>
      </w:pPr>
      <w:r w:rsidRPr="003E0EF1">
        <w:rPr>
          <w:rFonts w:cstheme="minorHAnsi"/>
          <w:sz w:val="21"/>
          <w:szCs w:val="21"/>
        </w:rPr>
        <w:t>Xây dựng chế độ trách nhiệm đối với tập thể, cá nhân liên quan đến việc thực hiện kế hoạch sử dụng năng lượng tiết kiệm và hiệu quả.</w:t>
      </w:r>
    </w:p>
    <w:p w14:paraId="4412CA53" w14:textId="77777777" w:rsidR="0036534E" w:rsidRPr="003E0EF1" w:rsidRDefault="0036534E" w:rsidP="00AF46C2">
      <w:pPr>
        <w:numPr>
          <w:ilvl w:val="0"/>
          <w:numId w:val="166"/>
        </w:numPr>
        <w:tabs>
          <w:tab w:val="clear" w:pos="2523"/>
        </w:tabs>
        <w:spacing w:before="0" w:after="0" w:line="276" w:lineRule="auto"/>
        <w:ind w:left="924" w:right="0" w:hanging="357"/>
        <w:rPr>
          <w:rFonts w:cstheme="minorHAnsi"/>
          <w:sz w:val="21"/>
          <w:szCs w:val="21"/>
        </w:rPr>
      </w:pPr>
      <w:r w:rsidRPr="003E0EF1">
        <w:rPr>
          <w:rFonts w:cstheme="minorHAnsi"/>
          <w:sz w:val="21"/>
          <w:szCs w:val="21"/>
        </w:rPr>
        <w:t>Chỉ định người quản lý năng lượng theo quy định tại Điều 35 của Luật này (xem mục 10.8).</w:t>
      </w:r>
    </w:p>
    <w:p w14:paraId="1FE8A2DA" w14:textId="77777777" w:rsidR="0036534E" w:rsidRPr="003E0EF1" w:rsidRDefault="0036534E" w:rsidP="00AF46C2">
      <w:pPr>
        <w:numPr>
          <w:ilvl w:val="0"/>
          <w:numId w:val="166"/>
        </w:numPr>
        <w:tabs>
          <w:tab w:val="clear" w:pos="2523"/>
        </w:tabs>
        <w:spacing w:before="0" w:after="0" w:line="276" w:lineRule="auto"/>
        <w:ind w:left="924" w:right="0" w:hanging="357"/>
        <w:rPr>
          <w:rFonts w:cstheme="minorHAnsi"/>
          <w:sz w:val="21"/>
          <w:szCs w:val="21"/>
        </w:rPr>
      </w:pPr>
      <w:r w:rsidRPr="003E0EF1">
        <w:rPr>
          <w:rFonts w:cstheme="minorHAnsi"/>
          <w:sz w:val="21"/>
          <w:szCs w:val="21"/>
        </w:rPr>
        <w:t>Ba năm một lần thực hiện việc kiểm toán năng lượng bắt buộc.</w:t>
      </w:r>
    </w:p>
    <w:p w14:paraId="3ABC50B9" w14:textId="77777777" w:rsidR="0036534E" w:rsidRPr="003E0EF1" w:rsidRDefault="0036534E" w:rsidP="00AF46C2">
      <w:pPr>
        <w:numPr>
          <w:ilvl w:val="0"/>
          <w:numId w:val="166"/>
        </w:numPr>
        <w:tabs>
          <w:tab w:val="clear" w:pos="2523"/>
        </w:tabs>
        <w:spacing w:before="0" w:after="0" w:line="276" w:lineRule="auto"/>
        <w:ind w:left="924" w:right="0" w:hanging="357"/>
        <w:rPr>
          <w:rFonts w:cstheme="minorHAnsi"/>
          <w:sz w:val="21"/>
          <w:szCs w:val="21"/>
        </w:rPr>
      </w:pPr>
      <w:r w:rsidRPr="003E0EF1">
        <w:rPr>
          <w:rFonts w:cstheme="minorHAnsi"/>
          <w:sz w:val="21"/>
          <w:szCs w:val="21"/>
        </w:rPr>
        <w:t>Áp dụng mô hình quản lý năng lượng theo hướng dẫn của cơ quan nhà nước có thẩm quyền.</w:t>
      </w:r>
    </w:p>
    <w:p w14:paraId="6571A6A4" w14:textId="77777777" w:rsidR="0036534E" w:rsidRPr="003E0EF1" w:rsidRDefault="0036534E" w:rsidP="00AF46C2">
      <w:pPr>
        <w:numPr>
          <w:ilvl w:val="0"/>
          <w:numId w:val="166"/>
        </w:numPr>
        <w:tabs>
          <w:tab w:val="clear" w:pos="2523"/>
        </w:tabs>
        <w:spacing w:before="0" w:after="0" w:line="276" w:lineRule="auto"/>
        <w:ind w:left="924" w:right="0" w:hanging="357"/>
        <w:rPr>
          <w:rFonts w:cstheme="minorHAnsi"/>
          <w:sz w:val="21"/>
          <w:szCs w:val="21"/>
        </w:rPr>
      </w:pPr>
      <w:r w:rsidRPr="003E0EF1">
        <w:rPr>
          <w:rFonts w:cstheme="minorHAnsi"/>
          <w:sz w:val="21"/>
          <w:szCs w:val="21"/>
        </w:rPr>
        <w:t>Thực hiện quy định sử dụng năng lượng tiết kiệm và hiệu quả trong xây dựng mới, cải tạo, mở rộng cơ sở</w:t>
      </w:r>
    </w:p>
    <w:p w14:paraId="5412CED3" w14:textId="77777777" w:rsidR="0036534E" w:rsidRPr="003E0EF1" w:rsidRDefault="0036534E" w:rsidP="00D26725">
      <w:pPr>
        <w:tabs>
          <w:tab w:val="clear" w:pos="2523"/>
        </w:tabs>
        <w:spacing w:before="0" w:after="0" w:line="276" w:lineRule="auto"/>
        <w:rPr>
          <w:rFonts w:cstheme="minorHAnsi"/>
          <w:b/>
          <w:color w:val="000099"/>
          <w:sz w:val="21"/>
          <w:szCs w:val="21"/>
        </w:rPr>
      </w:pPr>
    </w:p>
    <w:p w14:paraId="7095480B" w14:textId="67ECEF71" w:rsidR="0036534E" w:rsidRPr="005109F7" w:rsidRDefault="0036534E" w:rsidP="00D26725">
      <w:pPr>
        <w:pStyle w:val="Heading2"/>
        <w:tabs>
          <w:tab w:val="clear" w:pos="2523"/>
        </w:tabs>
        <w:spacing w:before="0" w:after="0" w:line="276" w:lineRule="auto"/>
        <w:ind w:left="567" w:hanging="709"/>
        <w:rPr>
          <w:szCs w:val="21"/>
        </w:rPr>
      </w:pPr>
      <w:bookmarkStart w:id="283" w:name="_Toc68082621"/>
      <w:bookmarkStart w:id="284" w:name="_Toc77253618"/>
      <w:r w:rsidRPr="005109F7">
        <w:rPr>
          <w:szCs w:val="21"/>
        </w:rPr>
        <w:t>KẾ HOẠCH SỬ DỤNG NĂNG LƯỢNG TIẾT KIỆM VÀ HIỆU QUẢ</w:t>
      </w:r>
      <w:bookmarkEnd w:id="283"/>
      <w:bookmarkEnd w:id="284"/>
      <w:r w:rsidRPr="005109F7">
        <w:rPr>
          <w:szCs w:val="21"/>
        </w:rPr>
        <w:t xml:space="preserve"> </w:t>
      </w:r>
    </w:p>
    <w:p w14:paraId="29F9D492" w14:textId="56CA050B" w:rsidR="0036534E" w:rsidRPr="005109F7" w:rsidRDefault="005109F7" w:rsidP="00D26725">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6534E" w:rsidRPr="005109F7">
        <w:rPr>
          <w:rFonts w:cstheme="minorHAnsi"/>
          <w:color w:val="0070C0"/>
          <w:sz w:val="21"/>
          <w:szCs w:val="21"/>
        </w:rPr>
        <w:t>NĐ 21/2011/NĐ-CP, Điều 10, khoản 1;  TT 25/2020/TT-BCT, Điều 7,8</w:t>
      </w:r>
      <w:r>
        <w:rPr>
          <w:rFonts w:cstheme="minorHAnsi"/>
          <w:color w:val="0070C0"/>
          <w:sz w:val="21"/>
          <w:szCs w:val="21"/>
        </w:rPr>
        <w:t>)</w:t>
      </w:r>
    </w:p>
    <w:p w14:paraId="705CA134" w14:textId="77777777" w:rsidR="0036534E" w:rsidRPr="003E0EF1" w:rsidRDefault="0036534E" w:rsidP="00AF46C2">
      <w:pPr>
        <w:numPr>
          <w:ilvl w:val="0"/>
          <w:numId w:val="167"/>
        </w:numPr>
        <w:tabs>
          <w:tab w:val="clear" w:pos="2523"/>
        </w:tabs>
        <w:spacing w:before="0" w:after="0" w:line="276" w:lineRule="auto"/>
        <w:ind w:left="924" w:right="0" w:hanging="357"/>
        <w:rPr>
          <w:rFonts w:cstheme="minorHAnsi"/>
          <w:sz w:val="21"/>
          <w:szCs w:val="21"/>
        </w:rPr>
      </w:pPr>
      <w:r w:rsidRPr="003E0EF1">
        <w:rPr>
          <w:rFonts w:cstheme="minorHAnsi"/>
          <w:sz w:val="21"/>
          <w:szCs w:val="21"/>
        </w:rPr>
        <w:t>Cơ sở sử dụng năng lượng trọng điểm có trách nhiệm xây dựng kế hoạch năm và năm năm về sử dụng năng lượng tiết kiệm và hiệu quả.</w:t>
      </w:r>
    </w:p>
    <w:p w14:paraId="2CA142A0" w14:textId="77777777" w:rsidR="0036534E" w:rsidRPr="003E0EF1" w:rsidRDefault="0036534E" w:rsidP="00AF46C2">
      <w:pPr>
        <w:numPr>
          <w:ilvl w:val="0"/>
          <w:numId w:val="168"/>
        </w:numPr>
        <w:tabs>
          <w:tab w:val="clear" w:pos="2523"/>
        </w:tabs>
        <w:spacing w:before="0" w:after="0" w:line="276" w:lineRule="auto"/>
        <w:ind w:left="924" w:right="0" w:hanging="357"/>
        <w:rPr>
          <w:rFonts w:cstheme="minorHAnsi"/>
          <w:sz w:val="21"/>
          <w:szCs w:val="21"/>
        </w:rPr>
      </w:pPr>
      <w:r w:rsidRPr="003E0EF1">
        <w:rPr>
          <w:rFonts w:cstheme="minorHAnsi"/>
          <w:sz w:val="21"/>
          <w:szCs w:val="21"/>
        </w:rPr>
        <w:t>Kế hoạch năm và năm năm gồm các phần chính sau:</w:t>
      </w:r>
    </w:p>
    <w:p w14:paraId="4185BBFB" w14:textId="77777777" w:rsidR="0036534E" w:rsidRPr="003E0EF1" w:rsidRDefault="0036534E" w:rsidP="00AF46C2">
      <w:pPr>
        <w:numPr>
          <w:ilvl w:val="0"/>
          <w:numId w:val="169"/>
        </w:numPr>
        <w:tabs>
          <w:tab w:val="clear" w:pos="2523"/>
        </w:tabs>
        <w:spacing w:before="0" w:after="0" w:line="276" w:lineRule="auto"/>
        <w:ind w:left="1321" w:right="0" w:hanging="357"/>
        <w:rPr>
          <w:rFonts w:cstheme="minorHAnsi"/>
          <w:sz w:val="21"/>
          <w:szCs w:val="21"/>
        </w:rPr>
      </w:pPr>
      <w:r w:rsidRPr="003E0EF1">
        <w:rPr>
          <w:rFonts w:cstheme="minorHAnsi"/>
          <w:sz w:val="21"/>
          <w:szCs w:val="21"/>
        </w:rPr>
        <w:t>Đánh giá kết quả thực hiện kế hoạch năm trước (đối với kế hoạch năm); của năm năm trước (đối với kế hoạch năm năm);</w:t>
      </w:r>
    </w:p>
    <w:p w14:paraId="42896D71" w14:textId="77777777" w:rsidR="0036534E" w:rsidRPr="003E0EF1" w:rsidRDefault="0036534E" w:rsidP="00AF46C2">
      <w:pPr>
        <w:numPr>
          <w:ilvl w:val="0"/>
          <w:numId w:val="169"/>
        </w:numPr>
        <w:tabs>
          <w:tab w:val="clear" w:pos="2523"/>
        </w:tabs>
        <w:spacing w:before="0" w:after="0" w:line="276" w:lineRule="auto"/>
        <w:ind w:left="1321" w:right="0" w:hanging="357"/>
        <w:rPr>
          <w:rFonts w:cstheme="minorHAnsi"/>
          <w:sz w:val="21"/>
          <w:szCs w:val="21"/>
        </w:rPr>
      </w:pPr>
      <w:r w:rsidRPr="003E0EF1">
        <w:rPr>
          <w:rFonts w:cstheme="minorHAnsi"/>
          <w:sz w:val="21"/>
          <w:szCs w:val="21"/>
        </w:rPr>
        <w:t>Kế hoạch sử dụng năng lượng tiết kiệm và hiệu quả của năm kế hoạch (đối với kế hoạch năm); của năm năm tới (đối với kế hoạch năm năm).</w:t>
      </w:r>
    </w:p>
    <w:p w14:paraId="2D38590D" w14:textId="77777777" w:rsidR="0036534E" w:rsidRPr="003E0EF1" w:rsidRDefault="0036534E" w:rsidP="00AF46C2">
      <w:pPr>
        <w:numPr>
          <w:ilvl w:val="0"/>
          <w:numId w:val="168"/>
        </w:numPr>
        <w:tabs>
          <w:tab w:val="clear" w:pos="2523"/>
        </w:tabs>
        <w:spacing w:before="0" w:after="0" w:line="276" w:lineRule="auto"/>
        <w:ind w:left="924" w:right="0" w:hanging="357"/>
        <w:rPr>
          <w:rFonts w:cstheme="minorHAnsi"/>
          <w:sz w:val="21"/>
          <w:szCs w:val="21"/>
        </w:rPr>
      </w:pPr>
      <w:r w:rsidRPr="003E0EF1">
        <w:rPr>
          <w:rFonts w:cstheme="minorHAnsi"/>
          <w:sz w:val="21"/>
          <w:szCs w:val="21"/>
        </w:rPr>
        <w:t>Việc lập kế hoạch và báo cáo thực hiện kế hoạch sử dụng năng lượng tiết kiệm và hiệu quả được qui định tại Phụ lục II Thông tư  25/2020/TT-BCT</w:t>
      </w:r>
    </w:p>
    <w:p w14:paraId="65BD08C2" w14:textId="77777777" w:rsidR="0036534E" w:rsidRPr="003E0EF1" w:rsidRDefault="0036534E" w:rsidP="00D26725">
      <w:pPr>
        <w:tabs>
          <w:tab w:val="clear" w:pos="2523"/>
        </w:tabs>
        <w:spacing w:before="0" w:after="0" w:line="276" w:lineRule="auto"/>
        <w:ind w:left="1440"/>
        <w:rPr>
          <w:rFonts w:cstheme="minorHAnsi"/>
          <w:b/>
          <w:sz w:val="21"/>
          <w:szCs w:val="21"/>
        </w:rPr>
      </w:pPr>
    </w:p>
    <w:p w14:paraId="2005EDCB" w14:textId="356AAFF6" w:rsidR="0036534E" w:rsidRPr="005109F7" w:rsidRDefault="0036534E" w:rsidP="00D26725">
      <w:pPr>
        <w:pStyle w:val="Heading2"/>
        <w:tabs>
          <w:tab w:val="clear" w:pos="2523"/>
        </w:tabs>
        <w:spacing w:before="0" w:after="0" w:line="276" w:lineRule="auto"/>
        <w:ind w:left="567" w:hanging="709"/>
        <w:rPr>
          <w:szCs w:val="21"/>
        </w:rPr>
      </w:pPr>
      <w:bookmarkStart w:id="285" w:name="_Toc68082622"/>
      <w:bookmarkStart w:id="286" w:name="_Toc77253619"/>
      <w:r w:rsidRPr="005109F7">
        <w:rPr>
          <w:szCs w:val="21"/>
        </w:rPr>
        <w:t>ĐIỀU KIỆN, NHIỆM VỤ CỦA NGƯỜI QUẢN LÝ NĂNG LƯỢNG TẠI CƠ SỞ SỬ DỤNG NĂNG LƯỢNG TRỌNG ĐIỂM</w:t>
      </w:r>
      <w:bookmarkEnd w:id="285"/>
      <w:bookmarkEnd w:id="286"/>
    </w:p>
    <w:p w14:paraId="1E804D21" w14:textId="3AFAC5F3" w:rsidR="0036534E" w:rsidRPr="005109F7" w:rsidRDefault="005109F7" w:rsidP="00D26725">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6534E" w:rsidRPr="005109F7">
        <w:rPr>
          <w:rFonts w:cstheme="minorHAnsi"/>
          <w:color w:val="0070C0"/>
          <w:sz w:val="21"/>
          <w:szCs w:val="21"/>
        </w:rPr>
        <w:t>Luật sử dụng năng lượng tiết kiệm và hiệu quả, Điều 35, khoản 1, 2</w:t>
      </w:r>
      <w:r>
        <w:rPr>
          <w:rFonts w:cstheme="minorHAnsi"/>
          <w:color w:val="0070C0"/>
          <w:sz w:val="21"/>
          <w:szCs w:val="21"/>
        </w:rPr>
        <w:t>)</w:t>
      </w:r>
    </w:p>
    <w:p w14:paraId="3B1BB04C" w14:textId="77777777" w:rsidR="0036534E" w:rsidRPr="003E0EF1" w:rsidRDefault="0036534E" w:rsidP="00AF46C2">
      <w:pPr>
        <w:numPr>
          <w:ilvl w:val="0"/>
          <w:numId w:val="170"/>
        </w:numPr>
        <w:tabs>
          <w:tab w:val="clear" w:pos="2523"/>
        </w:tabs>
        <w:spacing w:before="0" w:after="0" w:line="276" w:lineRule="auto"/>
        <w:ind w:left="924" w:right="0" w:hanging="357"/>
        <w:rPr>
          <w:rFonts w:cstheme="minorHAnsi"/>
          <w:sz w:val="21"/>
          <w:szCs w:val="21"/>
        </w:rPr>
      </w:pPr>
      <w:r w:rsidRPr="003E0EF1">
        <w:rPr>
          <w:rFonts w:cstheme="minorHAnsi"/>
          <w:sz w:val="21"/>
          <w:szCs w:val="21"/>
        </w:rPr>
        <w:t>Người quản lý năng lượng tại cơ sở sử dụng năng lượng trọng điểm phải có đủ các điều kiện sau đây:</w:t>
      </w:r>
    </w:p>
    <w:p w14:paraId="30472E20" w14:textId="77777777" w:rsidR="0036534E" w:rsidRPr="003E0EF1" w:rsidRDefault="0036534E" w:rsidP="00AF46C2">
      <w:pPr>
        <w:numPr>
          <w:ilvl w:val="0"/>
          <w:numId w:val="171"/>
        </w:numPr>
        <w:tabs>
          <w:tab w:val="clear" w:pos="2523"/>
        </w:tabs>
        <w:spacing w:before="0" w:after="0" w:line="276" w:lineRule="auto"/>
        <w:ind w:left="1321" w:right="0" w:hanging="357"/>
        <w:rPr>
          <w:rFonts w:cstheme="minorHAnsi"/>
          <w:sz w:val="21"/>
          <w:szCs w:val="21"/>
        </w:rPr>
      </w:pPr>
      <w:r w:rsidRPr="003E0EF1">
        <w:rPr>
          <w:rFonts w:cstheme="minorHAnsi"/>
          <w:sz w:val="21"/>
          <w:szCs w:val="21"/>
        </w:rPr>
        <w:t>Có bằng tốt nghiệp cao đẳng trở lên về chuyên ngành năng lượng hoặc ngành kỹ thuật liên quan đối với cơ sở sử dụng năng lượng trọng điểm trong sản xuất công nghiệp;</w:t>
      </w:r>
    </w:p>
    <w:p w14:paraId="35C14549" w14:textId="77777777" w:rsidR="0036534E" w:rsidRPr="003E0EF1" w:rsidRDefault="0036534E" w:rsidP="00AF46C2">
      <w:pPr>
        <w:numPr>
          <w:ilvl w:val="0"/>
          <w:numId w:val="171"/>
        </w:numPr>
        <w:tabs>
          <w:tab w:val="clear" w:pos="2523"/>
        </w:tabs>
        <w:spacing w:before="0" w:after="0" w:line="276" w:lineRule="auto"/>
        <w:ind w:left="1321" w:right="0" w:hanging="357"/>
        <w:rPr>
          <w:rFonts w:cstheme="minorHAnsi"/>
          <w:sz w:val="21"/>
          <w:szCs w:val="21"/>
        </w:rPr>
      </w:pPr>
      <w:r w:rsidRPr="003E0EF1">
        <w:rPr>
          <w:rFonts w:cstheme="minorHAnsi"/>
          <w:sz w:val="21"/>
          <w:szCs w:val="21"/>
        </w:rPr>
        <w:t>Có chứng chỉ quản lý năng lượng do cơ quan có thẩm quyền cấp.</w:t>
      </w:r>
    </w:p>
    <w:p w14:paraId="528BDC2F" w14:textId="77777777" w:rsidR="0036534E" w:rsidRPr="003E0EF1" w:rsidRDefault="0036534E" w:rsidP="00AF46C2">
      <w:pPr>
        <w:numPr>
          <w:ilvl w:val="0"/>
          <w:numId w:val="170"/>
        </w:numPr>
        <w:tabs>
          <w:tab w:val="clear" w:pos="2523"/>
        </w:tabs>
        <w:spacing w:before="0" w:after="0" w:line="276" w:lineRule="auto"/>
        <w:ind w:left="924" w:right="0" w:hanging="357"/>
        <w:rPr>
          <w:rFonts w:cstheme="minorHAnsi"/>
          <w:sz w:val="21"/>
          <w:szCs w:val="21"/>
        </w:rPr>
      </w:pPr>
      <w:r w:rsidRPr="003E0EF1">
        <w:rPr>
          <w:rFonts w:cstheme="minorHAnsi"/>
          <w:sz w:val="21"/>
          <w:szCs w:val="21"/>
        </w:rPr>
        <w:t>Người quản lý năng lượng có trách nhiệm giúp người đứng đầu cơ sở sử dụng năng lượng trọng điểm thực hiện các nhiệm vụ sau:</w:t>
      </w:r>
    </w:p>
    <w:p w14:paraId="5A8AC8AB" w14:textId="77777777" w:rsidR="0036534E" w:rsidRPr="003E0EF1" w:rsidRDefault="0036534E" w:rsidP="00AF46C2">
      <w:pPr>
        <w:numPr>
          <w:ilvl w:val="0"/>
          <w:numId w:val="172"/>
        </w:numPr>
        <w:tabs>
          <w:tab w:val="clear" w:pos="2523"/>
        </w:tabs>
        <w:spacing w:before="0" w:after="0" w:line="276" w:lineRule="auto"/>
        <w:ind w:left="1321" w:right="0" w:hanging="357"/>
        <w:rPr>
          <w:rFonts w:cstheme="minorHAnsi"/>
          <w:sz w:val="21"/>
          <w:szCs w:val="21"/>
        </w:rPr>
      </w:pPr>
      <w:r w:rsidRPr="003E0EF1">
        <w:rPr>
          <w:rFonts w:cstheme="minorHAnsi"/>
          <w:sz w:val="21"/>
          <w:szCs w:val="21"/>
        </w:rPr>
        <w:t>Xây dựng kế hoạch hằng năm và năm năm về sử dụng năng lượng tiết kiệm và hiệu quả;</w:t>
      </w:r>
    </w:p>
    <w:p w14:paraId="194140E8" w14:textId="77777777" w:rsidR="0036534E" w:rsidRPr="003E0EF1" w:rsidRDefault="0036534E" w:rsidP="00AF46C2">
      <w:pPr>
        <w:numPr>
          <w:ilvl w:val="0"/>
          <w:numId w:val="172"/>
        </w:numPr>
        <w:tabs>
          <w:tab w:val="clear" w:pos="2523"/>
        </w:tabs>
        <w:spacing w:before="0" w:after="0" w:line="276" w:lineRule="auto"/>
        <w:ind w:left="1321" w:right="0" w:hanging="357"/>
        <w:rPr>
          <w:rFonts w:cstheme="minorHAnsi"/>
          <w:sz w:val="21"/>
          <w:szCs w:val="21"/>
        </w:rPr>
      </w:pPr>
      <w:r w:rsidRPr="003E0EF1">
        <w:rPr>
          <w:rFonts w:cstheme="minorHAnsi"/>
          <w:sz w:val="21"/>
          <w:szCs w:val="21"/>
        </w:rPr>
        <w:t>Tổ chức mạng lưới quản lý hoạt động sử dụng năng lượng, áp dụng mô hình quản lý năng lượng;</w:t>
      </w:r>
    </w:p>
    <w:p w14:paraId="7763D6A0" w14:textId="77777777" w:rsidR="0036534E" w:rsidRPr="003E0EF1" w:rsidRDefault="0036534E" w:rsidP="00AF46C2">
      <w:pPr>
        <w:numPr>
          <w:ilvl w:val="0"/>
          <w:numId w:val="172"/>
        </w:numPr>
        <w:tabs>
          <w:tab w:val="clear" w:pos="2523"/>
        </w:tabs>
        <w:spacing w:before="0" w:after="0" w:line="276" w:lineRule="auto"/>
        <w:ind w:left="1321" w:right="0" w:hanging="357"/>
        <w:rPr>
          <w:rFonts w:cstheme="minorHAnsi"/>
          <w:sz w:val="21"/>
          <w:szCs w:val="21"/>
        </w:rPr>
      </w:pPr>
      <w:r w:rsidRPr="003E0EF1">
        <w:rPr>
          <w:rFonts w:cstheme="minorHAnsi"/>
          <w:sz w:val="21"/>
          <w:szCs w:val="21"/>
        </w:rPr>
        <w:t>Thực hiện biện pháp sử dụng năng lượng tiết kiệm và hiệu quả theo mục tiêu và kế hoạch đã được phê duyệt;</w:t>
      </w:r>
    </w:p>
    <w:p w14:paraId="4C2DA9DE" w14:textId="77777777" w:rsidR="0036534E" w:rsidRPr="003E0EF1" w:rsidRDefault="0036534E" w:rsidP="00AF46C2">
      <w:pPr>
        <w:numPr>
          <w:ilvl w:val="0"/>
          <w:numId w:val="172"/>
        </w:numPr>
        <w:tabs>
          <w:tab w:val="clear" w:pos="2523"/>
        </w:tabs>
        <w:spacing w:before="0" w:after="0" w:line="276" w:lineRule="auto"/>
        <w:ind w:left="1321" w:right="0" w:hanging="357"/>
        <w:rPr>
          <w:rFonts w:cstheme="minorHAnsi"/>
          <w:sz w:val="21"/>
          <w:szCs w:val="21"/>
        </w:rPr>
      </w:pPr>
      <w:r w:rsidRPr="003E0EF1">
        <w:rPr>
          <w:rFonts w:cstheme="minorHAnsi"/>
          <w:sz w:val="21"/>
          <w:szCs w:val="21"/>
        </w:rPr>
        <w:t>Kiểm tra, đánh giá việc thực hiện biện pháp sử dụng năng lượng tiết kiệm và hiệu quả;</w:t>
      </w:r>
    </w:p>
    <w:p w14:paraId="0EDA794D" w14:textId="77777777" w:rsidR="0036534E" w:rsidRPr="003E0EF1" w:rsidRDefault="0036534E" w:rsidP="00AF46C2">
      <w:pPr>
        <w:numPr>
          <w:ilvl w:val="0"/>
          <w:numId w:val="172"/>
        </w:numPr>
        <w:tabs>
          <w:tab w:val="clear" w:pos="2523"/>
        </w:tabs>
        <w:spacing w:before="0" w:after="0" w:line="276" w:lineRule="auto"/>
        <w:ind w:left="1321" w:right="0" w:hanging="357"/>
        <w:rPr>
          <w:rFonts w:cstheme="minorHAnsi"/>
          <w:sz w:val="21"/>
          <w:szCs w:val="21"/>
        </w:rPr>
      </w:pPr>
      <w:r w:rsidRPr="003E0EF1">
        <w:rPr>
          <w:rFonts w:cstheme="minorHAnsi"/>
          <w:sz w:val="21"/>
          <w:szCs w:val="21"/>
        </w:rPr>
        <w:t>Theo dõi nhu cầu tiêu thụ năng lượng của thiết bị và toàn bộ dây chuyền sản xuất; sự biến động của nhu cầu tiêu thụ năng lượng liên quan đến việc lắp đặt mới, cải tạo, sửa chữa thiết bị sử dụng năng lượng; thực hiện chế độ báo cáo định kỳ theo quy định;</w:t>
      </w:r>
    </w:p>
    <w:p w14:paraId="6E6C35AB" w14:textId="77777777" w:rsidR="0036534E" w:rsidRPr="003E0EF1" w:rsidRDefault="0036534E" w:rsidP="00AF46C2">
      <w:pPr>
        <w:numPr>
          <w:ilvl w:val="0"/>
          <w:numId w:val="172"/>
        </w:numPr>
        <w:tabs>
          <w:tab w:val="clear" w:pos="2523"/>
        </w:tabs>
        <w:spacing w:before="0" w:after="0" w:line="276" w:lineRule="auto"/>
        <w:ind w:left="1321" w:right="0" w:hanging="357"/>
        <w:rPr>
          <w:rFonts w:cstheme="minorHAnsi"/>
          <w:sz w:val="21"/>
          <w:szCs w:val="21"/>
        </w:rPr>
      </w:pPr>
      <w:r w:rsidRPr="003E0EF1">
        <w:rPr>
          <w:rFonts w:cstheme="minorHAnsi"/>
          <w:sz w:val="21"/>
          <w:szCs w:val="21"/>
        </w:rPr>
        <w:t>Tổ chức thông tin, tuyên truyền, đào tạo, tập huấn trong hoạt động sử dụng năng lượng.</w:t>
      </w:r>
    </w:p>
    <w:p w14:paraId="4853D1E3" w14:textId="77777777" w:rsidR="0036534E" w:rsidRPr="003E0EF1" w:rsidRDefault="0036534E" w:rsidP="00D26725">
      <w:pPr>
        <w:tabs>
          <w:tab w:val="clear" w:pos="2523"/>
        </w:tabs>
        <w:spacing w:before="0" w:after="0" w:line="276" w:lineRule="auto"/>
        <w:rPr>
          <w:rFonts w:cstheme="minorHAnsi"/>
          <w:b/>
          <w:sz w:val="21"/>
          <w:szCs w:val="21"/>
        </w:rPr>
      </w:pPr>
    </w:p>
    <w:p w14:paraId="52A7D98A" w14:textId="0732FC02" w:rsidR="0036534E" w:rsidRPr="005109F7" w:rsidRDefault="0036534E" w:rsidP="00D26725">
      <w:pPr>
        <w:pStyle w:val="Heading2"/>
        <w:tabs>
          <w:tab w:val="clear" w:pos="2523"/>
        </w:tabs>
        <w:spacing w:before="0" w:after="0" w:line="276" w:lineRule="auto"/>
        <w:ind w:left="567" w:hanging="709"/>
        <w:rPr>
          <w:rFonts w:cstheme="minorHAnsi"/>
          <w:bCs/>
          <w:szCs w:val="21"/>
        </w:rPr>
      </w:pPr>
      <w:bookmarkStart w:id="287" w:name="_Toc68082623"/>
      <w:bookmarkStart w:id="288" w:name="_Toc77253620"/>
      <w:r w:rsidRPr="005109F7">
        <w:rPr>
          <w:rFonts w:cstheme="minorHAnsi"/>
          <w:bCs/>
          <w:szCs w:val="21"/>
        </w:rPr>
        <w:t>KIỂM TOÁN NĂNG LƯỢNG</w:t>
      </w:r>
      <w:bookmarkEnd w:id="287"/>
      <w:bookmarkEnd w:id="288"/>
    </w:p>
    <w:p w14:paraId="0C516870" w14:textId="6C70AEBA" w:rsidR="0036534E" w:rsidRPr="005109F7" w:rsidRDefault="0036534E" w:rsidP="00D26725">
      <w:pPr>
        <w:pStyle w:val="Heading3"/>
        <w:tabs>
          <w:tab w:val="clear" w:pos="2523"/>
        </w:tabs>
        <w:spacing w:before="0" w:after="0" w:line="276" w:lineRule="auto"/>
        <w:ind w:left="567" w:hanging="425"/>
        <w:rPr>
          <w:color w:val="1F3864" w:themeColor="accent1" w:themeShade="80"/>
          <w:szCs w:val="21"/>
        </w:rPr>
      </w:pPr>
      <w:bookmarkStart w:id="289" w:name="_Toc68082624"/>
      <w:r w:rsidRPr="005109F7">
        <w:rPr>
          <w:color w:val="1F3864" w:themeColor="accent1" w:themeShade="80"/>
          <w:szCs w:val="21"/>
        </w:rPr>
        <w:t>Kiểm toán năng lượng đối với cơ sở sử dụng năng lượng trọng điểm</w:t>
      </w:r>
      <w:bookmarkEnd w:id="289"/>
      <w:r w:rsidRPr="005109F7">
        <w:rPr>
          <w:color w:val="1F3864" w:themeColor="accent1" w:themeShade="80"/>
          <w:szCs w:val="21"/>
        </w:rPr>
        <w:t xml:space="preserve"> </w:t>
      </w:r>
    </w:p>
    <w:p w14:paraId="2A205A58" w14:textId="300C4A43" w:rsidR="0036534E" w:rsidRPr="003E0EF1" w:rsidRDefault="005109F7" w:rsidP="00D26725">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6534E" w:rsidRPr="003E0EF1">
        <w:rPr>
          <w:rFonts w:cstheme="minorHAnsi"/>
          <w:color w:val="0070C0"/>
          <w:sz w:val="21"/>
          <w:szCs w:val="21"/>
        </w:rPr>
        <w:t>Luật sử dụng năng lượng tiết kiệm và hiệu quả, Điều 34, khoản 1, 2, 3</w:t>
      </w:r>
      <w:r>
        <w:rPr>
          <w:rFonts w:cstheme="minorHAnsi"/>
          <w:color w:val="0070C0"/>
          <w:sz w:val="21"/>
          <w:szCs w:val="21"/>
        </w:rPr>
        <w:t>)</w:t>
      </w:r>
    </w:p>
    <w:p w14:paraId="3636AAA6" w14:textId="77777777" w:rsidR="0036534E" w:rsidRPr="003E0EF1" w:rsidRDefault="0036534E" w:rsidP="00AF46C2">
      <w:pPr>
        <w:numPr>
          <w:ilvl w:val="0"/>
          <w:numId w:val="173"/>
        </w:numPr>
        <w:tabs>
          <w:tab w:val="clear" w:pos="2523"/>
        </w:tabs>
        <w:spacing w:before="0" w:after="0" w:line="276" w:lineRule="auto"/>
        <w:ind w:left="924" w:right="0" w:hanging="357"/>
        <w:rPr>
          <w:rFonts w:cstheme="minorHAnsi"/>
          <w:color w:val="000000"/>
          <w:sz w:val="21"/>
          <w:szCs w:val="21"/>
          <w:lang w:val="sv-SE"/>
        </w:rPr>
      </w:pPr>
      <w:r w:rsidRPr="003E0EF1">
        <w:rPr>
          <w:rFonts w:cstheme="minorHAnsi"/>
          <w:color w:val="000000"/>
          <w:sz w:val="21"/>
          <w:szCs w:val="21"/>
          <w:lang w:val="sv-SE"/>
        </w:rPr>
        <w:t>Cơ sở sử dụng năng lượng trọng điểm phải thực hiện chế độ kiểm toán năng lượng bằng hình thức tự kiểm toán hoặc thuê tổ chức kiểm toán năng lượng thực hiện.</w:t>
      </w:r>
    </w:p>
    <w:p w14:paraId="6A3D837C" w14:textId="77777777" w:rsidR="0036534E" w:rsidRPr="003E0EF1" w:rsidRDefault="0036534E" w:rsidP="00AF46C2">
      <w:pPr>
        <w:numPr>
          <w:ilvl w:val="0"/>
          <w:numId w:val="173"/>
        </w:numPr>
        <w:tabs>
          <w:tab w:val="clear" w:pos="2523"/>
        </w:tabs>
        <w:spacing w:before="0" w:after="0" w:line="276" w:lineRule="auto"/>
        <w:ind w:left="924" w:right="0" w:hanging="357"/>
        <w:rPr>
          <w:rFonts w:cstheme="minorHAnsi"/>
          <w:color w:val="000000"/>
          <w:sz w:val="21"/>
          <w:szCs w:val="21"/>
          <w:lang w:val="sv-SE"/>
        </w:rPr>
      </w:pPr>
      <w:r w:rsidRPr="003E0EF1">
        <w:rPr>
          <w:rFonts w:cstheme="minorHAnsi"/>
          <w:color w:val="000000"/>
          <w:sz w:val="21"/>
          <w:szCs w:val="21"/>
          <w:lang w:val="sv-SE"/>
        </w:rPr>
        <w:t xml:space="preserve">Tổ chức kiểm toán năng lượng phải có đủ các điều kiện sau đây: </w:t>
      </w:r>
    </w:p>
    <w:p w14:paraId="54EA1C70" w14:textId="77777777" w:rsidR="0036534E" w:rsidRPr="003E0EF1" w:rsidRDefault="0036534E" w:rsidP="00AF46C2">
      <w:pPr>
        <w:numPr>
          <w:ilvl w:val="0"/>
          <w:numId w:val="174"/>
        </w:numPr>
        <w:tabs>
          <w:tab w:val="clear" w:pos="2523"/>
        </w:tabs>
        <w:spacing w:before="0" w:after="0" w:line="276" w:lineRule="auto"/>
        <w:ind w:left="1321" w:right="0" w:hanging="357"/>
        <w:rPr>
          <w:rFonts w:cstheme="minorHAnsi"/>
          <w:color w:val="000000"/>
          <w:sz w:val="21"/>
          <w:szCs w:val="21"/>
          <w:lang w:val="sv-SE"/>
        </w:rPr>
      </w:pPr>
      <w:r w:rsidRPr="003E0EF1">
        <w:rPr>
          <w:rFonts w:cstheme="minorHAnsi"/>
          <w:color w:val="000000"/>
          <w:sz w:val="21"/>
          <w:szCs w:val="21"/>
          <w:lang w:val="sv-SE"/>
        </w:rPr>
        <w:t xml:space="preserve">Là pháp nhân thành lập theo quy định của pháp luật; </w:t>
      </w:r>
    </w:p>
    <w:p w14:paraId="3451E036" w14:textId="77777777" w:rsidR="0036534E" w:rsidRPr="003E0EF1" w:rsidRDefault="0036534E" w:rsidP="00AF46C2">
      <w:pPr>
        <w:numPr>
          <w:ilvl w:val="0"/>
          <w:numId w:val="174"/>
        </w:numPr>
        <w:tabs>
          <w:tab w:val="clear" w:pos="2523"/>
        </w:tabs>
        <w:spacing w:before="0" w:after="0" w:line="276" w:lineRule="auto"/>
        <w:ind w:left="1321" w:right="0" w:hanging="357"/>
        <w:rPr>
          <w:rFonts w:cstheme="minorHAnsi"/>
          <w:color w:val="000000"/>
          <w:sz w:val="21"/>
          <w:szCs w:val="21"/>
          <w:lang w:val="sv-SE"/>
        </w:rPr>
      </w:pPr>
      <w:r w:rsidRPr="003E0EF1">
        <w:rPr>
          <w:rFonts w:cstheme="minorHAnsi"/>
          <w:color w:val="000000"/>
          <w:sz w:val="21"/>
          <w:szCs w:val="21"/>
          <w:lang w:val="sv-SE"/>
        </w:rPr>
        <w:t>Có đội ngũ kiểm toán viên năng lượng được cấp chứng chỉ kiểm toán viên năng lượng;</w:t>
      </w:r>
    </w:p>
    <w:p w14:paraId="44134432" w14:textId="77777777" w:rsidR="0036534E" w:rsidRPr="003E0EF1" w:rsidRDefault="0036534E" w:rsidP="00AF46C2">
      <w:pPr>
        <w:numPr>
          <w:ilvl w:val="0"/>
          <w:numId w:val="174"/>
        </w:numPr>
        <w:tabs>
          <w:tab w:val="clear" w:pos="2523"/>
        </w:tabs>
        <w:spacing w:before="0" w:after="0" w:line="276" w:lineRule="auto"/>
        <w:ind w:left="1321" w:right="0" w:hanging="357"/>
        <w:rPr>
          <w:rFonts w:cstheme="minorHAnsi"/>
          <w:color w:val="000000"/>
          <w:sz w:val="21"/>
          <w:szCs w:val="21"/>
          <w:lang w:val="sv-SE"/>
        </w:rPr>
      </w:pPr>
      <w:r w:rsidRPr="003E0EF1">
        <w:rPr>
          <w:rFonts w:cstheme="minorHAnsi"/>
          <w:color w:val="000000"/>
          <w:sz w:val="21"/>
          <w:szCs w:val="21"/>
          <w:lang w:val="sv-SE"/>
        </w:rPr>
        <w:t>Có phương tiện, thiết bị kỹ thuật phục vụ cho việc kiểm toán năng lượng.</w:t>
      </w:r>
    </w:p>
    <w:p w14:paraId="322BFE11" w14:textId="77777777" w:rsidR="0036534E" w:rsidRPr="003E0EF1" w:rsidRDefault="0036534E" w:rsidP="00AF46C2">
      <w:pPr>
        <w:numPr>
          <w:ilvl w:val="0"/>
          <w:numId w:val="173"/>
        </w:numPr>
        <w:tabs>
          <w:tab w:val="clear" w:pos="2523"/>
        </w:tabs>
        <w:spacing w:before="0" w:after="0" w:line="276" w:lineRule="auto"/>
        <w:ind w:left="924" w:right="0" w:hanging="357"/>
        <w:rPr>
          <w:rFonts w:cstheme="minorHAnsi"/>
          <w:color w:val="000000"/>
          <w:sz w:val="21"/>
          <w:szCs w:val="21"/>
          <w:lang w:val="sv-SE"/>
        </w:rPr>
      </w:pPr>
      <w:r w:rsidRPr="003E0EF1">
        <w:rPr>
          <w:rFonts w:cstheme="minorHAnsi"/>
          <w:color w:val="000000"/>
          <w:sz w:val="21"/>
          <w:szCs w:val="21"/>
          <w:lang w:val="sv-SE"/>
        </w:rPr>
        <w:t>Cơ sở sử dụng năng lượng trọng điểm tự thực hiện chế độ kiểm toán năng lượng khi có đủ các điều kiện quy định tại điểm b và điểm c ở tiểu mục 2 nêu trên.</w:t>
      </w:r>
    </w:p>
    <w:p w14:paraId="5CBEAC17" w14:textId="77777777" w:rsidR="0036534E" w:rsidRPr="003E0EF1" w:rsidRDefault="0036534E" w:rsidP="00D26725">
      <w:pPr>
        <w:tabs>
          <w:tab w:val="clear" w:pos="2523"/>
        </w:tabs>
        <w:spacing w:before="0" w:after="0" w:line="276" w:lineRule="auto"/>
        <w:ind w:left="2722"/>
        <w:rPr>
          <w:rFonts w:cstheme="minorHAnsi"/>
          <w:b/>
          <w:color w:val="0070C0"/>
          <w:sz w:val="21"/>
          <w:szCs w:val="21"/>
          <w:lang w:val="sv-SE"/>
        </w:rPr>
      </w:pPr>
    </w:p>
    <w:p w14:paraId="19DCC700" w14:textId="2B6418BB" w:rsidR="0036534E" w:rsidRPr="00B74E58" w:rsidRDefault="0036534E" w:rsidP="00D26725">
      <w:pPr>
        <w:pStyle w:val="Heading3"/>
        <w:tabs>
          <w:tab w:val="clear" w:pos="2523"/>
        </w:tabs>
        <w:spacing w:before="0" w:after="0" w:line="276" w:lineRule="auto"/>
        <w:ind w:left="567" w:hanging="425"/>
        <w:rPr>
          <w:szCs w:val="21"/>
        </w:rPr>
      </w:pPr>
      <w:bookmarkStart w:id="290" w:name="_Toc68082625"/>
      <w:r w:rsidRPr="00B74E58">
        <w:rPr>
          <w:szCs w:val="21"/>
        </w:rPr>
        <w:t>Kiểm toán năng lượng</w:t>
      </w:r>
      <w:bookmarkEnd w:id="290"/>
    </w:p>
    <w:p w14:paraId="45CAF9E8" w14:textId="67BD2C00" w:rsidR="0036534E" w:rsidRPr="003E0EF1" w:rsidRDefault="00B74E58" w:rsidP="00D26725">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6534E" w:rsidRPr="003E0EF1">
        <w:rPr>
          <w:rFonts w:cstheme="minorHAnsi"/>
          <w:color w:val="0070C0"/>
          <w:sz w:val="21"/>
          <w:szCs w:val="21"/>
        </w:rPr>
        <w:t>TT 25/2020/TT-BCT, Điều 13</w:t>
      </w:r>
      <w:r>
        <w:rPr>
          <w:rFonts w:cstheme="minorHAnsi"/>
          <w:color w:val="0070C0"/>
          <w:sz w:val="21"/>
          <w:szCs w:val="21"/>
        </w:rPr>
        <w:t>)</w:t>
      </w:r>
    </w:p>
    <w:p w14:paraId="16E207E2" w14:textId="77777777" w:rsidR="0036534E" w:rsidRPr="003E0EF1" w:rsidRDefault="0036534E" w:rsidP="00D26725">
      <w:pPr>
        <w:tabs>
          <w:tab w:val="clear" w:pos="2523"/>
        </w:tabs>
        <w:spacing w:before="0" w:after="0" w:line="276" w:lineRule="auto"/>
        <w:ind w:left="567" w:right="0"/>
        <w:rPr>
          <w:rFonts w:cstheme="minorHAnsi"/>
          <w:sz w:val="21"/>
          <w:szCs w:val="21"/>
        </w:rPr>
      </w:pPr>
      <w:r w:rsidRPr="003E0EF1">
        <w:rPr>
          <w:rFonts w:cstheme="minorHAnsi"/>
          <w:sz w:val="21"/>
          <w:szCs w:val="21"/>
        </w:rPr>
        <w:lastRenderedPageBreak/>
        <w:t>Nội dung kiểm toán năng lượng bao gồm các công việc chính sau:</w:t>
      </w:r>
    </w:p>
    <w:p w14:paraId="78553154" w14:textId="77777777" w:rsidR="0036534E" w:rsidRPr="003E0EF1" w:rsidRDefault="0036534E" w:rsidP="00AF46C2">
      <w:pPr>
        <w:numPr>
          <w:ilvl w:val="0"/>
          <w:numId w:val="175"/>
        </w:numPr>
        <w:tabs>
          <w:tab w:val="clear" w:pos="2523"/>
        </w:tabs>
        <w:spacing w:before="0" w:after="0" w:line="276" w:lineRule="auto"/>
        <w:ind w:left="1321" w:right="0" w:hanging="357"/>
        <w:rPr>
          <w:rFonts w:cstheme="minorHAnsi"/>
          <w:sz w:val="21"/>
          <w:szCs w:val="21"/>
        </w:rPr>
      </w:pPr>
      <w:r w:rsidRPr="003E0EF1">
        <w:rPr>
          <w:rFonts w:cstheme="minorHAnsi"/>
          <w:sz w:val="21"/>
          <w:szCs w:val="21"/>
        </w:rPr>
        <w:t>Khảo sát, đo lường, thu thập số liệu về tình hình sử dụng năng lượng của cơ sở;</w:t>
      </w:r>
    </w:p>
    <w:p w14:paraId="7752679C" w14:textId="77777777" w:rsidR="0036534E" w:rsidRPr="003E0EF1" w:rsidRDefault="0036534E" w:rsidP="00AF46C2">
      <w:pPr>
        <w:numPr>
          <w:ilvl w:val="0"/>
          <w:numId w:val="175"/>
        </w:numPr>
        <w:tabs>
          <w:tab w:val="clear" w:pos="2523"/>
        </w:tabs>
        <w:spacing w:before="0" w:after="0" w:line="276" w:lineRule="auto"/>
        <w:ind w:left="1321" w:right="0" w:hanging="357"/>
        <w:rPr>
          <w:rFonts w:cstheme="minorHAnsi"/>
          <w:sz w:val="21"/>
          <w:szCs w:val="21"/>
        </w:rPr>
      </w:pPr>
      <w:r w:rsidRPr="003E0EF1">
        <w:rPr>
          <w:rFonts w:cstheme="minorHAnsi"/>
          <w:sz w:val="21"/>
          <w:szCs w:val="21"/>
        </w:rPr>
        <w:t>Phân tích, tính toán và đánh giá hiệu quả sử dụng năng lượng.</w:t>
      </w:r>
    </w:p>
    <w:p w14:paraId="2F5DD4DE" w14:textId="77777777" w:rsidR="0036534E" w:rsidRPr="003E0EF1" w:rsidRDefault="0036534E" w:rsidP="00AF46C2">
      <w:pPr>
        <w:numPr>
          <w:ilvl w:val="0"/>
          <w:numId w:val="175"/>
        </w:numPr>
        <w:tabs>
          <w:tab w:val="clear" w:pos="2523"/>
        </w:tabs>
        <w:spacing w:before="0" w:after="0" w:line="276" w:lineRule="auto"/>
        <w:ind w:left="1321" w:right="0" w:hanging="357"/>
        <w:rPr>
          <w:rFonts w:cstheme="minorHAnsi"/>
          <w:sz w:val="21"/>
          <w:szCs w:val="21"/>
        </w:rPr>
      </w:pPr>
      <w:r w:rsidRPr="003E0EF1">
        <w:rPr>
          <w:rFonts w:cstheme="minorHAnsi"/>
          <w:sz w:val="21"/>
          <w:szCs w:val="21"/>
        </w:rPr>
        <w:t>Đánh giá tiềm năng tiết kiệm năng lượng;</w:t>
      </w:r>
    </w:p>
    <w:p w14:paraId="3DBC129A" w14:textId="77777777" w:rsidR="0036534E" w:rsidRPr="003E0EF1" w:rsidRDefault="0036534E" w:rsidP="00AF46C2">
      <w:pPr>
        <w:numPr>
          <w:ilvl w:val="0"/>
          <w:numId w:val="175"/>
        </w:numPr>
        <w:tabs>
          <w:tab w:val="clear" w:pos="2523"/>
        </w:tabs>
        <w:spacing w:before="0" w:after="0" w:line="276" w:lineRule="auto"/>
        <w:ind w:left="1321" w:right="0" w:hanging="357"/>
        <w:rPr>
          <w:rFonts w:cstheme="minorHAnsi"/>
          <w:sz w:val="21"/>
          <w:szCs w:val="21"/>
        </w:rPr>
      </w:pPr>
      <w:r w:rsidRPr="003E0EF1">
        <w:rPr>
          <w:rFonts w:cstheme="minorHAnsi"/>
          <w:sz w:val="21"/>
          <w:szCs w:val="21"/>
        </w:rPr>
        <w:t>Để xuất các giải pháp tiết kiệm năng lượng;</w:t>
      </w:r>
    </w:p>
    <w:p w14:paraId="7322827F" w14:textId="77777777" w:rsidR="0036534E" w:rsidRPr="003E0EF1" w:rsidRDefault="0036534E" w:rsidP="00AF46C2">
      <w:pPr>
        <w:numPr>
          <w:ilvl w:val="0"/>
          <w:numId w:val="175"/>
        </w:numPr>
        <w:tabs>
          <w:tab w:val="clear" w:pos="2523"/>
        </w:tabs>
        <w:spacing w:before="0" w:after="0" w:line="276" w:lineRule="auto"/>
        <w:ind w:left="1321" w:right="0" w:hanging="357"/>
        <w:rPr>
          <w:rFonts w:cstheme="minorHAnsi"/>
          <w:sz w:val="21"/>
          <w:szCs w:val="21"/>
        </w:rPr>
      </w:pPr>
      <w:r w:rsidRPr="003E0EF1">
        <w:rPr>
          <w:rFonts w:cstheme="minorHAnsi"/>
          <w:sz w:val="21"/>
          <w:szCs w:val="21"/>
        </w:rPr>
        <w:t>Phân tích hiệu quả đầu tư cho các giải pháp tiết kiệm năng lượng đề xuất.</w:t>
      </w:r>
    </w:p>
    <w:p w14:paraId="0DF53933" w14:textId="77777777" w:rsidR="0036534E" w:rsidRPr="003E0EF1" w:rsidRDefault="0036534E" w:rsidP="00D26725">
      <w:pPr>
        <w:tabs>
          <w:tab w:val="clear" w:pos="2523"/>
        </w:tabs>
        <w:spacing w:before="0" w:after="0" w:line="276" w:lineRule="auto"/>
        <w:ind w:left="567" w:right="0"/>
        <w:rPr>
          <w:rFonts w:cstheme="minorHAnsi"/>
          <w:sz w:val="21"/>
          <w:szCs w:val="21"/>
        </w:rPr>
      </w:pPr>
      <w:r w:rsidRPr="003E0EF1">
        <w:rPr>
          <w:rFonts w:cstheme="minorHAnsi"/>
          <w:sz w:val="21"/>
          <w:szCs w:val="21"/>
        </w:rPr>
        <w:t>Các cơ sở sử dụng năng lượng trọng điểm gửi báo cáo kiểm toán năng lượng đến Sở Công thương trong thời gian 30 ngày, sau khi thực hiện kiểm toán năng lượng.</w:t>
      </w:r>
    </w:p>
    <w:p w14:paraId="13A02522" w14:textId="77777777" w:rsidR="0036534E" w:rsidRPr="003E0EF1" w:rsidRDefault="0036534E" w:rsidP="00D26725">
      <w:pPr>
        <w:tabs>
          <w:tab w:val="clear" w:pos="2523"/>
        </w:tabs>
        <w:spacing w:before="0" w:after="0" w:line="276" w:lineRule="auto"/>
        <w:ind w:left="2160"/>
        <w:rPr>
          <w:rFonts w:cstheme="minorHAnsi"/>
          <w:b/>
          <w:sz w:val="21"/>
          <w:szCs w:val="21"/>
        </w:rPr>
      </w:pPr>
    </w:p>
    <w:p w14:paraId="01BD4765" w14:textId="6AC1E0CB" w:rsidR="0036534E" w:rsidRPr="00B74E58" w:rsidRDefault="0036534E" w:rsidP="00D26725">
      <w:pPr>
        <w:pStyle w:val="Heading3"/>
        <w:tabs>
          <w:tab w:val="clear" w:pos="2523"/>
        </w:tabs>
        <w:spacing w:before="0" w:after="0" w:line="276" w:lineRule="auto"/>
        <w:ind w:left="567" w:hanging="425"/>
        <w:rPr>
          <w:szCs w:val="21"/>
        </w:rPr>
      </w:pPr>
      <w:bookmarkStart w:id="291" w:name="_Toc68082626"/>
      <w:r w:rsidRPr="00B74E58">
        <w:rPr>
          <w:szCs w:val="21"/>
        </w:rPr>
        <w:t>Thực hiện kiểm toán năng lượng</w:t>
      </w:r>
      <w:bookmarkEnd w:id="291"/>
      <w:r w:rsidRPr="00B74E58">
        <w:rPr>
          <w:szCs w:val="21"/>
        </w:rPr>
        <w:t xml:space="preserve"> </w:t>
      </w:r>
    </w:p>
    <w:p w14:paraId="5568B074" w14:textId="341491C6" w:rsidR="0036534E" w:rsidRPr="003E0EF1" w:rsidRDefault="00B74E58" w:rsidP="00D26725">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6534E" w:rsidRPr="003E0EF1">
        <w:rPr>
          <w:rFonts w:cstheme="minorHAnsi"/>
          <w:color w:val="0070C0"/>
          <w:sz w:val="21"/>
          <w:szCs w:val="21"/>
        </w:rPr>
        <w:t>TT 09/2012/TT-BCT Điều 10, khoản 1, 2, 3</w:t>
      </w:r>
      <w:r>
        <w:rPr>
          <w:rFonts w:cstheme="minorHAnsi"/>
          <w:color w:val="0070C0"/>
          <w:sz w:val="21"/>
          <w:szCs w:val="21"/>
        </w:rPr>
        <w:t>)</w:t>
      </w:r>
    </w:p>
    <w:p w14:paraId="2C4625EA" w14:textId="77777777" w:rsidR="0036534E" w:rsidRPr="003E0EF1" w:rsidRDefault="0036534E" w:rsidP="00AF46C2">
      <w:pPr>
        <w:pStyle w:val="ListParagraph"/>
        <w:numPr>
          <w:ilvl w:val="0"/>
          <w:numId w:val="178"/>
        </w:numPr>
        <w:tabs>
          <w:tab w:val="clear" w:pos="2523"/>
        </w:tabs>
        <w:spacing w:before="0" w:line="276" w:lineRule="auto"/>
        <w:ind w:left="924" w:right="0" w:hanging="357"/>
        <w:rPr>
          <w:rFonts w:asciiTheme="minorHAnsi" w:hAnsiTheme="minorHAnsi" w:cstheme="minorHAnsi"/>
          <w:sz w:val="21"/>
          <w:szCs w:val="21"/>
        </w:rPr>
      </w:pPr>
      <w:r w:rsidRPr="003E0EF1">
        <w:rPr>
          <w:rFonts w:asciiTheme="minorHAnsi" w:hAnsiTheme="minorHAnsi" w:cstheme="minorHAnsi"/>
          <w:sz w:val="21"/>
          <w:szCs w:val="21"/>
        </w:rPr>
        <w:t>Thực hiện khảo sát sơ bộ nhằm phát hiện và đề xuất các cơ hội tiết kiệm năng lượng không cần đầu tư hoặc chỉ cần đầu tư nhỏ để cơ sở sử dụng năng lượng ưu tiên thực hiện; xác định yêu cầu và thực hiện đo đạc khảo sát chi tiết phương tiện, thiết bị, dây chuyền công nghệ được lựa chọn hoặc toàn bộ cơ sở.</w:t>
      </w:r>
    </w:p>
    <w:p w14:paraId="1A294F56" w14:textId="77777777" w:rsidR="0036534E" w:rsidRPr="003E0EF1" w:rsidRDefault="0036534E" w:rsidP="00AF46C2">
      <w:pPr>
        <w:pStyle w:val="ListParagraph"/>
        <w:numPr>
          <w:ilvl w:val="0"/>
          <w:numId w:val="178"/>
        </w:numPr>
        <w:tabs>
          <w:tab w:val="clear" w:pos="2523"/>
        </w:tabs>
        <w:spacing w:before="0" w:line="276" w:lineRule="auto"/>
        <w:ind w:left="924" w:right="0" w:hanging="357"/>
        <w:rPr>
          <w:rFonts w:asciiTheme="minorHAnsi" w:hAnsiTheme="minorHAnsi" w:cstheme="minorHAnsi"/>
          <w:sz w:val="21"/>
          <w:szCs w:val="21"/>
        </w:rPr>
      </w:pPr>
      <w:r w:rsidRPr="003E0EF1">
        <w:rPr>
          <w:rFonts w:asciiTheme="minorHAnsi" w:hAnsiTheme="minorHAnsi" w:cstheme="minorHAnsi"/>
          <w:sz w:val="21"/>
          <w:szCs w:val="21"/>
        </w:rPr>
        <w:t xml:space="preserve">Kết quả kiểm toán năng lượng là Báo cáo kiểm toán năng lượng trình lãnh đạo của cơ sở được kiểm toán năng lượng, bao gồm đầy đủ các số liệu khảo sát đo lường, tính toán cụ thể, phản ánh hiện trạng công nghệ, hiện trạng sử dụng năng lượng của cơ sở và các giải pháp tiết </w:t>
      </w:r>
    </w:p>
    <w:p w14:paraId="3DD55B1A" w14:textId="77777777" w:rsidR="0036534E" w:rsidRPr="003E0EF1" w:rsidRDefault="0036534E" w:rsidP="00D26725">
      <w:pPr>
        <w:pStyle w:val="ListParagraph"/>
        <w:tabs>
          <w:tab w:val="clear" w:pos="2523"/>
        </w:tabs>
        <w:spacing w:before="0" w:line="276" w:lineRule="auto"/>
        <w:ind w:left="924" w:right="0" w:hanging="72"/>
        <w:rPr>
          <w:rFonts w:asciiTheme="minorHAnsi" w:hAnsiTheme="minorHAnsi" w:cstheme="minorHAnsi"/>
          <w:sz w:val="21"/>
          <w:szCs w:val="21"/>
        </w:rPr>
      </w:pPr>
      <w:r w:rsidRPr="003E0EF1">
        <w:rPr>
          <w:rFonts w:asciiTheme="minorHAnsi" w:hAnsiTheme="minorHAnsi" w:cstheme="minorHAnsi"/>
          <w:sz w:val="21"/>
          <w:szCs w:val="21"/>
        </w:rPr>
        <w:t xml:space="preserve">kiệm năng lượng được đề xuất theo thứ tự ưu tiên, với đầy đủ các phân tích về chi phí, lợi ích đối với từng đề xuất để cơ sở lựa chọn triển khai áp dụng. </w:t>
      </w:r>
    </w:p>
    <w:p w14:paraId="3D14CB83" w14:textId="77777777" w:rsidR="0036534E" w:rsidRPr="003E0EF1" w:rsidRDefault="0036534E" w:rsidP="00AF46C2">
      <w:pPr>
        <w:pStyle w:val="ListParagraph"/>
        <w:numPr>
          <w:ilvl w:val="0"/>
          <w:numId w:val="178"/>
        </w:numPr>
        <w:tabs>
          <w:tab w:val="clear" w:pos="2523"/>
        </w:tabs>
        <w:spacing w:before="0" w:line="276" w:lineRule="auto"/>
        <w:ind w:left="924" w:right="0" w:hanging="357"/>
        <w:rPr>
          <w:rFonts w:asciiTheme="minorHAnsi" w:hAnsiTheme="minorHAnsi" w:cstheme="minorHAnsi"/>
          <w:sz w:val="21"/>
          <w:szCs w:val="21"/>
        </w:rPr>
      </w:pPr>
      <w:r w:rsidRPr="003E0EF1">
        <w:rPr>
          <w:rFonts w:asciiTheme="minorHAnsi" w:hAnsiTheme="minorHAnsi" w:cstheme="minorHAnsi"/>
          <w:sz w:val="21"/>
          <w:szCs w:val="21"/>
        </w:rPr>
        <w:t xml:space="preserve">Các bước thực hiện kiểm toán năng lượng và nội dung Báo cáo kiểm toán năng lượng quy định tại Phụ lục IV ban hành kèm theo Thông tư </w:t>
      </w:r>
      <w:r w:rsidRPr="003E0EF1">
        <w:rPr>
          <w:rFonts w:asciiTheme="minorHAnsi" w:hAnsiTheme="minorHAnsi" w:cstheme="minorHAnsi"/>
          <w:color w:val="000000"/>
          <w:sz w:val="21"/>
          <w:szCs w:val="21"/>
        </w:rPr>
        <w:t>09/2012/TT-BCT</w:t>
      </w:r>
      <w:r w:rsidRPr="003E0EF1">
        <w:rPr>
          <w:rFonts w:asciiTheme="minorHAnsi" w:hAnsiTheme="minorHAnsi" w:cstheme="minorHAnsi"/>
          <w:sz w:val="21"/>
          <w:szCs w:val="21"/>
        </w:rPr>
        <w:t>.</w:t>
      </w:r>
    </w:p>
    <w:p w14:paraId="61D03CFA" w14:textId="77777777" w:rsidR="0036534E" w:rsidRPr="003E0EF1" w:rsidRDefault="0036534E" w:rsidP="00D26725">
      <w:pPr>
        <w:tabs>
          <w:tab w:val="clear" w:pos="2523"/>
        </w:tabs>
        <w:spacing w:before="0" w:after="0" w:line="276" w:lineRule="auto"/>
        <w:rPr>
          <w:rFonts w:cstheme="minorHAnsi"/>
          <w:b/>
          <w:bCs/>
          <w:sz w:val="21"/>
          <w:szCs w:val="21"/>
        </w:rPr>
      </w:pPr>
    </w:p>
    <w:p w14:paraId="0CC01B3D" w14:textId="55D4A264" w:rsidR="0036534E" w:rsidRPr="00B74E58" w:rsidRDefault="0036534E" w:rsidP="00D26725">
      <w:pPr>
        <w:pStyle w:val="Heading3"/>
        <w:tabs>
          <w:tab w:val="clear" w:pos="2523"/>
        </w:tabs>
        <w:spacing w:before="0" w:after="0" w:line="276" w:lineRule="auto"/>
        <w:ind w:left="567" w:hanging="425"/>
        <w:rPr>
          <w:szCs w:val="21"/>
        </w:rPr>
      </w:pPr>
      <w:bookmarkStart w:id="292" w:name="_Toc68082627"/>
      <w:r w:rsidRPr="00B74E58">
        <w:rPr>
          <w:szCs w:val="21"/>
        </w:rPr>
        <w:t>Kiểm toán năng lượng và báo cáo tình hình sử dụng năng lượng tại các cơ sở không thuộc Danh mục cơ sở sử dụng năng lượng trọng điểm</w:t>
      </w:r>
      <w:bookmarkEnd w:id="292"/>
      <w:r w:rsidRPr="00B74E58">
        <w:rPr>
          <w:szCs w:val="21"/>
        </w:rPr>
        <w:t xml:space="preserve"> </w:t>
      </w:r>
    </w:p>
    <w:p w14:paraId="40E1B386" w14:textId="530878B9" w:rsidR="0036534E" w:rsidRPr="003E0EF1" w:rsidRDefault="00B74E58" w:rsidP="00D26725">
      <w:pPr>
        <w:tabs>
          <w:tab w:val="clear" w:pos="2523"/>
        </w:tabs>
        <w:spacing w:before="0" w:after="0" w:line="276" w:lineRule="auto"/>
        <w:ind w:left="283" w:firstLine="284"/>
        <w:rPr>
          <w:rFonts w:cstheme="minorHAnsi"/>
          <w:color w:val="0070C0"/>
          <w:sz w:val="21"/>
          <w:szCs w:val="21"/>
        </w:rPr>
      </w:pPr>
      <w:r>
        <w:rPr>
          <w:rFonts w:cstheme="minorHAnsi"/>
          <w:color w:val="0070C0"/>
          <w:sz w:val="21"/>
          <w:szCs w:val="21"/>
        </w:rPr>
        <w:t>(</w:t>
      </w:r>
      <w:r w:rsidR="0036534E" w:rsidRPr="003E0EF1">
        <w:rPr>
          <w:rFonts w:cstheme="minorHAnsi"/>
          <w:color w:val="0070C0"/>
          <w:sz w:val="21"/>
          <w:szCs w:val="21"/>
        </w:rPr>
        <w:t>TT 25/2020/TT-BCT, Điều 14</w:t>
      </w:r>
      <w:r>
        <w:rPr>
          <w:rFonts w:cstheme="minorHAnsi"/>
          <w:color w:val="0070C0"/>
          <w:sz w:val="21"/>
          <w:szCs w:val="21"/>
        </w:rPr>
        <w:t>)</w:t>
      </w:r>
    </w:p>
    <w:p w14:paraId="2DB0F6A5" w14:textId="77777777" w:rsidR="0036534E" w:rsidRPr="003E0EF1" w:rsidRDefault="0036534E" w:rsidP="00D26725">
      <w:pPr>
        <w:tabs>
          <w:tab w:val="clear" w:pos="2523"/>
        </w:tabs>
        <w:autoSpaceDE w:val="0"/>
        <w:autoSpaceDN w:val="0"/>
        <w:spacing w:before="0" w:after="0" w:line="276" w:lineRule="auto"/>
        <w:ind w:left="567"/>
        <w:rPr>
          <w:rFonts w:cstheme="minorHAnsi"/>
          <w:sz w:val="21"/>
          <w:szCs w:val="21"/>
        </w:rPr>
      </w:pPr>
      <w:r w:rsidRPr="003E0EF1">
        <w:rPr>
          <w:rFonts w:cstheme="minorHAnsi"/>
          <w:sz w:val="21"/>
          <w:szCs w:val="21"/>
        </w:rPr>
        <w:t>Khuyến khích các cơ sở sản xuất công nghiệp không thuộc danh sách cơ sở sử dụng năng lượng trọng điểm định kỳ thực hiện kiểm toán năng lượng theo chu kỳ từ 3 năm đến 5 năm một lần nhằm xác định các cơ hội tiết kiệm năng lượng, lựa chọn áp dụng các biện pháp sử dụng năng lượng tiết kiệm và hiệu quả..</w:t>
      </w:r>
    </w:p>
    <w:p w14:paraId="78F2DF0C" w14:textId="77777777" w:rsidR="0036534E" w:rsidRPr="003E0EF1" w:rsidRDefault="0036534E" w:rsidP="00D26725">
      <w:pPr>
        <w:tabs>
          <w:tab w:val="clear" w:pos="2523"/>
        </w:tabs>
        <w:spacing w:before="0" w:after="0" w:line="276" w:lineRule="auto"/>
        <w:ind w:left="720"/>
        <w:rPr>
          <w:rFonts w:cstheme="minorHAnsi"/>
          <w:b/>
          <w:sz w:val="21"/>
          <w:szCs w:val="21"/>
        </w:rPr>
      </w:pPr>
    </w:p>
    <w:p w14:paraId="1863B7AA" w14:textId="7A88194D" w:rsidR="0036534E" w:rsidRPr="00B74E58" w:rsidRDefault="0036534E" w:rsidP="003A0EC0">
      <w:pPr>
        <w:pStyle w:val="Heading2"/>
        <w:tabs>
          <w:tab w:val="clear" w:pos="2523"/>
        </w:tabs>
        <w:spacing w:before="0" w:after="0" w:line="276" w:lineRule="auto"/>
        <w:ind w:left="567" w:hanging="851"/>
        <w:rPr>
          <w:szCs w:val="21"/>
        </w:rPr>
      </w:pPr>
      <w:bookmarkStart w:id="293" w:name="_Toc68082628"/>
      <w:bookmarkStart w:id="294" w:name="_Toc77253621"/>
      <w:r w:rsidRPr="00B74E58">
        <w:rPr>
          <w:szCs w:val="21"/>
        </w:rPr>
        <w:t>THANH TRA VỀ SỬ DỤNG NĂNG LƯỢNG TIẾT KIỆM VÀ HIỆU QUẢ</w:t>
      </w:r>
      <w:bookmarkEnd w:id="293"/>
      <w:bookmarkEnd w:id="294"/>
      <w:r w:rsidRPr="00B74E58">
        <w:rPr>
          <w:szCs w:val="21"/>
        </w:rPr>
        <w:t xml:space="preserve"> </w:t>
      </w:r>
    </w:p>
    <w:p w14:paraId="4489A23D" w14:textId="381FBD5D" w:rsidR="0036534E" w:rsidRPr="00B74E58" w:rsidRDefault="00B74E58" w:rsidP="00D26725">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6534E" w:rsidRPr="00B74E58">
        <w:rPr>
          <w:rFonts w:cstheme="minorHAnsi"/>
          <w:color w:val="0070C0"/>
          <w:sz w:val="21"/>
          <w:szCs w:val="21"/>
        </w:rPr>
        <w:t>NĐ 21/2011/NĐ-CP, Điều 32</w:t>
      </w:r>
      <w:r>
        <w:rPr>
          <w:rFonts w:cstheme="minorHAnsi"/>
          <w:color w:val="0070C0"/>
          <w:sz w:val="21"/>
          <w:szCs w:val="21"/>
        </w:rPr>
        <w:t>)</w:t>
      </w:r>
    </w:p>
    <w:p w14:paraId="6F21E1D0" w14:textId="77777777" w:rsidR="0036534E" w:rsidRPr="003E0EF1" w:rsidRDefault="0036534E" w:rsidP="00D26725">
      <w:pPr>
        <w:tabs>
          <w:tab w:val="clear" w:pos="2523"/>
        </w:tabs>
        <w:spacing w:before="0" w:after="0" w:line="276" w:lineRule="auto"/>
        <w:ind w:left="567"/>
        <w:rPr>
          <w:rFonts w:cstheme="minorHAnsi"/>
          <w:sz w:val="21"/>
          <w:szCs w:val="21"/>
        </w:rPr>
      </w:pPr>
      <w:r w:rsidRPr="003E0EF1">
        <w:rPr>
          <w:rFonts w:cstheme="minorHAnsi"/>
          <w:sz w:val="21"/>
          <w:szCs w:val="21"/>
        </w:rPr>
        <w:t>Đối tượng thanh tra về sử dụng năng lượng tiết kiệm và hiệu quả có quyền và nghĩa vụ sau đây:</w:t>
      </w:r>
    </w:p>
    <w:p w14:paraId="01E0D8BC" w14:textId="77777777" w:rsidR="0036534E" w:rsidRPr="003E0EF1" w:rsidRDefault="0036534E" w:rsidP="00AF46C2">
      <w:pPr>
        <w:numPr>
          <w:ilvl w:val="0"/>
          <w:numId w:val="176"/>
        </w:numPr>
        <w:tabs>
          <w:tab w:val="clear" w:pos="2523"/>
        </w:tabs>
        <w:spacing w:before="0" w:after="0" w:line="276" w:lineRule="auto"/>
        <w:ind w:left="924" w:right="0" w:hanging="357"/>
        <w:rPr>
          <w:rFonts w:cstheme="minorHAnsi"/>
          <w:sz w:val="21"/>
          <w:szCs w:val="21"/>
        </w:rPr>
      </w:pPr>
      <w:r w:rsidRPr="003E0EF1">
        <w:rPr>
          <w:rFonts w:cstheme="minorHAnsi"/>
          <w:sz w:val="21"/>
          <w:szCs w:val="21"/>
        </w:rPr>
        <w:t>Cung cấp cho đoàn thanh tra, thanh tra viên các tài liệu liên quan đến nội dung thanh tra.</w:t>
      </w:r>
    </w:p>
    <w:p w14:paraId="29E754A1" w14:textId="77777777" w:rsidR="0036534E" w:rsidRPr="003E0EF1" w:rsidRDefault="0036534E" w:rsidP="00AF46C2">
      <w:pPr>
        <w:numPr>
          <w:ilvl w:val="0"/>
          <w:numId w:val="176"/>
        </w:numPr>
        <w:tabs>
          <w:tab w:val="clear" w:pos="2523"/>
        </w:tabs>
        <w:spacing w:before="0" w:after="0" w:line="276" w:lineRule="auto"/>
        <w:ind w:left="924" w:right="0" w:hanging="357"/>
        <w:rPr>
          <w:rFonts w:cstheme="minorHAnsi"/>
          <w:sz w:val="21"/>
          <w:szCs w:val="21"/>
        </w:rPr>
      </w:pPr>
      <w:r w:rsidRPr="003E0EF1">
        <w:rPr>
          <w:rFonts w:cstheme="minorHAnsi"/>
          <w:sz w:val="21"/>
          <w:szCs w:val="21"/>
        </w:rPr>
        <w:t>Tạo điều kiện để đoàn thanh tra, thanh tra viên thực hiện nhiệm vụ.</w:t>
      </w:r>
    </w:p>
    <w:p w14:paraId="2AA65E0A" w14:textId="77777777" w:rsidR="0036534E" w:rsidRPr="003E0EF1" w:rsidRDefault="0036534E" w:rsidP="00AF46C2">
      <w:pPr>
        <w:numPr>
          <w:ilvl w:val="0"/>
          <w:numId w:val="176"/>
        </w:numPr>
        <w:tabs>
          <w:tab w:val="clear" w:pos="2523"/>
        </w:tabs>
        <w:spacing w:before="0" w:after="0" w:line="276" w:lineRule="auto"/>
        <w:ind w:left="924" w:right="0" w:hanging="357"/>
        <w:rPr>
          <w:rFonts w:cstheme="minorHAnsi"/>
          <w:sz w:val="21"/>
          <w:szCs w:val="21"/>
        </w:rPr>
      </w:pPr>
      <w:r w:rsidRPr="003E0EF1">
        <w:rPr>
          <w:rFonts w:cstheme="minorHAnsi"/>
          <w:sz w:val="21"/>
          <w:szCs w:val="21"/>
        </w:rPr>
        <w:t>Chấp hành các quyết định xử lý của đoàn thanh tra, thanh tra viên.</w:t>
      </w:r>
    </w:p>
    <w:p w14:paraId="4B725CEE" w14:textId="77777777" w:rsidR="0036534E" w:rsidRPr="003E0EF1" w:rsidRDefault="0036534E" w:rsidP="00AF46C2">
      <w:pPr>
        <w:numPr>
          <w:ilvl w:val="0"/>
          <w:numId w:val="176"/>
        </w:numPr>
        <w:tabs>
          <w:tab w:val="clear" w:pos="2523"/>
        </w:tabs>
        <w:spacing w:before="0" w:after="0" w:line="276" w:lineRule="auto"/>
        <w:ind w:left="924" w:right="0" w:hanging="357"/>
        <w:rPr>
          <w:rFonts w:cstheme="minorHAnsi"/>
          <w:sz w:val="21"/>
          <w:szCs w:val="21"/>
        </w:rPr>
      </w:pPr>
      <w:r w:rsidRPr="003E0EF1">
        <w:rPr>
          <w:rFonts w:cstheme="minorHAnsi"/>
          <w:sz w:val="21"/>
          <w:szCs w:val="21"/>
        </w:rPr>
        <w:t>Thực hiện các quyền và nghĩa vụ khác theo quy định của pháp luật về thanh tra.</w:t>
      </w:r>
    </w:p>
    <w:p w14:paraId="7D63F23F" w14:textId="77777777" w:rsidR="0036534E" w:rsidRPr="003E0EF1" w:rsidRDefault="0036534E" w:rsidP="00D26725">
      <w:pPr>
        <w:tabs>
          <w:tab w:val="clear" w:pos="2523"/>
        </w:tabs>
        <w:spacing w:before="0" w:after="0" w:line="276" w:lineRule="auto"/>
        <w:ind w:left="1080"/>
        <w:rPr>
          <w:rFonts w:cstheme="minorHAnsi"/>
          <w:sz w:val="21"/>
          <w:szCs w:val="21"/>
        </w:rPr>
      </w:pPr>
    </w:p>
    <w:p w14:paraId="7E514847" w14:textId="78ABE413" w:rsidR="0036534E" w:rsidRPr="00B74E58" w:rsidRDefault="0036534E" w:rsidP="003A0EC0">
      <w:pPr>
        <w:pStyle w:val="Heading2"/>
        <w:tabs>
          <w:tab w:val="clear" w:pos="2523"/>
        </w:tabs>
        <w:spacing w:before="0" w:after="0" w:line="276" w:lineRule="auto"/>
        <w:ind w:left="567" w:hanging="851"/>
        <w:rPr>
          <w:szCs w:val="21"/>
        </w:rPr>
      </w:pPr>
      <w:bookmarkStart w:id="295" w:name="_Toc68082629"/>
      <w:bookmarkStart w:id="296" w:name="_Toc77253622"/>
      <w:r w:rsidRPr="00B74E58">
        <w:rPr>
          <w:szCs w:val="21"/>
        </w:rPr>
        <w:t>CÁC HÀNH VI BỊ CẤM</w:t>
      </w:r>
      <w:bookmarkEnd w:id="295"/>
      <w:bookmarkEnd w:id="296"/>
      <w:r w:rsidRPr="00B74E58">
        <w:rPr>
          <w:szCs w:val="21"/>
        </w:rPr>
        <w:t xml:space="preserve"> </w:t>
      </w:r>
    </w:p>
    <w:p w14:paraId="0F4ED37E" w14:textId="0A7B4BC5" w:rsidR="0036534E" w:rsidRPr="00B74E58" w:rsidRDefault="00B74E58" w:rsidP="00D26725">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6534E" w:rsidRPr="00B74E58">
        <w:rPr>
          <w:rFonts w:cstheme="minorHAnsi"/>
          <w:color w:val="0070C0"/>
          <w:sz w:val="21"/>
          <w:szCs w:val="21"/>
        </w:rPr>
        <w:t>Luật sử dụng năng lượng tiết kiệm và hiệu quả, Điều 8</w:t>
      </w:r>
      <w:r>
        <w:rPr>
          <w:rFonts w:cstheme="minorHAnsi"/>
          <w:color w:val="0070C0"/>
          <w:sz w:val="21"/>
          <w:szCs w:val="21"/>
        </w:rPr>
        <w:t>)</w:t>
      </w:r>
    </w:p>
    <w:p w14:paraId="5E143A73" w14:textId="77777777" w:rsidR="0036534E" w:rsidRPr="003E0EF1" w:rsidRDefault="0036534E" w:rsidP="00AF46C2">
      <w:pPr>
        <w:numPr>
          <w:ilvl w:val="0"/>
          <w:numId w:val="177"/>
        </w:numPr>
        <w:tabs>
          <w:tab w:val="clear" w:pos="2523"/>
        </w:tabs>
        <w:spacing w:before="0" w:after="0" w:line="276" w:lineRule="auto"/>
        <w:ind w:left="924" w:right="0" w:hanging="357"/>
        <w:rPr>
          <w:rFonts w:cstheme="minorHAnsi"/>
          <w:sz w:val="21"/>
          <w:szCs w:val="21"/>
        </w:rPr>
      </w:pPr>
      <w:r w:rsidRPr="003E0EF1">
        <w:rPr>
          <w:rFonts w:cstheme="minorHAnsi"/>
          <w:sz w:val="21"/>
          <w:szCs w:val="21"/>
        </w:rPr>
        <w:t>Hủy hoại nguồn tài nguyên năng lượng quốc gia.</w:t>
      </w:r>
    </w:p>
    <w:p w14:paraId="49133807" w14:textId="77777777" w:rsidR="0036534E" w:rsidRPr="003E0EF1" w:rsidRDefault="0036534E" w:rsidP="00AF46C2">
      <w:pPr>
        <w:numPr>
          <w:ilvl w:val="0"/>
          <w:numId w:val="177"/>
        </w:numPr>
        <w:tabs>
          <w:tab w:val="clear" w:pos="2523"/>
        </w:tabs>
        <w:spacing w:before="0" w:after="0" w:line="276" w:lineRule="auto"/>
        <w:ind w:left="924" w:right="0" w:hanging="357"/>
        <w:rPr>
          <w:rFonts w:cstheme="minorHAnsi"/>
          <w:sz w:val="21"/>
          <w:szCs w:val="21"/>
        </w:rPr>
      </w:pPr>
      <w:r w:rsidRPr="003E0EF1">
        <w:rPr>
          <w:rFonts w:cstheme="minorHAnsi"/>
          <w:sz w:val="21"/>
          <w:szCs w:val="21"/>
        </w:rPr>
        <w:t>Giả mạo, gian dối để được hưởng chính sách ưu đãi của Nhà nước trong hoạt động sử dụng năng lượng tiết kiệm và hiệu quả.</w:t>
      </w:r>
    </w:p>
    <w:p w14:paraId="01592DC1" w14:textId="77777777" w:rsidR="0036534E" w:rsidRPr="003E0EF1" w:rsidRDefault="0036534E" w:rsidP="00AF46C2">
      <w:pPr>
        <w:numPr>
          <w:ilvl w:val="0"/>
          <w:numId w:val="177"/>
        </w:numPr>
        <w:tabs>
          <w:tab w:val="clear" w:pos="2523"/>
        </w:tabs>
        <w:spacing w:before="0" w:after="0" w:line="276" w:lineRule="auto"/>
        <w:ind w:left="924" w:right="0" w:hanging="357"/>
        <w:rPr>
          <w:rFonts w:cstheme="minorHAnsi"/>
          <w:sz w:val="21"/>
          <w:szCs w:val="21"/>
        </w:rPr>
      </w:pPr>
      <w:r w:rsidRPr="003E0EF1">
        <w:rPr>
          <w:rFonts w:cstheme="minorHAnsi"/>
          <w:sz w:val="21"/>
          <w:szCs w:val="21"/>
        </w:rPr>
        <w:t>Lợi dụng chức vụ, quyền hạn trong quản lý sử dụng năng lượng tiết kiệm và hiệu quả vì mục đích vụ lợi.</w:t>
      </w:r>
    </w:p>
    <w:p w14:paraId="553CE3FC" w14:textId="77777777" w:rsidR="0036534E" w:rsidRPr="003E0EF1" w:rsidRDefault="0036534E" w:rsidP="00AF46C2">
      <w:pPr>
        <w:numPr>
          <w:ilvl w:val="0"/>
          <w:numId w:val="177"/>
        </w:numPr>
        <w:tabs>
          <w:tab w:val="clear" w:pos="2523"/>
        </w:tabs>
        <w:spacing w:before="0" w:after="0" w:line="276" w:lineRule="auto"/>
        <w:ind w:left="924" w:right="0" w:hanging="357"/>
        <w:rPr>
          <w:rFonts w:cstheme="minorHAnsi"/>
          <w:sz w:val="21"/>
          <w:szCs w:val="21"/>
        </w:rPr>
      </w:pPr>
      <w:r w:rsidRPr="003E0EF1">
        <w:rPr>
          <w:rFonts w:cstheme="minorHAnsi"/>
          <w:sz w:val="21"/>
          <w:szCs w:val="21"/>
        </w:rPr>
        <w:t xml:space="preserve">Cố ý cung cấp thông tin không trung thực về hiệu suất năng lượng của phương tiện, thiết bị trong hoạt động dán nhãn năng lượng, kiểm định, quảng cáo và các hoạt động khác gây thiệt hại đến lợi ích </w:t>
      </w:r>
      <w:r w:rsidRPr="003E0EF1">
        <w:rPr>
          <w:rFonts w:cstheme="minorHAnsi"/>
          <w:sz w:val="21"/>
          <w:szCs w:val="21"/>
        </w:rPr>
        <w:lastRenderedPageBreak/>
        <w:t>của Nhà nước, quyền và lợi ích hợp pháp của tổ chức, hộ gia đình, cá nhân.</w:t>
      </w:r>
    </w:p>
    <w:p w14:paraId="1C030E18" w14:textId="77777777" w:rsidR="0036534E" w:rsidRPr="003E0EF1" w:rsidRDefault="0036534E" w:rsidP="00D26725">
      <w:pPr>
        <w:tabs>
          <w:tab w:val="clear" w:pos="2523"/>
        </w:tabs>
        <w:spacing w:before="0" w:after="0" w:line="276" w:lineRule="auto"/>
        <w:rPr>
          <w:rFonts w:cstheme="minorHAnsi"/>
          <w:b/>
          <w:i/>
          <w:color w:val="000099"/>
          <w:sz w:val="21"/>
          <w:szCs w:val="21"/>
        </w:rPr>
      </w:pPr>
    </w:p>
    <w:p w14:paraId="3C4081F7" w14:textId="75165ABB" w:rsidR="0036534E" w:rsidRPr="000D51F4" w:rsidRDefault="0036534E" w:rsidP="003A0EC0">
      <w:pPr>
        <w:pStyle w:val="Heading2"/>
        <w:tabs>
          <w:tab w:val="clear" w:pos="2523"/>
        </w:tabs>
        <w:spacing w:before="0" w:after="0" w:line="276" w:lineRule="auto"/>
        <w:ind w:left="567" w:hanging="851"/>
        <w:rPr>
          <w:rFonts w:cstheme="minorHAnsi"/>
          <w:bCs/>
          <w:szCs w:val="21"/>
        </w:rPr>
      </w:pPr>
      <w:bookmarkStart w:id="297" w:name="_Toc68082630"/>
      <w:bookmarkStart w:id="298" w:name="_Toc77253623"/>
      <w:r w:rsidRPr="000D51F4">
        <w:rPr>
          <w:rFonts w:cstheme="minorHAnsi"/>
          <w:bCs/>
          <w:szCs w:val="21"/>
        </w:rPr>
        <w:t>XỬ PHẠT VI PHẠM</w:t>
      </w:r>
      <w:bookmarkEnd w:id="297"/>
      <w:bookmarkEnd w:id="298"/>
    </w:p>
    <w:p w14:paraId="11C6B301" w14:textId="77777777" w:rsidR="0036534E" w:rsidRPr="000D51F4" w:rsidRDefault="0036534E" w:rsidP="00D26725">
      <w:pPr>
        <w:pStyle w:val="Heading3"/>
        <w:tabs>
          <w:tab w:val="clear" w:pos="2523"/>
        </w:tabs>
        <w:spacing w:before="0" w:after="0" w:line="276" w:lineRule="auto"/>
        <w:ind w:left="567" w:hanging="425"/>
        <w:rPr>
          <w:color w:val="1F3864" w:themeColor="accent1" w:themeShade="80"/>
          <w:szCs w:val="21"/>
        </w:rPr>
      </w:pPr>
      <w:bookmarkStart w:id="299" w:name="_Toc68082631"/>
      <w:r w:rsidRPr="000D51F4">
        <w:rPr>
          <w:color w:val="1F3864" w:themeColor="accent1" w:themeShade="80"/>
          <w:szCs w:val="21"/>
        </w:rPr>
        <w:t>10.12.1. Quy định về xử phạt vi phạm</w:t>
      </w:r>
      <w:bookmarkEnd w:id="299"/>
      <w:r w:rsidRPr="000D51F4">
        <w:rPr>
          <w:color w:val="1F3864" w:themeColor="accent1" w:themeShade="80"/>
          <w:szCs w:val="21"/>
        </w:rPr>
        <w:t xml:space="preserve"> </w:t>
      </w:r>
    </w:p>
    <w:p w14:paraId="0ECDF1C7" w14:textId="3B48B0BE" w:rsidR="0036534E" w:rsidRPr="003E0EF1" w:rsidRDefault="000D51F4" w:rsidP="00D26725">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6534E" w:rsidRPr="003E0EF1">
        <w:rPr>
          <w:rFonts w:cstheme="minorHAnsi"/>
          <w:color w:val="0070C0"/>
          <w:sz w:val="21"/>
          <w:szCs w:val="21"/>
        </w:rPr>
        <w:t>NĐ 134/2013/NĐ-CP</w:t>
      </w:r>
      <w:r>
        <w:rPr>
          <w:rFonts w:cstheme="minorHAnsi"/>
          <w:color w:val="0070C0"/>
          <w:sz w:val="21"/>
          <w:szCs w:val="21"/>
        </w:rPr>
        <w:t>)</w:t>
      </w:r>
    </w:p>
    <w:p w14:paraId="0DC10C8E" w14:textId="77777777" w:rsidR="0036534E" w:rsidRPr="003E0EF1" w:rsidRDefault="0036534E" w:rsidP="00D26725">
      <w:pPr>
        <w:tabs>
          <w:tab w:val="clear" w:pos="2523"/>
        </w:tabs>
        <w:spacing w:before="0" w:after="0" w:line="276" w:lineRule="auto"/>
        <w:ind w:left="567"/>
        <w:rPr>
          <w:rFonts w:cstheme="minorHAnsi"/>
          <w:sz w:val="21"/>
          <w:szCs w:val="21"/>
        </w:rPr>
      </w:pPr>
      <w:r w:rsidRPr="003E0EF1">
        <w:rPr>
          <w:rFonts w:cstheme="minorHAnsi"/>
          <w:sz w:val="21"/>
          <w:szCs w:val="21"/>
        </w:rPr>
        <w:t>Việc xử phạt vi phạm được quy định tại Nghị định số 134/2013 / NĐ-CP và nêu rõ hình thức xử phạt, biện pháp khắc phục hậu quả đối với các loại vi phạm quy định.</w:t>
      </w:r>
    </w:p>
    <w:p w14:paraId="420B4BF9" w14:textId="77777777" w:rsidR="0036534E" w:rsidRPr="003E0EF1" w:rsidRDefault="0036534E" w:rsidP="00D26725">
      <w:pPr>
        <w:tabs>
          <w:tab w:val="clear" w:pos="2523"/>
        </w:tabs>
        <w:spacing w:before="0" w:after="0" w:line="276" w:lineRule="auto"/>
        <w:rPr>
          <w:rFonts w:cstheme="minorHAnsi"/>
          <w:sz w:val="21"/>
          <w:szCs w:val="21"/>
        </w:rPr>
      </w:pPr>
    </w:p>
    <w:p w14:paraId="466E65A0" w14:textId="0B64EBCE" w:rsidR="0036534E" w:rsidRPr="000D51F4" w:rsidRDefault="0036534E" w:rsidP="00D26725">
      <w:pPr>
        <w:pStyle w:val="Heading3"/>
        <w:tabs>
          <w:tab w:val="clear" w:pos="2523"/>
        </w:tabs>
        <w:spacing w:before="0" w:after="0" w:line="276" w:lineRule="auto"/>
        <w:ind w:left="567" w:hanging="425"/>
        <w:rPr>
          <w:szCs w:val="21"/>
        </w:rPr>
      </w:pPr>
      <w:bookmarkStart w:id="300" w:name="_Toc68082632"/>
      <w:r w:rsidRPr="000D51F4">
        <w:rPr>
          <w:szCs w:val="21"/>
        </w:rPr>
        <w:t>Xử lý vi phạm trong sử dụng năng lượng tiết kiệm và hiệu quả</w:t>
      </w:r>
      <w:bookmarkEnd w:id="300"/>
      <w:r w:rsidRPr="000D51F4">
        <w:rPr>
          <w:szCs w:val="21"/>
        </w:rPr>
        <w:t xml:space="preserve"> </w:t>
      </w:r>
    </w:p>
    <w:p w14:paraId="143D809F" w14:textId="208D1366" w:rsidR="0036534E" w:rsidRPr="003E0EF1" w:rsidRDefault="000D51F4" w:rsidP="00D26725">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6534E" w:rsidRPr="003E0EF1">
        <w:rPr>
          <w:rFonts w:cstheme="minorHAnsi"/>
          <w:color w:val="0070C0"/>
          <w:sz w:val="21"/>
          <w:szCs w:val="21"/>
        </w:rPr>
        <w:t>NĐ 134/2013/NĐ-CP, Điều 19, 21, 22, 29</w:t>
      </w:r>
      <w:r>
        <w:rPr>
          <w:rFonts w:cstheme="minorHAnsi"/>
          <w:color w:val="0070C0"/>
          <w:sz w:val="21"/>
          <w:szCs w:val="21"/>
        </w:rPr>
        <w:t>)</w:t>
      </w:r>
    </w:p>
    <w:p w14:paraId="167C10E8" w14:textId="77777777" w:rsidR="0036534E" w:rsidRPr="003E0EF1" w:rsidRDefault="0036534E" w:rsidP="00AF46C2">
      <w:pPr>
        <w:pStyle w:val="NormalWeb"/>
        <w:numPr>
          <w:ilvl w:val="0"/>
          <w:numId w:val="181"/>
        </w:numPr>
        <w:tabs>
          <w:tab w:val="clear" w:pos="2523"/>
        </w:tabs>
        <w:spacing w:before="0" w:beforeAutospacing="0" w:after="0" w:afterAutospacing="0" w:line="276" w:lineRule="auto"/>
        <w:ind w:left="924" w:right="0" w:hanging="357"/>
        <w:rPr>
          <w:rFonts w:asciiTheme="minorHAnsi" w:hAnsiTheme="minorHAnsi" w:cstheme="minorHAnsi"/>
          <w:sz w:val="21"/>
          <w:szCs w:val="21"/>
        </w:rPr>
      </w:pPr>
      <w:r w:rsidRPr="003E0EF1">
        <w:rPr>
          <w:rFonts w:asciiTheme="minorHAnsi" w:hAnsiTheme="minorHAnsi" w:cstheme="minorHAnsi"/>
          <w:bCs/>
          <w:sz w:val="21"/>
          <w:szCs w:val="21"/>
          <w:lang w:val="vi-VN"/>
        </w:rPr>
        <w:t>Vi phạm của cơ sở sử dụng năng lượng trọng điểm về kiểm toán năng lượng</w:t>
      </w:r>
    </w:p>
    <w:p w14:paraId="30A15026" w14:textId="77777777" w:rsidR="0036534E" w:rsidRPr="003E0EF1" w:rsidRDefault="0036534E" w:rsidP="00AF46C2">
      <w:pPr>
        <w:pStyle w:val="NormalWeb"/>
        <w:numPr>
          <w:ilvl w:val="0"/>
          <w:numId w:val="183"/>
        </w:numPr>
        <w:tabs>
          <w:tab w:val="clear" w:pos="2523"/>
        </w:tabs>
        <w:spacing w:before="0" w:beforeAutospacing="0" w:after="0" w:afterAutospacing="0" w:line="276" w:lineRule="auto"/>
        <w:ind w:left="1321" w:right="0" w:hanging="357"/>
        <w:rPr>
          <w:rFonts w:asciiTheme="minorHAnsi" w:hAnsiTheme="minorHAnsi" w:cstheme="minorHAnsi"/>
          <w:sz w:val="21"/>
          <w:szCs w:val="21"/>
        </w:rPr>
      </w:pPr>
      <w:r w:rsidRPr="003E0EF1">
        <w:rPr>
          <w:rFonts w:asciiTheme="minorHAnsi" w:hAnsiTheme="minorHAnsi" w:cstheme="minorHAnsi"/>
          <w:sz w:val="21"/>
          <w:szCs w:val="21"/>
          <w:lang w:val="vi-VN"/>
        </w:rPr>
        <w:t>Phạt cảnh cáo đối với hành vi không thực hiện đầy đủ nội dung của báo cáo ki</w:t>
      </w:r>
      <w:r w:rsidRPr="003E0EF1">
        <w:rPr>
          <w:rFonts w:asciiTheme="minorHAnsi" w:hAnsiTheme="minorHAnsi" w:cstheme="minorHAnsi"/>
          <w:sz w:val="21"/>
          <w:szCs w:val="21"/>
        </w:rPr>
        <w:t>ể</w:t>
      </w:r>
      <w:r w:rsidRPr="003E0EF1">
        <w:rPr>
          <w:rFonts w:asciiTheme="minorHAnsi" w:hAnsiTheme="minorHAnsi" w:cstheme="minorHAnsi"/>
          <w:sz w:val="21"/>
          <w:szCs w:val="21"/>
          <w:lang w:val="vi-VN"/>
        </w:rPr>
        <w:t>m toán theo biểu mẫu quy định</w:t>
      </w:r>
      <w:r w:rsidRPr="003E0EF1">
        <w:rPr>
          <w:rFonts w:asciiTheme="minorHAnsi" w:hAnsiTheme="minorHAnsi" w:cstheme="minorHAnsi"/>
          <w:sz w:val="21"/>
          <w:szCs w:val="21"/>
        </w:rPr>
        <w:t>;</w:t>
      </w:r>
    </w:p>
    <w:p w14:paraId="378CA0AA" w14:textId="77777777" w:rsidR="0036534E" w:rsidRPr="003E0EF1" w:rsidRDefault="0036534E" w:rsidP="00AF46C2">
      <w:pPr>
        <w:pStyle w:val="NormalWeb"/>
        <w:numPr>
          <w:ilvl w:val="0"/>
          <w:numId w:val="183"/>
        </w:numPr>
        <w:tabs>
          <w:tab w:val="clear" w:pos="2523"/>
        </w:tabs>
        <w:spacing w:before="0" w:beforeAutospacing="0" w:after="0" w:afterAutospacing="0" w:line="276" w:lineRule="auto"/>
        <w:ind w:left="1321" w:right="0" w:hanging="357"/>
        <w:rPr>
          <w:rFonts w:asciiTheme="minorHAnsi" w:hAnsiTheme="minorHAnsi" w:cstheme="minorHAnsi"/>
          <w:sz w:val="21"/>
          <w:szCs w:val="21"/>
        </w:rPr>
      </w:pPr>
      <w:r w:rsidRPr="003E0EF1">
        <w:rPr>
          <w:rFonts w:asciiTheme="minorHAnsi" w:hAnsiTheme="minorHAnsi" w:cstheme="minorHAnsi"/>
          <w:sz w:val="21"/>
          <w:szCs w:val="21"/>
          <w:lang w:val="vi-VN"/>
        </w:rPr>
        <w:t>Phạt tiền từ 50.000.000 đồng đến 60.000.000 đồng đối với hành vi không thực hiện kiểm toán năng lượng theo quy định.</w:t>
      </w:r>
    </w:p>
    <w:p w14:paraId="28FC71F3" w14:textId="77777777" w:rsidR="0036534E" w:rsidRPr="003E0EF1" w:rsidRDefault="0036534E" w:rsidP="00AF46C2">
      <w:pPr>
        <w:pStyle w:val="NormalWeb"/>
        <w:numPr>
          <w:ilvl w:val="0"/>
          <w:numId w:val="181"/>
        </w:numPr>
        <w:tabs>
          <w:tab w:val="clear" w:pos="2523"/>
        </w:tabs>
        <w:spacing w:before="0" w:beforeAutospacing="0" w:after="0" w:afterAutospacing="0" w:line="276" w:lineRule="auto"/>
        <w:ind w:left="924" w:right="0" w:hanging="357"/>
        <w:rPr>
          <w:rFonts w:asciiTheme="minorHAnsi" w:hAnsiTheme="minorHAnsi" w:cstheme="minorHAnsi"/>
          <w:sz w:val="21"/>
          <w:szCs w:val="21"/>
        </w:rPr>
      </w:pPr>
      <w:r w:rsidRPr="003E0EF1">
        <w:rPr>
          <w:rFonts w:asciiTheme="minorHAnsi" w:hAnsiTheme="minorHAnsi" w:cstheme="minorHAnsi"/>
          <w:bCs/>
          <w:sz w:val="21"/>
          <w:szCs w:val="21"/>
          <w:lang w:val="vi-VN"/>
        </w:rPr>
        <w:t>Vi phạm quy định về thực hiện kiểm toán năng lượng</w:t>
      </w:r>
    </w:p>
    <w:p w14:paraId="77AC4919" w14:textId="77777777" w:rsidR="0036534E" w:rsidRPr="003E0EF1" w:rsidRDefault="0036534E" w:rsidP="00AF46C2">
      <w:pPr>
        <w:pStyle w:val="NormalWeb"/>
        <w:numPr>
          <w:ilvl w:val="0"/>
          <w:numId w:val="184"/>
        </w:numPr>
        <w:tabs>
          <w:tab w:val="clear" w:pos="2523"/>
        </w:tabs>
        <w:spacing w:before="0" w:beforeAutospacing="0" w:after="0" w:afterAutospacing="0" w:line="276" w:lineRule="auto"/>
        <w:ind w:left="1321" w:right="0" w:hanging="357"/>
        <w:rPr>
          <w:rFonts w:asciiTheme="minorHAnsi" w:hAnsiTheme="minorHAnsi" w:cstheme="minorHAnsi"/>
          <w:sz w:val="21"/>
          <w:szCs w:val="21"/>
        </w:rPr>
      </w:pPr>
      <w:r w:rsidRPr="003E0EF1">
        <w:rPr>
          <w:rFonts w:asciiTheme="minorHAnsi" w:hAnsiTheme="minorHAnsi" w:cstheme="minorHAnsi"/>
          <w:sz w:val="21"/>
          <w:szCs w:val="21"/>
          <w:lang w:val="vi-VN"/>
        </w:rPr>
        <w:t xml:space="preserve">Phạt tiền từ 10.000.000 đồng đến 15.000.000 đồng đối với </w:t>
      </w:r>
      <w:r w:rsidRPr="003E0EF1">
        <w:rPr>
          <w:rFonts w:asciiTheme="minorHAnsi" w:hAnsiTheme="minorHAnsi" w:cstheme="minorHAnsi"/>
          <w:sz w:val="21"/>
          <w:szCs w:val="21"/>
        </w:rPr>
        <w:t>việc  s</w:t>
      </w:r>
      <w:r w:rsidRPr="003E0EF1">
        <w:rPr>
          <w:rFonts w:asciiTheme="minorHAnsi" w:hAnsiTheme="minorHAnsi" w:cstheme="minorHAnsi"/>
          <w:sz w:val="21"/>
          <w:szCs w:val="21"/>
          <w:lang w:val="vi-VN"/>
        </w:rPr>
        <w:t>ử dụng chứng chỉ kiểm toán viên giả mạo;</w:t>
      </w:r>
    </w:p>
    <w:p w14:paraId="277D2B69" w14:textId="77777777" w:rsidR="0036534E" w:rsidRPr="003E0EF1" w:rsidRDefault="0036534E" w:rsidP="00AF46C2">
      <w:pPr>
        <w:pStyle w:val="NormalWeb"/>
        <w:numPr>
          <w:ilvl w:val="0"/>
          <w:numId w:val="184"/>
        </w:numPr>
        <w:tabs>
          <w:tab w:val="clear" w:pos="2523"/>
        </w:tabs>
        <w:spacing w:before="0" w:beforeAutospacing="0" w:after="0" w:afterAutospacing="0" w:line="276" w:lineRule="auto"/>
        <w:ind w:left="1321" w:right="0" w:hanging="357"/>
        <w:rPr>
          <w:rFonts w:asciiTheme="minorHAnsi" w:hAnsiTheme="minorHAnsi" w:cstheme="minorHAnsi"/>
          <w:sz w:val="21"/>
          <w:szCs w:val="21"/>
        </w:rPr>
      </w:pPr>
      <w:r w:rsidRPr="003E0EF1">
        <w:rPr>
          <w:rFonts w:asciiTheme="minorHAnsi" w:hAnsiTheme="minorHAnsi" w:cstheme="minorHAnsi"/>
          <w:sz w:val="21"/>
          <w:szCs w:val="21"/>
          <w:lang w:val="vi-VN"/>
        </w:rPr>
        <w:t>Phạt tiền cơ sở sử dụng năng lượng trọng điểm từ 15.000.000 đồng đến 30.000.000 đồng đối với một trong các hành vi tự thực hiện chế độ kiểm toán năng lượng hoặc thuê tổ chức kiểm toán năng lượng thực hiện chế độ kiểm toán năng lượng khi không có đội ngũ kiểm toán viên năng lượng được cấp chứng chỉ kiểm toán viên năng lượng; không có phương tiện, thiết bị kỹ thuật phù hợp phục vụ cho việc kiểm toán năng lượng</w:t>
      </w:r>
      <w:r w:rsidRPr="003E0EF1">
        <w:rPr>
          <w:rFonts w:asciiTheme="minorHAnsi" w:hAnsiTheme="minorHAnsi" w:cstheme="minorHAnsi"/>
          <w:sz w:val="21"/>
          <w:szCs w:val="21"/>
        </w:rPr>
        <w:t>;</w:t>
      </w:r>
    </w:p>
    <w:p w14:paraId="07F72135" w14:textId="77777777" w:rsidR="0036534E" w:rsidRPr="003E0EF1" w:rsidRDefault="0036534E" w:rsidP="00AF46C2">
      <w:pPr>
        <w:pStyle w:val="NormalWeb"/>
        <w:numPr>
          <w:ilvl w:val="0"/>
          <w:numId w:val="184"/>
        </w:numPr>
        <w:tabs>
          <w:tab w:val="clear" w:pos="2523"/>
        </w:tabs>
        <w:spacing w:before="0" w:beforeAutospacing="0" w:after="0" w:afterAutospacing="0" w:line="276" w:lineRule="auto"/>
        <w:ind w:left="1321" w:right="0" w:hanging="357"/>
        <w:rPr>
          <w:rFonts w:asciiTheme="minorHAnsi" w:hAnsiTheme="minorHAnsi" w:cstheme="minorHAnsi"/>
          <w:sz w:val="21"/>
          <w:szCs w:val="21"/>
        </w:rPr>
      </w:pPr>
      <w:r w:rsidRPr="003E0EF1">
        <w:rPr>
          <w:rFonts w:asciiTheme="minorHAnsi" w:hAnsiTheme="minorHAnsi" w:cstheme="minorHAnsi"/>
          <w:sz w:val="21"/>
          <w:szCs w:val="21"/>
          <w:lang w:val="vi-VN"/>
        </w:rPr>
        <w:t>Phạt tiền từ 30.000.000 đồng đến 40.000.000 đồng đối với hành vi cố ý làm sai lệch báo cáo kiểm toán năng lượng.</w:t>
      </w:r>
    </w:p>
    <w:p w14:paraId="2EC19B5D" w14:textId="77777777" w:rsidR="0036534E" w:rsidRPr="003E0EF1" w:rsidRDefault="0036534E" w:rsidP="00AF46C2">
      <w:pPr>
        <w:pStyle w:val="NormalWeb"/>
        <w:numPr>
          <w:ilvl w:val="0"/>
          <w:numId w:val="182"/>
        </w:numPr>
        <w:tabs>
          <w:tab w:val="clear" w:pos="2523"/>
        </w:tabs>
        <w:spacing w:before="0" w:beforeAutospacing="0" w:after="0" w:afterAutospacing="0" w:line="276" w:lineRule="auto"/>
        <w:ind w:left="924" w:right="0" w:hanging="357"/>
        <w:rPr>
          <w:rFonts w:asciiTheme="minorHAnsi" w:hAnsiTheme="minorHAnsi" w:cstheme="minorHAnsi"/>
          <w:sz w:val="21"/>
          <w:szCs w:val="21"/>
        </w:rPr>
      </w:pPr>
      <w:bookmarkStart w:id="301" w:name="dieu_22"/>
      <w:r w:rsidRPr="003E0EF1">
        <w:rPr>
          <w:rFonts w:asciiTheme="minorHAnsi" w:hAnsiTheme="minorHAnsi" w:cstheme="minorHAnsi"/>
          <w:bCs/>
          <w:sz w:val="21"/>
          <w:szCs w:val="21"/>
          <w:lang w:val="vi-VN"/>
        </w:rPr>
        <w:t>Vi phạm quy định về sử dụng năng lượng tiết kiệm và hiệu quả trong sản xuất công nghiệp</w:t>
      </w:r>
      <w:bookmarkEnd w:id="301"/>
    </w:p>
    <w:p w14:paraId="5471FF99" w14:textId="77777777" w:rsidR="0036534E" w:rsidRPr="003E0EF1" w:rsidRDefault="0036534E" w:rsidP="00AF46C2">
      <w:pPr>
        <w:pStyle w:val="NormalWeb"/>
        <w:numPr>
          <w:ilvl w:val="0"/>
          <w:numId w:val="182"/>
        </w:numPr>
        <w:tabs>
          <w:tab w:val="clear" w:pos="2523"/>
        </w:tabs>
        <w:spacing w:before="0" w:beforeAutospacing="0" w:after="0" w:afterAutospacing="0" w:line="276" w:lineRule="auto"/>
        <w:ind w:left="924" w:right="0" w:hanging="357"/>
        <w:rPr>
          <w:rFonts w:asciiTheme="minorHAnsi" w:hAnsiTheme="minorHAnsi" w:cstheme="minorHAnsi"/>
          <w:sz w:val="21"/>
          <w:szCs w:val="21"/>
        </w:rPr>
      </w:pPr>
      <w:r w:rsidRPr="003E0EF1">
        <w:rPr>
          <w:rFonts w:asciiTheme="minorHAnsi" w:hAnsiTheme="minorHAnsi" w:cstheme="minorHAnsi"/>
          <w:sz w:val="21"/>
          <w:szCs w:val="21"/>
          <w:lang w:val="vi-VN"/>
        </w:rPr>
        <w:t>Phạt tiền từ 20.000.000 đồng đến 30.000.000 đồng đối với hành vi không thực hiện các quy chuẩn kỹ thuật, biện pháp quản lý và công nghệ sử dụng năng lượng tiết kiệm và hiệu quả bắt buộc áp dụng.</w:t>
      </w:r>
    </w:p>
    <w:p w14:paraId="34676EFE" w14:textId="77777777" w:rsidR="0036534E" w:rsidRPr="003E0EF1" w:rsidRDefault="0036534E" w:rsidP="00AF46C2">
      <w:pPr>
        <w:pStyle w:val="NormalWeb"/>
        <w:numPr>
          <w:ilvl w:val="0"/>
          <w:numId w:val="182"/>
        </w:numPr>
        <w:tabs>
          <w:tab w:val="clear" w:pos="2523"/>
        </w:tabs>
        <w:spacing w:before="0" w:beforeAutospacing="0" w:after="0" w:afterAutospacing="0" w:line="276" w:lineRule="auto"/>
        <w:ind w:left="924" w:right="0" w:hanging="357"/>
        <w:rPr>
          <w:rFonts w:asciiTheme="minorHAnsi" w:hAnsiTheme="minorHAnsi" w:cstheme="minorHAnsi"/>
          <w:sz w:val="21"/>
          <w:szCs w:val="21"/>
        </w:rPr>
      </w:pPr>
      <w:bookmarkStart w:id="302" w:name="dieu_29"/>
      <w:r w:rsidRPr="003E0EF1">
        <w:rPr>
          <w:rFonts w:asciiTheme="minorHAnsi" w:hAnsiTheme="minorHAnsi" w:cstheme="minorHAnsi"/>
          <w:bCs/>
          <w:sz w:val="21"/>
          <w:szCs w:val="21"/>
          <w:lang w:val="vi-VN"/>
        </w:rPr>
        <w:t>Vi phạm quy định về áp dụng mô hình quản lý năng lượng</w:t>
      </w:r>
      <w:bookmarkEnd w:id="302"/>
    </w:p>
    <w:p w14:paraId="7F19DB04" w14:textId="77777777" w:rsidR="0036534E" w:rsidRPr="003E0EF1" w:rsidRDefault="0036534E" w:rsidP="00AF46C2">
      <w:pPr>
        <w:pStyle w:val="NormalWeb"/>
        <w:numPr>
          <w:ilvl w:val="0"/>
          <w:numId w:val="185"/>
        </w:numPr>
        <w:tabs>
          <w:tab w:val="clear" w:pos="2523"/>
        </w:tabs>
        <w:spacing w:before="0" w:beforeAutospacing="0" w:after="0" w:afterAutospacing="0" w:line="276" w:lineRule="auto"/>
        <w:ind w:left="1321" w:right="0" w:hanging="357"/>
        <w:rPr>
          <w:rFonts w:asciiTheme="minorHAnsi" w:hAnsiTheme="minorHAnsi" w:cstheme="minorHAnsi"/>
          <w:sz w:val="21"/>
          <w:szCs w:val="21"/>
        </w:rPr>
      </w:pPr>
      <w:r w:rsidRPr="003E0EF1">
        <w:rPr>
          <w:rFonts w:asciiTheme="minorHAnsi" w:hAnsiTheme="minorHAnsi" w:cstheme="minorHAnsi"/>
          <w:sz w:val="21"/>
          <w:szCs w:val="21"/>
          <w:lang w:val="vi-VN"/>
        </w:rPr>
        <w:t>Phạt cảnh cáo người đứng đầu cơ sở s</w:t>
      </w:r>
      <w:r w:rsidRPr="003E0EF1">
        <w:rPr>
          <w:rFonts w:asciiTheme="minorHAnsi" w:hAnsiTheme="minorHAnsi" w:cstheme="minorHAnsi"/>
          <w:sz w:val="21"/>
          <w:szCs w:val="21"/>
        </w:rPr>
        <w:t xml:space="preserve">ử </w:t>
      </w:r>
      <w:r w:rsidRPr="003E0EF1">
        <w:rPr>
          <w:rFonts w:asciiTheme="minorHAnsi" w:hAnsiTheme="minorHAnsi" w:cstheme="minorHAnsi"/>
          <w:sz w:val="21"/>
          <w:szCs w:val="21"/>
          <w:lang w:val="vi-VN"/>
        </w:rPr>
        <w:t xml:space="preserve">dụng năng lượng trọng điểm không thực hiện đầy đủ các nội dung của mô hình quản lý năng lượng đối với cơ sở sử </w:t>
      </w:r>
      <w:r w:rsidRPr="003E0EF1">
        <w:rPr>
          <w:rFonts w:asciiTheme="minorHAnsi" w:hAnsiTheme="minorHAnsi" w:cstheme="minorHAnsi"/>
          <w:sz w:val="21"/>
          <w:szCs w:val="21"/>
        </w:rPr>
        <w:t>d</w:t>
      </w:r>
      <w:r w:rsidRPr="003E0EF1">
        <w:rPr>
          <w:rFonts w:asciiTheme="minorHAnsi" w:hAnsiTheme="minorHAnsi" w:cstheme="minorHAnsi"/>
          <w:sz w:val="21"/>
          <w:szCs w:val="21"/>
          <w:lang w:val="vi-VN"/>
        </w:rPr>
        <w:t>ụng năng lượng trọng điểm.</w:t>
      </w:r>
    </w:p>
    <w:p w14:paraId="1DF41301" w14:textId="77777777" w:rsidR="0036534E" w:rsidRPr="003E0EF1" w:rsidRDefault="0036534E" w:rsidP="00AF46C2">
      <w:pPr>
        <w:pStyle w:val="NormalWeb"/>
        <w:numPr>
          <w:ilvl w:val="0"/>
          <w:numId w:val="185"/>
        </w:numPr>
        <w:tabs>
          <w:tab w:val="clear" w:pos="2523"/>
        </w:tabs>
        <w:spacing w:before="0" w:beforeAutospacing="0" w:after="0" w:afterAutospacing="0" w:line="276" w:lineRule="auto"/>
        <w:ind w:left="1321" w:right="0" w:hanging="357"/>
        <w:rPr>
          <w:rFonts w:asciiTheme="minorHAnsi" w:hAnsiTheme="minorHAnsi" w:cstheme="minorHAnsi"/>
          <w:sz w:val="21"/>
          <w:szCs w:val="21"/>
        </w:rPr>
      </w:pPr>
      <w:r w:rsidRPr="003E0EF1">
        <w:rPr>
          <w:rFonts w:asciiTheme="minorHAnsi" w:hAnsiTheme="minorHAnsi" w:cstheme="minorHAnsi"/>
          <w:sz w:val="21"/>
          <w:szCs w:val="21"/>
          <w:lang w:val="vi-VN"/>
        </w:rPr>
        <w:t>Phạt tiền từ 5.000.000 đồng đến 10.000.000 đồng đối với hành vi không chỉ định hoặc chỉ định người đảm nhận chức danh người quản lý năng lượng không đủ điều kiện.</w:t>
      </w:r>
    </w:p>
    <w:p w14:paraId="3789CC3B" w14:textId="77777777" w:rsidR="0036534E" w:rsidRPr="003E0EF1" w:rsidRDefault="0036534E" w:rsidP="00AF46C2">
      <w:pPr>
        <w:pStyle w:val="NormalWeb"/>
        <w:numPr>
          <w:ilvl w:val="0"/>
          <w:numId w:val="185"/>
        </w:numPr>
        <w:tabs>
          <w:tab w:val="clear" w:pos="2523"/>
        </w:tabs>
        <w:spacing w:before="0" w:beforeAutospacing="0" w:after="0" w:afterAutospacing="0" w:line="276" w:lineRule="auto"/>
        <w:ind w:left="1321" w:right="0" w:hanging="357"/>
        <w:rPr>
          <w:rFonts w:asciiTheme="minorHAnsi" w:hAnsiTheme="minorHAnsi" w:cstheme="minorHAnsi"/>
          <w:b/>
          <w:color w:val="000000"/>
          <w:sz w:val="21"/>
          <w:szCs w:val="21"/>
        </w:rPr>
      </w:pPr>
      <w:r w:rsidRPr="003E0EF1">
        <w:rPr>
          <w:rFonts w:asciiTheme="minorHAnsi" w:hAnsiTheme="minorHAnsi" w:cstheme="minorHAnsi"/>
          <w:sz w:val="21"/>
          <w:szCs w:val="21"/>
          <w:lang w:val="vi-VN"/>
        </w:rPr>
        <w:t>Phạt tiền từ 10.000.000 đồng đến 20.000.000 đồng đối với hành vi không xây dựng kế hoạch sử dụng năng lượng tiết kiệm và hiệu quả hàng năm,</w:t>
      </w:r>
      <w:r w:rsidRPr="003E0EF1">
        <w:rPr>
          <w:rFonts w:asciiTheme="minorHAnsi" w:hAnsiTheme="minorHAnsi" w:cstheme="minorHAnsi"/>
          <w:sz w:val="21"/>
          <w:szCs w:val="21"/>
        </w:rPr>
        <w:t xml:space="preserve"> năm</w:t>
      </w:r>
      <w:r w:rsidRPr="003E0EF1">
        <w:rPr>
          <w:rFonts w:asciiTheme="minorHAnsi" w:hAnsiTheme="minorHAnsi" w:cstheme="minorHAnsi"/>
          <w:sz w:val="21"/>
          <w:szCs w:val="21"/>
          <w:lang w:val="vi-VN"/>
        </w:rPr>
        <w:t xml:space="preserve"> </w:t>
      </w:r>
      <w:r w:rsidRPr="003E0EF1">
        <w:rPr>
          <w:rFonts w:asciiTheme="minorHAnsi" w:hAnsiTheme="minorHAnsi" w:cstheme="minorHAnsi"/>
          <w:sz w:val="21"/>
          <w:szCs w:val="21"/>
        </w:rPr>
        <w:t>(</w:t>
      </w:r>
      <w:r w:rsidRPr="003E0EF1">
        <w:rPr>
          <w:rFonts w:asciiTheme="minorHAnsi" w:hAnsiTheme="minorHAnsi" w:cstheme="minorHAnsi"/>
          <w:sz w:val="21"/>
          <w:szCs w:val="21"/>
          <w:lang w:val="vi-VN"/>
        </w:rPr>
        <w:t>05</w:t>
      </w:r>
      <w:r w:rsidRPr="003E0EF1">
        <w:rPr>
          <w:rFonts w:asciiTheme="minorHAnsi" w:hAnsiTheme="minorHAnsi" w:cstheme="minorHAnsi"/>
          <w:sz w:val="21"/>
          <w:szCs w:val="21"/>
        </w:rPr>
        <w:t>)</w:t>
      </w:r>
      <w:r w:rsidRPr="003E0EF1">
        <w:rPr>
          <w:rFonts w:asciiTheme="minorHAnsi" w:hAnsiTheme="minorHAnsi" w:cstheme="minorHAnsi"/>
          <w:sz w:val="21"/>
          <w:szCs w:val="21"/>
          <w:lang w:val="vi-VN"/>
        </w:rPr>
        <w:t xml:space="preserve"> năm; không tuân thủ ch</w:t>
      </w:r>
      <w:r w:rsidRPr="003E0EF1">
        <w:rPr>
          <w:rFonts w:asciiTheme="minorHAnsi" w:hAnsiTheme="minorHAnsi" w:cstheme="minorHAnsi"/>
          <w:sz w:val="21"/>
          <w:szCs w:val="21"/>
        </w:rPr>
        <w:t xml:space="preserve">ế </w:t>
      </w:r>
      <w:r w:rsidRPr="003E0EF1">
        <w:rPr>
          <w:rFonts w:asciiTheme="minorHAnsi" w:hAnsiTheme="minorHAnsi" w:cstheme="minorHAnsi"/>
          <w:sz w:val="21"/>
          <w:szCs w:val="21"/>
          <w:lang w:val="vi-VN"/>
        </w:rPr>
        <w:t>độ báo cáo theo quy</w:t>
      </w:r>
      <w:r w:rsidRPr="003E0EF1">
        <w:rPr>
          <w:rFonts w:asciiTheme="minorHAnsi" w:hAnsiTheme="minorHAnsi" w:cstheme="minorHAnsi"/>
          <w:sz w:val="21"/>
          <w:szCs w:val="21"/>
        </w:rPr>
        <w:t xml:space="preserve"> </w:t>
      </w:r>
      <w:r w:rsidRPr="003E0EF1">
        <w:rPr>
          <w:rFonts w:asciiTheme="minorHAnsi" w:hAnsiTheme="minorHAnsi" w:cstheme="minorHAnsi"/>
          <w:sz w:val="21"/>
          <w:szCs w:val="21"/>
          <w:lang w:val="vi-VN"/>
        </w:rPr>
        <w:t xml:space="preserve">định và báo cáo </w:t>
      </w:r>
      <w:r w:rsidRPr="003E0EF1">
        <w:rPr>
          <w:rFonts w:asciiTheme="minorHAnsi" w:hAnsiTheme="minorHAnsi" w:cstheme="minorHAnsi"/>
          <w:sz w:val="21"/>
          <w:szCs w:val="21"/>
        </w:rPr>
        <w:t xml:space="preserve">kết quả </w:t>
      </w:r>
      <w:r w:rsidRPr="003E0EF1">
        <w:rPr>
          <w:rFonts w:asciiTheme="minorHAnsi" w:hAnsiTheme="minorHAnsi" w:cstheme="minorHAnsi"/>
          <w:sz w:val="21"/>
          <w:szCs w:val="21"/>
          <w:lang w:val="vi-VN"/>
        </w:rPr>
        <w:t xml:space="preserve">thực hiện kế hoạch hàng năm, </w:t>
      </w:r>
      <w:r w:rsidRPr="003E0EF1">
        <w:rPr>
          <w:rFonts w:asciiTheme="minorHAnsi" w:hAnsiTheme="minorHAnsi" w:cstheme="minorHAnsi"/>
          <w:sz w:val="21"/>
          <w:szCs w:val="21"/>
        </w:rPr>
        <w:t>năm (</w:t>
      </w:r>
      <w:r w:rsidRPr="003E0EF1">
        <w:rPr>
          <w:rFonts w:asciiTheme="minorHAnsi" w:hAnsiTheme="minorHAnsi" w:cstheme="minorHAnsi"/>
          <w:sz w:val="21"/>
          <w:szCs w:val="21"/>
          <w:lang w:val="vi-VN"/>
        </w:rPr>
        <w:t>05</w:t>
      </w:r>
      <w:r w:rsidRPr="003E0EF1">
        <w:rPr>
          <w:rFonts w:asciiTheme="minorHAnsi" w:hAnsiTheme="minorHAnsi" w:cstheme="minorHAnsi"/>
          <w:sz w:val="21"/>
          <w:szCs w:val="21"/>
        </w:rPr>
        <w:t>)</w:t>
      </w:r>
      <w:r w:rsidRPr="003E0EF1">
        <w:rPr>
          <w:rFonts w:asciiTheme="minorHAnsi" w:hAnsiTheme="minorHAnsi" w:cstheme="minorHAnsi"/>
          <w:sz w:val="21"/>
          <w:szCs w:val="21"/>
          <w:lang w:val="vi-VN"/>
        </w:rPr>
        <w:t xml:space="preserve"> năm.</w:t>
      </w:r>
    </w:p>
    <w:p w14:paraId="571E7CA0" w14:textId="77777777" w:rsidR="00917486" w:rsidRPr="00917486" w:rsidRDefault="00917486" w:rsidP="00D26725">
      <w:pPr>
        <w:pStyle w:val="Stylea"/>
        <w:numPr>
          <w:ilvl w:val="0"/>
          <w:numId w:val="0"/>
        </w:numPr>
      </w:pPr>
    </w:p>
    <w:p w14:paraId="74361687" w14:textId="6C4ACDE4" w:rsidR="00305F5D" w:rsidRPr="009B1818" w:rsidRDefault="000A0718" w:rsidP="00C03F82">
      <w:pPr>
        <w:pStyle w:val="Heading1"/>
      </w:pPr>
      <w:r>
        <w:br w:type="page"/>
      </w:r>
      <w:bookmarkStart w:id="303" w:name="_Toc68082633"/>
      <w:bookmarkStart w:id="304" w:name="_Toc77253624"/>
      <w:r w:rsidR="00305F5D" w:rsidRPr="009B1818">
        <w:lastRenderedPageBreak/>
        <w:t>ỨNG PHÓ BIẾN ĐỔI KHÍ HẬU</w:t>
      </w:r>
      <w:bookmarkEnd w:id="303"/>
      <w:bookmarkEnd w:id="304"/>
      <w:r w:rsidR="00305F5D" w:rsidRPr="009B1818">
        <w:t xml:space="preserve"> </w:t>
      </w:r>
    </w:p>
    <w:p w14:paraId="5A0B3114" w14:textId="1EE9C2DF" w:rsidR="00305F5D" w:rsidRPr="009B1818" w:rsidRDefault="00305F5D" w:rsidP="00D26725">
      <w:pPr>
        <w:pStyle w:val="Heading2"/>
        <w:tabs>
          <w:tab w:val="clear" w:pos="2523"/>
        </w:tabs>
        <w:spacing w:before="0" w:after="0" w:line="276" w:lineRule="auto"/>
        <w:ind w:left="567" w:hanging="709"/>
        <w:rPr>
          <w:szCs w:val="21"/>
        </w:rPr>
      </w:pPr>
      <w:bookmarkStart w:id="305" w:name="_Toc68082634"/>
      <w:bookmarkStart w:id="306" w:name="_Toc77253625"/>
      <w:r w:rsidRPr="009B1818">
        <w:rPr>
          <w:szCs w:val="21"/>
        </w:rPr>
        <w:t>GIẢI THÍCH TỪ NGỮ</w:t>
      </w:r>
      <w:bookmarkEnd w:id="305"/>
      <w:bookmarkEnd w:id="306"/>
    </w:p>
    <w:p w14:paraId="7A66A5CD" w14:textId="4916BB2E" w:rsidR="00305F5D" w:rsidRPr="009B1818" w:rsidRDefault="009B1818" w:rsidP="00D26725">
      <w:pPr>
        <w:tabs>
          <w:tab w:val="clear" w:pos="2523"/>
        </w:tabs>
        <w:spacing w:before="0" w:after="0" w:line="276" w:lineRule="auto"/>
        <w:ind w:left="567" w:right="-165"/>
        <w:rPr>
          <w:rFonts w:cstheme="minorHAnsi"/>
          <w:color w:val="0070C0"/>
          <w:sz w:val="21"/>
          <w:szCs w:val="21"/>
        </w:rPr>
      </w:pPr>
      <w:r>
        <w:rPr>
          <w:rFonts w:cstheme="minorHAnsi"/>
          <w:color w:val="0070C0"/>
          <w:sz w:val="21"/>
          <w:szCs w:val="21"/>
        </w:rPr>
        <w:t>(</w:t>
      </w:r>
      <w:r w:rsidR="00305F5D" w:rsidRPr="009B1818">
        <w:rPr>
          <w:rFonts w:cstheme="minorHAnsi"/>
          <w:color w:val="0070C0"/>
          <w:sz w:val="21"/>
          <w:szCs w:val="21"/>
        </w:rPr>
        <w:t>Luật bảo vệ môi trường, Điều 3, mụ</w:t>
      </w:r>
      <w:r>
        <w:rPr>
          <w:rFonts w:cstheme="minorHAnsi"/>
          <w:color w:val="0070C0"/>
          <w:sz w:val="21"/>
          <w:szCs w:val="21"/>
        </w:rPr>
        <w:t>c 25, 26)</w:t>
      </w:r>
    </w:p>
    <w:p w14:paraId="4EF3ABFF" w14:textId="77777777" w:rsidR="00305F5D" w:rsidRPr="009B1818" w:rsidRDefault="00305F5D" w:rsidP="00AF46C2">
      <w:pPr>
        <w:numPr>
          <w:ilvl w:val="0"/>
          <w:numId w:val="213"/>
        </w:numPr>
        <w:tabs>
          <w:tab w:val="clear" w:pos="2523"/>
        </w:tabs>
        <w:spacing w:before="0" w:after="0" w:line="276" w:lineRule="auto"/>
        <w:ind w:left="924" w:right="0" w:hanging="357"/>
        <w:rPr>
          <w:rFonts w:cstheme="minorHAnsi"/>
          <w:sz w:val="21"/>
          <w:szCs w:val="21"/>
        </w:rPr>
      </w:pPr>
      <w:r w:rsidRPr="009B1818">
        <w:rPr>
          <w:rFonts w:cstheme="minorHAnsi"/>
          <w:b/>
          <w:i/>
          <w:iCs/>
          <w:sz w:val="21"/>
          <w:szCs w:val="21"/>
        </w:rPr>
        <w:t>Khí nhà kính</w:t>
      </w:r>
      <w:r w:rsidRPr="009B1818">
        <w:rPr>
          <w:rFonts w:cstheme="minorHAnsi"/>
          <w:sz w:val="21"/>
          <w:szCs w:val="21"/>
        </w:rPr>
        <w:t xml:space="preserve"> là các khí trong khí quyển gây ra sự nóng lên toàn cầu và biến đổi khí hậu.</w:t>
      </w:r>
    </w:p>
    <w:p w14:paraId="751A3FA8" w14:textId="77777777" w:rsidR="00305F5D" w:rsidRPr="009B1818" w:rsidRDefault="00305F5D" w:rsidP="00AF46C2">
      <w:pPr>
        <w:numPr>
          <w:ilvl w:val="0"/>
          <w:numId w:val="213"/>
        </w:numPr>
        <w:tabs>
          <w:tab w:val="clear" w:pos="2523"/>
        </w:tabs>
        <w:spacing w:before="0" w:after="0" w:line="276" w:lineRule="auto"/>
        <w:ind w:left="924" w:right="0" w:hanging="357"/>
        <w:rPr>
          <w:rFonts w:cstheme="minorHAnsi"/>
          <w:sz w:val="21"/>
          <w:szCs w:val="21"/>
        </w:rPr>
      </w:pPr>
      <w:r w:rsidRPr="009B1818">
        <w:rPr>
          <w:rFonts w:cstheme="minorHAnsi"/>
          <w:b/>
          <w:i/>
          <w:iCs/>
          <w:sz w:val="21"/>
          <w:szCs w:val="21"/>
        </w:rPr>
        <w:t>Ứng phó với biến đổi khí hậu</w:t>
      </w:r>
      <w:r w:rsidRPr="009B1818">
        <w:rPr>
          <w:rFonts w:cstheme="minorHAnsi"/>
          <w:sz w:val="21"/>
          <w:szCs w:val="21"/>
        </w:rPr>
        <w:t xml:space="preserve"> là các hoạt động của con người nhằm thích ứng và giảm thiểu biến đổi khí hậu.</w:t>
      </w:r>
    </w:p>
    <w:p w14:paraId="0B091110" w14:textId="77777777" w:rsidR="00305F5D" w:rsidRPr="009B1818" w:rsidRDefault="00305F5D" w:rsidP="00D26725">
      <w:pPr>
        <w:tabs>
          <w:tab w:val="clear" w:pos="2523"/>
        </w:tabs>
        <w:spacing w:before="0" w:after="0" w:line="276" w:lineRule="auto"/>
        <w:rPr>
          <w:rFonts w:cstheme="minorHAnsi"/>
          <w:b/>
          <w:i/>
          <w:sz w:val="21"/>
          <w:szCs w:val="21"/>
        </w:rPr>
      </w:pPr>
    </w:p>
    <w:p w14:paraId="75E03E31" w14:textId="39CB5A9A" w:rsidR="00305F5D" w:rsidRPr="009B1818" w:rsidRDefault="00305F5D" w:rsidP="00D26725">
      <w:pPr>
        <w:pStyle w:val="Heading2"/>
        <w:tabs>
          <w:tab w:val="clear" w:pos="2523"/>
        </w:tabs>
        <w:spacing w:before="0" w:after="0" w:line="276" w:lineRule="auto"/>
        <w:ind w:left="567" w:hanging="709"/>
        <w:rPr>
          <w:szCs w:val="21"/>
        </w:rPr>
      </w:pPr>
      <w:bookmarkStart w:id="307" w:name="_Toc68082635"/>
      <w:bookmarkStart w:id="308" w:name="_Toc77253626"/>
      <w:r w:rsidRPr="009B1818">
        <w:rPr>
          <w:szCs w:val="21"/>
        </w:rPr>
        <w:t>ỨNG PHÓ VỚI BIẾN ĐỔI KHÍ HẬU</w:t>
      </w:r>
      <w:bookmarkEnd w:id="307"/>
      <w:bookmarkEnd w:id="308"/>
      <w:r w:rsidRPr="009B1818">
        <w:rPr>
          <w:szCs w:val="21"/>
        </w:rPr>
        <w:t xml:space="preserve"> </w:t>
      </w:r>
    </w:p>
    <w:p w14:paraId="36BEE486" w14:textId="58951CA4" w:rsidR="00305F5D" w:rsidRPr="009B1818" w:rsidRDefault="009B1818" w:rsidP="00D26725">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9B1818">
        <w:rPr>
          <w:rFonts w:cstheme="minorHAnsi"/>
          <w:color w:val="0070C0"/>
          <w:sz w:val="21"/>
          <w:szCs w:val="21"/>
        </w:rPr>
        <w:t>Luật bảo vệ môi trường, Điều 39, khoản 1, 2 Điều 47, khoản 2</w:t>
      </w:r>
      <w:r>
        <w:rPr>
          <w:rFonts w:cstheme="minorHAnsi"/>
          <w:color w:val="0070C0"/>
          <w:sz w:val="21"/>
          <w:szCs w:val="21"/>
        </w:rPr>
        <w:t>)</w:t>
      </w:r>
    </w:p>
    <w:p w14:paraId="5451B2EF" w14:textId="77777777" w:rsidR="00305F5D" w:rsidRPr="009B1818" w:rsidRDefault="00305F5D" w:rsidP="00AF46C2">
      <w:pPr>
        <w:widowControl/>
        <w:numPr>
          <w:ilvl w:val="0"/>
          <w:numId w:val="195"/>
        </w:numPr>
        <w:tabs>
          <w:tab w:val="clear" w:pos="2523"/>
        </w:tabs>
        <w:spacing w:before="0" w:after="0" w:line="276" w:lineRule="auto"/>
        <w:ind w:left="924" w:right="0" w:hanging="357"/>
        <w:contextualSpacing/>
        <w:rPr>
          <w:rFonts w:cstheme="minorHAnsi"/>
          <w:sz w:val="21"/>
          <w:szCs w:val="21"/>
        </w:rPr>
      </w:pPr>
      <w:r w:rsidRPr="009B1818">
        <w:rPr>
          <w:rFonts w:cstheme="minorHAnsi"/>
          <w:sz w:val="21"/>
          <w:szCs w:val="21"/>
        </w:rPr>
        <w:t>Mọi hoạt động bảo vệ môi trường phải gắn kết hài hòa với ứng phó biến đổi khí hậu.</w:t>
      </w:r>
    </w:p>
    <w:p w14:paraId="5D4A54E3" w14:textId="77777777" w:rsidR="00305F5D" w:rsidRPr="009B1818" w:rsidRDefault="00305F5D" w:rsidP="00AF46C2">
      <w:pPr>
        <w:widowControl/>
        <w:numPr>
          <w:ilvl w:val="0"/>
          <w:numId w:val="195"/>
        </w:numPr>
        <w:tabs>
          <w:tab w:val="clear" w:pos="2523"/>
        </w:tabs>
        <w:spacing w:before="0" w:after="0" w:line="276" w:lineRule="auto"/>
        <w:ind w:left="924" w:right="0" w:hanging="357"/>
        <w:contextualSpacing/>
        <w:rPr>
          <w:rFonts w:cstheme="minorHAnsi"/>
          <w:sz w:val="21"/>
          <w:szCs w:val="21"/>
        </w:rPr>
      </w:pPr>
      <w:r w:rsidRPr="009B1818">
        <w:rPr>
          <w:rFonts w:cstheme="minorHAnsi"/>
          <w:sz w:val="21"/>
          <w:szCs w:val="21"/>
        </w:rPr>
        <w:t>Tổ chức, cá nhân có trách nhiệm thực hiện các yêu cầu về bảo vệ môi trường, ứng phó với biến đổi khí hậu trong hoạt động sản xuất, kinh doanh, dịch vụ theo quy định của Luật này và pháp luật có liên quan.</w:t>
      </w:r>
    </w:p>
    <w:p w14:paraId="07A76F0C" w14:textId="77777777" w:rsidR="00305F5D" w:rsidRPr="009B1818" w:rsidRDefault="00305F5D" w:rsidP="00AF46C2">
      <w:pPr>
        <w:widowControl/>
        <w:numPr>
          <w:ilvl w:val="0"/>
          <w:numId w:val="195"/>
        </w:numPr>
        <w:tabs>
          <w:tab w:val="clear" w:pos="2523"/>
        </w:tabs>
        <w:spacing w:before="0" w:after="0" w:line="276" w:lineRule="auto"/>
        <w:ind w:left="924" w:right="0" w:hanging="357"/>
        <w:contextualSpacing/>
        <w:rPr>
          <w:rFonts w:cstheme="minorHAnsi"/>
          <w:sz w:val="21"/>
          <w:szCs w:val="21"/>
        </w:rPr>
      </w:pPr>
      <w:r w:rsidRPr="009B1818">
        <w:rPr>
          <w:rFonts w:cstheme="minorHAnsi"/>
          <w:sz w:val="21"/>
          <w:szCs w:val="21"/>
        </w:rPr>
        <w:t>Cơ quan, tổ chức, cơ sở sản xuất, kinh doanh, dịch vụ có trách nhiệm thực hiện hoặc tham gia hoạt động nghiên cứu, chuyển giao và ứng dụng khoa học công nghệ nhằm ứng phó với biến đổi khí hậu.</w:t>
      </w:r>
    </w:p>
    <w:p w14:paraId="3D5BC606" w14:textId="77777777" w:rsidR="00305F5D" w:rsidRPr="009B1818" w:rsidRDefault="00305F5D" w:rsidP="00D26725">
      <w:pPr>
        <w:tabs>
          <w:tab w:val="clear" w:pos="2523"/>
        </w:tabs>
        <w:spacing w:before="0" w:after="0" w:line="276" w:lineRule="auto"/>
        <w:ind w:left="1080"/>
        <w:contextualSpacing/>
        <w:rPr>
          <w:rFonts w:cstheme="minorHAnsi"/>
          <w:sz w:val="21"/>
          <w:szCs w:val="21"/>
        </w:rPr>
      </w:pPr>
    </w:p>
    <w:p w14:paraId="04C8A388" w14:textId="1B8F1D47" w:rsidR="00305F5D" w:rsidRPr="009B1818" w:rsidRDefault="00305F5D" w:rsidP="00D26725">
      <w:pPr>
        <w:pStyle w:val="Heading2"/>
        <w:tabs>
          <w:tab w:val="clear" w:pos="2523"/>
        </w:tabs>
        <w:spacing w:before="0" w:after="0" w:line="276" w:lineRule="auto"/>
        <w:ind w:left="567" w:hanging="709"/>
        <w:rPr>
          <w:szCs w:val="21"/>
        </w:rPr>
      </w:pPr>
      <w:bookmarkStart w:id="309" w:name="_Toc68082636"/>
      <w:bookmarkStart w:id="310" w:name="_Toc77253627"/>
      <w:r w:rsidRPr="009B1818">
        <w:rPr>
          <w:szCs w:val="21"/>
        </w:rPr>
        <w:t>GIẢM PHÁT THẢI KHÍ NHÀ KÍNH</w:t>
      </w:r>
      <w:bookmarkEnd w:id="309"/>
      <w:bookmarkEnd w:id="310"/>
      <w:r w:rsidRPr="009B1818">
        <w:rPr>
          <w:szCs w:val="21"/>
        </w:rPr>
        <w:t xml:space="preserve"> </w:t>
      </w:r>
    </w:p>
    <w:p w14:paraId="20365999" w14:textId="58E9413C" w:rsidR="00305F5D" w:rsidRPr="009B1818" w:rsidRDefault="009B1818" w:rsidP="00D26725">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9B1818">
        <w:rPr>
          <w:rFonts w:cstheme="minorHAnsi"/>
          <w:color w:val="0070C0"/>
          <w:sz w:val="21"/>
          <w:szCs w:val="21"/>
        </w:rPr>
        <w:t>Luật bảo vệ môi trường, Điều 41, khoản 1b</w:t>
      </w:r>
      <w:r>
        <w:rPr>
          <w:rFonts w:cstheme="minorHAnsi"/>
          <w:color w:val="0070C0"/>
          <w:sz w:val="21"/>
          <w:szCs w:val="21"/>
        </w:rPr>
        <w:t>)</w:t>
      </w:r>
    </w:p>
    <w:p w14:paraId="6017F71B" w14:textId="77777777" w:rsidR="00305F5D" w:rsidRPr="009B1818" w:rsidRDefault="00305F5D" w:rsidP="00D26725">
      <w:pPr>
        <w:widowControl/>
        <w:tabs>
          <w:tab w:val="clear" w:pos="2523"/>
        </w:tabs>
        <w:spacing w:before="0" w:after="0" w:line="276" w:lineRule="auto"/>
        <w:ind w:left="567" w:right="0"/>
        <w:contextualSpacing/>
        <w:rPr>
          <w:rFonts w:cstheme="minorHAnsi"/>
          <w:sz w:val="21"/>
          <w:szCs w:val="21"/>
        </w:rPr>
      </w:pPr>
      <w:r w:rsidRPr="009B1818">
        <w:rPr>
          <w:rFonts w:cstheme="minorHAnsi"/>
          <w:sz w:val="21"/>
          <w:szCs w:val="21"/>
        </w:rPr>
        <w:t>Thực hiện các hoạt động giảm nhẹ khí nhà kính phù hợp với điều kiện kinh tế, xã hộ.</w:t>
      </w:r>
    </w:p>
    <w:p w14:paraId="126FAD50" w14:textId="77777777" w:rsidR="00305F5D" w:rsidRPr="009B1818" w:rsidRDefault="00305F5D" w:rsidP="00D26725">
      <w:pPr>
        <w:tabs>
          <w:tab w:val="clear" w:pos="2523"/>
        </w:tabs>
        <w:spacing w:before="0" w:after="0" w:line="276" w:lineRule="auto"/>
        <w:ind w:left="2160"/>
        <w:rPr>
          <w:rFonts w:cstheme="minorHAnsi"/>
          <w:b/>
          <w:i/>
          <w:sz w:val="21"/>
          <w:szCs w:val="21"/>
        </w:rPr>
        <w:sectPr w:rsidR="00305F5D" w:rsidRPr="009B1818" w:rsidSect="00F8165E">
          <w:pgSz w:w="11907" w:h="16840" w:code="9"/>
          <w:pgMar w:top="425" w:right="1134" w:bottom="567" w:left="1134" w:header="0" w:footer="201" w:gutter="0"/>
          <w:cols w:space="720"/>
          <w:docGrid w:linePitch="299"/>
        </w:sectPr>
      </w:pPr>
    </w:p>
    <w:p w14:paraId="61589C1E" w14:textId="78D9F56E" w:rsidR="00305F5D" w:rsidRPr="009B1818" w:rsidRDefault="00305F5D" w:rsidP="00C03F82">
      <w:pPr>
        <w:pStyle w:val="Heading1"/>
      </w:pPr>
      <w:bookmarkStart w:id="311" w:name="_Toc68082637"/>
      <w:bookmarkStart w:id="312" w:name="_Toc77253628"/>
      <w:r w:rsidRPr="009B1818">
        <w:lastRenderedPageBreak/>
        <w:t>CÁC QUY ĐỊNH TRONG HOẠT ĐỘNG HOÁ CHẤT</w:t>
      </w:r>
      <w:bookmarkEnd w:id="311"/>
      <w:bookmarkEnd w:id="312"/>
    </w:p>
    <w:p w14:paraId="1F6A24BC" w14:textId="77777777" w:rsidR="00305F5D" w:rsidRPr="009B1818" w:rsidRDefault="00305F5D" w:rsidP="00D26725">
      <w:pPr>
        <w:pStyle w:val="Heading2"/>
        <w:tabs>
          <w:tab w:val="clear" w:pos="2523"/>
        </w:tabs>
        <w:spacing w:before="0" w:after="0" w:line="276" w:lineRule="auto"/>
        <w:ind w:left="567" w:hanging="709"/>
        <w:rPr>
          <w:szCs w:val="21"/>
        </w:rPr>
      </w:pPr>
      <w:bookmarkStart w:id="313" w:name="_Toc68082638"/>
      <w:bookmarkStart w:id="314" w:name="_Toc77253629"/>
      <w:r w:rsidRPr="009B1818">
        <w:rPr>
          <w:szCs w:val="21"/>
        </w:rPr>
        <w:t>12.1. GIẢI THÍCH TỪ NGỮ</w:t>
      </w:r>
      <w:bookmarkEnd w:id="313"/>
      <w:bookmarkEnd w:id="314"/>
      <w:r w:rsidRPr="009B1818">
        <w:rPr>
          <w:szCs w:val="21"/>
        </w:rPr>
        <w:t xml:space="preserve"> </w:t>
      </w:r>
    </w:p>
    <w:p w14:paraId="4610011C" w14:textId="6A3F87F1" w:rsidR="00305F5D" w:rsidRPr="009B1818" w:rsidRDefault="009B1818" w:rsidP="00D26725">
      <w:pPr>
        <w:tabs>
          <w:tab w:val="clear" w:pos="2523"/>
        </w:tabs>
        <w:spacing w:before="0" w:after="0" w:line="276" w:lineRule="auto"/>
        <w:ind w:left="567" w:right="116"/>
        <w:rPr>
          <w:rFonts w:cstheme="minorHAnsi"/>
          <w:color w:val="0070C0"/>
          <w:sz w:val="21"/>
          <w:szCs w:val="21"/>
        </w:rPr>
      </w:pPr>
      <w:r>
        <w:rPr>
          <w:rFonts w:cstheme="minorHAnsi"/>
          <w:color w:val="0070C0"/>
          <w:sz w:val="21"/>
          <w:szCs w:val="21"/>
        </w:rPr>
        <w:t>(</w:t>
      </w:r>
      <w:r w:rsidR="00305F5D" w:rsidRPr="009B1818">
        <w:rPr>
          <w:rFonts w:cstheme="minorHAnsi"/>
          <w:color w:val="0070C0"/>
          <w:sz w:val="21"/>
          <w:szCs w:val="21"/>
        </w:rPr>
        <w:t>Luật Hoá Chất, Điều 4, Khoản 1, 4, 5, 6, 7, 8, 9, 10</w:t>
      </w:r>
      <w:r>
        <w:rPr>
          <w:rFonts w:cstheme="minorHAnsi"/>
          <w:color w:val="0070C0"/>
          <w:sz w:val="21"/>
          <w:szCs w:val="21"/>
        </w:rPr>
        <w:t>)</w:t>
      </w:r>
    </w:p>
    <w:p w14:paraId="6F076D94" w14:textId="77777777" w:rsidR="00305F5D" w:rsidRPr="009B1818" w:rsidRDefault="00305F5D" w:rsidP="00AF46C2">
      <w:pPr>
        <w:numPr>
          <w:ilvl w:val="0"/>
          <w:numId w:val="214"/>
        </w:numPr>
        <w:tabs>
          <w:tab w:val="clear" w:pos="2523"/>
        </w:tabs>
        <w:spacing w:before="0" w:after="0" w:line="276" w:lineRule="auto"/>
        <w:ind w:left="924" w:right="0" w:hanging="357"/>
        <w:rPr>
          <w:rFonts w:cstheme="minorHAnsi"/>
          <w:sz w:val="21"/>
          <w:szCs w:val="21"/>
        </w:rPr>
      </w:pPr>
      <w:r w:rsidRPr="009B1818">
        <w:rPr>
          <w:rFonts w:cstheme="minorHAnsi"/>
          <w:b/>
          <w:i/>
          <w:sz w:val="21"/>
          <w:szCs w:val="21"/>
        </w:rPr>
        <w:t>Hóa chất</w:t>
      </w:r>
      <w:r w:rsidRPr="009B1818">
        <w:rPr>
          <w:rFonts w:cstheme="minorHAnsi"/>
          <w:sz w:val="21"/>
          <w:szCs w:val="21"/>
        </w:rPr>
        <w:t xml:space="preserve"> là đơn chất, hợp chất, hỗn hợp chất được con người khai thác hoặc tạo ra từ nguồn nguyên liệu tự nhiên, nguyên liệu nhân tạo.</w:t>
      </w:r>
    </w:p>
    <w:p w14:paraId="0B03C1E0" w14:textId="77777777" w:rsidR="00305F5D" w:rsidRPr="009B1818" w:rsidRDefault="00305F5D" w:rsidP="00AF46C2">
      <w:pPr>
        <w:pStyle w:val="ListParagraph"/>
        <w:numPr>
          <w:ilvl w:val="0"/>
          <w:numId w:val="214"/>
        </w:numPr>
        <w:tabs>
          <w:tab w:val="clear" w:pos="2523"/>
        </w:tabs>
        <w:spacing w:before="0" w:line="276" w:lineRule="auto"/>
        <w:ind w:left="924" w:right="0" w:hanging="357"/>
        <w:rPr>
          <w:rFonts w:asciiTheme="minorHAnsi" w:hAnsiTheme="minorHAnsi" w:cstheme="minorHAnsi"/>
          <w:sz w:val="21"/>
          <w:szCs w:val="21"/>
        </w:rPr>
      </w:pPr>
      <w:r w:rsidRPr="009B1818">
        <w:rPr>
          <w:rFonts w:asciiTheme="minorHAnsi" w:hAnsiTheme="minorHAnsi" w:cstheme="minorHAnsi"/>
          <w:b/>
          <w:i/>
          <w:sz w:val="21"/>
          <w:szCs w:val="21"/>
        </w:rPr>
        <w:t>Hóa chất nguy hiểm</w:t>
      </w:r>
      <w:r w:rsidRPr="009B1818">
        <w:rPr>
          <w:rFonts w:asciiTheme="minorHAnsi" w:hAnsiTheme="minorHAnsi" w:cstheme="minorHAnsi"/>
          <w:sz w:val="21"/>
          <w:szCs w:val="21"/>
        </w:rPr>
        <w:t xml:space="preserve"> là hóa chất có một hoặc một số đặc tính nguy hiểm theo nguyên tắc phân loại của Hệ Thống Hài Hòa Toàn Cầu về Phân Loại và Ghi Nhãn Hóa Chất.</w:t>
      </w:r>
    </w:p>
    <w:p w14:paraId="2A3172A3" w14:textId="77777777" w:rsidR="00305F5D" w:rsidRPr="009B1818" w:rsidRDefault="00305F5D" w:rsidP="00AF46C2">
      <w:pPr>
        <w:pStyle w:val="ListParagraph"/>
        <w:numPr>
          <w:ilvl w:val="0"/>
          <w:numId w:val="214"/>
        </w:numPr>
        <w:tabs>
          <w:tab w:val="clear" w:pos="2523"/>
        </w:tabs>
        <w:spacing w:before="0" w:line="276" w:lineRule="auto"/>
        <w:ind w:left="924" w:right="0" w:hanging="357"/>
        <w:rPr>
          <w:rFonts w:asciiTheme="minorHAnsi" w:hAnsiTheme="minorHAnsi" w:cstheme="minorHAnsi"/>
          <w:sz w:val="21"/>
          <w:szCs w:val="21"/>
        </w:rPr>
      </w:pPr>
      <w:r w:rsidRPr="009B1818">
        <w:rPr>
          <w:rFonts w:asciiTheme="minorHAnsi" w:hAnsiTheme="minorHAnsi" w:cstheme="minorHAnsi"/>
          <w:b/>
          <w:i/>
          <w:sz w:val="21"/>
          <w:szCs w:val="21"/>
        </w:rPr>
        <w:t>Hoá chất độc</w:t>
      </w:r>
      <w:r w:rsidRPr="009B1818">
        <w:rPr>
          <w:rFonts w:asciiTheme="minorHAnsi" w:hAnsiTheme="minorHAnsi" w:cstheme="minorHAnsi"/>
          <w:b/>
          <w:sz w:val="21"/>
          <w:szCs w:val="21"/>
        </w:rPr>
        <w:t xml:space="preserve"> </w:t>
      </w:r>
      <w:r w:rsidRPr="009B1818">
        <w:rPr>
          <w:rFonts w:asciiTheme="minorHAnsi" w:hAnsiTheme="minorHAnsi" w:cstheme="minorHAnsi"/>
          <w:sz w:val="21"/>
          <w:szCs w:val="21"/>
        </w:rPr>
        <w:t xml:space="preserve">là hóa chất nguy hiểm có ít nhất một trong những đặc tính nguy hiểm: </w:t>
      </w:r>
      <w:r w:rsidRPr="009B1818">
        <w:rPr>
          <w:rFonts w:asciiTheme="minorHAnsi" w:hAnsiTheme="minorHAnsi" w:cstheme="minorHAnsi"/>
          <w:color w:val="000000"/>
          <w:sz w:val="21"/>
          <w:szCs w:val="21"/>
          <w:shd w:val="clear" w:color="auto" w:fill="FFFFFF"/>
        </w:rPr>
        <w:t>độc cấp tính; độc mãn tính; gây kích ứng với con người; gây ung thư hoặc có nguy cơ gây ung thư; gây biến đổi gen; độc đối với sinh sản; tích luỹ sinh học; ô nhiễm hữu cơ khó phân huỷ; độc hại đến môi trường.</w:t>
      </w:r>
    </w:p>
    <w:p w14:paraId="46079CE6" w14:textId="77777777" w:rsidR="00305F5D" w:rsidRPr="009B1818" w:rsidRDefault="00305F5D" w:rsidP="00AF46C2">
      <w:pPr>
        <w:pStyle w:val="ListParagraph"/>
        <w:numPr>
          <w:ilvl w:val="0"/>
          <w:numId w:val="214"/>
        </w:numPr>
        <w:tabs>
          <w:tab w:val="clear" w:pos="2523"/>
        </w:tabs>
        <w:spacing w:before="0" w:line="276" w:lineRule="auto"/>
        <w:ind w:left="924" w:right="0" w:hanging="357"/>
        <w:rPr>
          <w:rFonts w:asciiTheme="minorHAnsi" w:hAnsiTheme="minorHAnsi" w:cstheme="minorHAnsi"/>
          <w:sz w:val="21"/>
          <w:szCs w:val="21"/>
        </w:rPr>
      </w:pPr>
      <w:r w:rsidRPr="009B1818">
        <w:rPr>
          <w:rFonts w:asciiTheme="minorHAnsi" w:hAnsiTheme="minorHAnsi" w:cstheme="minorHAnsi"/>
          <w:b/>
          <w:i/>
          <w:sz w:val="21"/>
          <w:szCs w:val="21"/>
        </w:rPr>
        <w:t>Hoá chất mới</w:t>
      </w:r>
      <w:r w:rsidRPr="009B1818">
        <w:rPr>
          <w:rFonts w:asciiTheme="minorHAnsi" w:hAnsiTheme="minorHAnsi" w:cstheme="minorHAnsi"/>
          <w:sz w:val="21"/>
          <w:szCs w:val="21"/>
        </w:rPr>
        <w:t xml:space="preserve"> là hóa chất chưa có trong danh mục hóa chất quốc gia, danh mục hóa chất nước ngoài được cơ quan nhà nước có thẩm quyền của Việt Nam thừa nhận.</w:t>
      </w:r>
    </w:p>
    <w:p w14:paraId="2D1AFA8C" w14:textId="77777777" w:rsidR="00305F5D" w:rsidRPr="009B1818" w:rsidRDefault="00305F5D" w:rsidP="00AF46C2">
      <w:pPr>
        <w:pStyle w:val="ListParagraph"/>
        <w:numPr>
          <w:ilvl w:val="0"/>
          <w:numId w:val="214"/>
        </w:numPr>
        <w:tabs>
          <w:tab w:val="clear" w:pos="2523"/>
        </w:tabs>
        <w:spacing w:before="0" w:line="276" w:lineRule="auto"/>
        <w:ind w:left="924" w:right="0" w:hanging="357"/>
        <w:rPr>
          <w:rFonts w:asciiTheme="minorHAnsi" w:hAnsiTheme="minorHAnsi" w:cstheme="minorHAnsi"/>
          <w:sz w:val="21"/>
          <w:szCs w:val="21"/>
        </w:rPr>
      </w:pPr>
      <w:r w:rsidRPr="009B1818">
        <w:rPr>
          <w:rFonts w:asciiTheme="minorHAnsi" w:hAnsiTheme="minorHAnsi" w:cstheme="minorHAnsi"/>
          <w:b/>
          <w:i/>
          <w:sz w:val="21"/>
          <w:szCs w:val="21"/>
        </w:rPr>
        <w:t>Hoạt động hóa chất</w:t>
      </w:r>
      <w:r w:rsidRPr="009B1818">
        <w:rPr>
          <w:rFonts w:asciiTheme="minorHAnsi" w:hAnsiTheme="minorHAnsi" w:cstheme="minorHAnsi"/>
          <w:sz w:val="21"/>
          <w:szCs w:val="21"/>
        </w:rPr>
        <w:t xml:space="preserve"> là hoạt động đầu tư, sản xuất, sang chai, đóng gói, mua bán, xuất khẩu, nhập khẩu, vận chuyển, cất giữ, bảo quản, sử dụng, nghiên cứu, thử nghiệm hóa chất, xử lý hóa chất thải bỏ, xử lý chất thải hóa chất.</w:t>
      </w:r>
    </w:p>
    <w:p w14:paraId="7F0AA246" w14:textId="77777777" w:rsidR="00305F5D" w:rsidRPr="009B1818" w:rsidRDefault="00305F5D" w:rsidP="00AF46C2">
      <w:pPr>
        <w:pStyle w:val="ListParagraph"/>
        <w:numPr>
          <w:ilvl w:val="0"/>
          <w:numId w:val="214"/>
        </w:numPr>
        <w:tabs>
          <w:tab w:val="clear" w:pos="2523"/>
        </w:tabs>
        <w:spacing w:before="0" w:line="276" w:lineRule="auto"/>
        <w:ind w:left="924" w:right="0" w:hanging="357"/>
        <w:rPr>
          <w:rFonts w:asciiTheme="minorHAnsi" w:hAnsiTheme="minorHAnsi" w:cstheme="minorHAnsi"/>
          <w:sz w:val="21"/>
          <w:szCs w:val="21"/>
        </w:rPr>
      </w:pPr>
      <w:r w:rsidRPr="009B1818">
        <w:rPr>
          <w:rFonts w:asciiTheme="minorHAnsi" w:hAnsiTheme="minorHAnsi" w:cstheme="minorHAnsi"/>
          <w:b/>
          <w:i/>
          <w:sz w:val="21"/>
          <w:szCs w:val="21"/>
        </w:rPr>
        <w:t>Sự cố hóa chất</w:t>
      </w:r>
      <w:r w:rsidRPr="009B1818">
        <w:rPr>
          <w:rFonts w:asciiTheme="minorHAnsi" w:hAnsiTheme="minorHAnsi" w:cstheme="minorHAnsi"/>
          <w:sz w:val="21"/>
          <w:szCs w:val="21"/>
        </w:rPr>
        <w:t xml:space="preserve"> là tình trạng cháy, nổ, rò rỉ, phát tán hóa chất gây hại hoặc có nguy cơ gây hại cho người, tài sản và môi trường.</w:t>
      </w:r>
    </w:p>
    <w:p w14:paraId="56005A54" w14:textId="77777777" w:rsidR="00305F5D" w:rsidRPr="009B1818" w:rsidRDefault="00305F5D" w:rsidP="00AF46C2">
      <w:pPr>
        <w:pStyle w:val="ListParagraph"/>
        <w:numPr>
          <w:ilvl w:val="0"/>
          <w:numId w:val="214"/>
        </w:numPr>
        <w:tabs>
          <w:tab w:val="clear" w:pos="2523"/>
        </w:tabs>
        <w:spacing w:before="0" w:line="276" w:lineRule="auto"/>
        <w:ind w:left="924" w:right="0" w:hanging="357"/>
        <w:rPr>
          <w:rFonts w:asciiTheme="minorHAnsi" w:hAnsiTheme="minorHAnsi" w:cstheme="minorHAnsi"/>
          <w:sz w:val="21"/>
          <w:szCs w:val="21"/>
        </w:rPr>
      </w:pPr>
      <w:r w:rsidRPr="009B1818">
        <w:rPr>
          <w:rFonts w:asciiTheme="minorHAnsi" w:hAnsiTheme="minorHAnsi" w:cstheme="minorHAnsi"/>
          <w:b/>
          <w:i/>
          <w:sz w:val="21"/>
          <w:szCs w:val="21"/>
        </w:rPr>
        <w:t>Sự cố hóa chất nghiêm trọng</w:t>
      </w:r>
      <w:r w:rsidRPr="009B1818">
        <w:rPr>
          <w:rFonts w:asciiTheme="minorHAnsi" w:hAnsiTheme="minorHAnsi" w:cstheme="minorHAnsi"/>
          <w:sz w:val="21"/>
          <w:szCs w:val="21"/>
        </w:rPr>
        <w:t xml:space="preserve"> là sự cố hóa chất gây hại hoặc có nguy cơ gây hại lớn, trên diện rộng cho người, tài sản, môi trường và vượt ra khỏi khả năng kiểm soát của cơ sở hóa chất.</w:t>
      </w:r>
    </w:p>
    <w:p w14:paraId="66962EF1" w14:textId="77777777" w:rsidR="00305F5D" w:rsidRPr="009B1818" w:rsidRDefault="00305F5D" w:rsidP="00AF46C2">
      <w:pPr>
        <w:pStyle w:val="ListParagraph"/>
        <w:numPr>
          <w:ilvl w:val="0"/>
          <w:numId w:val="214"/>
        </w:numPr>
        <w:tabs>
          <w:tab w:val="clear" w:pos="2523"/>
        </w:tabs>
        <w:spacing w:before="0" w:line="276" w:lineRule="auto"/>
        <w:ind w:left="924" w:right="0" w:hanging="357"/>
        <w:rPr>
          <w:rFonts w:asciiTheme="minorHAnsi" w:hAnsiTheme="minorHAnsi" w:cstheme="minorHAnsi"/>
          <w:sz w:val="21"/>
          <w:szCs w:val="21"/>
        </w:rPr>
      </w:pPr>
      <w:r w:rsidRPr="009B1818">
        <w:rPr>
          <w:rFonts w:asciiTheme="minorHAnsi" w:hAnsiTheme="minorHAnsi" w:cstheme="minorHAnsi"/>
          <w:b/>
          <w:i/>
          <w:sz w:val="21"/>
          <w:szCs w:val="21"/>
        </w:rPr>
        <w:t>Đặc tính nguy hiểm mới</w:t>
      </w:r>
      <w:r w:rsidRPr="009B1818">
        <w:rPr>
          <w:rFonts w:asciiTheme="minorHAnsi" w:hAnsiTheme="minorHAnsi" w:cstheme="minorHAnsi"/>
          <w:sz w:val="21"/>
          <w:szCs w:val="21"/>
        </w:rPr>
        <w:t xml:space="preserve"> là đặc tính nguy hiểm được phát hiện nhưng chưa được ghi trong phiếu an toàn hóa chất.</w:t>
      </w:r>
    </w:p>
    <w:p w14:paraId="2A93B901" w14:textId="77777777" w:rsidR="00305F5D" w:rsidRPr="009B1818" w:rsidRDefault="00305F5D" w:rsidP="00AF46C2">
      <w:pPr>
        <w:numPr>
          <w:ilvl w:val="0"/>
          <w:numId w:val="214"/>
        </w:numPr>
        <w:shd w:val="clear" w:color="auto" w:fill="FFFFFF"/>
        <w:tabs>
          <w:tab w:val="clear" w:pos="2523"/>
        </w:tabs>
        <w:spacing w:before="0" w:after="0" w:line="276" w:lineRule="auto"/>
        <w:ind w:left="924" w:right="0" w:hanging="357"/>
        <w:rPr>
          <w:rFonts w:eastAsia="Times New Roman" w:cstheme="minorHAnsi"/>
          <w:color w:val="000000"/>
          <w:sz w:val="21"/>
          <w:szCs w:val="21"/>
        </w:rPr>
      </w:pPr>
      <w:r w:rsidRPr="009B1818">
        <w:rPr>
          <w:rFonts w:eastAsia="Times New Roman" w:cstheme="minorHAnsi"/>
          <w:b/>
          <w:i/>
          <w:color w:val="000000"/>
          <w:sz w:val="21"/>
          <w:szCs w:val="21"/>
          <w:lang w:val="vi-VN"/>
        </w:rPr>
        <w:t>GHS</w:t>
      </w:r>
      <w:r w:rsidRPr="009B1818">
        <w:rPr>
          <w:rFonts w:eastAsia="Times New Roman" w:cstheme="minorHAnsi"/>
          <w:color w:val="000000"/>
          <w:sz w:val="21"/>
          <w:szCs w:val="21"/>
          <w:lang w:val="vi-VN"/>
        </w:rPr>
        <w:t xml:space="preserve"> là tên viết tắt của Hệ thống hài hòa toàn cầu về phân loại và ghi nhãn hóa chất (Globally Harmonized System of Classification and Labelling of Chemicals).</w:t>
      </w:r>
    </w:p>
    <w:p w14:paraId="002D32F5" w14:textId="77777777" w:rsidR="00305F5D" w:rsidRPr="009B1818" w:rsidRDefault="00305F5D" w:rsidP="00AF46C2">
      <w:pPr>
        <w:numPr>
          <w:ilvl w:val="0"/>
          <w:numId w:val="214"/>
        </w:numPr>
        <w:tabs>
          <w:tab w:val="clear" w:pos="2523"/>
        </w:tabs>
        <w:spacing w:before="0" w:after="0" w:line="276" w:lineRule="auto"/>
        <w:ind w:left="924" w:right="0" w:hanging="357"/>
        <w:rPr>
          <w:rFonts w:cstheme="minorHAnsi"/>
          <w:sz w:val="21"/>
          <w:szCs w:val="21"/>
        </w:rPr>
      </w:pPr>
      <w:r w:rsidRPr="009B1818">
        <w:rPr>
          <w:rFonts w:cstheme="minorHAnsi"/>
          <w:b/>
          <w:i/>
          <w:sz w:val="21"/>
          <w:szCs w:val="21"/>
        </w:rPr>
        <w:t>Mã số CAS</w:t>
      </w:r>
      <w:r w:rsidRPr="009B1818">
        <w:rPr>
          <w:rFonts w:cstheme="minorHAnsi"/>
          <w:i/>
          <w:sz w:val="21"/>
          <w:szCs w:val="21"/>
        </w:rPr>
        <w:t xml:space="preserve"> </w:t>
      </w:r>
      <w:r w:rsidRPr="009B1818">
        <w:rPr>
          <w:rFonts w:cstheme="minorHAnsi"/>
          <w:b/>
          <w:i/>
          <w:sz w:val="21"/>
          <w:szCs w:val="21"/>
        </w:rPr>
        <w:t>của một hóa chất</w:t>
      </w:r>
      <w:r w:rsidRPr="009B1818">
        <w:rPr>
          <w:rFonts w:cstheme="minorHAnsi"/>
          <w:i/>
          <w:sz w:val="21"/>
          <w:szCs w:val="21"/>
        </w:rPr>
        <w:t xml:space="preserve"> </w:t>
      </w:r>
      <w:r w:rsidRPr="009B1818">
        <w:rPr>
          <w:rFonts w:cstheme="minorHAnsi"/>
          <w:sz w:val="21"/>
          <w:szCs w:val="21"/>
        </w:rPr>
        <w:t>là dãy các chữ số duy nhất ấn định cho mỗi hóa chất theo quy tắc của Chemical Abstracts Service (một Ban thuộc Hội hóa học Mỹ, viết tắt là CAS).</w:t>
      </w:r>
    </w:p>
    <w:p w14:paraId="6108A171" w14:textId="77777777" w:rsidR="00305F5D" w:rsidRPr="009B1818" w:rsidRDefault="00305F5D" w:rsidP="00D26725">
      <w:pPr>
        <w:tabs>
          <w:tab w:val="clear" w:pos="2523"/>
        </w:tabs>
        <w:spacing w:before="0" w:after="0" w:line="276" w:lineRule="auto"/>
        <w:ind w:left="1080"/>
        <w:rPr>
          <w:rFonts w:cstheme="minorHAnsi"/>
          <w:sz w:val="21"/>
          <w:szCs w:val="21"/>
        </w:rPr>
      </w:pPr>
    </w:p>
    <w:p w14:paraId="23264DFC" w14:textId="486D96D3" w:rsidR="00305F5D" w:rsidRPr="009B1818" w:rsidRDefault="00305F5D" w:rsidP="00D26725">
      <w:pPr>
        <w:pStyle w:val="Heading2"/>
        <w:tabs>
          <w:tab w:val="clear" w:pos="2523"/>
        </w:tabs>
        <w:spacing w:before="0" w:after="0" w:line="276" w:lineRule="auto"/>
        <w:ind w:left="567" w:hanging="709"/>
        <w:rPr>
          <w:szCs w:val="21"/>
        </w:rPr>
      </w:pPr>
      <w:bookmarkStart w:id="315" w:name="_Toc68082639"/>
      <w:bookmarkStart w:id="316" w:name="_Toc77253630"/>
      <w:r w:rsidRPr="009B1818">
        <w:rPr>
          <w:szCs w:val="21"/>
        </w:rPr>
        <w:t>QUY ĐỊNH CHUNG</w:t>
      </w:r>
      <w:bookmarkEnd w:id="315"/>
      <w:bookmarkEnd w:id="316"/>
    </w:p>
    <w:p w14:paraId="0F8A8DEC" w14:textId="3AD986D0" w:rsidR="00305F5D" w:rsidRPr="009B1818" w:rsidRDefault="00305F5D" w:rsidP="00D26725">
      <w:pPr>
        <w:pStyle w:val="Heading3"/>
        <w:tabs>
          <w:tab w:val="clear" w:pos="2523"/>
        </w:tabs>
        <w:spacing w:before="0" w:after="0" w:line="276" w:lineRule="auto"/>
        <w:ind w:left="567" w:hanging="425"/>
        <w:rPr>
          <w:szCs w:val="21"/>
        </w:rPr>
      </w:pPr>
      <w:bookmarkStart w:id="317" w:name="_Toc68082640"/>
      <w:r w:rsidRPr="009B1818">
        <w:rPr>
          <w:szCs w:val="21"/>
        </w:rPr>
        <w:t>Nguyên tắc hoạt động hóa chất</w:t>
      </w:r>
      <w:bookmarkEnd w:id="317"/>
      <w:r w:rsidRPr="009B1818">
        <w:rPr>
          <w:szCs w:val="21"/>
        </w:rPr>
        <w:t xml:space="preserve"> </w:t>
      </w:r>
    </w:p>
    <w:p w14:paraId="51735440" w14:textId="471AC469" w:rsidR="00305F5D" w:rsidRPr="009B1818" w:rsidRDefault="009B1818" w:rsidP="00D26725">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9B1818">
        <w:rPr>
          <w:rFonts w:cstheme="minorHAnsi"/>
          <w:color w:val="0070C0"/>
          <w:sz w:val="21"/>
          <w:szCs w:val="21"/>
        </w:rPr>
        <w:t>Luật Hoá Chất, Điều 5</w:t>
      </w:r>
      <w:r>
        <w:rPr>
          <w:rFonts w:cstheme="minorHAnsi"/>
          <w:color w:val="0070C0"/>
          <w:sz w:val="21"/>
          <w:szCs w:val="21"/>
        </w:rPr>
        <w:t>)</w:t>
      </w:r>
    </w:p>
    <w:p w14:paraId="5073F9F5" w14:textId="77777777" w:rsidR="00305F5D" w:rsidRPr="009B1818" w:rsidRDefault="00305F5D" w:rsidP="00AF46C2">
      <w:pPr>
        <w:pStyle w:val="ListParagraph"/>
        <w:numPr>
          <w:ilvl w:val="0"/>
          <w:numId w:val="196"/>
        </w:numPr>
        <w:tabs>
          <w:tab w:val="clear" w:pos="2523"/>
        </w:tabs>
        <w:spacing w:before="0" w:line="276" w:lineRule="auto"/>
        <w:ind w:left="924" w:right="0" w:hanging="357"/>
        <w:rPr>
          <w:rFonts w:asciiTheme="minorHAnsi" w:hAnsiTheme="minorHAnsi" w:cstheme="minorHAnsi"/>
          <w:sz w:val="21"/>
          <w:szCs w:val="21"/>
        </w:rPr>
      </w:pPr>
      <w:r w:rsidRPr="009B1818">
        <w:rPr>
          <w:rFonts w:asciiTheme="minorHAnsi" w:hAnsiTheme="minorHAnsi" w:cstheme="minorHAnsi"/>
          <w:sz w:val="21"/>
          <w:szCs w:val="21"/>
        </w:rPr>
        <w:t>Bảo đảm an toàn cho người, tài sản, hệ sinh thái và môi trường; trật tự, an toàn xã hội.</w:t>
      </w:r>
    </w:p>
    <w:p w14:paraId="0C491CA0" w14:textId="77777777" w:rsidR="00305F5D" w:rsidRPr="009B1818" w:rsidRDefault="00305F5D" w:rsidP="00AF46C2">
      <w:pPr>
        <w:pStyle w:val="ListParagraph"/>
        <w:numPr>
          <w:ilvl w:val="0"/>
          <w:numId w:val="196"/>
        </w:numPr>
        <w:tabs>
          <w:tab w:val="clear" w:pos="2523"/>
        </w:tabs>
        <w:spacing w:before="0" w:line="276" w:lineRule="auto"/>
        <w:ind w:left="924" w:right="0" w:hanging="357"/>
        <w:rPr>
          <w:rFonts w:asciiTheme="minorHAnsi" w:hAnsiTheme="minorHAnsi" w:cstheme="minorHAnsi"/>
          <w:sz w:val="21"/>
          <w:szCs w:val="21"/>
        </w:rPr>
      </w:pPr>
      <w:r w:rsidRPr="009B1818">
        <w:rPr>
          <w:rFonts w:asciiTheme="minorHAnsi" w:hAnsiTheme="minorHAnsi" w:cstheme="minorHAnsi"/>
          <w:sz w:val="21"/>
          <w:szCs w:val="21"/>
        </w:rPr>
        <w:t>Kiểm soát chặt chẽ hoạt động hóa chất, đặc biệt đối với hóa chất mới, hóa chất nguy hiểm, hóa chất hạn chế kinh doanh, hóa chất cấm.</w:t>
      </w:r>
    </w:p>
    <w:p w14:paraId="6BDBD9D3" w14:textId="77777777" w:rsidR="00305F5D" w:rsidRPr="009B1818" w:rsidRDefault="00305F5D" w:rsidP="00AF46C2">
      <w:pPr>
        <w:pStyle w:val="ListParagraph"/>
        <w:numPr>
          <w:ilvl w:val="0"/>
          <w:numId w:val="196"/>
        </w:numPr>
        <w:tabs>
          <w:tab w:val="clear" w:pos="2523"/>
        </w:tabs>
        <w:spacing w:before="0" w:line="276" w:lineRule="auto"/>
        <w:ind w:left="924" w:right="0" w:hanging="357"/>
        <w:rPr>
          <w:rFonts w:asciiTheme="minorHAnsi" w:hAnsiTheme="minorHAnsi" w:cstheme="minorHAnsi"/>
          <w:b/>
          <w:sz w:val="21"/>
          <w:szCs w:val="21"/>
        </w:rPr>
      </w:pPr>
      <w:r w:rsidRPr="009B1818">
        <w:rPr>
          <w:rFonts w:asciiTheme="minorHAnsi" w:hAnsiTheme="minorHAnsi" w:cstheme="minorHAnsi"/>
          <w:sz w:val="21"/>
          <w:szCs w:val="21"/>
        </w:rPr>
        <w:t>Thông tin đầy đủ, chính xác, kịp thời về đặc tính nguy hiểm của hóa chất và các biện pháp phòng ngừa cần thiết.</w:t>
      </w:r>
    </w:p>
    <w:p w14:paraId="6C405A3A" w14:textId="77777777" w:rsidR="00305F5D" w:rsidRPr="009B1818" w:rsidRDefault="00305F5D" w:rsidP="00D26725">
      <w:pPr>
        <w:pStyle w:val="Heading3"/>
        <w:numPr>
          <w:ilvl w:val="0"/>
          <w:numId w:val="0"/>
        </w:numPr>
        <w:tabs>
          <w:tab w:val="clear" w:pos="2523"/>
        </w:tabs>
        <w:spacing w:before="0" w:after="0" w:line="276" w:lineRule="auto"/>
        <w:ind w:left="1078" w:hanging="360"/>
        <w:rPr>
          <w:sz w:val="21"/>
          <w:szCs w:val="21"/>
        </w:rPr>
      </w:pPr>
    </w:p>
    <w:p w14:paraId="7BD25688" w14:textId="7445C7CF" w:rsidR="00305F5D" w:rsidRPr="009B1818" w:rsidRDefault="00305F5D" w:rsidP="00D26725">
      <w:pPr>
        <w:pStyle w:val="Heading3"/>
        <w:tabs>
          <w:tab w:val="clear" w:pos="2523"/>
        </w:tabs>
        <w:spacing w:before="0" w:after="0" w:line="276" w:lineRule="auto"/>
        <w:ind w:left="567" w:hanging="425"/>
        <w:rPr>
          <w:szCs w:val="21"/>
        </w:rPr>
      </w:pPr>
      <w:bookmarkStart w:id="318" w:name="_Toc68082641"/>
      <w:r w:rsidRPr="009B1818">
        <w:rPr>
          <w:szCs w:val="21"/>
        </w:rPr>
        <w:t>Chính sách của Nhà nước về hoạt động hóa chất</w:t>
      </w:r>
      <w:bookmarkEnd w:id="318"/>
      <w:r w:rsidRPr="009B1818">
        <w:rPr>
          <w:szCs w:val="21"/>
        </w:rPr>
        <w:t xml:space="preserve"> </w:t>
      </w:r>
    </w:p>
    <w:p w14:paraId="4F4E9C29" w14:textId="489267ED" w:rsidR="00305F5D" w:rsidRPr="009B1818" w:rsidRDefault="009B1818" w:rsidP="00D26725">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9B1818">
        <w:rPr>
          <w:rFonts w:cstheme="minorHAnsi"/>
          <w:color w:val="0070C0"/>
          <w:sz w:val="21"/>
          <w:szCs w:val="21"/>
        </w:rPr>
        <w:t>Luật Hoá Chất, Điều 6, Khoản 3</w:t>
      </w:r>
      <w:r>
        <w:rPr>
          <w:rFonts w:cstheme="minorHAnsi"/>
          <w:color w:val="0070C0"/>
          <w:sz w:val="21"/>
          <w:szCs w:val="21"/>
        </w:rPr>
        <w:t>)</w:t>
      </w:r>
    </w:p>
    <w:p w14:paraId="15C9BB5F" w14:textId="77777777" w:rsidR="00305F5D" w:rsidRPr="009B1818" w:rsidRDefault="00305F5D" w:rsidP="00D26725">
      <w:pPr>
        <w:tabs>
          <w:tab w:val="clear" w:pos="2523"/>
        </w:tabs>
        <w:spacing w:before="0" w:after="0" w:line="276" w:lineRule="auto"/>
        <w:ind w:left="567"/>
        <w:rPr>
          <w:rFonts w:cstheme="minorHAnsi"/>
          <w:sz w:val="21"/>
          <w:szCs w:val="21"/>
        </w:rPr>
      </w:pPr>
      <w:r w:rsidRPr="009B1818">
        <w:rPr>
          <w:rFonts w:cstheme="minorHAnsi"/>
          <w:sz w:val="21"/>
          <w:szCs w:val="21"/>
        </w:rPr>
        <w:t>Nhà nước khuyến khích các tổ chức, cá nhân đầu tư phát triển công nghiệp hóa chất; ứng dụng công nghệ hiện đại, công nghệ thân thiện với môi trường; giảm dần việc sử dụng hóa chất nguy hiểm, thay thế các hóa chất độc bằng các hóa chất ít độc và không độc trong sản xuất và sử dụng; khuyến khích việc tái chế, tái sử dụng và giảm thiểu chất thải hóa chất.</w:t>
      </w:r>
    </w:p>
    <w:p w14:paraId="7725E341" w14:textId="77777777" w:rsidR="00305F5D" w:rsidRPr="009B1818" w:rsidRDefault="00305F5D" w:rsidP="00D26725">
      <w:pPr>
        <w:pStyle w:val="ListParagraph"/>
        <w:tabs>
          <w:tab w:val="clear" w:pos="2523"/>
        </w:tabs>
        <w:spacing w:before="0" w:line="276" w:lineRule="auto"/>
        <w:ind w:left="1080"/>
        <w:outlineLvl w:val="2"/>
        <w:rPr>
          <w:rFonts w:asciiTheme="minorHAnsi" w:hAnsiTheme="minorHAnsi" w:cstheme="minorHAnsi"/>
          <w:sz w:val="21"/>
          <w:szCs w:val="21"/>
        </w:rPr>
      </w:pPr>
      <w:r w:rsidRPr="009B1818">
        <w:rPr>
          <w:rFonts w:asciiTheme="minorHAnsi" w:hAnsiTheme="minorHAnsi" w:cstheme="minorHAnsi"/>
          <w:sz w:val="21"/>
          <w:szCs w:val="21"/>
        </w:rPr>
        <w:tab/>
      </w:r>
    </w:p>
    <w:p w14:paraId="038C3A37" w14:textId="77777777" w:rsidR="00305F5D" w:rsidRPr="009B1818" w:rsidRDefault="00305F5D" w:rsidP="00D26725">
      <w:pPr>
        <w:pStyle w:val="Heading3"/>
        <w:tabs>
          <w:tab w:val="clear" w:pos="2523"/>
        </w:tabs>
        <w:spacing w:before="0" w:after="0" w:line="276" w:lineRule="auto"/>
        <w:ind w:left="567" w:hanging="425"/>
        <w:rPr>
          <w:szCs w:val="21"/>
        </w:rPr>
      </w:pPr>
      <w:bookmarkStart w:id="319" w:name="_Toc68082642"/>
      <w:r w:rsidRPr="009B1818">
        <w:rPr>
          <w:szCs w:val="21"/>
        </w:rPr>
        <w:t>12.2.3. Trách nhiệm bảo vệ môi trường và an toàn cho cộng đồng</w:t>
      </w:r>
      <w:bookmarkEnd w:id="319"/>
      <w:r w:rsidRPr="009B1818">
        <w:rPr>
          <w:szCs w:val="21"/>
        </w:rPr>
        <w:t xml:space="preserve"> </w:t>
      </w:r>
    </w:p>
    <w:p w14:paraId="35A1FE5D" w14:textId="13FE8BD2" w:rsidR="00305F5D" w:rsidRPr="009B1818" w:rsidRDefault="009B1818" w:rsidP="00D26725">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9B1818">
        <w:rPr>
          <w:rFonts w:cstheme="minorHAnsi"/>
          <w:color w:val="0070C0"/>
          <w:sz w:val="21"/>
          <w:szCs w:val="21"/>
        </w:rPr>
        <w:t>Luật Hoá Chất, Điều 56</w:t>
      </w:r>
      <w:r>
        <w:rPr>
          <w:rFonts w:cstheme="minorHAnsi"/>
          <w:color w:val="0070C0"/>
          <w:sz w:val="21"/>
          <w:szCs w:val="21"/>
        </w:rPr>
        <w:t>)</w:t>
      </w:r>
    </w:p>
    <w:p w14:paraId="22A7F9F9" w14:textId="77777777" w:rsidR="00305F5D" w:rsidRPr="009B1818" w:rsidRDefault="00305F5D" w:rsidP="00D26725">
      <w:pPr>
        <w:shd w:val="solid" w:color="FFFFFF" w:fill="auto"/>
        <w:tabs>
          <w:tab w:val="clear" w:pos="2523"/>
        </w:tabs>
        <w:autoSpaceDN w:val="0"/>
        <w:spacing w:before="0" w:after="0" w:line="276" w:lineRule="auto"/>
        <w:ind w:left="567"/>
        <w:rPr>
          <w:rFonts w:cstheme="minorHAnsi"/>
          <w:color w:val="000000"/>
          <w:sz w:val="21"/>
          <w:szCs w:val="21"/>
          <w:shd w:val="clear" w:color="auto" w:fill="FFFFFF"/>
        </w:rPr>
      </w:pPr>
      <w:r w:rsidRPr="009B1818">
        <w:rPr>
          <w:rFonts w:cstheme="minorHAnsi"/>
          <w:color w:val="000000"/>
          <w:sz w:val="21"/>
          <w:szCs w:val="21"/>
          <w:shd w:val="clear" w:color="auto" w:fill="FFFFFF"/>
        </w:rPr>
        <w:lastRenderedPageBreak/>
        <w:t>Tổ chức, cá nhân hoạt động hóa chất, liên quan đến hoạt động hóa chất có trách nhiệm thực hiện đầy đủ các quy định về an toàn hóa chất theo quy định của Luật Hóa chất</w:t>
      </w:r>
      <w:r w:rsidRPr="009B1818">
        <w:rPr>
          <w:rFonts w:cstheme="minorHAnsi"/>
          <w:color w:val="000000"/>
          <w:sz w:val="21"/>
          <w:szCs w:val="21"/>
          <w:u w:val="single"/>
          <w:shd w:val="clear" w:color="auto" w:fill="FFFFFF"/>
        </w:rPr>
        <w:t>,</w:t>
      </w:r>
      <w:r w:rsidRPr="009B1818">
        <w:rPr>
          <w:rFonts w:cstheme="minorHAnsi"/>
          <w:color w:val="000000"/>
          <w:sz w:val="21"/>
          <w:szCs w:val="21"/>
          <w:shd w:val="clear" w:color="auto" w:fill="FFFFFF"/>
        </w:rPr>
        <w:t xml:space="preserve"> pháp luật về bảo vệ môi trường, bảo vệ sức khỏe nhân dân, an toàn lao động và các quy định khác của pháp luật có liên quan.</w:t>
      </w:r>
    </w:p>
    <w:p w14:paraId="212D842D" w14:textId="77777777" w:rsidR="00305F5D" w:rsidRPr="009B1818" w:rsidRDefault="00305F5D" w:rsidP="00D26725">
      <w:pPr>
        <w:tabs>
          <w:tab w:val="clear" w:pos="2523"/>
        </w:tabs>
        <w:spacing w:before="0" w:after="0" w:line="276" w:lineRule="auto"/>
        <w:ind w:left="1080" w:right="-621"/>
        <w:rPr>
          <w:rFonts w:cstheme="minorHAnsi"/>
          <w:b/>
          <w:i/>
          <w:sz w:val="21"/>
          <w:szCs w:val="21"/>
        </w:rPr>
      </w:pPr>
    </w:p>
    <w:p w14:paraId="6A346718" w14:textId="074F84C3" w:rsidR="00305F5D" w:rsidRPr="00D72529" w:rsidRDefault="00305F5D" w:rsidP="00D26725">
      <w:pPr>
        <w:pStyle w:val="Heading2"/>
        <w:tabs>
          <w:tab w:val="clear" w:pos="2523"/>
        </w:tabs>
        <w:spacing w:before="0" w:after="0" w:line="276" w:lineRule="auto"/>
        <w:ind w:left="567" w:hanging="709"/>
        <w:rPr>
          <w:szCs w:val="21"/>
        </w:rPr>
      </w:pPr>
      <w:bookmarkStart w:id="320" w:name="_Toc68082643"/>
      <w:bookmarkStart w:id="321" w:name="_Toc77253631"/>
      <w:r w:rsidRPr="00D72529">
        <w:rPr>
          <w:szCs w:val="21"/>
        </w:rPr>
        <w:t>QUYỀN VÀ NGHĨA VỤ CỦA TỔ CHỨC, CÁ NHÂN SỬ DỤNG HOÁ CHẤT</w:t>
      </w:r>
      <w:bookmarkEnd w:id="320"/>
      <w:bookmarkEnd w:id="321"/>
    </w:p>
    <w:p w14:paraId="7763FF1F" w14:textId="54D0783F" w:rsidR="00305F5D" w:rsidRPr="00D72529" w:rsidRDefault="00305F5D" w:rsidP="00D26725">
      <w:pPr>
        <w:pStyle w:val="Heading3"/>
        <w:tabs>
          <w:tab w:val="clear" w:pos="2523"/>
        </w:tabs>
        <w:spacing w:before="0" w:after="0" w:line="276" w:lineRule="auto"/>
        <w:ind w:left="567" w:hanging="425"/>
        <w:rPr>
          <w:szCs w:val="21"/>
        </w:rPr>
      </w:pPr>
      <w:bookmarkStart w:id="322" w:name="_Toc68082644"/>
      <w:r w:rsidRPr="00D72529">
        <w:rPr>
          <w:szCs w:val="21"/>
        </w:rPr>
        <w:t>Sử dụng hóa chất để sản xuất sản phẩm, hàng hóa khác</w:t>
      </w:r>
      <w:bookmarkEnd w:id="322"/>
      <w:r w:rsidRPr="00D72529">
        <w:rPr>
          <w:szCs w:val="21"/>
        </w:rPr>
        <w:t xml:space="preserve"> </w:t>
      </w:r>
    </w:p>
    <w:p w14:paraId="523F4EAF" w14:textId="4A4182B5" w:rsidR="00305F5D" w:rsidRPr="009B1818" w:rsidRDefault="00D72529" w:rsidP="00D26725">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9B1818">
        <w:rPr>
          <w:rFonts w:cstheme="minorHAnsi"/>
          <w:color w:val="0070C0"/>
          <w:sz w:val="21"/>
          <w:szCs w:val="21"/>
        </w:rPr>
        <w:t>Luật Hoá Chất, Điều 30</w:t>
      </w:r>
      <w:r>
        <w:rPr>
          <w:rFonts w:cstheme="minorHAnsi"/>
          <w:color w:val="0070C0"/>
          <w:sz w:val="21"/>
          <w:szCs w:val="21"/>
        </w:rPr>
        <w:t>)</w:t>
      </w:r>
    </w:p>
    <w:p w14:paraId="61BA6451" w14:textId="77777777" w:rsidR="00305F5D" w:rsidRPr="009B1818" w:rsidRDefault="00305F5D" w:rsidP="00AF46C2">
      <w:pPr>
        <w:pStyle w:val="ListParagraph"/>
        <w:numPr>
          <w:ilvl w:val="0"/>
          <w:numId w:val="197"/>
        </w:numPr>
        <w:tabs>
          <w:tab w:val="clear" w:pos="2523"/>
        </w:tabs>
        <w:spacing w:before="0" w:line="276" w:lineRule="auto"/>
        <w:ind w:left="924" w:right="0" w:hanging="357"/>
        <w:rPr>
          <w:rFonts w:asciiTheme="minorHAnsi" w:hAnsiTheme="minorHAnsi" w:cstheme="minorHAnsi"/>
          <w:sz w:val="21"/>
          <w:szCs w:val="21"/>
          <w:lang w:val="sv-SE"/>
        </w:rPr>
      </w:pPr>
      <w:r w:rsidRPr="009B1818">
        <w:rPr>
          <w:rFonts w:asciiTheme="minorHAnsi" w:hAnsiTheme="minorHAnsi" w:cstheme="minorHAnsi"/>
          <w:b/>
          <w:i/>
          <w:sz w:val="21"/>
          <w:szCs w:val="21"/>
          <w:lang w:val="sv-SE"/>
        </w:rPr>
        <w:t>Quyền:</w:t>
      </w:r>
      <w:r w:rsidRPr="009B1818">
        <w:rPr>
          <w:rFonts w:asciiTheme="minorHAnsi" w:hAnsiTheme="minorHAnsi" w:cstheme="minorHAnsi"/>
          <w:sz w:val="21"/>
          <w:szCs w:val="21"/>
          <w:lang w:val="sv-SE"/>
        </w:rPr>
        <w:t xml:space="preserve"> Có quyền yêu cầu bên cung cấp hóa chất cung cấp đầy đủ, chính xác thông tin liên quan đến đặc điểm, tính chất, thông tin phân loại, ghi nhãn và phiếu an toàn hóa chất đối với hóa chất nguy hiểm.</w:t>
      </w:r>
    </w:p>
    <w:p w14:paraId="46A761F9" w14:textId="77777777" w:rsidR="00305F5D" w:rsidRPr="009B1818" w:rsidRDefault="00305F5D" w:rsidP="00AF46C2">
      <w:pPr>
        <w:pStyle w:val="ListParagraph"/>
        <w:numPr>
          <w:ilvl w:val="0"/>
          <w:numId w:val="197"/>
        </w:numPr>
        <w:tabs>
          <w:tab w:val="clear" w:pos="2523"/>
        </w:tabs>
        <w:spacing w:before="0" w:line="276" w:lineRule="auto"/>
        <w:ind w:left="924" w:right="0" w:hanging="357"/>
        <w:rPr>
          <w:rFonts w:asciiTheme="minorHAnsi" w:hAnsiTheme="minorHAnsi" w:cstheme="minorHAnsi"/>
          <w:b/>
          <w:sz w:val="21"/>
          <w:szCs w:val="21"/>
        </w:rPr>
      </w:pPr>
      <w:r w:rsidRPr="009B1818">
        <w:rPr>
          <w:rFonts w:asciiTheme="minorHAnsi" w:hAnsiTheme="minorHAnsi" w:cstheme="minorHAnsi"/>
          <w:b/>
          <w:i/>
          <w:sz w:val="21"/>
          <w:szCs w:val="21"/>
        </w:rPr>
        <w:t>Nghĩa vụ</w:t>
      </w:r>
      <w:r w:rsidRPr="009B1818">
        <w:rPr>
          <w:rFonts w:asciiTheme="minorHAnsi" w:hAnsiTheme="minorHAnsi" w:cstheme="minorHAnsi"/>
          <w:b/>
          <w:sz w:val="21"/>
          <w:szCs w:val="21"/>
        </w:rPr>
        <w:t>:</w:t>
      </w:r>
    </w:p>
    <w:p w14:paraId="1E66728A" w14:textId="77777777" w:rsidR="00305F5D" w:rsidRPr="009B1818" w:rsidRDefault="00305F5D" w:rsidP="00AF46C2">
      <w:pPr>
        <w:numPr>
          <w:ilvl w:val="0"/>
          <w:numId w:val="202"/>
        </w:numPr>
        <w:tabs>
          <w:tab w:val="clear" w:pos="2523"/>
        </w:tabs>
        <w:spacing w:before="0" w:after="0" w:line="276" w:lineRule="auto"/>
        <w:ind w:left="1321" w:right="0" w:hanging="357"/>
        <w:rPr>
          <w:rFonts w:cstheme="minorHAnsi"/>
          <w:color w:val="000000"/>
          <w:sz w:val="21"/>
          <w:szCs w:val="21"/>
        </w:rPr>
      </w:pPr>
      <w:r w:rsidRPr="009B1818">
        <w:rPr>
          <w:rFonts w:cstheme="minorHAnsi"/>
          <w:color w:val="000000"/>
          <w:sz w:val="21"/>
          <w:szCs w:val="21"/>
        </w:rPr>
        <w:t>Tuân thủ các quy định về quản lý an toàn hóa chất;</w:t>
      </w:r>
    </w:p>
    <w:p w14:paraId="5B44CCE2" w14:textId="77777777" w:rsidR="00305F5D" w:rsidRPr="009B1818" w:rsidRDefault="00305F5D" w:rsidP="00AF46C2">
      <w:pPr>
        <w:numPr>
          <w:ilvl w:val="0"/>
          <w:numId w:val="202"/>
        </w:numPr>
        <w:tabs>
          <w:tab w:val="clear" w:pos="2523"/>
        </w:tabs>
        <w:spacing w:before="0" w:after="0" w:line="276" w:lineRule="auto"/>
        <w:ind w:left="1321" w:right="0" w:hanging="357"/>
        <w:rPr>
          <w:rFonts w:cstheme="minorHAnsi"/>
          <w:color w:val="000000"/>
          <w:sz w:val="21"/>
          <w:szCs w:val="21"/>
        </w:rPr>
      </w:pPr>
      <w:r w:rsidRPr="009B1818">
        <w:rPr>
          <w:rFonts w:cstheme="minorHAnsi"/>
          <w:color w:val="000000"/>
          <w:sz w:val="21"/>
          <w:szCs w:val="21"/>
        </w:rPr>
        <w:t>Có người chuyên trách về an toàn hóa chất; đáp ứng yêu cầu về cơ sở vật chất - kỹ thuật, năng lực chuyên môn về an toàn hóa chất, phù hợp với khối lượng, đặc tính của hóa chất;</w:t>
      </w:r>
    </w:p>
    <w:p w14:paraId="7974CF24" w14:textId="77777777" w:rsidR="00305F5D" w:rsidRPr="009B1818" w:rsidRDefault="00305F5D" w:rsidP="00AF46C2">
      <w:pPr>
        <w:numPr>
          <w:ilvl w:val="0"/>
          <w:numId w:val="202"/>
        </w:numPr>
        <w:tabs>
          <w:tab w:val="clear" w:pos="2523"/>
        </w:tabs>
        <w:spacing w:before="0" w:after="0" w:line="276" w:lineRule="auto"/>
        <w:ind w:left="1321" w:right="0" w:hanging="357"/>
        <w:rPr>
          <w:rFonts w:cstheme="minorHAnsi"/>
          <w:color w:val="000000"/>
          <w:sz w:val="21"/>
          <w:szCs w:val="21"/>
        </w:rPr>
      </w:pPr>
      <w:r w:rsidRPr="009B1818">
        <w:rPr>
          <w:rFonts w:cstheme="minorHAnsi"/>
          <w:color w:val="000000"/>
          <w:sz w:val="21"/>
          <w:szCs w:val="21"/>
        </w:rPr>
        <w:t>Định kỳ đào tạo, huấn luyện an toàn hóa chất cho người lao động;</w:t>
      </w:r>
    </w:p>
    <w:p w14:paraId="113B9E81" w14:textId="77777777" w:rsidR="00305F5D" w:rsidRPr="009B1818" w:rsidRDefault="00305F5D" w:rsidP="00AF46C2">
      <w:pPr>
        <w:numPr>
          <w:ilvl w:val="0"/>
          <w:numId w:val="202"/>
        </w:numPr>
        <w:tabs>
          <w:tab w:val="clear" w:pos="2523"/>
        </w:tabs>
        <w:spacing w:before="0" w:after="0" w:line="276" w:lineRule="auto"/>
        <w:ind w:left="1321" w:right="0" w:hanging="357"/>
        <w:rPr>
          <w:rFonts w:cstheme="minorHAnsi"/>
          <w:color w:val="000000"/>
          <w:sz w:val="21"/>
          <w:szCs w:val="21"/>
        </w:rPr>
      </w:pPr>
      <w:r w:rsidRPr="009B1818">
        <w:rPr>
          <w:rFonts w:cstheme="minorHAnsi"/>
          <w:color w:val="000000"/>
          <w:sz w:val="21"/>
          <w:szCs w:val="21"/>
        </w:rPr>
        <w:t>Cung cấp đầy đủ, kịp thời, chính xác thông tin, hướng dẫn thực hiện an toàn hóa chất cho người lao động, người quản lý trực tiếp;</w:t>
      </w:r>
    </w:p>
    <w:p w14:paraId="373C693F" w14:textId="77777777" w:rsidR="00305F5D" w:rsidRPr="009B1818" w:rsidRDefault="00305F5D" w:rsidP="00AF46C2">
      <w:pPr>
        <w:numPr>
          <w:ilvl w:val="0"/>
          <w:numId w:val="202"/>
        </w:numPr>
        <w:tabs>
          <w:tab w:val="clear" w:pos="2523"/>
        </w:tabs>
        <w:spacing w:before="0" w:after="0" w:line="276" w:lineRule="auto"/>
        <w:ind w:left="1321" w:right="0" w:hanging="357"/>
        <w:rPr>
          <w:rFonts w:cstheme="minorHAnsi"/>
          <w:color w:val="000000"/>
          <w:sz w:val="21"/>
          <w:szCs w:val="21"/>
        </w:rPr>
      </w:pPr>
      <w:r w:rsidRPr="009B1818">
        <w:rPr>
          <w:rFonts w:cstheme="minorHAnsi"/>
          <w:color w:val="000000"/>
          <w:sz w:val="21"/>
          <w:szCs w:val="21"/>
        </w:rPr>
        <w:t>đ) Xây dựng Biện pháp phòng ngừa, ứng phó sự cố hóa chất, Kế hoạch phòng ngừa, ứng phó sự cố hóa chất theo quy định;</w:t>
      </w:r>
    </w:p>
    <w:p w14:paraId="239E5A13" w14:textId="77777777" w:rsidR="00305F5D" w:rsidRPr="009B1818" w:rsidRDefault="00305F5D" w:rsidP="00AF46C2">
      <w:pPr>
        <w:numPr>
          <w:ilvl w:val="0"/>
          <w:numId w:val="202"/>
        </w:numPr>
        <w:tabs>
          <w:tab w:val="clear" w:pos="2523"/>
        </w:tabs>
        <w:spacing w:before="0" w:after="0" w:line="276" w:lineRule="auto"/>
        <w:ind w:left="1321" w:right="0" w:hanging="357"/>
        <w:rPr>
          <w:rFonts w:cstheme="minorHAnsi"/>
          <w:color w:val="000000"/>
          <w:sz w:val="21"/>
          <w:szCs w:val="21"/>
        </w:rPr>
      </w:pPr>
      <w:r w:rsidRPr="009B1818">
        <w:rPr>
          <w:rFonts w:cstheme="minorHAnsi"/>
          <w:color w:val="000000"/>
          <w:sz w:val="21"/>
          <w:szCs w:val="21"/>
        </w:rPr>
        <w:t>Cập nhập, lưu trữ thông tin về các hóa chất sử dụng theo quy định;</w:t>
      </w:r>
    </w:p>
    <w:p w14:paraId="0CF2499F" w14:textId="77777777" w:rsidR="00305F5D" w:rsidRPr="009B1818" w:rsidRDefault="00305F5D" w:rsidP="00AF46C2">
      <w:pPr>
        <w:numPr>
          <w:ilvl w:val="0"/>
          <w:numId w:val="202"/>
        </w:numPr>
        <w:tabs>
          <w:tab w:val="clear" w:pos="2523"/>
        </w:tabs>
        <w:spacing w:before="0" w:after="0" w:line="276" w:lineRule="auto"/>
        <w:ind w:left="1321" w:right="0" w:hanging="357"/>
        <w:rPr>
          <w:rFonts w:cstheme="minorHAnsi"/>
          <w:color w:val="000000"/>
          <w:sz w:val="21"/>
          <w:szCs w:val="21"/>
        </w:rPr>
      </w:pPr>
      <w:r w:rsidRPr="009B1818">
        <w:rPr>
          <w:rFonts w:cstheme="minorHAnsi"/>
          <w:color w:val="000000"/>
          <w:sz w:val="21"/>
          <w:szCs w:val="21"/>
        </w:rPr>
        <w:t>Thông báo kịp thời cho tổ chức, cá nhân cung cấp hóa chất, cơ quan quản lý hóa chất khi phát hiện các biểu hiện về đặc tính nguy hiểm mới của hóa chất sử dụng;</w:t>
      </w:r>
    </w:p>
    <w:p w14:paraId="45FF0D83" w14:textId="77777777" w:rsidR="00305F5D" w:rsidRPr="009B1818" w:rsidRDefault="00305F5D" w:rsidP="00AF46C2">
      <w:pPr>
        <w:numPr>
          <w:ilvl w:val="0"/>
          <w:numId w:val="202"/>
        </w:numPr>
        <w:tabs>
          <w:tab w:val="clear" w:pos="2523"/>
        </w:tabs>
        <w:spacing w:before="0" w:after="0" w:line="276" w:lineRule="auto"/>
        <w:ind w:left="1321" w:right="0" w:hanging="357"/>
        <w:rPr>
          <w:rFonts w:cstheme="minorHAnsi"/>
          <w:color w:val="000000"/>
          <w:sz w:val="21"/>
          <w:szCs w:val="21"/>
        </w:rPr>
      </w:pPr>
      <w:r w:rsidRPr="009B1818">
        <w:rPr>
          <w:rFonts w:cstheme="minorHAnsi"/>
          <w:color w:val="000000"/>
          <w:sz w:val="21"/>
          <w:szCs w:val="21"/>
        </w:rPr>
        <w:t>Chấp hành các yêu cầu kiểm tra của cơ quan nhà nước có thẩm quyền trong việc thực hiện các quy định về an toàn hóa chất.</w:t>
      </w:r>
    </w:p>
    <w:p w14:paraId="64B62FA2" w14:textId="77777777" w:rsidR="00305F5D" w:rsidRPr="009B1818" w:rsidRDefault="00305F5D" w:rsidP="00D26725">
      <w:pPr>
        <w:pStyle w:val="Heading3"/>
        <w:numPr>
          <w:ilvl w:val="0"/>
          <w:numId w:val="0"/>
        </w:numPr>
        <w:tabs>
          <w:tab w:val="clear" w:pos="2523"/>
        </w:tabs>
        <w:spacing w:before="0" w:after="0" w:line="276" w:lineRule="auto"/>
        <w:rPr>
          <w:sz w:val="21"/>
          <w:szCs w:val="21"/>
        </w:rPr>
      </w:pPr>
    </w:p>
    <w:p w14:paraId="3C4E39E9" w14:textId="3688168F" w:rsidR="00305F5D" w:rsidRPr="00D72529" w:rsidRDefault="00305F5D" w:rsidP="00D26725">
      <w:pPr>
        <w:pStyle w:val="Heading3"/>
        <w:tabs>
          <w:tab w:val="clear" w:pos="2523"/>
        </w:tabs>
        <w:spacing w:before="0" w:after="0" w:line="276" w:lineRule="auto"/>
        <w:ind w:left="567" w:hanging="425"/>
        <w:rPr>
          <w:szCs w:val="21"/>
        </w:rPr>
      </w:pPr>
      <w:bookmarkStart w:id="323" w:name="_Toc68082645"/>
      <w:r w:rsidRPr="00D72529">
        <w:rPr>
          <w:szCs w:val="21"/>
        </w:rPr>
        <w:t>Sử dụng hóa chất nguy hiểm để sản xuất các sản phẩm, hàng hóa khác</w:t>
      </w:r>
      <w:bookmarkEnd w:id="323"/>
      <w:r w:rsidRPr="00D72529">
        <w:rPr>
          <w:szCs w:val="21"/>
        </w:rPr>
        <w:t xml:space="preserve"> </w:t>
      </w:r>
    </w:p>
    <w:p w14:paraId="2010743E" w14:textId="3DC7C482" w:rsidR="00305F5D" w:rsidRPr="009B1818" w:rsidRDefault="00D72529" w:rsidP="00D26725">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9B1818">
        <w:rPr>
          <w:rFonts w:cstheme="minorHAnsi"/>
          <w:color w:val="0070C0"/>
          <w:sz w:val="21"/>
          <w:szCs w:val="21"/>
        </w:rPr>
        <w:t>Luật Hoá Chất, Điều 31, Khoản 1</w:t>
      </w:r>
      <w:r>
        <w:rPr>
          <w:rFonts w:cstheme="minorHAnsi"/>
          <w:color w:val="0070C0"/>
          <w:sz w:val="21"/>
          <w:szCs w:val="21"/>
        </w:rPr>
        <w:t>)</w:t>
      </w:r>
    </w:p>
    <w:p w14:paraId="324824C6" w14:textId="77777777" w:rsidR="00305F5D" w:rsidRPr="009B1818" w:rsidRDefault="00305F5D" w:rsidP="00D26725">
      <w:pPr>
        <w:tabs>
          <w:tab w:val="clear" w:pos="2523"/>
        </w:tabs>
        <w:spacing w:before="0" w:after="0" w:line="276" w:lineRule="auto"/>
        <w:ind w:left="567"/>
        <w:rPr>
          <w:rFonts w:cstheme="minorHAnsi"/>
          <w:color w:val="000000"/>
          <w:sz w:val="21"/>
          <w:szCs w:val="21"/>
          <w:shd w:val="clear" w:color="auto" w:fill="FFFFFF"/>
          <w:lang w:val="sv-SE"/>
        </w:rPr>
      </w:pPr>
      <w:r w:rsidRPr="009B1818">
        <w:rPr>
          <w:rFonts w:cstheme="minorHAnsi"/>
          <w:color w:val="000000"/>
          <w:sz w:val="21"/>
          <w:szCs w:val="21"/>
          <w:shd w:val="clear" w:color="auto" w:fill="FFFFFF"/>
          <w:lang w:val="sv-SE"/>
        </w:rPr>
        <w:t>Ngoài quyền và nghĩa vụ quy định tại Điều 30 của Luật Hóa chất (xem 12.3.1), còn phải thực hiện các nghĩa vụ sau đây:</w:t>
      </w:r>
    </w:p>
    <w:p w14:paraId="5FBE8CD4" w14:textId="77777777" w:rsidR="00305F5D" w:rsidRPr="009B1818" w:rsidRDefault="00305F5D" w:rsidP="00AF46C2">
      <w:pPr>
        <w:numPr>
          <w:ilvl w:val="0"/>
          <w:numId w:val="248"/>
        </w:numPr>
        <w:tabs>
          <w:tab w:val="clear" w:pos="2523"/>
        </w:tabs>
        <w:spacing w:before="0" w:after="0" w:line="276" w:lineRule="auto"/>
        <w:ind w:left="924" w:right="0" w:hanging="357"/>
        <w:rPr>
          <w:rFonts w:cstheme="minorHAnsi"/>
          <w:color w:val="000000"/>
          <w:sz w:val="21"/>
          <w:szCs w:val="21"/>
        </w:rPr>
      </w:pPr>
      <w:r w:rsidRPr="009B1818">
        <w:rPr>
          <w:rFonts w:cstheme="minorHAnsi"/>
          <w:color w:val="000000"/>
          <w:sz w:val="21"/>
          <w:szCs w:val="21"/>
        </w:rPr>
        <w:t>Bảo đảm các điều kiện an toàn cho con người và môi trường trong quá trình sử dụng, bảo quản hóa chất nguy hiểm;</w:t>
      </w:r>
    </w:p>
    <w:p w14:paraId="2C2D7D1B" w14:textId="77777777" w:rsidR="00305F5D" w:rsidRPr="009B1818" w:rsidRDefault="00305F5D" w:rsidP="00AF46C2">
      <w:pPr>
        <w:numPr>
          <w:ilvl w:val="0"/>
          <w:numId w:val="248"/>
        </w:numPr>
        <w:tabs>
          <w:tab w:val="clear" w:pos="2523"/>
        </w:tabs>
        <w:spacing w:before="0" w:after="0" w:line="276" w:lineRule="auto"/>
        <w:ind w:left="924" w:right="0" w:hanging="357"/>
        <w:rPr>
          <w:rFonts w:cstheme="minorHAnsi"/>
          <w:color w:val="000000"/>
          <w:sz w:val="21"/>
          <w:szCs w:val="21"/>
        </w:rPr>
      </w:pPr>
      <w:r w:rsidRPr="009B1818">
        <w:rPr>
          <w:rFonts w:cstheme="minorHAnsi"/>
          <w:color w:val="000000"/>
          <w:sz w:val="21"/>
          <w:szCs w:val="21"/>
        </w:rPr>
        <w:t>Tuân thủ các quy chuẩn kỹ thuật về hàm lượng, tiêu chuẩn chất lượng của hóa chất nguy hiểm trong sản xuất sản phẩm, hàng hóa khác;</w:t>
      </w:r>
    </w:p>
    <w:p w14:paraId="68253159" w14:textId="77777777" w:rsidR="00305F5D" w:rsidRPr="009B1818" w:rsidRDefault="00305F5D" w:rsidP="00AF46C2">
      <w:pPr>
        <w:numPr>
          <w:ilvl w:val="0"/>
          <w:numId w:val="248"/>
        </w:numPr>
        <w:tabs>
          <w:tab w:val="clear" w:pos="2523"/>
        </w:tabs>
        <w:spacing w:before="0" w:after="0" w:line="276" w:lineRule="auto"/>
        <w:ind w:left="924" w:right="0" w:hanging="357"/>
        <w:rPr>
          <w:rFonts w:cstheme="minorHAnsi"/>
          <w:color w:val="000000"/>
          <w:sz w:val="21"/>
          <w:szCs w:val="21"/>
        </w:rPr>
      </w:pPr>
      <w:r w:rsidRPr="009B1818">
        <w:rPr>
          <w:rFonts w:cstheme="minorHAnsi"/>
          <w:color w:val="000000"/>
          <w:sz w:val="21"/>
          <w:szCs w:val="21"/>
        </w:rPr>
        <w:t>Bố trí hệ thống báo hiệu phù hợp với mức độ nguy hiểm của hóa chất tại khu vực sử dụng, cất giữ hóa chất nguy hiểm; trường hợp hóa chất có nhiều đặc tính nguy hiểm khác nhau thì biểu trưng cảnh báo phải thể hiện đầy đủ các đặc tính nguy hiểm đó;</w:t>
      </w:r>
    </w:p>
    <w:p w14:paraId="75E31A8A" w14:textId="77777777" w:rsidR="00305F5D" w:rsidRPr="009B1818" w:rsidRDefault="00305F5D" w:rsidP="00AF46C2">
      <w:pPr>
        <w:numPr>
          <w:ilvl w:val="0"/>
          <w:numId w:val="248"/>
        </w:numPr>
        <w:tabs>
          <w:tab w:val="clear" w:pos="2523"/>
        </w:tabs>
        <w:spacing w:before="0" w:after="0" w:line="276" w:lineRule="auto"/>
        <w:ind w:left="924" w:right="0" w:hanging="357"/>
        <w:rPr>
          <w:rFonts w:cstheme="minorHAnsi"/>
          <w:color w:val="000000"/>
          <w:sz w:val="21"/>
          <w:szCs w:val="21"/>
        </w:rPr>
      </w:pPr>
      <w:r w:rsidRPr="009B1818">
        <w:rPr>
          <w:rFonts w:cstheme="minorHAnsi"/>
          <w:color w:val="000000"/>
          <w:sz w:val="21"/>
          <w:szCs w:val="21"/>
        </w:rPr>
        <w:t>Cung cấp đầy đủ, kịp thời, chính xác thông tin, hướng dẫn thực hiện an toàn hóa chất cho người trực tiếp sử dụng, bảo quản, vận chuyển hóa chất, người quản lý sản xuất hóa chất;</w:t>
      </w:r>
    </w:p>
    <w:p w14:paraId="247E1FF6" w14:textId="77777777" w:rsidR="00305F5D" w:rsidRPr="009B1818" w:rsidRDefault="00305F5D" w:rsidP="00AF46C2">
      <w:pPr>
        <w:numPr>
          <w:ilvl w:val="0"/>
          <w:numId w:val="248"/>
        </w:numPr>
        <w:tabs>
          <w:tab w:val="clear" w:pos="2523"/>
        </w:tabs>
        <w:spacing w:before="0" w:after="0" w:line="276" w:lineRule="auto"/>
        <w:ind w:left="924" w:right="0" w:hanging="357"/>
        <w:rPr>
          <w:rFonts w:cstheme="minorHAnsi"/>
          <w:color w:val="000000"/>
          <w:sz w:val="21"/>
          <w:szCs w:val="21"/>
        </w:rPr>
      </w:pPr>
      <w:r w:rsidRPr="009B1818">
        <w:rPr>
          <w:rFonts w:cstheme="minorHAnsi"/>
          <w:color w:val="000000"/>
          <w:sz w:val="21"/>
          <w:szCs w:val="21"/>
        </w:rPr>
        <w:t>Thực hiện các quy định của pháp luật về xử lý, thải bỏ hóa chất nguy hiểm và dụng cụ chứa hóa chất đó.</w:t>
      </w:r>
    </w:p>
    <w:p w14:paraId="159CF5B7" w14:textId="77777777" w:rsidR="00305F5D" w:rsidRPr="009B1818" w:rsidRDefault="00305F5D" w:rsidP="00D26725">
      <w:pPr>
        <w:tabs>
          <w:tab w:val="clear" w:pos="2523"/>
        </w:tabs>
        <w:spacing w:before="0" w:after="0" w:line="276" w:lineRule="auto"/>
        <w:ind w:left="777"/>
        <w:rPr>
          <w:rFonts w:cstheme="minorHAnsi"/>
          <w:b/>
          <w:color w:val="000000"/>
          <w:sz w:val="21"/>
          <w:szCs w:val="21"/>
        </w:rPr>
      </w:pPr>
    </w:p>
    <w:p w14:paraId="418B1CAF" w14:textId="3B8F765C" w:rsidR="00305F5D" w:rsidRPr="00D72529" w:rsidRDefault="00305F5D" w:rsidP="00D26725">
      <w:pPr>
        <w:pStyle w:val="Heading2"/>
        <w:tabs>
          <w:tab w:val="clear" w:pos="2523"/>
        </w:tabs>
        <w:spacing w:before="0" w:after="0" w:line="276" w:lineRule="auto"/>
        <w:ind w:left="567" w:hanging="709"/>
        <w:rPr>
          <w:szCs w:val="21"/>
        </w:rPr>
      </w:pPr>
      <w:bookmarkStart w:id="324" w:name="_Toc68082646"/>
      <w:bookmarkStart w:id="325" w:name="_Toc77253632"/>
      <w:r w:rsidRPr="00D72529">
        <w:rPr>
          <w:szCs w:val="21"/>
        </w:rPr>
        <w:t>YÊU CẦU CHUNG ĐỂ ĐẢM BẢO AN TOÀN HÓA CHẤT</w:t>
      </w:r>
      <w:bookmarkEnd w:id="324"/>
      <w:bookmarkEnd w:id="325"/>
      <w:r w:rsidRPr="00D72529">
        <w:rPr>
          <w:szCs w:val="21"/>
        </w:rPr>
        <w:t xml:space="preserve"> </w:t>
      </w:r>
    </w:p>
    <w:p w14:paraId="5583BA78" w14:textId="09BC7C8B" w:rsidR="00305F5D" w:rsidRPr="00D72529" w:rsidRDefault="00305F5D" w:rsidP="00D26725">
      <w:pPr>
        <w:tabs>
          <w:tab w:val="clear" w:pos="2523"/>
        </w:tabs>
        <w:spacing w:before="0" w:after="0" w:line="276" w:lineRule="auto"/>
        <w:ind w:left="567"/>
        <w:rPr>
          <w:rFonts w:cstheme="minorHAnsi"/>
          <w:sz w:val="21"/>
          <w:szCs w:val="21"/>
        </w:rPr>
      </w:pPr>
      <w:r w:rsidRPr="009B1818">
        <w:rPr>
          <w:rFonts w:cstheme="minorHAnsi"/>
          <w:color w:val="000000"/>
          <w:sz w:val="21"/>
          <w:szCs w:val="21"/>
        </w:rPr>
        <w:t xml:space="preserve">Do không có qui định riêng về yêu cầu để đảm bảo an toàn hóa chất đối với các cơ sở </w:t>
      </w:r>
      <w:r w:rsidRPr="009B1818">
        <w:rPr>
          <w:rFonts w:cstheme="minorHAnsi"/>
          <w:sz w:val="21"/>
          <w:szCs w:val="21"/>
        </w:rPr>
        <w:t>cất giữ, bảo quản, sử dụng hóa chất nên phần trình bày dưới đây được trích dẫn từ Yêu cầu chung để đảm bảo an toàn trong sản xuất, kinh doanh hóa chất</w:t>
      </w:r>
    </w:p>
    <w:p w14:paraId="39956CD4" w14:textId="7411C8EB" w:rsidR="00305F5D" w:rsidRPr="00D72529" w:rsidRDefault="00305F5D" w:rsidP="00D26725">
      <w:pPr>
        <w:pStyle w:val="Heading3"/>
        <w:tabs>
          <w:tab w:val="clear" w:pos="2523"/>
        </w:tabs>
        <w:spacing w:before="0" w:after="0" w:line="276" w:lineRule="auto"/>
        <w:ind w:left="567" w:hanging="425"/>
        <w:rPr>
          <w:szCs w:val="21"/>
        </w:rPr>
      </w:pPr>
      <w:bookmarkStart w:id="326" w:name="_Toc68082647"/>
      <w:r w:rsidRPr="00D72529">
        <w:rPr>
          <w:szCs w:val="21"/>
        </w:rPr>
        <w:lastRenderedPageBreak/>
        <w:t>Yêu cầu đối với kho chứa</w:t>
      </w:r>
      <w:bookmarkEnd w:id="326"/>
      <w:r w:rsidRPr="00D72529">
        <w:rPr>
          <w:szCs w:val="21"/>
        </w:rPr>
        <w:t xml:space="preserve"> </w:t>
      </w:r>
    </w:p>
    <w:p w14:paraId="347CD5B0" w14:textId="1AFF43BA" w:rsidR="00305F5D" w:rsidRPr="009B1818" w:rsidRDefault="00D72529" w:rsidP="00D26725">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9B1818">
        <w:rPr>
          <w:rFonts w:cstheme="minorHAnsi"/>
          <w:color w:val="0070C0"/>
          <w:sz w:val="21"/>
          <w:szCs w:val="21"/>
        </w:rPr>
        <w:t xml:space="preserve">NĐ 113/2017/NĐ-CP Điều 4; </w:t>
      </w:r>
      <w:r w:rsidR="00305F5D" w:rsidRPr="009B1818">
        <w:rPr>
          <w:rFonts w:cstheme="minorHAnsi"/>
          <w:color w:val="0070C0"/>
          <w:sz w:val="21"/>
          <w:szCs w:val="21"/>
          <w:lang w:val="vi-VN"/>
        </w:rPr>
        <w:t xml:space="preserve">TCVN </w:t>
      </w:r>
      <w:r w:rsidR="00305F5D" w:rsidRPr="009B1818">
        <w:rPr>
          <w:rFonts w:cstheme="minorHAnsi"/>
          <w:color w:val="0070C0"/>
          <w:sz w:val="21"/>
          <w:szCs w:val="21"/>
        </w:rPr>
        <w:t xml:space="preserve">5507:2002 </w:t>
      </w:r>
      <w:r w:rsidR="00305F5D" w:rsidRPr="009B1818">
        <w:rPr>
          <w:rFonts w:cstheme="minorHAnsi"/>
          <w:color w:val="0070C0"/>
          <w:sz w:val="21"/>
          <w:szCs w:val="21"/>
          <w:lang w:val="vi-VN" w:eastAsia="zh-CN"/>
        </w:rPr>
        <w:t xml:space="preserve">Điều </w:t>
      </w:r>
      <w:r w:rsidR="00305F5D" w:rsidRPr="009B1818">
        <w:rPr>
          <w:rFonts w:cstheme="minorHAnsi"/>
          <w:color w:val="0070C0"/>
          <w:sz w:val="21"/>
          <w:szCs w:val="21"/>
          <w:lang w:eastAsia="zh-CN"/>
        </w:rPr>
        <w:t>6</w:t>
      </w:r>
      <w:r>
        <w:rPr>
          <w:rFonts w:cstheme="minorHAnsi"/>
          <w:color w:val="0070C0"/>
          <w:sz w:val="21"/>
          <w:szCs w:val="21"/>
          <w:lang w:eastAsia="zh-CN"/>
        </w:rPr>
        <w:t>)</w:t>
      </w:r>
    </w:p>
    <w:p w14:paraId="341E7E28" w14:textId="77777777" w:rsidR="00305F5D" w:rsidRPr="009B1818" w:rsidRDefault="00305F5D" w:rsidP="003A0EC0">
      <w:pPr>
        <w:numPr>
          <w:ilvl w:val="0"/>
          <w:numId w:val="266"/>
        </w:numPr>
        <w:tabs>
          <w:tab w:val="clear" w:pos="2523"/>
        </w:tabs>
        <w:spacing w:before="0" w:after="0" w:line="276" w:lineRule="auto"/>
        <w:ind w:left="924" w:right="0" w:hanging="357"/>
        <w:rPr>
          <w:rFonts w:cstheme="minorHAnsi"/>
          <w:sz w:val="21"/>
          <w:szCs w:val="21"/>
          <w:lang w:val="sv-SE"/>
        </w:rPr>
      </w:pPr>
      <w:r w:rsidRPr="009B1818">
        <w:rPr>
          <w:rFonts w:cstheme="minorHAnsi"/>
          <w:sz w:val="21"/>
          <w:szCs w:val="21"/>
          <w:lang w:val="vi-VN"/>
        </w:rPr>
        <w:t>K</w:t>
      </w:r>
      <w:r w:rsidRPr="009B1818">
        <w:rPr>
          <w:rFonts w:cstheme="minorHAnsi"/>
          <w:sz w:val="21"/>
          <w:szCs w:val="21"/>
          <w:lang w:val="sv-SE"/>
        </w:rPr>
        <w:t>ho chứa phải phù hợp với tính chất, quy mô lưu trữ hóa chất.</w:t>
      </w:r>
    </w:p>
    <w:p w14:paraId="10DA875F" w14:textId="77777777" w:rsidR="00305F5D" w:rsidRPr="009B1818" w:rsidRDefault="00305F5D" w:rsidP="003A0EC0">
      <w:pPr>
        <w:numPr>
          <w:ilvl w:val="0"/>
          <w:numId w:val="266"/>
        </w:numPr>
        <w:tabs>
          <w:tab w:val="clear" w:pos="2523"/>
        </w:tabs>
        <w:spacing w:before="0" w:after="0" w:line="276" w:lineRule="auto"/>
        <w:ind w:left="924" w:right="0" w:hanging="357"/>
        <w:rPr>
          <w:rFonts w:cstheme="minorHAnsi"/>
          <w:sz w:val="21"/>
          <w:szCs w:val="21"/>
          <w:lang w:val="sv-SE"/>
        </w:rPr>
      </w:pPr>
      <w:r w:rsidRPr="009B1818">
        <w:rPr>
          <w:rFonts w:cstheme="minorHAnsi"/>
          <w:sz w:val="21"/>
          <w:szCs w:val="21"/>
          <w:lang w:val="vi-VN"/>
        </w:rPr>
        <w:t>K</w:t>
      </w:r>
      <w:r w:rsidRPr="009B1818">
        <w:rPr>
          <w:rFonts w:cstheme="minorHAnsi"/>
          <w:sz w:val="21"/>
          <w:szCs w:val="21"/>
          <w:lang w:val="sv-SE"/>
        </w:rPr>
        <w:t>ho chứa phải có lối, cửa thoát hiểm. Lối thoát hiểm phải được chỉ dẫn rõ ràng bằng bảng hiệu, đèn báo và được thiết kế thuận lợi cho việc thoát hiểm, cứu hộ, cứu nạn trong trường hợp khẩn cấp.</w:t>
      </w:r>
    </w:p>
    <w:p w14:paraId="2A87FBE3" w14:textId="77777777" w:rsidR="00305F5D" w:rsidRPr="009B1818" w:rsidRDefault="00305F5D" w:rsidP="003A0EC0">
      <w:pPr>
        <w:numPr>
          <w:ilvl w:val="0"/>
          <w:numId w:val="266"/>
        </w:numPr>
        <w:tabs>
          <w:tab w:val="clear" w:pos="2523"/>
        </w:tabs>
        <w:spacing w:before="0" w:after="0" w:line="276" w:lineRule="auto"/>
        <w:ind w:left="924" w:right="0" w:hanging="357"/>
        <w:rPr>
          <w:rFonts w:cstheme="minorHAnsi"/>
          <w:sz w:val="21"/>
          <w:szCs w:val="21"/>
          <w:lang w:val="sv-SE"/>
        </w:rPr>
      </w:pPr>
      <w:r w:rsidRPr="009B1818">
        <w:rPr>
          <w:rFonts w:cstheme="minorHAnsi"/>
          <w:sz w:val="21"/>
          <w:szCs w:val="21"/>
          <w:lang w:val="vi-VN"/>
        </w:rPr>
        <w:t>K</w:t>
      </w:r>
      <w:r w:rsidRPr="009B1818">
        <w:rPr>
          <w:rFonts w:cstheme="minorHAnsi"/>
          <w:sz w:val="21"/>
          <w:szCs w:val="21"/>
          <w:lang w:val="sv-SE"/>
        </w:rPr>
        <w:t>ho chứa</w:t>
      </w:r>
      <w:r w:rsidRPr="009B1818">
        <w:rPr>
          <w:rFonts w:cstheme="minorHAnsi"/>
          <w:sz w:val="21"/>
          <w:szCs w:val="21"/>
          <w:lang w:val="vi-VN"/>
        </w:rPr>
        <w:t xml:space="preserve"> </w:t>
      </w:r>
      <w:r w:rsidRPr="009B1818">
        <w:rPr>
          <w:rFonts w:cstheme="minorHAnsi"/>
          <w:sz w:val="21"/>
          <w:szCs w:val="21"/>
          <w:lang w:val="sv-SE"/>
        </w:rPr>
        <w:t>của các cơ sở có hóa chất nguy hiểm phải đảm bảo khoảng cách an toàn với khu dân cư và cuối nguồn nước</w:t>
      </w:r>
    </w:p>
    <w:p w14:paraId="3DD70C08" w14:textId="77777777" w:rsidR="00305F5D" w:rsidRPr="009B1818" w:rsidRDefault="00305F5D" w:rsidP="003A0EC0">
      <w:pPr>
        <w:numPr>
          <w:ilvl w:val="0"/>
          <w:numId w:val="266"/>
        </w:numPr>
        <w:tabs>
          <w:tab w:val="clear" w:pos="2523"/>
        </w:tabs>
        <w:spacing w:before="0" w:after="0" w:line="276" w:lineRule="auto"/>
        <w:ind w:left="924" w:right="0" w:hanging="357"/>
        <w:rPr>
          <w:rFonts w:cstheme="minorHAnsi"/>
          <w:sz w:val="21"/>
          <w:szCs w:val="21"/>
          <w:lang w:val="sv-SE"/>
        </w:rPr>
      </w:pPr>
      <w:r w:rsidRPr="009B1818">
        <w:rPr>
          <w:rFonts w:cstheme="minorHAnsi"/>
          <w:sz w:val="21"/>
          <w:szCs w:val="21"/>
          <w:lang w:val="sv-SE"/>
        </w:rPr>
        <w:t xml:space="preserve">Kho phải khô ráo, thông thoáng, phải </w:t>
      </w:r>
      <w:r w:rsidRPr="009B1818">
        <w:rPr>
          <w:rFonts w:cstheme="minorHAnsi"/>
          <w:sz w:val="21"/>
          <w:szCs w:val="21"/>
          <w:lang w:val="vi-VN"/>
        </w:rPr>
        <w:t>được lặp đặt</w:t>
      </w:r>
      <w:r w:rsidRPr="009B1818">
        <w:rPr>
          <w:rFonts w:cstheme="minorHAnsi"/>
          <w:sz w:val="21"/>
          <w:szCs w:val="21"/>
          <w:lang w:val="sv-SE"/>
        </w:rPr>
        <w:t xml:space="preserve"> hệ thống thông gió. Đối với các chất dễ bị ôxy hóa, bay hơi, cháy, nổ bắt lửa ở nhiệt độ thấp phải thường xuyên theo dõi độ ẩm và nhiệt độ.</w:t>
      </w:r>
    </w:p>
    <w:p w14:paraId="7DF55D34" w14:textId="77777777" w:rsidR="00305F5D" w:rsidRPr="009B1818" w:rsidRDefault="00305F5D" w:rsidP="003A0EC0">
      <w:pPr>
        <w:numPr>
          <w:ilvl w:val="0"/>
          <w:numId w:val="266"/>
        </w:numPr>
        <w:tabs>
          <w:tab w:val="clear" w:pos="2523"/>
        </w:tabs>
        <w:spacing w:before="0" w:after="0" w:line="276" w:lineRule="auto"/>
        <w:ind w:left="924" w:right="0" w:hanging="357"/>
        <w:rPr>
          <w:rFonts w:cstheme="minorHAnsi"/>
          <w:sz w:val="21"/>
          <w:szCs w:val="21"/>
          <w:lang w:val="sv-SE"/>
        </w:rPr>
      </w:pPr>
      <w:r w:rsidRPr="009B1818">
        <w:rPr>
          <w:rFonts w:cstheme="minorHAnsi"/>
          <w:sz w:val="21"/>
          <w:szCs w:val="21"/>
          <w:lang w:val="sv-SE"/>
        </w:rPr>
        <w:t>Hệ thống chiếu sáng đảm bảo theo quy định để đáp ứng yêu cầu lưu trữ hóa chất. Thiết bị điện trong Nhà xưởng, kho chứa có hóa chất dễ cháy, nổ phải đáp ứng các tiêu chuẩn về phòng, chống cháy, nổ.</w:t>
      </w:r>
    </w:p>
    <w:p w14:paraId="49058CF9" w14:textId="77777777" w:rsidR="00305F5D" w:rsidRPr="009B1818" w:rsidRDefault="00305F5D" w:rsidP="003A0EC0">
      <w:pPr>
        <w:numPr>
          <w:ilvl w:val="0"/>
          <w:numId w:val="266"/>
        </w:numPr>
        <w:tabs>
          <w:tab w:val="clear" w:pos="2523"/>
        </w:tabs>
        <w:spacing w:before="0" w:after="0" w:line="276" w:lineRule="auto"/>
        <w:ind w:left="924" w:right="0" w:hanging="357"/>
        <w:rPr>
          <w:rFonts w:cstheme="minorHAnsi"/>
          <w:sz w:val="21"/>
          <w:szCs w:val="21"/>
          <w:lang w:val="sv-SE"/>
        </w:rPr>
      </w:pPr>
      <w:r w:rsidRPr="009B1818">
        <w:rPr>
          <w:rFonts w:cstheme="minorHAnsi"/>
          <w:sz w:val="21"/>
          <w:szCs w:val="21"/>
          <w:lang w:val="sv-SE"/>
        </w:rPr>
        <w:t>Sàn kho chứa hóa chất phải chịu được hóa chất, tải trọng, không gây trơn trượt, có rãnh thu gom và thoát nước tốt.</w:t>
      </w:r>
    </w:p>
    <w:p w14:paraId="74FE1AAC" w14:textId="77777777" w:rsidR="00305F5D" w:rsidRPr="009B1818" w:rsidRDefault="00305F5D" w:rsidP="003A0EC0">
      <w:pPr>
        <w:numPr>
          <w:ilvl w:val="0"/>
          <w:numId w:val="266"/>
        </w:numPr>
        <w:tabs>
          <w:tab w:val="clear" w:pos="2523"/>
        </w:tabs>
        <w:spacing w:before="0" w:after="0" w:line="276" w:lineRule="auto"/>
        <w:ind w:left="924" w:right="0" w:hanging="357"/>
        <w:rPr>
          <w:rFonts w:cstheme="minorHAnsi"/>
          <w:sz w:val="21"/>
          <w:szCs w:val="21"/>
          <w:lang w:val="sv-SE"/>
        </w:rPr>
      </w:pPr>
      <w:r w:rsidRPr="009B1818">
        <w:rPr>
          <w:rFonts w:cstheme="minorHAnsi"/>
          <w:sz w:val="21"/>
          <w:szCs w:val="21"/>
          <w:lang w:val="vi-VN"/>
        </w:rPr>
        <w:t>K</w:t>
      </w:r>
      <w:r w:rsidRPr="009B1818">
        <w:rPr>
          <w:rFonts w:cstheme="minorHAnsi"/>
          <w:sz w:val="21"/>
          <w:szCs w:val="21"/>
          <w:lang w:val="sv-SE"/>
        </w:rPr>
        <w:t>ho chứa hóa chất phải có bảng nội quy về an toàn hóa chất, có biển báo nguy hiểm phù hợp với mức độ nguy hiểm của hóa chất, treo ở nơi dễ thấy. Các biển báo thể hiện các đặc tính nguy hiểm của hóa chất phải có các thông tin: Mã nhận dạng hóa chất; hình đồ cảnh báo, từ cảnh báo, cảnh báo nguy cơ. Trường hợp hóa chất có nhiều đặc tính nguy hiểm khác nhau thì hình đồ cảnh báo phải thể hiện đầy đủ các đặc tính nguy hiểm đó. Tại khu vực sản xuất có hóa chất nguy hiểm phải có bảng hướng dẫn cụ thể về quy trình thao tác an toàn ở vị trí dễ đọc, dễ thấy.</w:t>
      </w:r>
    </w:p>
    <w:p w14:paraId="5352401B" w14:textId="77777777" w:rsidR="00305F5D" w:rsidRPr="009B1818" w:rsidRDefault="00305F5D" w:rsidP="003A0EC0">
      <w:pPr>
        <w:numPr>
          <w:ilvl w:val="0"/>
          <w:numId w:val="266"/>
        </w:numPr>
        <w:tabs>
          <w:tab w:val="clear" w:pos="2523"/>
        </w:tabs>
        <w:spacing w:before="0" w:after="0" w:line="276" w:lineRule="auto"/>
        <w:ind w:left="924" w:right="0" w:hanging="357"/>
        <w:rPr>
          <w:rFonts w:cstheme="minorHAnsi"/>
          <w:sz w:val="21"/>
          <w:szCs w:val="21"/>
          <w:lang w:val="vi-VN"/>
        </w:rPr>
      </w:pPr>
      <w:r w:rsidRPr="009B1818">
        <w:rPr>
          <w:rFonts w:cstheme="minorHAnsi"/>
          <w:sz w:val="21"/>
          <w:szCs w:val="21"/>
          <w:lang w:val="vi-VN"/>
        </w:rPr>
        <w:t>Kho chứa phải có hệ thống thu lôi chống sét hoặc nằm trong khu vực được chống sét an toàn và được định kỳ kiểm tra theo các quy định hiện hành.</w:t>
      </w:r>
    </w:p>
    <w:p w14:paraId="15721CF5" w14:textId="77777777" w:rsidR="00305F5D" w:rsidRPr="009B1818" w:rsidRDefault="00305F5D" w:rsidP="003A0EC0">
      <w:pPr>
        <w:numPr>
          <w:ilvl w:val="0"/>
          <w:numId w:val="266"/>
        </w:numPr>
        <w:tabs>
          <w:tab w:val="clear" w:pos="2523"/>
        </w:tabs>
        <w:spacing w:before="0" w:after="0" w:line="276" w:lineRule="auto"/>
        <w:ind w:left="924" w:right="0" w:hanging="357"/>
        <w:rPr>
          <w:rFonts w:cstheme="minorHAnsi"/>
          <w:sz w:val="21"/>
          <w:szCs w:val="21"/>
          <w:lang w:val="vi-VN"/>
        </w:rPr>
      </w:pPr>
      <w:r w:rsidRPr="009B1818">
        <w:rPr>
          <w:rFonts w:cstheme="minorHAnsi"/>
          <w:sz w:val="21"/>
          <w:szCs w:val="21"/>
          <w:lang w:val="vi-VN"/>
        </w:rPr>
        <w:t>Đối với bồn chứa ngoài trời phải xây đê bao hoặc các biện pháp kỹ thuật khác để đảm bảo hóa chất không thoát ra môi trường khi xảy ra sự cố hóa chất và có biện pháp phòng chống cháy nổ, chống sét.</w:t>
      </w:r>
    </w:p>
    <w:p w14:paraId="55CDB1FA" w14:textId="77777777" w:rsidR="00305F5D" w:rsidRPr="009B1818" w:rsidRDefault="00305F5D" w:rsidP="003A0EC0">
      <w:pPr>
        <w:numPr>
          <w:ilvl w:val="0"/>
          <w:numId w:val="266"/>
        </w:numPr>
        <w:tabs>
          <w:tab w:val="clear" w:pos="2523"/>
        </w:tabs>
        <w:spacing w:before="0" w:after="0" w:line="276" w:lineRule="auto"/>
        <w:ind w:left="924" w:right="0" w:hanging="357"/>
        <w:rPr>
          <w:rFonts w:cstheme="minorHAnsi"/>
          <w:sz w:val="21"/>
          <w:szCs w:val="21"/>
          <w:lang w:val="vi-VN"/>
        </w:rPr>
      </w:pPr>
      <w:r w:rsidRPr="009B1818">
        <w:rPr>
          <w:rFonts w:cstheme="minorHAnsi"/>
          <w:sz w:val="21"/>
          <w:szCs w:val="21"/>
          <w:lang w:val="vi-VN"/>
        </w:rPr>
        <w:t xml:space="preserve">Kho chứa phải đáp ứng đủ các điều kiện về phòng, chống cháy nổ, bảo vệ môi trường, an toàn và vệ sinh lao động theo quy định của pháp luật có liên quan. </w:t>
      </w:r>
    </w:p>
    <w:p w14:paraId="4F31AEE4" w14:textId="77777777" w:rsidR="00305F5D" w:rsidRPr="009B1818" w:rsidRDefault="00305F5D" w:rsidP="003A0EC0">
      <w:pPr>
        <w:numPr>
          <w:ilvl w:val="0"/>
          <w:numId w:val="266"/>
        </w:numPr>
        <w:tabs>
          <w:tab w:val="clear" w:pos="2523"/>
        </w:tabs>
        <w:spacing w:before="0" w:after="0" w:line="276" w:lineRule="auto"/>
        <w:ind w:left="924" w:right="0" w:hanging="357"/>
        <w:rPr>
          <w:rFonts w:cstheme="minorHAnsi"/>
          <w:sz w:val="21"/>
          <w:szCs w:val="21"/>
          <w:lang w:val="vi-VN"/>
        </w:rPr>
      </w:pPr>
      <w:r w:rsidRPr="009B1818">
        <w:rPr>
          <w:rFonts w:cstheme="minorHAnsi"/>
          <w:sz w:val="21"/>
          <w:szCs w:val="21"/>
          <w:lang w:val="vi-VN"/>
        </w:rPr>
        <w:t>Người làm việc trong kho hóa chất phải sử dụng bảo hộ lao động khi tiếp xúc với hóa chất.</w:t>
      </w:r>
    </w:p>
    <w:p w14:paraId="400F5052" w14:textId="77777777" w:rsidR="00305F5D" w:rsidRPr="009B1818" w:rsidRDefault="00305F5D" w:rsidP="003A0EC0">
      <w:pPr>
        <w:numPr>
          <w:ilvl w:val="0"/>
          <w:numId w:val="266"/>
        </w:numPr>
        <w:tabs>
          <w:tab w:val="clear" w:pos="2523"/>
        </w:tabs>
        <w:spacing w:before="0" w:after="0" w:line="276" w:lineRule="auto"/>
        <w:ind w:left="924" w:right="0" w:hanging="357"/>
        <w:rPr>
          <w:rFonts w:cstheme="minorHAnsi"/>
          <w:sz w:val="21"/>
          <w:szCs w:val="21"/>
          <w:lang w:val="vi-VN"/>
        </w:rPr>
      </w:pPr>
      <w:r w:rsidRPr="009B1818">
        <w:rPr>
          <w:rFonts w:cstheme="minorHAnsi"/>
          <w:sz w:val="21"/>
          <w:szCs w:val="21"/>
          <w:lang w:val="vi-VN"/>
        </w:rPr>
        <w:t>Những chất thải như: hóa chất hết thời hạn sử dụng, hóa chất mất phẩm chất, hóa chất rơi vãi, bao bì phế thải… phải được tập trung vào nơi quy định để xử lý kịp thời bằng phương pháp phù hợp theo qui định pháp lý hiện hành, tránh gây ô nhiễm và sự cố môi trường.</w:t>
      </w:r>
    </w:p>
    <w:p w14:paraId="26893E6B" w14:textId="77777777" w:rsidR="00305F5D" w:rsidRPr="009B1818" w:rsidRDefault="00305F5D" w:rsidP="00D26725">
      <w:pPr>
        <w:pStyle w:val="Heading3"/>
        <w:numPr>
          <w:ilvl w:val="0"/>
          <w:numId w:val="0"/>
        </w:numPr>
        <w:tabs>
          <w:tab w:val="clear" w:pos="2523"/>
        </w:tabs>
        <w:spacing w:before="0" w:after="0" w:line="276" w:lineRule="auto"/>
        <w:ind w:left="1078"/>
        <w:rPr>
          <w:sz w:val="21"/>
          <w:szCs w:val="21"/>
        </w:rPr>
      </w:pPr>
    </w:p>
    <w:p w14:paraId="7A2C6689" w14:textId="4DD5EB9E" w:rsidR="00305F5D" w:rsidRPr="00D72529" w:rsidRDefault="00305F5D" w:rsidP="00D26725">
      <w:pPr>
        <w:pStyle w:val="Heading3"/>
        <w:tabs>
          <w:tab w:val="clear" w:pos="2523"/>
        </w:tabs>
        <w:spacing w:before="0" w:after="0" w:line="276" w:lineRule="auto"/>
        <w:ind w:left="567" w:hanging="425"/>
        <w:rPr>
          <w:szCs w:val="21"/>
        </w:rPr>
      </w:pPr>
      <w:bookmarkStart w:id="327" w:name="_Toc68082648"/>
      <w:r w:rsidRPr="00D72529">
        <w:rPr>
          <w:szCs w:val="21"/>
        </w:rPr>
        <w:t>Yêu cầu về bao bì</w:t>
      </w:r>
      <w:bookmarkEnd w:id="327"/>
      <w:r w:rsidRPr="00D72529">
        <w:rPr>
          <w:szCs w:val="21"/>
        </w:rPr>
        <w:t xml:space="preserve"> </w:t>
      </w:r>
    </w:p>
    <w:p w14:paraId="1466838B" w14:textId="474EDC00" w:rsidR="00305F5D" w:rsidRPr="009B1818" w:rsidRDefault="00D72529" w:rsidP="00D26725">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9B1818">
        <w:rPr>
          <w:rFonts w:cstheme="minorHAnsi"/>
          <w:color w:val="0070C0"/>
          <w:sz w:val="21"/>
          <w:szCs w:val="21"/>
        </w:rPr>
        <w:t>NĐ 113/2017/NĐ-CP Điều 5, khoản 3</w:t>
      </w:r>
      <w:r>
        <w:rPr>
          <w:rFonts w:cstheme="minorHAnsi"/>
          <w:color w:val="0070C0"/>
          <w:sz w:val="21"/>
          <w:szCs w:val="21"/>
        </w:rPr>
        <w:t>)</w:t>
      </w:r>
    </w:p>
    <w:p w14:paraId="3BD12305" w14:textId="77777777" w:rsidR="00305F5D" w:rsidRPr="009B1818" w:rsidRDefault="00305F5D" w:rsidP="00AF46C2">
      <w:pPr>
        <w:numPr>
          <w:ilvl w:val="0"/>
          <w:numId w:val="245"/>
        </w:numPr>
        <w:tabs>
          <w:tab w:val="clear" w:pos="2523"/>
        </w:tabs>
        <w:spacing w:before="0" w:after="0" w:line="276" w:lineRule="auto"/>
        <w:ind w:left="924" w:right="0" w:hanging="357"/>
        <w:rPr>
          <w:rFonts w:cstheme="minorHAnsi"/>
          <w:sz w:val="21"/>
          <w:szCs w:val="21"/>
          <w:lang w:val="sv-SE"/>
        </w:rPr>
      </w:pPr>
      <w:r w:rsidRPr="009B1818">
        <w:rPr>
          <w:rFonts w:cstheme="minorHAnsi"/>
          <w:sz w:val="21"/>
          <w:szCs w:val="21"/>
          <w:lang w:val="sv-SE"/>
        </w:rPr>
        <w:t>Vật chứa, bao bì phải đảm bảo kín, chắc chắn, có độ bền chịu được tác động của hóa chất, thời tiết và các tác động thông thường khi bốc, xếp vận chuyển. Bao bì đã qua sử dụng phải bảo quản riêng. Trước khi nạp hóa chất, cơ sở thực hiện nạp phải kiểm tra bao bì, vật chứa hóa chất, làm sạch bao bì đã qua sử dụng để loại trừ khả năng phản ứng, cháy nổ khi nạp hóa chất. Các vật chứa, bao bì đã qua sử dụng nhưng không sử dụng lại phải được thu gom, xử lý theo quy định của pháp luật về bảo vệ môi trường.</w:t>
      </w:r>
    </w:p>
    <w:p w14:paraId="61394125" w14:textId="77777777" w:rsidR="00305F5D" w:rsidRPr="009B1818" w:rsidRDefault="00305F5D" w:rsidP="00AF46C2">
      <w:pPr>
        <w:numPr>
          <w:ilvl w:val="0"/>
          <w:numId w:val="245"/>
        </w:numPr>
        <w:tabs>
          <w:tab w:val="clear" w:pos="2523"/>
        </w:tabs>
        <w:spacing w:before="0" w:after="0" w:line="276" w:lineRule="auto"/>
        <w:ind w:left="924" w:right="0" w:hanging="357"/>
        <w:rPr>
          <w:rFonts w:cstheme="minorHAnsi"/>
          <w:sz w:val="21"/>
          <w:szCs w:val="21"/>
          <w:lang w:val="sv-SE"/>
        </w:rPr>
      </w:pPr>
      <w:r w:rsidRPr="009B1818">
        <w:rPr>
          <w:rFonts w:cstheme="minorHAnsi"/>
          <w:sz w:val="21"/>
          <w:szCs w:val="21"/>
          <w:lang w:val="sv-SE"/>
        </w:rPr>
        <w:t>Vật chứa, bao bì chứa đựng hóa chất phải có nhãn ghi đầy đủ các nội dung theo quy định về ghi nhãn hóa chất. Nhãn của hóa chất phải đảm bảo rõ, dễ đọc và có độ bền chịu được tác động của hóa chất, thời tiết và các tác động thông thường khi bốc, xếp vận chuyển.</w:t>
      </w:r>
    </w:p>
    <w:p w14:paraId="6C850979" w14:textId="77777777" w:rsidR="00305F5D" w:rsidRPr="009B1818" w:rsidRDefault="00305F5D" w:rsidP="00D26725">
      <w:pPr>
        <w:tabs>
          <w:tab w:val="clear" w:pos="2523"/>
        </w:tabs>
        <w:spacing w:before="0" w:after="0" w:line="276" w:lineRule="auto"/>
        <w:rPr>
          <w:rFonts w:cstheme="minorHAnsi"/>
          <w:b/>
          <w:sz w:val="21"/>
          <w:szCs w:val="21"/>
          <w:lang w:val="sv-SE"/>
        </w:rPr>
      </w:pPr>
    </w:p>
    <w:p w14:paraId="46C9496A" w14:textId="3B4A22B7" w:rsidR="00305F5D" w:rsidRPr="00D72529" w:rsidRDefault="00305F5D" w:rsidP="00D26725">
      <w:pPr>
        <w:pStyle w:val="Heading3"/>
        <w:tabs>
          <w:tab w:val="clear" w:pos="2523"/>
        </w:tabs>
        <w:spacing w:before="0" w:after="0" w:line="276" w:lineRule="auto"/>
        <w:ind w:left="567" w:hanging="425"/>
        <w:rPr>
          <w:szCs w:val="21"/>
        </w:rPr>
      </w:pPr>
      <w:bookmarkStart w:id="328" w:name="_Toc68082649"/>
      <w:r w:rsidRPr="00D72529">
        <w:rPr>
          <w:szCs w:val="21"/>
        </w:rPr>
        <w:lastRenderedPageBreak/>
        <w:t>Yêu cầu đối với bảo quản, vận chuyển hóa chất</w:t>
      </w:r>
      <w:bookmarkEnd w:id="328"/>
      <w:r w:rsidRPr="00D72529">
        <w:rPr>
          <w:szCs w:val="21"/>
        </w:rPr>
        <w:t xml:space="preserve"> </w:t>
      </w:r>
    </w:p>
    <w:p w14:paraId="3312350F" w14:textId="16C3FA1D" w:rsidR="00305F5D" w:rsidRPr="009B1818" w:rsidRDefault="00D72529" w:rsidP="00D26725">
      <w:pPr>
        <w:tabs>
          <w:tab w:val="clear" w:pos="2523"/>
        </w:tabs>
        <w:spacing w:before="0" w:after="0" w:line="276" w:lineRule="auto"/>
        <w:ind w:left="567"/>
        <w:rPr>
          <w:rFonts w:cstheme="minorHAnsi"/>
          <w:color w:val="0070C0"/>
          <w:sz w:val="21"/>
          <w:szCs w:val="21"/>
          <w:lang w:val="sv-SE"/>
        </w:rPr>
      </w:pPr>
      <w:r>
        <w:rPr>
          <w:rFonts w:cstheme="minorHAnsi"/>
          <w:color w:val="0070C0"/>
          <w:sz w:val="21"/>
          <w:szCs w:val="21"/>
        </w:rPr>
        <w:t>(</w:t>
      </w:r>
      <w:r w:rsidR="00305F5D" w:rsidRPr="009B1818">
        <w:rPr>
          <w:rFonts w:cstheme="minorHAnsi"/>
          <w:color w:val="0070C0"/>
          <w:sz w:val="21"/>
          <w:szCs w:val="21"/>
        </w:rPr>
        <w:t>NĐ 113/2017/NĐ-CP Điều 6</w:t>
      </w:r>
      <w:r>
        <w:rPr>
          <w:rFonts w:cstheme="minorHAnsi"/>
          <w:color w:val="0070C0"/>
          <w:sz w:val="21"/>
          <w:szCs w:val="21"/>
        </w:rPr>
        <w:t>)</w:t>
      </w:r>
    </w:p>
    <w:p w14:paraId="5C8A5A36" w14:textId="77777777" w:rsidR="00305F5D" w:rsidRPr="009B1818" w:rsidRDefault="00305F5D" w:rsidP="00AF46C2">
      <w:pPr>
        <w:numPr>
          <w:ilvl w:val="0"/>
          <w:numId w:val="249"/>
        </w:numPr>
        <w:tabs>
          <w:tab w:val="clear" w:pos="2523"/>
        </w:tabs>
        <w:spacing w:before="0" w:after="0" w:line="276" w:lineRule="auto"/>
        <w:ind w:left="924" w:right="0" w:hanging="357"/>
        <w:rPr>
          <w:rFonts w:cstheme="minorHAnsi"/>
          <w:sz w:val="21"/>
          <w:szCs w:val="21"/>
          <w:lang w:val="sv-SE"/>
        </w:rPr>
      </w:pPr>
      <w:r w:rsidRPr="009B1818">
        <w:rPr>
          <w:rFonts w:cstheme="minorHAnsi"/>
          <w:sz w:val="21"/>
          <w:szCs w:val="21"/>
          <w:lang w:val="sv-SE"/>
        </w:rPr>
        <w:t>Các hóa chất nguy hiểm phải được phân khu, sắp xếp theo tính chất của từng loại hóa chất. Không được bảo quản chung các hóa chất có khả năng phản ứng với nhau hoặc có yêu cầu về an toàn hóa chất, phòng, chống cháy nổ khác nhau trong cùng một khu vực.</w:t>
      </w:r>
    </w:p>
    <w:p w14:paraId="42B3BAAF" w14:textId="77777777" w:rsidR="00305F5D" w:rsidRPr="009B1818" w:rsidRDefault="00305F5D" w:rsidP="00AF46C2">
      <w:pPr>
        <w:numPr>
          <w:ilvl w:val="0"/>
          <w:numId w:val="249"/>
        </w:numPr>
        <w:tabs>
          <w:tab w:val="clear" w:pos="2523"/>
        </w:tabs>
        <w:spacing w:before="0" w:after="0" w:line="276" w:lineRule="auto"/>
        <w:ind w:left="924" w:right="0" w:hanging="357"/>
        <w:rPr>
          <w:rFonts w:cstheme="minorHAnsi"/>
          <w:sz w:val="21"/>
          <w:szCs w:val="21"/>
          <w:lang w:val="sv-SE"/>
        </w:rPr>
      </w:pPr>
      <w:r w:rsidRPr="009B1818">
        <w:rPr>
          <w:rFonts w:cstheme="minorHAnsi"/>
          <w:sz w:val="21"/>
          <w:szCs w:val="21"/>
          <w:lang w:val="sv-SE"/>
        </w:rPr>
        <w:t>Hóa chất trong kho phải được bảo quản theo tiêu chuẩn, quy chuẩn kỹ thuật quốc gia hiện hành, đảm bảo yêu cầu an toàn, thuận lợi cho công tác ứng phó sự cố hóa chất.</w:t>
      </w:r>
    </w:p>
    <w:p w14:paraId="040DA917" w14:textId="77777777" w:rsidR="00305F5D" w:rsidRPr="009B1818" w:rsidRDefault="00305F5D" w:rsidP="00AF46C2">
      <w:pPr>
        <w:numPr>
          <w:ilvl w:val="0"/>
          <w:numId w:val="249"/>
        </w:numPr>
        <w:tabs>
          <w:tab w:val="clear" w:pos="2523"/>
        </w:tabs>
        <w:spacing w:before="0" w:after="0" w:line="276" w:lineRule="auto"/>
        <w:ind w:left="924" w:right="0" w:hanging="357"/>
        <w:rPr>
          <w:rFonts w:cstheme="minorHAnsi"/>
          <w:sz w:val="21"/>
          <w:szCs w:val="21"/>
          <w:lang w:val="sv-SE"/>
        </w:rPr>
      </w:pPr>
      <w:r w:rsidRPr="009B1818">
        <w:rPr>
          <w:rFonts w:cstheme="minorHAnsi"/>
          <w:sz w:val="21"/>
          <w:szCs w:val="21"/>
          <w:lang w:val="sv-SE"/>
        </w:rPr>
        <w:t>Quá trình vận chuyển hóa chất phải thực hiện theo quy định về vận chuyển hàng nguy hiểm.</w:t>
      </w:r>
    </w:p>
    <w:p w14:paraId="1B1C7ED8" w14:textId="77777777" w:rsidR="00305F5D" w:rsidRPr="009B1818" w:rsidRDefault="00305F5D" w:rsidP="00D26725">
      <w:pPr>
        <w:tabs>
          <w:tab w:val="clear" w:pos="2523"/>
        </w:tabs>
        <w:spacing w:before="0" w:after="0" w:line="276" w:lineRule="auto"/>
        <w:ind w:left="1080"/>
        <w:rPr>
          <w:rFonts w:cstheme="minorHAnsi"/>
          <w:sz w:val="21"/>
          <w:szCs w:val="21"/>
          <w:lang w:val="sv-SE"/>
        </w:rPr>
      </w:pPr>
    </w:p>
    <w:p w14:paraId="2F3AF3BF" w14:textId="20C5B510" w:rsidR="00305F5D" w:rsidRPr="00D72529" w:rsidRDefault="00305F5D" w:rsidP="00D26725">
      <w:pPr>
        <w:pStyle w:val="Heading3"/>
        <w:tabs>
          <w:tab w:val="clear" w:pos="2523"/>
        </w:tabs>
        <w:spacing w:before="0" w:after="0" w:line="276" w:lineRule="auto"/>
        <w:ind w:left="567" w:hanging="425"/>
        <w:rPr>
          <w:szCs w:val="21"/>
        </w:rPr>
      </w:pPr>
      <w:bookmarkStart w:id="329" w:name="_Toc68082650"/>
      <w:r w:rsidRPr="00D72529">
        <w:rPr>
          <w:szCs w:val="21"/>
        </w:rPr>
        <w:t>Yêu cầu đối với hoạt động san chiết hóa chất</w:t>
      </w:r>
      <w:bookmarkEnd w:id="329"/>
      <w:r w:rsidRPr="00D72529">
        <w:rPr>
          <w:szCs w:val="21"/>
        </w:rPr>
        <w:t xml:space="preserve"> </w:t>
      </w:r>
    </w:p>
    <w:p w14:paraId="03A5A09C" w14:textId="6B84CAC6" w:rsidR="00305F5D" w:rsidRPr="009B1818" w:rsidRDefault="00D72529" w:rsidP="00D26725">
      <w:pPr>
        <w:tabs>
          <w:tab w:val="clear" w:pos="2523"/>
        </w:tabs>
        <w:spacing w:before="0" w:after="0" w:line="276" w:lineRule="auto"/>
        <w:ind w:left="567"/>
        <w:rPr>
          <w:rFonts w:cstheme="minorHAnsi"/>
          <w:color w:val="0070C0"/>
          <w:sz w:val="21"/>
          <w:szCs w:val="21"/>
          <w:lang w:val="sv-SE"/>
        </w:rPr>
      </w:pPr>
      <w:r>
        <w:rPr>
          <w:rFonts w:cstheme="minorHAnsi"/>
          <w:color w:val="0070C0"/>
          <w:sz w:val="21"/>
          <w:szCs w:val="21"/>
        </w:rPr>
        <w:t>(</w:t>
      </w:r>
      <w:r w:rsidR="00305F5D" w:rsidRPr="009B1818">
        <w:rPr>
          <w:rFonts w:cstheme="minorHAnsi"/>
          <w:color w:val="0070C0"/>
          <w:sz w:val="21"/>
          <w:szCs w:val="21"/>
        </w:rPr>
        <w:t>NĐ 113/2017/NĐ-CP Điều 7, khoản 1, 4</w:t>
      </w:r>
      <w:r>
        <w:rPr>
          <w:rFonts w:cstheme="minorHAnsi"/>
          <w:color w:val="0070C0"/>
          <w:sz w:val="21"/>
          <w:szCs w:val="21"/>
        </w:rPr>
        <w:t>)</w:t>
      </w:r>
    </w:p>
    <w:p w14:paraId="040F3952" w14:textId="77777777" w:rsidR="00305F5D" w:rsidRPr="009B1818" w:rsidRDefault="00305F5D" w:rsidP="003A0EC0">
      <w:pPr>
        <w:numPr>
          <w:ilvl w:val="0"/>
          <w:numId w:val="265"/>
        </w:numPr>
        <w:tabs>
          <w:tab w:val="clear" w:pos="2523"/>
        </w:tabs>
        <w:spacing w:before="0" w:after="0" w:line="276" w:lineRule="auto"/>
        <w:ind w:left="924" w:right="0" w:hanging="357"/>
        <w:rPr>
          <w:rFonts w:cstheme="minorHAnsi"/>
          <w:sz w:val="21"/>
          <w:szCs w:val="21"/>
          <w:lang w:val="sv-SE"/>
        </w:rPr>
      </w:pPr>
      <w:r w:rsidRPr="009B1818">
        <w:rPr>
          <w:rFonts w:cstheme="minorHAnsi"/>
          <w:sz w:val="21"/>
          <w:szCs w:val="21"/>
          <w:lang w:val="sv-SE"/>
        </w:rPr>
        <w:t>Hoạt động san chiết hóa chất phải được thực hiện tại địa điểm đảm bảo các điều kiện về phòng, chống cháy nổ, bảo vệ môi trường, an toàn và vệ sinh lao động theo quy định của pháp luật có liên quan.</w:t>
      </w:r>
    </w:p>
    <w:p w14:paraId="5716BE8D" w14:textId="77777777" w:rsidR="00305F5D" w:rsidRPr="009B1818" w:rsidRDefault="00305F5D" w:rsidP="003A0EC0">
      <w:pPr>
        <w:numPr>
          <w:ilvl w:val="0"/>
          <w:numId w:val="265"/>
        </w:numPr>
        <w:tabs>
          <w:tab w:val="clear" w:pos="2523"/>
        </w:tabs>
        <w:spacing w:before="0" w:after="0" w:line="276" w:lineRule="auto"/>
        <w:ind w:left="924" w:right="0" w:hanging="357"/>
        <w:rPr>
          <w:rFonts w:cstheme="minorHAnsi"/>
          <w:sz w:val="21"/>
          <w:szCs w:val="21"/>
          <w:lang w:val="sv-SE"/>
        </w:rPr>
      </w:pPr>
      <w:r w:rsidRPr="009B1818">
        <w:rPr>
          <w:rFonts w:cstheme="minorHAnsi"/>
          <w:sz w:val="21"/>
          <w:szCs w:val="21"/>
          <w:lang w:val="sv-SE"/>
        </w:rPr>
        <w:t>Người lao động trực tiếp san chiết hóa chất phải được huấn luyện về an toàn hóa chất.</w:t>
      </w:r>
    </w:p>
    <w:p w14:paraId="1E99172B" w14:textId="77777777" w:rsidR="00305F5D" w:rsidRPr="009B1818" w:rsidRDefault="00305F5D" w:rsidP="00D26725">
      <w:pPr>
        <w:tabs>
          <w:tab w:val="clear" w:pos="2523"/>
        </w:tabs>
        <w:spacing w:before="0" w:after="0" w:line="276" w:lineRule="auto"/>
        <w:ind w:left="1440"/>
        <w:rPr>
          <w:rFonts w:cstheme="minorHAnsi"/>
          <w:color w:val="000000"/>
          <w:sz w:val="21"/>
          <w:szCs w:val="21"/>
          <w:lang w:val="sv-SE"/>
        </w:rPr>
      </w:pPr>
    </w:p>
    <w:p w14:paraId="721A8E55" w14:textId="6D7F6A4B" w:rsidR="00305F5D" w:rsidRPr="00D72529" w:rsidRDefault="00305F5D" w:rsidP="00D26725">
      <w:pPr>
        <w:pStyle w:val="Heading2"/>
        <w:tabs>
          <w:tab w:val="clear" w:pos="2523"/>
        </w:tabs>
        <w:spacing w:before="0" w:after="0" w:line="276" w:lineRule="auto"/>
        <w:ind w:left="567" w:hanging="709"/>
        <w:rPr>
          <w:szCs w:val="21"/>
        </w:rPr>
      </w:pPr>
      <w:bookmarkStart w:id="330" w:name="_Toc68082651"/>
      <w:bookmarkStart w:id="331" w:name="_Toc77253633"/>
      <w:r w:rsidRPr="00D72529">
        <w:rPr>
          <w:szCs w:val="21"/>
        </w:rPr>
        <w:t>PHÂN LOẠI VÀ GHI NHÃN HOÁ CHẤT</w:t>
      </w:r>
      <w:bookmarkEnd w:id="330"/>
      <w:bookmarkEnd w:id="331"/>
    </w:p>
    <w:p w14:paraId="7FD3382E" w14:textId="627D4EF1" w:rsidR="00305F5D" w:rsidRPr="00D72529" w:rsidRDefault="00305F5D" w:rsidP="00D26725">
      <w:pPr>
        <w:pStyle w:val="Heading3"/>
        <w:tabs>
          <w:tab w:val="clear" w:pos="2523"/>
        </w:tabs>
        <w:spacing w:before="0" w:after="0" w:line="276" w:lineRule="auto"/>
        <w:ind w:left="567"/>
        <w:rPr>
          <w:szCs w:val="21"/>
        </w:rPr>
      </w:pPr>
      <w:bookmarkStart w:id="332" w:name="_Toc68082652"/>
      <w:r w:rsidRPr="00D72529">
        <w:rPr>
          <w:szCs w:val="21"/>
        </w:rPr>
        <w:t>Phân loại và ghi nhãn hóa chất</w:t>
      </w:r>
      <w:bookmarkEnd w:id="332"/>
      <w:r w:rsidRPr="00D72529">
        <w:rPr>
          <w:szCs w:val="21"/>
        </w:rPr>
        <w:t xml:space="preserve"> </w:t>
      </w:r>
    </w:p>
    <w:p w14:paraId="651F2CBA" w14:textId="49E3C2DC" w:rsidR="00305F5D" w:rsidRPr="009B1818" w:rsidRDefault="00D72529" w:rsidP="00D26725">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9B1818">
        <w:rPr>
          <w:rFonts w:cstheme="minorHAnsi"/>
          <w:color w:val="0070C0"/>
          <w:sz w:val="21"/>
          <w:szCs w:val="21"/>
          <w:lang w:val="vi-VN"/>
        </w:rPr>
        <w:t>Thông tư</w:t>
      </w:r>
      <w:r w:rsidR="00305F5D" w:rsidRPr="009B1818">
        <w:rPr>
          <w:rFonts w:cstheme="minorHAnsi"/>
          <w:color w:val="0070C0"/>
          <w:sz w:val="21"/>
          <w:szCs w:val="21"/>
        </w:rPr>
        <w:t xml:space="preserve"> 32/2017/TT-BCT Điều 6, Phụ lục 7</w:t>
      </w:r>
      <w:r>
        <w:rPr>
          <w:rFonts w:cstheme="minorHAnsi"/>
          <w:color w:val="0070C0"/>
          <w:sz w:val="21"/>
          <w:szCs w:val="21"/>
        </w:rPr>
        <w:t>)</w:t>
      </w:r>
    </w:p>
    <w:p w14:paraId="7803CAB0" w14:textId="77777777" w:rsidR="00305F5D" w:rsidRPr="009B1818" w:rsidRDefault="00305F5D" w:rsidP="00AF46C2">
      <w:pPr>
        <w:numPr>
          <w:ilvl w:val="0"/>
          <w:numId w:val="240"/>
        </w:numPr>
        <w:tabs>
          <w:tab w:val="clear" w:pos="2523"/>
        </w:tabs>
        <w:autoSpaceDE w:val="0"/>
        <w:autoSpaceDN w:val="0"/>
        <w:adjustRightInd w:val="0"/>
        <w:spacing w:before="0" w:after="0" w:line="276" w:lineRule="auto"/>
        <w:ind w:left="924" w:right="0" w:hanging="357"/>
        <w:rPr>
          <w:rFonts w:cstheme="minorHAnsi"/>
          <w:sz w:val="21"/>
          <w:szCs w:val="21"/>
          <w:lang w:val="sv-SE"/>
        </w:rPr>
      </w:pPr>
      <w:r w:rsidRPr="009B1818">
        <w:rPr>
          <w:rFonts w:cstheme="minorHAnsi"/>
          <w:sz w:val="21"/>
          <w:szCs w:val="21"/>
          <w:lang w:val="sv-SE"/>
        </w:rPr>
        <w:t>Tổ chức, cá nhân sản xuất, nhập khẩu hóa chất có nghĩa vụ phân loại và ghi nhãn hóa chất,</w:t>
      </w:r>
      <w:r w:rsidRPr="009B1818">
        <w:rPr>
          <w:rFonts w:cstheme="minorHAnsi"/>
          <w:sz w:val="21"/>
          <w:szCs w:val="21"/>
          <w:lang w:val="vi-VN"/>
        </w:rPr>
        <w:t xml:space="preserve"> chịu trách nhiệm trước pháp luật về kết quả phân loại hóa chất và thông tin thể hiện trên nh</w:t>
      </w:r>
      <w:r w:rsidRPr="009B1818">
        <w:rPr>
          <w:rFonts w:cstheme="minorHAnsi"/>
          <w:sz w:val="21"/>
          <w:szCs w:val="21"/>
          <w:lang w:val="sv-SE"/>
        </w:rPr>
        <w:t>ãn hóa chất.</w:t>
      </w:r>
    </w:p>
    <w:p w14:paraId="4483AA16" w14:textId="77777777" w:rsidR="00305F5D" w:rsidRPr="009B1818" w:rsidRDefault="00305F5D" w:rsidP="00AF46C2">
      <w:pPr>
        <w:numPr>
          <w:ilvl w:val="0"/>
          <w:numId w:val="240"/>
        </w:numPr>
        <w:tabs>
          <w:tab w:val="clear" w:pos="2523"/>
        </w:tabs>
        <w:spacing w:before="0" w:after="0" w:line="276" w:lineRule="auto"/>
        <w:ind w:left="924" w:right="0" w:hanging="357"/>
        <w:rPr>
          <w:rFonts w:cstheme="minorHAnsi"/>
          <w:sz w:val="21"/>
          <w:szCs w:val="21"/>
          <w:lang w:val="vi-VN"/>
        </w:rPr>
      </w:pPr>
      <w:r w:rsidRPr="009B1818">
        <w:rPr>
          <w:rFonts w:cstheme="minorHAnsi"/>
          <w:sz w:val="21"/>
          <w:szCs w:val="21"/>
          <w:lang w:val="sv-SE"/>
        </w:rPr>
        <w:t>Việc phân loại hóa chất được thực hiện theo quy tắc và h</w:t>
      </w:r>
      <w:r w:rsidRPr="009B1818">
        <w:rPr>
          <w:rFonts w:cstheme="minorHAnsi"/>
          <w:sz w:val="21"/>
          <w:szCs w:val="21"/>
          <w:lang w:val="vi-VN"/>
        </w:rPr>
        <w:t xml:space="preserve">ướng dẫn kỹ thuật của GHS từ Phiên bản </w:t>
      </w:r>
      <w:r w:rsidRPr="009B1818">
        <w:rPr>
          <w:rFonts w:cstheme="minorHAnsi"/>
          <w:sz w:val="21"/>
          <w:szCs w:val="21"/>
          <w:lang w:val="sv-SE"/>
        </w:rPr>
        <w:t>2</w:t>
      </w:r>
      <w:r w:rsidRPr="009B1818">
        <w:rPr>
          <w:rFonts w:cstheme="minorHAnsi"/>
          <w:sz w:val="21"/>
          <w:szCs w:val="21"/>
          <w:lang w:val="vi-VN"/>
        </w:rPr>
        <w:t xml:space="preserve"> năm 2007 trở đi. Hướng dẫn chung và tiêu chí phân loại hóa chất theo GHS được quy định tại Phụ lục 7 của Thông tư 32/2017/TT-BCT.</w:t>
      </w:r>
    </w:p>
    <w:p w14:paraId="0A20FA6B" w14:textId="77777777" w:rsidR="00305F5D" w:rsidRPr="009B1818" w:rsidRDefault="00305F5D" w:rsidP="00AF46C2">
      <w:pPr>
        <w:numPr>
          <w:ilvl w:val="0"/>
          <w:numId w:val="240"/>
        </w:numPr>
        <w:tabs>
          <w:tab w:val="clear" w:pos="2523"/>
        </w:tabs>
        <w:spacing w:before="0" w:after="0" w:line="276" w:lineRule="auto"/>
        <w:ind w:left="924" w:right="0" w:hanging="357"/>
        <w:rPr>
          <w:rFonts w:cstheme="minorHAnsi"/>
          <w:sz w:val="21"/>
          <w:szCs w:val="21"/>
        </w:rPr>
      </w:pPr>
      <w:r w:rsidRPr="009B1818">
        <w:rPr>
          <w:rFonts w:cstheme="minorHAnsi"/>
          <w:sz w:val="21"/>
          <w:szCs w:val="21"/>
          <w:lang w:val="vi-VN"/>
        </w:rPr>
        <w:t>Việc ghi nhãn hóa chất được thực hiện theo hướng dẫn tại Phụ lục 8 của Thông tư 32/2017/TT-BCT. Nh</w:t>
      </w:r>
      <w:r w:rsidRPr="009B1818">
        <w:rPr>
          <w:rFonts w:cstheme="minorHAnsi"/>
          <w:sz w:val="21"/>
          <w:szCs w:val="21"/>
        </w:rPr>
        <w:t>ãn hóa chất bao gồm các nội dung sau:</w:t>
      </w:r>
    </w:p>
    <w:p w14:paraId="2E3387FB" w14:textId="77777777" w:rsidR="00305F5D" w:rsidRPr="009B1818" w:rsidRDefault="00305F5D" w:rsidP="00AF46C2">
      <w:pPr>
        <w:numPr>
          <w:ilvl w:val="0"/>
          <w:numId w:val="241"/>
        </w:numPr>
        <w:tabs>
          <w:tab w:val="clear" w:pos="2523"/>
        </w:tabs>
        <w:autoSpaceDE w:val="0"/>
        <w:autoSpaceDN w:val="0"/>
        <w:adjustRightInd w:val="0"/>
        <w:spacing w:before="0" w:after="0" w:line="276" w:lineRule="auto"/>
        <w:ind w:left="1321" w:right="0" w:hanging="357"/>
        <w:rPr>
          <w:rFonts w:cstheme="minorHAnsi"/>
          <w:sz w:val="21"/>
          <w:szCs w:val="21"/>
        </w:rPr>
      </w:pPr>
      <w:r w:rsidRPr="009B1818">
        <w:rPr>
          <w:rFonts w:cstheme="minorHAnsi"/>
          <w:sz w:val="21"/>
          <w:szCs w:val="21"/>
          <w:lang w:val="en"/>
        </w:rPr>
        <w:t>Tên hóa chất.</w:t>
      </w:r>
    </w:p>
    <w:p w14:paraId="09F46900" w14:textId="77777777" w:rsidR="00305F5D" w:rsidRPr="009B1818" w:rsidRDefault="00305F5D" w:rsidP="00AF46C2">
      <w:pPr>
        <w:numPr>
          <w:ilvl w:val="0"/>
          <w:numId w:val="241"/>
        </w:numPr>
        <w:tabs>
          <w:tab w:val="clear" w:pos="2523"/>
        </w:tabs>
        <w:autoSpaceDE w:val="0"/>
        <w:autoSpaceDN w:val="0"/>
        <w:adjustRightInd w:val="0"/>
        <w:spacing w:before="0" w:after="0" w:line="276" w:lineRule="auto"/>
        <w:ind w:left="1321" w:right="0" w:hanging="357"/>
        <w:rPr>
          <w:rFonts w:cstheme="minorHAnsi"/>
          <w:sz w:val="21"/>
          <w:szCs w:val="21"/>
        </w:rPr>
      </w:pPr>
      <w:r w:rsidRPr="009B1818">
        <w:rPr>
          <w:rFonts w:cstheme="minorHAnsi"/>
          <w:sz w:val="21"/>
          <w:szCs w:val="21"/>
          <w:lang w:val="en"/>
        </w:rPr>
        <w:t>Mã nhận dạng hóa chất (nếu có).</w:t>
      </w:r>
    </w:p>
    <w:p w14:paraId="006CDD0D" w14:textId="77777777" w:rsidR="00305F5D" w:rsidRPr="009B1818" w:rsidRDefault="00305F5D" w:rsidP="00AF46C2">
      <w:pPr>
        <w:numPr>
          <w:ilvl w:val="0"/>
          <w:numId w:val="241"/>
        </w:numPr>
        <w:tabs>
          <w:tab w:val="clear" w:pos="2523"/>
        </w:tabs>
        <w:autoSpaceDE w:val="0"/>
        <w:autoSpaceDN w:val="0"/>
        <w:adjustRightInd w:val="0"/>
        <w:spacing w:before="0" w:after="0" w:line="276" w:lineRule="auto"/>
        <w:ind w:left="1321" w:right="0" w:hanging="357"/>
        <w:rPr>
          <w:rFonts w:cstheme="minorHAnsi"/>
          <w:sz w:val="21"/>
          <w:szCs w:val="21"/>
          <w:lang w:val="en"/>
        </w:rPr>
      </w:pPr>
      <w:r w:rsidRPr="009B1818">
        <w:rPr>
          <w:rFonts w:cstheme="minorHAnsi"/>
          <w:sz w:val="21"/>
          <w:szCs w:val="21"/>
          <w:lang w:val="en"/>
        </w:rPr>
        <w:t>Hình đồ cảnh báo, từ cảnh báo, cảnh báo nguy cơ (nếu có) theo quy tắc và h</w:t>
      </w:r>
      <w:r w:rsidRPr="009B1818">
        <w:rPr>
          <w:rFonts w:cstheme="minorHAnsi"/>
          <w:sz w:val="21"/>
          <w:szCs w:val="21"/>
          <w:lang w:val="vi-VN"/>
        </w:rPr>
        <w:t>ướng dẫn kỹ thuật của GHS</w:t>
      </w:r>
      <w:r w:rsidRPr="009B1818">
        <w:rPr>
          <w:rFonts w:cstheme="minorHAnsi"/>
          <w:sz w:val="21"/>
          <w:szCs w:val="21"/>
        </w:rPr>
        <w:t>.</w:t>
      </w:r>
    </w:p>
    <w:p w14:paraId="6B68EA1A" w14:textId="77777777" w:rsidR="00305F5D" w:rsidRPr="009B1818" w:rsidRDefault="00305F5D" w:rsidP="00AF46C2">
      <w:pPr>
        <w:numPr>
          <w:ilvl w:val="0"/>
          <w:numId w:val="241"/>
        </w:numPr>
        <w:tabs>
          <w:tab w:val="clear" w:pos="2523"/>
        </w:tabs>
        <w:autoSpaceDE w:val="0"/>
        <w:autoSpaceDN w:val="0"/>
        <w:adjustRightInd w:val="0"/>
        <w:spacing w:before="0" w:after="0" w:line="276" w:lineRule="auto"/>
        <w:ind w:left="1321" w:right="0" w:hanging="357"/>
        <w:rPr>
          <w:rFonts w:cstheme="minorHAnsi"/>
          <w:sz w:val="21"/>
          <w:szCs w:val="21"/>
          <w:lang w:val="en"/>
        </w:rPr>
      </w:pPr>
      <w:r w:rsidRPr="009B1818">
        <w:rPr>
          <w:rFonts w:cstheme="minorHAnsi"/>
          <w:sz w:val="21"/>
          <w:szCs w:val="21"/>
          <w:lang w:val="en"/>
        </w:rPr>
        <w:t>Biện pháp phòng ngừa (nếu có).</w:t>
      </w:r>
    </w:p>
    <w:p w14:paraId="32E9D1FF" w14:textId="77777777" w:rsidR="00305F5D" w:rsidRPr="009B1818" w:rsidRDefault="00305F5D" w:rsidP="00AF46C2">
      <w:pPr>
        <w:numPr>
          <w:ilvl w:val="0"/>
          <w:numId w:val="241"/>
        </w:numPr>
        <w:tabs>
          <w:tab w:val="clear" w:pos="2523"/>
        </w:tabs>
        <w:autoSpaceDE w:val="0"/>
        <w:autoSpaceDN w:val="0"/>
        <w:adjustRightInd w:val="0"/>
        <w:spacing w:before="0" w:after="0" w:line="276" w:lineRule="auto"/>
        <w:ind w:left="1321" w:right="0" w:hanging="357"/>
        <w:rPr>
          <w:rFonts w:cstheme="minorHAnsi"/>
          <w:sz w:val="21"/>
          <w:szCs w:val="21"/>
          <w:lang w:val="en"/>
        </w:rPr>
      </w:pPr>
      <w:r w:rsidRPr="009B1818">
        <w:rPr>
          <w:rFonts w:cstheme="minorHAnsi"/>
          <w:sz w:val="21"/>
          <w:szCs w:val="21"/>
          <w:lang w:val="en"/>
        </w:rPr>
        <w:t>Định lượng.</w:t>
      </w:r>
    </w:p>
    <w:p w14:paraId="4F29EDE4" w14:textId="77777777" w:rsidR="00305F5D" w:rsidRPr="009B1818" w:rsidRDefault="00305F5D" w:rsidP="00AF46C2">
      <w:pPr>
        <w:numPr>
          <w:ilvl w:val="0"/>
          <w:numId w:val="241"/>
        </w:numPr>
        <w:tabs>
          <w:tab w:val="clear" w:pos="2523"/>
        </w:tabs>
        <w:autoSpaceDE w:val="0"/>
        <w:autoSpaceDN w:val="0"/>
        <w:adjustRightInd w:val="0"/>
        <w:spacing w:before="0" w:after="0" w:line="276" w:lineRule="auto"/>
        <w:ind w:left="1321" w:right="0" w:hanging="357"/>
        <w:rPr>
          <w:rFonts w:cstheme="minorHAnsi"/>
          <w:sz w:val="21"/>
          <w:szCs w:val="21"/>
          <w:lang w:val="en"/>
        </w:rPr>
      </w:pPr>
      <w:r w:rsidRPr="009B1818">
        <w:rPr>
          <w:rFonts w:cstheme="minorHAnsi"/>
          <w:sz w:val="21"/>
          <w:szCs w:val="21"/>
          <w:lang w:val="en"/>
        </w:rPr>
        <w:t>Thành phần hoặc thành phần định lượng.</w:t>
      </w:r>
    </w:p>
    <w:p w14:paraId="16981DE5" w14:textId="77777777" w:rsidR="00305F5D" w:rsidRPr="009B1818" w:rsidRDefault="00305F5D" w:rsidP="00AF46C2">
      <w:pPr>
        <w:numPr>
          <w:ilvl w:val="0"/>
          <w:numId w:val="241"/>
        </w:numPr>
        <w:tabs>
          <w:tab w:val="clear" w:pos="2523"/>
        </w:tabs>
        <w:autoSpaceDE w:val="0"/>
        <w:autoSpaceDN w:val="0"/>
        <w:adjustRightInd w:val="0"/>
        <w:spacing w:before="0" w:after="0" w:line="276" w:lineRule="auto"/>
        <w:ind w:left="1321" w:right="0" w:hanging="357"/>
        <w:rPr>
          <w:rFonts w:cstheme="minorHAnsi"/>
          <w:sz w:val="21"/>
          <w:szCs w:val="21"/>
          <w:lang w:val="en"/>
        </w:rPr>
      </w:pPr>
      <w:r w:rsidRPr="009B1818">
        <w:rPr>
          <w:rFonts w:cstheme="minorHAnsi"/>
          <w:sz w:val="21"/>
          <w:szCs w:val="21"/>
          <w:lang w:val="en"/>
        </w:rPr>
        <w:t>Ngày sản xuất.</w:t>
      </w:r>
    </w:p>
    <w:p w14:paraId="64BF9A67" w14:textId="77777777" w:rsidR="00305F5D" w:rsidRPr="009B1818" w:rsidRDefault="00305F5D" w:rsidP="00AF46C2">
      <w:pPr>
        <w:numPr>
          <w:ilvl w:val="0"/>
          <w:numId w:val="241"/>
        </w:numPr>
        <w:tabs>
          <w:tab w:val="clear" w:pos="2523"/>
        </w:tabs>
        <w:autoSpaceDE w:val="0"/>
        <w:autoSpaceDN w:val="0"/>
        <w:adjustRightInd w:val="0"/>
        <w:spacing w:before="0" w:after="0" w:line="276" w:lineRule="auto"/>
        <w:ind w:left="1321" w:right="0" w:hanging="357"/>
        <w:rPr>
          <w:rFonts w:cstheme="minorHAnsi"/>
          <w:sz w:val="21"/>
          <w:szCs w:val="21"/>
          <w:lang w:val="en"/>
        </w:rPr>
      </w:pPr>
      <w:r w:rsidRPr="009B1818">
        <w:rPr>
          <w:rFonts w:cstheme="minorHAnsi"/>
          <w:sz w:val="21"/>
          <w:szCs w:val="21"/>
          <w:lang w:val="en"/>
        </w:rPr>
        <w:t>Hạn sử dụng (nếu có).</w:t>
      </w:r>
    </w:p>
    <w:p w14:paraId="259354CF" w14:textId="77777777" w:rsidR="00305F5D" w:rsidRPr="009B1818" w:rsidRDefault="00305F5D" w:rsidP="00AF46C2">
      <w:pPr>
        <w:numPr>
          <w:ilvl w:val="0"/>
          <w:numId w:val="241"/>
        </w:numPr>
        <w:tabs>
          <w:tab w:val="clear" w:pos="2523"/>
        </w:tabs>
        <w:autoSpaceDE w:val="0"/>
        <w:autoSpaceDN w:val="0"/>
        <w:adjustRightInd w:val="0"/>
        <w:spacing w:before="0" w:after="0" w:line="276" w:lineRule="auto"/>
        <w:ind w:left="1321" w:right="0" w:hanging="357"/>
        <w:rPr>
          <w:rFonts w:cstheme="minorHAnsi"/>
          <w:sz w:val="21"/>
          <w:szCs w:val="21"/>
          <w:lang w:val="en"/>
        </w:rPr>
      </w:pPr>
      <w:r w:rsidRPr="009B1818">
        <w:rPr>
          <w:rFonts w:cstheme="minorHAnsi"/>
          <w:sz w:val="21"/>
          <w:szCs w:val="21"/>
          <w:lang w:val="en"/>
        </w:rPr>
        <w:t>Tên và địa chỉ của tổ chức, cá nhân chịu trách nhiệm về hóa chất.</w:t>
      </w:r>
    </w:p>
    <w:p w14:paraId="2029588D" w14:textId="77777777" w:rsidR="00305F5D" w:rsidRPr="009B1818" w:rsidRDefault="00305F5D" w:rsidP="00AF46C2">
      <w:pPr>
        <w:numPr>
          <w:ilvl w:val="0"/>
          <w:numId w:val="241"/>
        </w:numPr>
        <w:tabs>
          <w:tab w:val="clear" w:pos="2523"/>
        </w:tabs>
        <w:autoSpaceDE w:val="0"/>
        <w:autoSpaceDN w:val="0"/>
        <w:adjustRightInd w:val="0"/>
        <w:spacing w:before="0" w:after="0" w:line="276" w:lineRule="auto"/>
        <w:ind w:left="1321" w:right="0" w:hanging="357"/>
        <w:rPr>
          <w:rFonts w:cstheme="minorHAnsi"/>
          <w:sz w:val="21"/>
          <w:szCs w:val="21"/>
          <w:lang w:val="en"/>
        </w:rPr>
      </w:pPr>
      <w:r w:rsidRPr="009B1818">
        <w:rPr>
          <w:rFonts w:cstheme="minorHAnsi"/>
          <w:sz w:val="21"/>
          <w:szCs w:val="21"/>
          <w:lang w:val="en"/>
        </w:rPr>
        <w:t>Xuất xứ hóa chất.</w:t>
      </w:r>
    </w:p>
    <w:p w14:paraId="6D36DA68" w14:textId="77777777" w:rsidR="00305F5D" w:rsidRPr="009B1818" w:rsidRDefault="00305F5D" w:rsidP="00AF46C2">
      <w:pPr>
        <w:numPr>
          <w:ilvl w:val="0"/>
          <w:numId w:val="241"/>
        </w:numPr>
        <w:tabs>
          <w:tab w:val="clear" w:pos="2523"/>
        </w:tabs>
        <w:autoSpaceDE w:val="0"/>
        <w:autoSpaceDN w:val="0"/>
        <w:adjustRightInd w:val="0"/>
        <w:spacing w:before="0" w:after="0" w:line="276" w:lineRule="auto"/>
        <w:ind w:left="1321" w:right="0" w:hanging="357"/>
        <w:rPr>
          <w:rFonts w:cstheme="minorHAnsi"/>
          <w:sz w:val="21"/>
          <w:szCs w:val="21"/>
          <w:lang w:val="vi-VN"/>
        </w:rPr>
      </w:pPr>
      <w:r w:rsidRPr="009B1818">
        <w:rPr>
          <w:rFonts w:cstheme="minorHAnsi"/>
          <w:sz w:val="21"/>
          <w:szCs w:val="21"/>
          <w:lang w:val="en"/>
        </w:rPr>
        <w:t>H</w:t>
      </w:r>
      <w:r w:rsidRPr="009B1818">
        <w:rPr>
          <w:rFonts w:cstheme="minorHAnsi"/>
          <w:sz w:val="21"/>
          <w:szCs w:val="21"/>
          <w:lang w:val="vi-VN"/>
        </w:rPr>
        <w:t>ướng dẫn sử dụng, bảo quản.</w:t>
      </w:r>
    </w:p>
    <w:p w14:paraId="6C65C908" w14:textId="77777777" w:rsidR="00305F5D" w:rsidRPr="009B1818" w:rsidRDefault="00305F5D" w:rsidP="00AF46C2">
      <w:pPr>
        <w:numPr>
          <w:ilvl w:val="0"/>
          <w:numId w:val="240"/>
        </w:numPr>
        <w:tabs>
          <w:tab w:val="clear" w:pos="2523"/>
        </w:tabs>
        <w:spacing w:before="0" w:after="0" w:line="276" w:lineRule="auto"/>
        <w:ind w:left="924" w:right="0" w:hanging="357"/>
        <w:rPr>
          <w:rFonts w:cstheme="minorHAnsi"/>
          <w:sz w:val="21"/>
          <w:szCs w:val="21"/>
          <w:lang w:val="vi-VN"/>
        </w:rPr>
      </w:pPr>
      <w:r w:rsidRPr="009B1818">
        <w:rPr>
          <w:rFonts w:cstheme="minorHAnsi"/>
          <w:sz w:val="21"/>
          <w:szCs w:val="21"/>
          <w:lang w:val="vi-VN"/>
        </w:rPr>
        <w:t>Trường hợp do kích thước của nhãn hóa chất không đủ để thể hiện tất cả các nội dung bắt buộc trên nhãn thì phải ghi những nội dung được quy định tại các điểm a, i và k khoản 3 nêu trên vào nhãn hóa chất, những nội dung còn lại phải ghi trong tài liệu kèm theo hóa chất và trên nhãn hóa chất phải chỉ ra nơi ghi các nội dung đó.</w:t>
      </w:r>
    </w:p>
    <w:p w14:paraId="17DE1E7C" w14:textId="77777777" w:rsidR="00305F5D" w:rsidRPr="009B1818" w:rsidRDefault="00305F5D" w:rsidP="00D26725">
      <w:pPr>
        <w:tabs>
          <w:tab w:val="clear" w:pos="2523"/>
        </w:tabs>
        <w:autoSpaceDE w:val="0"/>
        <w:autoSpaceDN w:val="0"/>
        <w:adjustRightInd w:val="0"/>
        <w:spacing w:before="0" w:after="0" w:line="276" w:lineRule="auto"/>
        <w:rPr>
          <w:rStyle w:val="Strong"/>
          <w:rFonts w:cstheme="minorHAnsi"/>
          <w:bCs w:val="0"/>
          <w:sz w:val="21"/>
          <w:szCs w:val="21"/>
          <w:lang w:val="vi-VN"/>
        </w:rPr>
      </w:pPr>
    </w:p>
    <w:p w14:paraId="3F444826" w14:textId="644AD817" w:rsidR="00305F5D" w:rsidRPr="00D72529" w:rsidRDefault="00305F5D" w:rsidP="00D26725">
      <w:pPr>
        <w:pStyle w:val="Heading3"/>
        <w:tabs>
          <w:tab w:val="clear" w:pos="2523"/>
        </w:tabs>
        <w:spacing w:before="0" w:after="0" w:line="276" w:lineRule="auto"/>
        <w:ind w:left="567" w:hanging="425"/>
        <w:rPr>
          <w:rStyle w:val="Strong"/>
          <w:b/>
          <w:bCs/>
          <w:szCs w:val="21"/>
        </w:rPr>
      </w:pPr>
      <w:bookmarkStart w:id="333" w:name="_Toc68082653"/>
      <w:r w:rsidRPr="00D72529">
        <w:rPr>
          <w:rStyle w:val="Strong"/>
          <w:b/>
          <w:bCs/>
          <w:szCs w:val="21"/>
          <w:lang w:val="vi-VN"/>
        </w:rPr>
        <w:t>Phân loại hoá chất</w:t>
      </w:r>
      <w:bookmarkEnd w:id="333"/>
      <w:r w:rsidRPr="00D72529">
        <w:rPr>
          <w:rStyle w:val="Strong"/>
          <w:b/>
          <w:bCs/>
          <w:szCs w:val="21"/>
        </w:rPr>
        <w:t xml:space="preserve"> </w:t>
      </w:r>
    </w:p>
    <w:p w14:paraId="3990B01F" w14:textId="0543EFAA" w:rsidR="00305F5D" w:rsidRPr="009B1818" w:rsidRDefault="00D72529" w:rsidP="00D26725">
      <w:pPr>
        <w:tabs>
          <w:tab w:val="clear" w:pos="2523"/>
        </w:tabs>
        <w:spacing w:before="0" w:after="0" w:line="276" w:lineRule="auto"/>
        <w:ind w:left="567"/>
        <w:rPr>
          <w:rFonts w:cstheme="minorHAnsi"/>
          <w:color w:val="0070C0"/>
          <w:sz w:val="21"/>
          <w:szCs w:val="21"/>
          <w:lang w:val="sv-SE"/>
        </w:rPr>
      </w:pPr>
      <w:r>
        <w:rPr>
          <w:rFonts w:cstheme="minorHAnsi"/>
          <w:color w:val="0070C0"/>
          <w:sz w:val="21"/>
          <w:szCs w:val="21"/>
        </w:rPr>
        <w:t>(</w:t>
      </w:r>
      <w:r w:rsidR="00305F5D" w:rsidRPr="009B1818">
        <w:rPr>
          <w:rFonts w:cstheme="minorHAnsi"/>
          <w:color w:val="0070C0"/>
          <w:sz w:val="21"/>
          <w:szCs w:val="21"/>
        </w:rPr>
        <w:t>TT 32/2017/TT-BCT Phụ lục 7</w:t>
      </w:r>
      <w:r>
        <w:rPr>
          <w:rFonts w:cstheme="minorHAnsi"/>
          <w:color w:val="0070C0"/>
          <w:sz w:val="21"/>
          <w:szCs w:val="21"/>
        </w:rPr>
        <w:t>)</w:t>
      </w:r>
    </w:p>
    <w:p w14:paraId="7EC178B0" w14:textId="77777777" w:rsidR="00305F5D" w:rsidRPr="009B1818" w:rsidRDefault="00305F5D" w:rsidP="00D26725">
      <w:pPr>
        <w:tabs>
          <w:tab w:val="clear" w:pos="2523"/>
        </w:tabs>
        <w:spacing w:before="0" w:after="0" w:line="276" w:lineRule="auto"/>
        <w:ind w:left="567"/>
        <w:rPr>
          <w:rFonts w:cstheme="minorHAnsi"/>
          <w:sz w:val="21"/>
          <w:szCs w:val="21"/>
          <w:lang w:val="vi-VN"/>
        </w:rPr>
      </w:pPr>
      <w:r w:rsidRPr="009B1818">
        <w:rPr>
          <w:rFonts w:cstheme="minorHAnsi"/>
          <w:sz w:val="21"/>
          <w:szCs w:val="21"/>
          <w:lang w:val="vi-VN"/>
        </w:rPr>
        <w:lastRenderedPageBreak/>
        <w:t>Việc phân loại hóa chất được thực hiện theo quy tắc và hướng dẫn kỹ thuật của GHS, từ Phiên bản 2 năm 2007 trở đi.</w:t>
      </w:r>
    </w:p>
    <w:p w14:paraId="5F3FF990" w14:textId="77777777" w:rsidR="00305F5D" w:rsidRPr="009B1818" w:rsidRDefault="00305F5D" w:rsidP="00D26725">
      <w:pPr>
        <w:tabs>
          <w:tab w:val="clear" w:pos="2523"/>
        </w:tabs>
        <w:spacing w:before="0" w:after="0" w:line="276" w:lineRule="auto"/>
        <w:ind w:left="567"/>
        <w:rPr>
          <w:rStyle w:val="Strong"/>
          <w:rFonts w:cstheme="minorHAnsi"/>
          <w:b w:val="0"/>
          <w:sz w:val="21"/>
          <w:szCs w:val="21"/>
          <w:lang w:val="vi-VN"/>
        </w:rPr>
      </w:pPr>
      <w:r w:rsidRPr="009B1818">
        <w:rPr>
          <w:rFonts w:cstheme="minorHAnsi"/>
          <w:b/>
          <w:i/>
          <w:sz w:val="21"/>
          <w:szCs w:val="21"/>
          <w:lang w:val="vi-VN"/>
        </w:rPr>
        <w:t xml:space="preserve"> </w:t>
      </w:r>
      <w:r w:rsidRPr="009B1818">
        <w:rPr>
          <w:rFonts w:cstheme="minorHAnsi"/>
          <w:i/>
          <w:sz w:val="21"/>
          <w:szCs w:val="21"/>
          <w:lang w:val="vi-VN"/>
        </w:rPr>
        <w:t>(*)</w:t>
      </w:r>
      <w:r w:rsidRPr="009B1818">
        <w:rPr>
          <w:rFonts w:cstheme="minorHAnsi"/>
          <w:b/>
          <w:i/>
          <w:sz w:val="21"/>
          <w:szCs w:val="21"/>
          <w:lang w:val="vi-VN"/>
        </w:rPr>
        <w:t xml:space="preserve"> </w:t>
      </w:r>
      <w:r w:rsidRPr="009B1818">
        <w:rPr>
          <w:rFonts w:cstheme="minorHAnsi"/>
          <w:i/>
          <w:sz w:val="21"/>
          <w:szCs w:val="21"/>
          <w:lang w:val="vi-VN"/>
        </w:rPr>
        <w:t>Tiêu chí phân cấp được mô tả trong Phụ lục 7 của Thông tư số 32/2017/TT-BCT</w:t>
      </w:r>
    </w:p>
    <w:p w14:paraId="3455EC72" w14:textId="77777777" w:rsidR="00305F5D" w:rsidRPr="009B1818" w:rsidRDefault="00305F5D" w:rsidP="00D26725">
      <w:pPr>
        <w:tabs>
          <w:tab w:val="clear" w:pos="2523"/>
        </w:tabs>
        <w:spacing w:before="0" w:after="0" w:line="276" w:lineRule="auto"/>
        <w:ind w:left="720"/>
        <w:rPr>
          <w:rFonts w:cstheme="minorHAnsi"/>
          <w:bCs/>
          <w:sz w:val="21"/>
          <w:szCs w:val="21"/>
          <w:lang w:val="vi-VN"/>
        </w:rPr>
      </w:pPr>
    </w:p>
    <w:p w14:paraId="5F5C90CD" w14:textId="6C7A57EE" w:rsidR="00305F5D" w:rsidRPr="004D3EBE" w:rsidRDefault="00305F5D" w:rsidP="00D26725">
      <w:pPr>
        <w:pStyle w:val="Heading3"/>
        <w:tabs>
          <w:tab w:val="clear" w:pos="2523"/>
        </w:tabs>
        <w:spacing w:before="0" w:after="0" w:line="276" w:lineRule="auto"/>
        <w:ind w:left="567"/>
        <w:rPr>
          <w:szCs w:val="21"/>
        </w:rPr>
      </w:pPr>
      <w:bookmarkStart w:id="334" w:name="_Toc68082654"/>
      <w:r w:rsidRPr="004D3EBE">
        <w:rPr>
          <w:szCs w:val="21"/>
        </w:rPr>
        <w:t>Hình đồ cảnh báo, từ cảnh báo, cảnh báo nguy cơ</w:t>
      </w:r>
      <w:bookmarkEnd w:id="334"/>
      <w:r w:rsidRPr="004D3EBE">
        <w:rPr>
          <w:szCs w:val="21"/>
        </w:rPr>
        <w:t xml:space="preserve"> </w:t>
      </w:r>
    </w:p>
    <w:p w14:paraId="7D2BFBEF" w14:textId="2DBDA196" w:rsidR="00305F5D" w:rsidRPr="009B1818" w:rsidRDefault="004D3EBE" w:rsidP="00D26725">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9B1818">
        <w:rPr>
          <w:rFonts w:cstheme="minorHAnsi"/>
          <w:color w:val="0070C0"/>
          <w:sz w:val="21"/>
          <w:szCs w:val="21"/>
        </w:rPr>
        <w:t>TT 32/2017/TT-BCT Phụ lục 7</w:t>
      </w:r>
      <w:r>
        <w:rPr>
          <w:rFonts w:cstheme="minorHAnsi"/>
          <w:color w:val="0070C0"/>
          <w:sz w:val="21"/>
          <w:szCs w:val="21"/>
        </w:rPr>
        <w:t>)</w:t>
      </w:r>
    </w:p>
    <w:p w14:paraId="1B6CFC82" w14:textId="77777777" w:rsidR="00305F5D" w:rsidRPr="009B1818" w:rsidRDefault="00305F5D" w:rsidP="00D26725">
      <w:pPr>
        <w:tabs>
          <w:tab w:val="clear" w:pos="2523"/>
        </w:tabs>
        <w:spacing w:before="0" w:after="0" w:line="276" w:lineRule="auto"/>
        <w:ind w:left="567"/>
        <w:rPr>
          <w:rStyle w:val="Strong"/>
          <w:rFonts w:cstheme="minorHAnsi"/>
          <w:b w:val="0"/>
          <w:sz w:val="21"/>
          <w:szCs w:val="21"/>
          <w:lang w:val="sv-SE"/>
        </w:rPr>
      </w:pPr>
      <w:r w:rsidRPr="009B1818">
        <w:rPr>
          <w:rStyle w:val="Strong"/>
          <w:rFonts w:cstheme="minorHAnsi"/>
          <w:b w:val="0"/>
          <w:sz w:val="21"/>
          <w:szCs w:val="21"/>
          <w:lang w:val="sv-SE"/>
        </w:rPr>
        <w:t>Một số hình đồ cảnh báo, từ cảnh báo, cảnh báo nguy cơ điển hình:</w:t>
      </w:r>
    </w:p>
    <w:tbl>
      <w:tblPr>
        <w:tblW w:w="840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2304"/>
        <w:gridCol w:w="1660"/>
        <w:gridCol w:w="1646"/>
        <w:gridCol w:w="2242"/>
      </w:tblGrid>
      <w:tr w:rsidR="00305F5D" w:rsidRPr="00994A06" w14:paraId="685171AB" w14:textId="77777777" w:rsidTr="004D3EBE">
        <w:tc>
          <w:tcPr>
            <w:tcW w:w="556" w:type="dxa"/>
            <w:shd w:val="clear" w:color="auto" w:fill="B4C6E7" w:themeFill="accent1" w:themeFillTint="66"/>
          </w:tcPr>
          <w:p w14:paraId="3F1FC44B" w14:textId="0796DB84" w:rsidR="00305F5D" w:rsidRPr="00994A06" w:rsidRDefault="004D3EBE" w:rsidP="00D26725">
            <w:pPr>
              <w:pStyle w:val="ListParagraph"/>
              <w:tabs>
                <w:tab w:val="clear" w:pos="2523"/>
              </w:tabs>
              <w:spacing w:before="0" w:line="276" w:lineRule="auto"/>
              <w:ind w:left="0" w:right="0"/>
              <w:jc w:val="center"/>
              <w:rPr>
                <w:rFonts w:asciiTheme="minorHAnsi" w:hAnsiTheme="minorHAnsi" w:cstheme="minorHAnsi"/>
                <w:color w:val="000000"/>
              </w:rPr>
            </w:pPr>
            <w:r>
              <w:rPr>
                <w:rFonts w:asciiTheme="minorHAnsi" w:hAnsiTheme="minorHAnsi" w:cstheme="minorHAnsi"/>
                <w:color w:val="000000"/>
              </w:rPr>
              <w:t>Stt</w:t>
            </w:r>
          </w:p>
        </w:tc>
        <w:tc>
          <w:tcPr>
            <w:tcW w:w="2304" w:type="dxa"/>
            <w:shd w:val="clear" w:color="auto" w:fill="B4C6E7" w:themeFill="accent1" w:themeFillTint="66"/>
          </w:tcPr>
          <w:p w14:paraId="40BA4C82" w14:textId="7B964304" w:rsidR="00305F5D" w:rsidRPr="00994A06" w:rsidRDefault="00305F5D" w:rsidP="00D26725">
            <w:pPr>
              <w:pStyle w:val="ListParagraph"/>
              <w:tabs>
                <w:tab w:val="clear" w:pos="2523"/>
              </w:tabs>
              <w:spacing w:before="0" w:line="276" w:lineRule="auto"/>
              <w:ind w:left="34" w:right="70"/>
              <w:jc w:val="center"/>
              <w:rPr>
                <w:rFonts w:asciiTheme="minorHAnsi" w:hAnsiTheme="minorHAnsi" w:cstheme="minorHAnsi"/>
                <w:color w:val="000000"/>
              </w:rPr>
            </w:pPr>
            <w:r w:rsidRPr="00994A06">
              <w:rPr>
                <w:rFonts w:asciiTheme="minorHAnsi" w:hAnsiTheme="minorHAnsi" w:cstheme="minorHAnsi"/>
                <w:bCs/>
              </w:rPr>
              <w:t>Hình đồ</w:t>
            </w:r>
            <w:r w:rsidR="004D3EBE">
              <w:rPr>
                <w:rFonts w:asciiTheme="minorHAnsi" w:hAnsiTheme="minorHAnsi" w:cstheme="minorHAnsi"/>
                <w:bCs/>
              </w:rPr>
              <w:t xml:space="preserve"> </w:t>
            </w:r>
            <w:r w:rsidRPr="00994A06">
              <w:rPr>
                <w:rFonts w:asciiTheme="minorHAnsi" w:hAnsiTheme="minorHAnsi" w:cstheme="minorHAnsi"/>
                <w:bCs/>
              </w:rPr>
              <w:t>cảnh báo</w:t>
            </w:r>
          </w:p>
        </w:tc>
        <w:tc>
          <w:tcPr>
            <w:tcW w:w="1660" w:type="dxa"/>
            <w:shd w:val="clear" w:color="auto" w:fill="B4C6E7" w:themeFill="accent1" w:themeFillTint="66"/>
          </w:tcPr>
          <w:p w14:paraId="4615FA35" w14:textId="77777777" w:rsidR="00305F5D" w:rsidRPr="00994A06" w:rsidRDefault="00305F5D" w:rsidP="00D26725">
            <w:pPr>
              <w:tabs>
                <w:tab w:val="clear" w:pos="2523"/>
              </w:tabs>
              <w:spacing w:before="0" w:after="0" w:line="276" w:lineRule="auto"/>
              <w:jc w:val="center"/>
              <w:rPr>
                <w:rFonts w:cstheme="minorHAnsi"/>
                <w:bCs/>
                <w:sz w:val="20"/>
                <w:szCs w:val="20"/>
              </w:rPr>
            </w:pPr>
            <w:r w:rsidRPr="00994A06">
              <w:rPr>
                <w:rFonts w:cstheme="minorHAnsi"/>
                <w:bCs/>
                <w:sz w:val="20"/>
                <w:szCs w:val="20"/>
              </w:rPr>
              <w:t>Tên gọi hình đồ</w:t>
            </w:r>
          </w:p>
        </w:tc>
        <w:tc>
          <w:tcPr>
            <w:tcW w:w="1646" w:type="dxa"/>
            <w:shd w:val="clear" w:color="auto" w:fill="B4C6E7" w:themeFill="accent1" w:themeFillTint="66"/>
            <w:vAlign w:val="center"/>
          </w:tcPr>
          <w:p w14:paraId="542C9B12" w14:textId="77777777" w:rsidR="00305F5D" w:rsidRPr="00994A06" w:rsidRDefault="00305F5D" w:rsidP="00D26725">
            <w:pPr>
              <w:tabs>
                <w:tab w:val="clear" w:pos="2523"/>
              </w:tabs>
              <w:spacing w:before="0" w:after="0" w:line="276" w:lineRule="auto"/>
              <w:jc w:val="center"/>
              <w:rPr>
                <w:rFonts w:cstheme="minorHAnsi"/>
                <w:bCs/>
                <w:sz w:val="20"/>
                <w:szCs w:val="20"/>
              </w:rPr>
            </w:pPr>
            <w:r w:rsidRPr="00994A06">
              <w:rPr>
                <w:rFonts w:cstheme="minorHAnsi"/>
                <w:bCs/>
                <w:sz w:val="20"/>
                <w:szCs w:val="20"/>
              </w:rPr>
              <w:t>Từ cảnh báo</w:t>
            </w:r>
          </w:p>
        </w:tc>
        <w:tc>
          <w:tcPr>
            <w:tcW w:w="2242" w:type="dxa"/>
            <w:shd w:val="clear" w:color="auto" w:fill="B4C6E7" w:themeFill="accent1" w:themeFillTint="66"/>
            <w:vAlign w:val="center"/>
          </w:tcPr>
          <w:p w14:paraId="4E45D6E2" w14:textId="77777777" w:rsidR="00305F5D" w:rsidRPr="00994A06" w:rsidRDefault="00305F5D" w:rsidP="00D26725">
            <w:pPr>
              <w:tabs>
                <w:tab w:val="clear" w:pos="2523"/>
              </w:tabs>
              <w:spacing w:before="0" w:after="0" w:line="276" w:lineRule="auto"/>
              <w:jc w:val="center"/>
              <w:rPr>
                <w:rFonts w:cstheme="minorHAnsi"/>
                <w:bCs/>
                <w:sz w:val="20"/>
                <w:szCs w:val="20"/>
              </w:rPr>
            </w:pPr>
            <w:r w:rsidRPr="00994A06">
              <w:rPr>
                <w:rFonts w:cstheme="minorHAnsi"/>
                <w:bCs/>
                <w:sz w:val="20"/>
                <w:szCs w:val="20"/>
              </w:rPr>
              <w:t>Cảnh báo nguy cơ</w:t>
            </w:r>
          </w:p>
        </w:tc>
      </w:tr>
      <w:tr w:rsidR="00305F5D" w:rsidRPr="00994A06" w14:paraId="763193F9" w14:textId="77777777" w:rsidTr="004D3EBE">
        <w:tc>
          <w:tcPr>
            <w:tcW w:w="556" w:type="dxa"/>
            <w:shd w:val="clear" w:color="auto" w:fill="auto"/>
            <w:vAlign w:val="center"/>
          </w:tcPr>
          <w:p w14:paraId="17829799" w14:textId="77777777" w:rsidR="00305F5D" w:rsidRPr="00994A06" w:rsidRDefault="00305F5D" w:rsidP="00D26725">
            <w:pPr>
              <w:pStyle w:val="ListParagraph"/>
              <w:tabs>
                <w:tab w:val="clear" w:pos="2523"/>
              </w:tabs>
              <w:spacing w:before="0" w:line="276" w:lineRule="auto"/>
              <w:ind w:left="0" w:right="0"/>
              <w:jc w:val="center"/>
              <w:rPr>
                <w:rFonts w:asciiTheme="minorHAnsi" w:hAnsiTheme="minorHAnsi" w:cstheme="minorHAnsi"/>
                <w:color w:val="000000"/>
              </w:rPr>
            </w:pPr>
            <w:r w:rsidRPr="00994A06">
              <w:rPr>
                <w:rFonts w:asciiTheme="minorHAnsi" w:hAnsiTheme="minorHAnsi" w:cstheme="minorHAnsi"/>
                <w:color w:val="000000"/>
              </w:rPr>
              <w:t>1</w:t>
            </w:r>
          </w:p>
        </w:tc>
        <w:tc>
          <w:tcPr>
            <w:tcW w:w="2304" w:type="dxa"/>
            <w:shd w:val="clear" w:color="auto" w:fill="auto"/>
          </w:tcPr>
          <w:p w14:paraId="07FE8055" w14:textId="77777777" w:rsidR="00305F5D" w:rsidRPr="00994A06" w:rsidRDefault="00305F5D" w:rsidP="00D26725">
            <w:pPr>
              <w:pStyle w:val="ListParagraph"/>
              <w:tabs>
                <w:tab w:val="clear" w:pos="2523"/>
              </w:tabs>
              <w:spacing w:before="0" w:line="276" w:lineRule="auto"/>
              <w:ind w:left="34" w:right="70"/>
              <w:rPr>
                <w:rFonts w:asciiTheme="minorHAnsi" w:hAnsiTheme="minorHAnsi" w:cstheme="minorHAnsi"/>
                <w:color w:val="000000"/>
              </w:rPr>
            </w:pPr>
            <w:r w:rsidRPr="00994A06">
              <w:rPr>
                <w:rFonts w:asciiTheme="minorHAnsi" w:hAnsiTheme="minorHAnsi" w:cstheme="minorHAnsi"/>
                <w:noProof/>
              </w:rPr>
              <w:drawing>
                <wp:inline distT="0" distB="0" distL="0" distR="0" wp14:anchorId="098828EA" wp14:editId="47965866">
                  <wp:extent cx="695960" cy="695960"/>
                  <wp:effectExtent l="0" t="0" r="0" b="0"/>
                  <wp:docPr id="11" name="Picture 11"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ogra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5960" cy="695960"/>
                          </a:xfrm>
                          <a:prstGeom prst="rect">
                            <a:avLst/>
                          </a:prstGeom>
                          <a:noFill/>
                          <a:ln>
                            <a:noFill/>
                          </a:ln>
                        </pic:spPr>
                      </pic:pic>
                    </a:graphicData>
                  </a:graphic>
                </wp:inline>
              </w:drawing>
            </w:r>
          </w:p>
        </w:tc>
        <w:tc>
          <w:tcPr>
            <w:tcW w:w="1660" w:type="dxa"/>
            <w:shd w:val="clear" w:color="auto" w:fill="auto"/>
            <w:vAlign w:val="center"/>
          </w:tcPr>
          <w:p w14:paraId="498DF5C0" w14:textId="77777777" w:rsidR="00305F5D" w:rsidRPr="00994A06" w:rsidRDefault="00305F5D" w:rsidP="00D26725">
            <w:pPr>
              <w:pStyle w:val="ListParagraph"/>
              <w:tabs>
                <w:tab w:val="clear" w:pos="2523"/>
              </w:tabs>
              <w:spacing w:before="0" w:line="276" w:lineRule="auto"/>
              <w:ind w:left="0" w:right="14"/>
              <w:jc w:val="center"/>
              <w:rPr>
                <w:rFonts w:asciiTheme="minorHAnsi" w:hAnsiTheme="minorHAnsi" w:cstheme="minorHAnsi"/>
                <w:color w:val="000000"/>
              </w:rPr>
            </w:pPr>
            <w:r w:rsidRPr="00994A06">
              <w:rPr>
                <w:rFonts w:asciiTheme="minorHAnsi" w:hAnsiTheme="minorHAnsi" w:cstheme="minorHAnsi"/>
              </w:rPr>
              <w:t>Ngọn lửa</w:t>
            </w:r>
          </w:p>
        </w:tc>
        <w:tc>
          <w:tcPr>
            <w:tcW w:w="1646" w:type="dxa"/>
            <w:shd w:val="clear" w:color="auto" w:fill="auto"/>
            <w:vAlign w:val="center"/>
          </w:tcPr>
          <w:p w14:paraId="66199B6B" w14:textId="77777777" w:rsidR="00305F5D" w:rsidRPr="00994A06" w:rsidRDefault="00305F5D" w:rsidP="00D26725">
            <w:pPr>
              <w:pStyle w:val="ListParagraph"/>
              <w:tabs>
                <w:tab w:val="clear" w:pos="2523"/>
              </w:tabs>
              <w:spacing w:before="0" w:line="276" w:lineRule="auto"/>
              <w:ind w:left="0" w:right="14"/>
              <w:jc w:val="center"/>
              <w:rPr>
                <w:rFonts w:asciiTheme="minorHAnsi" w:hAnsiTheme="minorHAnsi" w:cstheme="minorHAnsi"/>
                <w:color w:val="000000"/>
              </w:rPr>
            </w:pPr>
            <w:r w:rsidRPr="00994A06">
              <w:rPr>
                <w:rFonts w:asciiTheme="minorHAnsi" w:hAnsiTheme="minorHAnsi" w:cstheme="minorHAnsi"/>
              </w:rPr>
              <w:t>Nguy hiểm</w:t>
            </w:r>
          </w:p>
        </w:tc>
        <w:tc>
          <w:tcPr>
            <w:tcW w:w="2242" w:type="dxa"/>
            <w:shd w:val="clear" w:color="auto" w:fill="auto"/>
            <w:vAlign w:val="center"/>
          </w:tcPr>
          <w:p w14:paraId="7F6C3B72" w14:textId="77777777" w:rsidR="00305F5D" w:rsidRPr="00994A06" w:rsidRDefault="00305F5D" w:rsidP="00D26725">
            <w:pPr>
              <w:pStyle w:val="ListParagraph"/>
              <w:tabs>
                <w:tab w:val="clear" w:pos="2523"/>
              </w:tabs>
              <w:spacing w:before="0" w:line="276" w:lineRule="auto"/>
              <w:ind w:left="0" w:right="14"/>
              <w:jc w:val="center"/>
              <w:rPr>
                <w:rFonts w:asciiTheme="minorHAnsi" w:hAnsiTheme="minorHAnsi" w:cstheme="minorHAnsi"/>
                <w:color w:val="000000"/>
              </w:rPr>
            </w:pPr>
            <w:r w:rsidRPr="00994A06">
              <w:rPr>
                <w:rFonts w:asciiTheme="minorHAnsi" w:hAnsiTheme="minorHAnsi" w:cstheme="minorHAnsi"/>
              </w:rPr>
              <w:t>Khí rất dễ cháy</w:t>
            </w:r>
          </w:p>
        </w:tc>
      </w:tr>
      <w:tr w:rsidR="00305F5D" w:rsidRPr="00994A06" w14:paraId="56BE12B5" w14:textId="77777777" w:rsidTr="004D3EBE">
        <w:tc>
          <w:tcPr>
            <w:tcW w:w="556" w:type="dxa"/>
            <w:shd w:val="clear" w:color="auto" w:fill="auto"/>
            <w:vAlign w:val="center"/>
          </w:tcPr>
          <w:p w14:paraId="6706B88E" w14:textId="77777777" w:rsidR="00305F5D" w:rsidRPr="00994A06" w:rsidRDefault="00305F5D" w:rsidP="00D26725">
            <w:pPr>
              <w:pStyle w:val="ListParagraph"/>
              <w:tabs>
                <w:tab w:val="clear" w:pos="2523"/>
              </w:tabs>
              <w:spacing w:before="0" w:line="276" w:lineRule="auto"/>
              <w:ind w:left="0" w:right="0"/>
              <w:jc w:val="center"/>
              <w:rPr>
                <w:rFonts w:asciiTheme="minorHAnsi" w:hAnsiTheme="minorHAnsi" w:cstheme="minorHAnsi"/>
                <w:color w:val="000000"/>
              </w:rPr>
            </w:pPr>
            <w:r w:rsidRPr="00994A06">
              <w:rPr>
                <w:rFonts w:asciiTheme="minorHAnsi" w:hAnsiTheme="minorHAnsi" w:cstheme="minorHAnsi"/>
                <w:color w:val="000000"/>
              </w:rPr>
              <w:t>2</w:t>
            </w:r>
          </w:p>
        </w:tc>
        <w:tc>
          <w:tcPr>
            <w:tcW w:w="2304" w:type="dxa"/>
            <w:shd w:val="clear" w:color="auto" w:fill="auto"/>
          </w:tcPr>
          <w:p w14:paraId="07E31E98" w14:textId="77777777" w:rsidR="00305F5D" w:rsidRPr="00994A06" w:rsidRDefault="00305F5D" w:rsidP="00D26725">
            <w:pPr>
              <w:pStyle w:val="ListParagraph"/>
              <w:tabs>
                <w:tab w:val="clear" w:pos="2523"/>
              </w:tabs>
              <w:spacing w:before="0" w:line="276" w:lineRule="auto"/>
              <w:ind w:left="34" w:right="70"/>
              <w:rPr>
                <w:rFonts w:asciiTheme="minorHAnsi" w:hAnsiTheme="minorHAnsi" w:cstheme="minorHAnsi"/>
                <w:color w:val="000000"/>
              </w:rPr>
            </w:pPr>
            <w:r w:rsidRPr="00994A06">
              <w:rPr>
                <w:rFonts w:asciiTheme="minorHAnsi" w:hAnsiTheme="minorHAnsi" w:cstheme="minorHAnsi"/>
                <w:noProof/>
              </w:rPr>
              <w:drawing>
                <wp:inline distT="0" distB="0" distL="0" distR="0" wp14:anchorId="6DCA0E27" wp14:editId="7B8DEAD8">
                  <wp:extent cx="706120" cy="706120"/>
                  <wp:effectExtent l="0" t="0" r="0" b="0"/>
                  <wp:docPr id="1" name="Picture 1"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ogra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6120" cy="706120"/>
                          </a:xfrm>
                          <a:prstGeom prst="rect">
                            <a:avLst/>
                          </a:prstGeom>
                          <a:noFill/>
                          <a:ln>
                            <a:noFill/>
                          </a:ln>
                        </pic:spPr>
                      </pic:pic>
                    </a:graphicData>
                  </a:graphic>
                </wp:inline>
              </w:drawing>
            </w:r>
          </w:p>
        </w:tc>
        <w:tc>
          <w:tcPr>
            <w:tcW w:w="1660" w:type="dxa"/>
            <w:shd w:val="clear" w:color="auto" w:fill="auto"/>
            <w:vAlign w:val="center"/>
          </w:tcPr>
          <w:p w14:paraId="2F195C20" w14:textId="77777777" w:rsidR="00305F5D" w:rsidRPr="00994A06" w:rsidRDefault="00305F5D" w:rsidP="00D26725">
            <w:pPr>
              <w:pStyle w:val="ListParagraph"/>
              <w:tabs>
                <w:tab w:val="clear" w:pos="2523"/>
              </w:tabs>
              <w:spacing w:before="0" w:line="276" w:lineRule="auto"/>
              <w:ind w:left="0" w:right="14"/>
              <w:jc w:val="center"/>
              <w:rPr>
                <w:rFonts w:asciiTheme="minorHAnsi" w:hAnsiTheme="minorHAnsi" w:cstheme="minorHAnsi"/>
                <w:color w:val="000000"/>
              </w:rPr>
            </w:pPr>
            <w:r w:rsidRPr="00994A06">
              <w:rPr>
                <w:rFonts w:asciiTheme="minorHAnsi" w:hAnsiTheme="minorHAnsi" w:cstheme="minorHAnsi"/>
              </w:rPr>
              <w:t>Ngọn lửa trên vòng tròn</w:t>
            </w:r>
          </w:p>
        </w:tc>
        <w:tc>
          <w:tcPr>
            <w:tcW w:w="1646" w:type="dxa"/>
            <w:shd w:val="clear" w:color="auto" w:fill="auto"/>
            <w:vAlign w:val="center"/>
          </w:tcPr>
          <w:p w14:paraId="7AF00639" w14:textId="77777777" w:rsidR="00305F5D" w:rsidRPr="00994A06" w:rsidRDefault="00305F5D" w:rsidP="00D26725">
            <w:pPr>
              <w:pStyle w:val="ListParagraph"/>
              <w:tabs>
                <w:tab w:val="clear" w:pos="2523"/>
              </w:tabs>
              <w:spacing w:before="0" w:line="276" w:lineRule="auto"/>
              <w:ind w:left="0" w:right="14"/>
              <w:jc w:val="center"/>
              <w:rPr>
                <w:rFonts w:asciiTheme="minorHAnsi" w:hAnsiTheme="minorHAnsi" w:cstheme="minorHAnsi"/>
                <w:color w:val="000000"/>
              </w:rPr>
            </w:pPr>
            <w:r w:rsidRPr="00994A06">
              <w:rPr>
                <w:rFonts w:asciiTheme="minorHAnsi" w:hAnsiTheme="minorHAnsi" w:cstheme="minorHAnsi"/>
              </w:rPr>
              <w:t>Nguy hiểm</w:t>
            </w:r>
          </w:p>
        </w:tc>
        <w:tc>
          <w:tcPr>
            <w:tcW w:w="2242" w:type="dxa"/>
            <w:shd w:val="clear" w:color="auto" w:fill="auto"/>
            <w:vAlign w:val="center"/>
          </w:tcPr>
          <w:p w14:paraId="652BA74D" w14:textId="77777777" w:rsidR="00305F5D" w:rsidRPr="00994A06" w:rsidRDefault="00305F5D" w:rsidP="00D26725">
            <w:pPr>
              <w:pStyle w:val="ListParagraph"/>
              <w:tabs>
                <w:tab w:val="clear" w:pos="2523"/>
              </w:tabs>
              <w:spacing w:before="0" w:line="276" w:lineRule="auto"/>
              <w:ind w:left="0" w:right="14"/>
              <w:jc w:val="center"/>
              <w:rPr>
                <w:rFonts w:asciiTheme="minorHAnsi" w:hAnsiTheme="minorHAnsi" w:cstheme="minorHAnsi"/>
                <w:color w:val="000000"/>
              </w:rPr>
            </w:pPr>
            <w:r w:rsidRPr="00994A06">
              <w:rPr>
                <w:rFonts w:asciiTheme="minorHAnsi" w:hAnsiTheme="minorHAnsi" w:cstheme="minorHAnsi"/>
              </w:rPr>
              <w:t>Có thể gây ra hoặc tăng cường quá trình cháy, chất oxy hoá</w:t>
            </w:r>
          </w:p>
        </w:tc>
      </w:tr>
      <w:tr w:rsidR="00305F5D" w:rsidRPr="00994A06" w14:paraId="02B28298" w14:textId="77777777" w:rsidTr="004D3EBE">
        <w:tc>
          <w:tcPr>
            <w:tcW w:w="556" w:type="dxa"/>
            <w:shd w:val="clear" w:color="auto" w:fill="auto"/>
            <w:vAlign w:val="center"/>
          </w:tcPr>
          <w:p w14:paraId="54E08C82" w14:textId="77777777" w:rsidR="00305F5D" w:rsidRPr="00994A06" w:rsidRDefault="00305F5D" w:rsidP="00D26725">
            <w:pPr>
              <w:pStyle w:val="ListParagraph"/>
              <w:tabs>
                <w:tab w:val="clear" w:pos="2523"/>
              </w:tabs>
              <w:spacing w:before="0" w:line="276" w:lineRule="auto"/>
              <w:ind w:left="0" w:right="0"/>
              <w:jc w:val="center"/>
              <w:rPr>
                <w:rFonts w:asciiTheme="minorHAnsi" w:hAnsiTheme="minorHAnsi" w:cstheme="minorHAnsi"/>
                <w:color w:val="000000"/>
              </w:rPr>
            </w:pPr>
            <w:r w:rsidRPr="00994A06">
              <w:rPr>
                <w:rFonts w:asciiTheme="minorHAnsi" w:hAnsiTheme="minorHAnsi" w:cstheme="minorHAnsi"/>
                <w:color w:val="000000"/>
              </w:rPr>
              <w:t>3</w:t>
            </w:r>
          </w:p>
        </w:tc>
        <w:tc>
          <w:tcPr>
            <w:tcW w:w="2304" w:type="dxa"/>
            <w:shd w:val="clear" w:color="auto" w:fill="auto"/>
          </w:tcPr>
          <w:p w14:paraId="457B4080" w14:textId="77777777" w:rsidR="00305F5D" w:rsidRPr="00994A06" w:rsidRDefault="00305F5D" w:rsidP="00D26725">
            <w:pPr>
              <w:pStyle w:val="ListParagraph"/>
              <w:tabs>
                <w:tab w:val="clear" w:pos="2523"/>
              </w:tabs>
              <w:spacing w:before="0" w:line="276" w:lineRule="auto"/>
              <w:ind w:left="34" w:right="70"/>
              <w:rPr>
                <w:rFonts w:asciiTheme="minorHAnsi" w:hAnsiTheme="minorHAnsi" w:cstheme="minorHAnsi"/>
                <w:color w:val="000000"/>
              </w:rPr>
            </w:pPr>
            <w:r w:rsidRPr="00994A06">
              <w:rPr>
                <w:rFonts w:asciiTheme="minorHAnsi" w:hAnsiTheme="minorHAnsi" w:cstheme="minorHAnsi"/>
                <w:noProof/>
              </w:rPr>
              <w:drawing>
                <wp:inline distT="0" distB="0" distL="0" distR="0" wp14:anchorId="0E776A44" wp14:editId="163467AE">
                  <wp:extent cx="741680" cy="741680"/>
                  <wp:effectExtent l="0" t="0" r="0" b="0"/>
                  <wp:docPr id="152" name="Picture 152"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ogra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1680" cy="741680"/>
                          </a:xfrm>
                          <a:prstGeom prst="rect">
                            <a:avLst/>
                          </a:prstGeom>
                          <a:noFill/>
                          <a:ln>
                            <a:noFill/>
                          </a:ln>
                        </pic:spPr>
                      </pic:pic>
                    </a:graphicData>
                  </a:graphic>
                </wp:inline>
              </w:drawing>
            </w:r>
          </w:p>
        </w:tc>
        <w:tc>
          <w:tcPr>
            <w:tcW w:w="1660" w:type="dxa"/>
            <w:shd w:val="clear" w:color="auto" w:fill="auto"/>
            <w:vAlign w:val="center"/>
          </w:tcPr>
          <w:p w14:paraId="24665035" w14:textId="77777777" w:rsidR="00305F5D" w:rsidRPr="00994A06" w:rsidRDefault="00305F5D" w:rsidP="00D26725">
            <w:pPr>
              <w:pStyle w:val="ListParagraph"/>
              <w:tabs>
                <w:tab w:val="clear" w:pos="2523"/>
              </w:tabs>
              <w:spacing w:before="0" w:line="276" w:lineRule="auto"/>
              <w:ind w:left="0" w:right="14"/>
              <w:jc w:val="center"/>
              <w:rPr>
                <w:rFonts w:asciiTheme="minorHAnsi" w:hAnsiTheme="minorHAnsi" w:cstheme="minorHAnsi"/>
                <w:color w:val="000000"/>
              </w:rPr>
            </w:pPr>
            <w:r w:rsidRPr="00994A06">
              <w:rPr>
                <w:rFonts w:asciiTheme="minorHAnsi" w:hAnsiTheme="minorHAnsi" w:cstheme="minorHAnsi"/>
              </w:rPr>
              <w:t>Ngọn lửa</w:t>
            </w:r>
          </w:p>
        </w:tc>
        <w:tc>
          <w:tcPr>
            <w:tcW w:w="1646" w:type="dxa"/>
            <w:shd w:val="clear" w:color="auto" w:fill="auto"/>
            <w:vAlign w:val="center"/>
          </w:tcPr>
          <w:p w14:paraId="041FD5B4" w14:textId="77777777" w:rsidR="00305F5D" w:rsidRPr="00994A06" w:rsidRDefault="00305F5D" w:rsidP="00D26725">
            <w:pPr>
              <w:pStyle w:val="ListParagraph"/>
              <w:tabs>
                <w:tab w:val="clear" w:pos="2523"/>
              </w:tabs>
              <w:spacing w:before="0" w:line="276" w:lineRule="auto"/>
              <w:ind w:left="0" w:right="14"/>
              <w:jc w:val="center"/>
              <w:rPr>
                <w:rFonts w:asciiTheme="minorHAnsi" w:hAnsiTheme="minorHAnsi" w:cstheme="minorHAnsi"/>
                <w:color w:val="000000"/>
              </w:rPr>
            </w:pPr>
            <w:r w:rsidRPr="00994A06">
              <w:rPr>
                <w:rFonts w:asciiTheme="minorHAnsi" w:hAnsiTheme="minorHAnsi" w:cstheme="minorHAnsi"/>
              </w:rPr>
              <w:t>Nguy hiểm</w:t>
            </w:r>
          </w:p>
        </w:tc>
        <w:tc>
          <w:tcPr>
            <w:tcW w:w="2242" w:type="dxa"/>
            <w:shd w:val="clear" w:color="auto" w:fill="auto"/>
            <w:vAlign w:val="center"/>
          </w:tcPr>
          <w:p w14:paraId="545602B3" w14:textId="77777777" w:rsidR="00305F5D" w:rsidRPr="00994A06" w:rsidRDefault="00305F5D" w:rsidP="00D26725">
            <w:pPr>
              <w:pStyle w:val="ListParagraph"/>
              <w:tabs>
                <w:tab w:val="clear" w:pos="2523"/>
              </w:tabs>
              <w:spacing w:before="0" w:line="276" w:lineRule="auto"/>
              <w:ind w:left="0" w:right="14"/>
              <w:jc w:val="center"/>
              <w:rPr>
                <w:rFonts w:asciiTheme="minorHAnsi" w:hAnsiTheme="minorHAnsi" w:cstheme="minorHAnsi"/>
                <w:color w:val="000000"/>
              </w:rPr>
            </w:pPr>
            <w:r w:rsidRPr="00994A06">
              <w:rPr>
                <w:rFonts w:asciiTheme="minorHAnsi" w:hAnsiTheme="minorHAnsi" w:cstheme="minorHAnsi"/>
              </w:rPr>
              <w:t>Hơi và chất lỏng rất dễ cháy</w:t>
            </w:r>
          </w:p>
        </w:tc>
      </w:tr>
      <w:tr w:rsidR="00305F5D" w:rsidRPr="00994A06" w14:paraId="14AB5B54" w14:textId="77777777" w:rsidTr="004D3EBE">
        <w:tc>
          <w:tcPr>
            <w:tcW w:w="556" w:type="dxa"/>
            <w:shd w:val="clear" w:color="auto" w:fill="auto"/>
            <w:vAlign w:val="center"/>
          </w:tcPr>
          <w:p w14:paraId="1548B479" w14:textId="77777777" w:rsidR="00305F5D" w:rsidRPr="00994A06" w:rsidRDefault="00305F5D" w:rsidP="00D26725">
            <w:pPr>
              <w:pStyle w:val="ListParagraph"/>
              <w:tabs>
                <w:tab w:val="clear" w:pos="2523"/>
              </w:tabs>
              <w:spacing w:before="0" w:line="276" w:lineRule="auto"/>
              <w:ind w:left="0" w:right="0"/>
              <w:jc w:val="center"/>
              <w:rPr>
                <w:rFonts w:asciiTheme="minorHAnsi" w:hAnsiTheme="minorHAnsi" w:cstheme="minorHAnsi"/>
                <w:color w:val="000000"/>
              </w:rPr>
            </w:pPr>
            <w:r w:rsidRPr="00994A06">
              <w:rPr>
                <w:rFonts w:asciiTheme="minorHAnsi" w:hAnsiTheme="minorHAnsi" w:cstheme="minorHAnsi"/>
                <w:color w:val="000000"/>
              </w:rPr>
              <w:t>4</w:t>
            </w:r>
          </w:p>
        </w:tc>
        <w:tc>
          <w:tcPr>
            <w:tcW w:w="2304" w:type="dxa"/>
            <w:shd w:val="clear" w:color="auto" w:fill="auto"/>
          </w:tcPr>
          <w:p w14:paraId="214042BA" w14:textId="77777777" w:rsidR="00305F5D" w:rsidRPr="00994A06" w:rsidRDefault="00305F5D" w:rsidP="00D26725">
            <w:pPr>
              <w:pStyle w:val="ListParagraph"/>
              <w:tabs>
                <w:tab w:val="clear" w:pos="2523"/>
              </w:tabs>
              <w:spacing w:before="0" w:line="276" w:lineRule="auto"/>
              <w:ind w:left="34" w:right="70"/>
              <w:rPr>
                <w:rFonts w:asciiTheme="minorHAnsi" w:hAnsiTheme="minorHAnsi" w:cstheme="minorHAnsi"/>
                <w:color w:val="000000"/>
              </w:rPr>
            </w:pPr>
            <w:r w:rsidRPr="00994A06">
              <w:rPr>
                <w:rFonts w:asciiTheme="minorHAnsi" w:hAnsiTheme="minorHAnsi" w:cstheme="minorHAnsi"/>
                <w:noProof/>
              </w:rPr>
              <w:drawing>
                <wp:inline distT="0" distB="0" distL="0" distR="0" wp14:anchorId="737A41CB" wp14:editId="343B02CE">
                  <wp:extent cx="762000" cy="762000"/>
                  <wp:effectExtent l="0" t="0" r="0" b="0"/>
                  <wp:docPr id="14" name="Picture 14"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ogra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1660" w:type="dxa"/>
            <w:shd w:val="clear" w:color="auto" w:fill="auto"/>
            <w:vAlign w:val="center"/>
          </w:tcPr>
          <w:p w14:paraId="394CAFF7" w14:textId="77777777" w:rsidR="00305F5D" w:rsidRPr="00994A06" w:rsidRDefault="00305F5D" w:rsidP="00D26725">
            <w:pPr>
              <w:pStyle w:val="ListParagraph"/>
              <w:tabs>
                <w:tab w:val="clear" w:pos="2523"/>
              </w:tabs>
              <w:spacing w:before="0" w:line="276" w:lineRule="auto"/>
              <w:ind w:left="0" w:right="14"/>
              <w:jc w:val="center"/>
              <w:rPr>
                <w:rFonts w:asciiTheme="minorHAnsi" w:hAnsiTheme="minorHAnsi" w:cstheme="minorHAnsi"/>
                <w:color w:val="000000"/>
              </w:rPr>
            </w:pPr>
            <w:r w:rsidRPr="00994A06">
              <w:rPr>
                <w:rFonts w:asciiTheme="minorHAnsi" w:hAnsiTheme="minorHAnsi" w:cstheme="minorHAnsi"/>
              </w:rPr>
              <w:t>Bom nổ</w:t>
            </w:r>
          </w:p>
        </w:tc>
        <w:tc>
          <w:tcPr>
            <w:tcW w:w="1646" w:type="dxa"/>
            <w:shd w:val="clear" w:color="auto" w:fill="auto"/>
            <w:vAlign w:val="center"/>
          </w:tcPr>
          <w:p w14:paraId="4E075AC4" w14:textId="77777777" w:rsidR="00305F5D" w:rsidRPr="00994A06" w:rsidRDefault="00305F5D" w:rsidP="00D26725">
            <w:pPr>
              <w:pStyle w:val="ListParagraph"/>
              <w:tabs>
                <w:tab w:val="clear" w:pos="2523"/>
              </w:tabs>
              <w:spacing w:before="0" w:line="276" w:lineRule="auto"/>
              <w:ind w:left="0" w:right="14"/>
              <w:jc w:val="center"/>
              <w:rPr>
                <w:rFonts w:asciiTheme="minorHAnsi" w:hAnsiTheme="minorHAnsi" w:cstheme="minorHAnsi"/>
                <w:color w:val="000000"/>
              </w:rPr>
            </w:pPr>
            <w:r w:rsidRPr="00994A06">
              <w:rPr>
                <w:rFonts w:asciiTheme="minorHAnsi" w:hAnsiTheme="minorHAnsi" w:cstheme="minorHAnsi"/>
              </w:rPr>
              <w:t>Nguy hiểm</w:t>
            </w:r>
          </w:p>
        </w:tc>
        <w:tc>
          <w:tcPr>
            <w:tcW w:w="2242" w:type="dxa"/>
            <w:shd w:val="clear" w:color="auto" w:fill="auto"/>
            <w:vAlign w:val="center"/>
          </w:tcPr>
          <w:p w14:paraId="0B31E859" w14:textId="77777777" w:rsidR="00305F5D" w:rsidRPr="00994A06" w:rsidRDefault="00305F5D" w:rsidP="00D26725">
            <w:pPr>
              <w:pStyle w:val="ListParagraph"/>
              <w:tabs>
                <w:tab w:val="clear" w:pos="2523"/>
              </w:tabs>
              <w:spacing w:before="0" w:line="276" w:lineRule="auto"/>
              <w:ind w:left="0" w:right="14"/>
              <w:jc w:val="center"/>
              <w:rPr>
                <w:rFonts w:asciiTheme="minorHAnsi" w:hAnsiTheme="minorHAnsi" w:cstheme="minorHAnsi"/>
                <w:color w:val="000000"/>
              </w:rPr>
            </w:pPr>
            <w:r w:rsidRPr="00994A06">
              <w:rPr>
                <w:rFonts w:asciiTheme="minorHAnsi" w:hAnsiTheme="minorHAnsi" w:cstheme="minorHAnsi"/>
              </w:rPr>
              <w:t>Gia nhiệt có thể gây nổ</w:t>
            </w:r>
          </w:p>
        </w:tc>
      </w:tr>
      <w:tr w:rsidR="00305F5D" w:rsidRPr="00994A06" w14:paraId="66DC8913" w14:textId="77777777" w:rsidTr="004D3EBE">
        <w:tc>
          <w:tcPr>
            <w:tcW w:w="556" w:type="dxa"/>
            <w:shd w:val="clear" w:color="auto" w:fill="auto"/>
            <w:vAlign w:val="center"/>
          </w:tcPr>
          <w:p w14:paraId="0CDB5373" w14:textId="77777777" w:rsidR="00305F5D" w:rsidRPr="00994A06" w:rsidRDefault="00305F5D" w:rsidP="00D26725">
            <w:pPr>
              <w:pStyle w:val="ListParagraph"/>
              <w:tabs>
                <w:tab w:val="clear" w:pos="2523"/>
              </w:tabs>
              <w:spacing w:before="0" w:line="276" w:lineRule="auto"/>
              <w:ind w:left="0" w:right="0"/>
              <w:jc w:val="center"/>
              <w:rPr>
                <w:rFonts w:asciiTheme="minorHAnsi" w:hAnsiTheme="minorHAnsi" w:cstheme="minorHAnsi"/>
                <w:color w:val="000000"/>
              </w:rPr>
            </w:pPr>
            <w:r w:rsidRPr="00994A06">
              <w:rPr>
                <w:rFonts w:asciiTheme="minorHAnsi" w:hAnsiTheme="minorHAnsi" w:cstheme="minorHAnsi"/>
                <w:color w:val="000000"/>
              </w:rPr>
              <w:t>5</w:t>
            </w:r>
          </w:p>
        </w:tc>
        <w:tc>
          <w:tcPr>
            <w:tcW w:w="2304" w:type="dxa"/>
            <w:shd w:val="clear" w:color="auto" w:fill="auto"/>
          </w:tcPr>
          <w:p w14:paraId="551D2384" w14:textId="77777777" w:rsidR="00305F5D" w:rsidRPr="00994A06" w:rsidRDefault="00305F5D" w:rsidP="00D26725">
            <w:pPr>
              <w:pStyle w:val="ListParagraph"/>
              <w:tabs>
                <w:tab w:val="clear" w:pos="2523"/>
              </w:tabs>
              <w:spacing w:before="0" w:line="276" w:lineRule="auto"/>
              <w:ind w:left="34" w:right="70"/>
              <w:rPr>
                <w:rFonts w:asciiTheme="minorHAnsi" w:hAnsiTheme="minorHAnsi" w:cstheme="minorHAnsi"/>
                <w:color w:val="000000"/>
              </w:rPr>
            </w:pPr>
            <w:r w:rsidRPr="00994A06">
              <w:rPr>
                <w:rFonts w:asciiTheme="minorHAnsi" w:hAnsiTheme="minorHAnsi" w:cstheme="minorHAnsi"/>
                <w:noProof/>
              </w:rPr>
              <w:drawing>
                <wp:inline distT="0" distB="0" distL="0" distR="0" wp14:anchorId="56E76EA1" wp14:editId="078BEF82">
                  <wp:extent cx="782320" cy="782320"/>
                  <wp:effectExtent l="0" t="0" r="0" b="0"/>
                  <wp:docPr id="15" name="Picture 15"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ogra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2320" cy="782320"/>
                          </a:xfrm>
                          <a:prstGeom prst="rect">
                            <a:avLst/>
                          </a:prstGeom>
                          <a:noFill/>
                          <a:ln>
                            <a:noFill/>
                          </a:ln>
                        </pic:spPr>
                      </pic:pic>
                    </a:graphicData>
                  </a:graphic>
                </wp:inline>
              </w:drawing>
            </w:r>
          </w:p>
        </w:tc>
        <w:tc>
          <w:tcPr>
            <w:tcW w:w="1660" w:type="dxa"/>
            <w:shd w:val="clear" w:color="auto" w:fill="auto"/>
            <w:vAlign w:val="center"/>
          </w:tcPr>
          <w:p w14:paraId="59E85665" w14:textId="77777777" w:rsidR="00305F5D" w:rsidRPr="00994A06" w:rsidRDefault="00305F5D" w:rsidP="00D26725">
            <w:pPr>
              <w:pStyle w:val="ListParagraph"/>
              <w:tabs>
                <w:tab w:val="clear" w:pos="2523"/>
              </w:tabs>
              <w:spacing w:before="0" w:line="276" w:lineRule="auto"/>
              <w:ind w:left="0" w:right="14"/>
              <w:jc w:val="center"/>
              <w:rPr>
                <w:rFonts w:asciiTheme="minorHAnsi" w:hAnsiTheme="minorHAnsi" w:cstheme="minorHAnsi"/>
                <w:color w:val="000000"/>
              </w:rPr>
            </w:pPr>
            <w:r w:rsidRPr="00994A06">
              <w:rPr>
                <w:rFonts w:asciiTheme="minorHAnsi" w:hAnsiTheme="minorHAnsi" w:cstheme="minorHAnsi"/>
              </w:rPr>
              <w:t>Ăn mòn</w:t>
            </w:r>
          </w:p>
        </w:tc>
        <w:tc>
          <w:tcPr>
            <w:tcW w:w="1646" w:type="dxa"/>
            <w:shd w:val="clear" w:color="auto" w:fill="auto"/>
            <w:vAlign w:val="center"/>
          </w:tcPr>
          <w:p w14:paraId="4147398E" w14:textId="77777777" w:rsidR="00305F5D" w:rsidRPr="00994A06" w:rsidRDefault="00305F5D" w:rsidP="00D26725">
            <w:pPr>
              <w:pStyle w:val="ListParagraph"/>
              <w:tabs>
                <w:tab w:val="clear" w:pos="2523"/>
              </w:tabs>
              <w:spacing w:before="0" w:line="276" w:lineRule="auto"/>
              <w:ind w:left="0" w:right="14"/>
              <w:jc w:val="center"/>
              <w:rPr>
                <w:rFonts w:asciiTheme="minorHAnsi" w:hAnsiTheme="minorHAnsi" w:cstheme="minorHAnsi"/>
                <w:color w:val="000000"/>
              </w:rPr>
            </w:pPr>
            <w:r w:rsidRPr="00994A06">
              <w:rPr>
                <w:rFonts w:asciiTheme="minorHAnsi" w:hAnsiTheme="minorHAnsi" w:cstheme="minorHAnsi"/>
              </w:rPr>
              <w:t>Cảnh báo</w:t>
            </w:r>
          </w:p>
        </w:tc>
        <w:tc>
          <w:tcPr>
            <w:tcW w:w="2242" w:type="dxa"/>
            <w:shd w:val="clear" w:color="auto" w:fill="auto"/>
            <w:vAlign w:val="center"/>
          </w:tcPr>
          <w:p w14:paraId="6477E6C2" w14:textId="77777777" w:rsidR="00305F5D" w:rsidRPr="00994A06" w:rsidRDefault="00305F5D" w:rsidP="00D26725">
            <w:pPr>
              <w:pStyle w:val="ListParagraph"/>
              <w:tabs>
                <w:tab w:val="clear" w:pos="2523"/>
              </w:tabs>
              <w:spacing w:before="0" w:line="276" w:lineRule="auto"/>
              <w:ind w:left="0" w:right="14"/>
              <w:jc w:val="center"/>
              <w:rPr>
                <w:rFonts w:asciiTheme="minorHAnsi" w:hAnsiTheme="minorHAnsi" w:cstheme="minorHAnsi"/>
                <w:color w:val="000000"/>
              </w:rPr>
            </w:pPr>
            <w:r w:rsidRPr="00994A06">
              <w:rPr>
                <w:rFonts w:asciiTheme="minorHAnsi" w:hAnsiTheme="minorHAnsi" w:cstheme="minorHAnsi"/>
              </w:rPr>
              <w:t>Có thể ăn mòn kim loại</w:t>
            </w:r>
          </w:p>
        </w:tc>
      </w:tr>
      <w:tr w:rsidR="00305F5D" w:rsidRPr="00994A06" w14:paraId="29C9A8A9" w14:textId="77777777" w:rsidTr="004D3EBE">
        <w:tc>
          <w:tcPr>
            <w:tcW w:w="556" w:type="dxa"/>
            <w:shd w:val="clear" w:color="auto" w:fill="auto"/>
            <w:vAlign w:val="center"/>
          </w:tcPr>
          <w:p w14:paraId="35838D9F" w14:textId="77777777" w:rsidR="00305F5D" w:rsidRPr="00994A06" w:rsidRDefault="00305F5D" w:rsidP="00D26725">
            <w:pPr>
              <w:pStyle w:val="ListParagraph"/>
              <w:tabs>
                <w:tab w:val="clear" w:pos="2523"/>
              </w:tabs>
              <w:spacing w:before="0" w:line="276" w:lineRule="auto"/>
              <w:ind w:left="0" w:right="0"/>
              <w:jc w:val="center"/>
              <w:rPr>
                <w:rFonts w:asciiTheme="minorHAnsi" w:hAnsiTheme="minorHAnsi" w:cstheme="minorHAnsi"/>
                <w:color w:val="000000"/>
              </w:rPr>
            </w:pPr>
            <w:r w:rsidRPr="00994A06">
              <w:rPr>
                <w:rFonts w:asciiTheme="minorHAnsi" w:hAnsiTheme="minorHAnsi" w:cstheme="minorHAnsi"/>
                <w:color w:val="000000"/>
              </w:rPr>
              <w:t>6</w:t>
            </w:r>
          </w:p>
        </w:tc>
        <w:tc>
          <w:tcPr>
            <w:tcW w:w="2304" w:type="dxa"/>
            <w:shd w:val="clear" w:color="auto" w:fill="auto"/>
          </w:tcPr>
          <w:p w14:paraId="12DCDFEF" w14:textId="77777777" w:rsidR="00305F5D" w:rsidRPr="00994A06" w:rsidRDefault="00305F5D" w:rsidP="00D26725">
            <w:pPr>
              <w:pStyle w:val="ListParagraph"/>
              <w:tabs>
                <w:tab w:val="clear" w:pos="2523"/>
              </w:tabs>
              <w:spacing w:before="0" w:line="276" w:lineRule="auto"/>
              <w:ind w:left="34" w:right="70"/>
              <w:rPr>
                <w:rFonts w:asciiTheme="minorHAnsi" w:hAnsiTheme="minorHAnsi" w:cstheme="minorHAnsi"/>
              </w:rPr>
            </w:pPr>
            <w:r w:rsidRPr="00994A06">
              <w:rPr>
                <w:rFonts w:asciiTheme="minorHAnsi" w:hAnsiTheme="minorHAnsi" w:cstheme="minorHAnsi"/>
                <w:noProof/>
              </w:rPr>
              <w:object w:dxaOrig="2052" w:dyaOrig="2052" w14:anchorId="33892D49">
                <v:rect id="rectole0000000008" o:spid="_x0000_i1025" alt="" style="width:61.8pt;height:59.75pt;mso-width-percent:0;mso-height-percent:0;mso-width-percent:0;mso-height-percent:0" o:ole="" o:preferrelative="t" stroked="f">
                  <v:imagedata r:id="rId38" o:title=""/>
                </v:rect>
                <o:OLEObject Type="Embed" ProgID="StaticMetafile" ShapeID="rectole0000000008" DrawAspect="Content" ObjectID="_1687870201" r:id="rId39"/>
              </w:object>
            </w:r>
          </w:p>
        </w:tc>
        <w:tc>
          <w:tcPr>
            <w:tcW w:w="1660" w:type="dxa"/>
            <w:shd w:val="clear" w:color="auto" w:fill="auto"/>
            <w:vAlign w:val="center"/>
          </w:tcPr>
          <w:p w14:paraId="3E879F21"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sz w:val="20"/>
                <w:szCs w:val="20"/>
              </w:rPr>
              <w:t>Bình khí</w:t>
            </w:r>
          </w:p>
        </w:tc>
        <w:tc>
          <w:tcPr>
            <w:tcW w:w="1646" w:type="dxa"/>
            <w:shd w:val="clear" w:color="auto" w:fill="auto"/>
            <w:vAlign w:val="center"/>
          </w:tcPr>
          <w:p w14:paraId="73F07D84" w14:textId="77777777" w:rsidR="00305F5D" w:rsidRPr="00994A06" w:rsidRDefault="00305F5D" w:rsidP="00D26725">
            <w:pPr>
              <w:pStyle w:val="ListParagraph"/>
              <w:tabs>
                <w:tab w:val="clear" w:pos="2523"/>
              </w:tabs>
              <w:spacing w:before="0" w:line="276" w:lineRule="auto"/>
              <w:ind w:left="0" w:right="14"/>
              <w:jc w:val="center"/>
              <w:rPr>
                <w:rFonts w:asciiTheme="minorHAnsi" w:hAnsiTheme="minorHAnsi" w:cstheme="minorHAnsi"/>
              </w:rPr>
            </w:pPr>
            <w:r w:rsidRPr="00994A06">
              <w:rPr>
                <w:rFonts w:asciiTheme="minorHAnsi" w:hAnsiTheme="minorHAnsi" w:cstheme="minorHAnsi"/>
              </w:rPr>
              <w:t>Cảnh báo</w:t>
            </w:r>
          </w:p>
        </w:tc>
        <w:tc>
          <w:tcPr>
            <w:tcW w:w="2242" w:type="dxa"/>
            <w:shd w:val="clear" w:color="auto" w:fill="auto"/>
            <w:vAlign w:val="center"/>
          </w:tcPr>
          <w:p w14:paraId="6C0C2A8F" w14:textId="77777777" w:rsidR="00305F5D" w:rsidRPr="00994A06" w:rsidRDefault="00305F5D" w:rsidP="00D26725">
            <w:pPr>
              <w:pStyle w:val="ListParagraph"/>
              <w:tabs>
                <w:tab w:val="clear" w:pos="2523"/>
              </w:tabs>
              <w:spacing w:before="0" w:line="276" w:lineRule="auto"/>
              <w:ind w:left="0" w:right="14"/>
              <w:jc w:val="center"/>
              <w:rPr>
                <w:rFonts w:asciiTheme="minorHAnsi" w:hAnsiTheme="minorHAnsi" w:cstheme="minorHAnsi"/>
              </w:rPr>
            </w:pPr>
            <w:r w:rsidRPr="00994A06">
              <w:rPr>
                <w:rFonts w:asciiTheme="minorHAnsi" w:hAnsiTheme="minorHAnsi" w:cstheme="minorHAnsi"/>
              </w:rPr>
              <w:t>Chứa khí dưới áp suất; có thể nổ nếu gia nhiệt</w:t>
            </w:r>
          </w:p>
        </w:tc>
      </w:tr>
      <w:tr w:rsidR="00305F5D" w:rsidRPr="00994A06" w14:paraId="6C331F83" w14:textId="77777777" w:rsidTr="004D3EBE">
        <w:tc>
          <w:tcPr>
            <w:tcW w:w="556" w:type="dxa"/>
            <w:shd w:val="clear" w:color="auto" w:fill="auto"/>
            <w:vAlign w:val="center"/>
          </w:tcPr>
          <w:p w14:paraId="385826D9" w14:textId="77777777" w:rsidR="00305F5D" w:rsidRPr="00994A06" w:rsidRDefault="00305F5D" w:rsidP="00D26725">
            <w:pPr>
              <w:pStyle w:val="ListParagraph"/>
              <w:tabs>
                <w:tab w:val="clear" w:pos="2523"/>
              </w:tabs>
              <w:spacing w:before="0" w:line="276" w:lineRule="auto"/>
              <w:ind w:left="0" w:right="0"/>
              <w:jc w:val="center"/>
              <w:rPr>
                <w:rFonts w:asciiTheme="minorHAnsi" w:hAnsiTheme="minorHAnsi" w:cstheme="minorHAnsi"/>
                <w:color w:val="000000"/>
              </w:rPr>
            </w:pPr>
            <w:r w:rsidRPr="00994A06">
              <w:rPr>
                <w:rFonts w:asciiTheme="minorHAnsi" w:hAnsiTheme="minorHAnsi" w:cstheme="minorHAnsi"/>
                <w:color w:val="000000"/>
              </w:rPr>
              <w:t>7</w:t>
            </w:r>
          </w:p>
        </w:tc>
        <w:tc>
          <w:tcPr>
            <w:tcW w:w="2304" w:type="dxa"/>
            <w:shd w:val="clear" w:color="auto" w:fill="auto"/>
          </w:tcPr>
          <w:p w14:paraId="28D7294D" w14:textId="77777777" w:rsidR="00305F5D" w:rsidRPr="00994A06" w:rsidRDefault="00305F5D" w:rsidP="00D26725">
            <w:pPr>
              <w:pStyle w:val="ListParagraph"/>
              <w:tabs>
                <w:tab w:val="clear" w:pos="2523"/>
              </w:tabs>
              <w:spacing w:before="0" w:line="276" w:lineRule="auto"/>
              <w:ind w:left="34" w:right="70"/>
              <w:rPr>
                <w:rFonts w:asciiTheme="minorHAnsi" w:hAnsiTheme="minorHAnsi" w:cstheme="minorHAnsi"/>
                <w:noProof/>
              </w:rPr>
            </w:pPr>
            <w:r w:rsidRPr="00994A06">
              <w:rPr>
                <w:rFonts w:asciiTheme="minorHAnsi" w:hAnsiTheme="minorHAnsi" w:cstheme="minorHAnsi"/>
                <w:noProof/>
              </w:rPr>
              <w:drawing>
                <wp:anchor distT="0" distB="0" distL="114300" distR="114300" simplePos="0" relativeHeight="251802624" behindDoc="0" locked="0" layoutInCell="1" allowOverlap="1" wp14:anchorId="1E6FF99D" wp14:editId="48C7B608">
                  <wp:simplePos x="0" y="0"/>
                  <wp:positionH relativeFrom="margin">
                    <wp:posOffset>60628</wp:posOffset>
                  </wp:positionH>
                  <wp:positionV relativeFrom="margin">
                    <wp:posOffset>95415</wp:posOffset>
                  </wp:positionV>
                  <wp:extent cx="726440" cy="726440"/>
                  <wp:effectExtent l="0" t="0" r="0" b="0"/>
                  <wp:wrapSquare wrapText="bothSides"/>
                  <wp:docPr id="2883" name="Picture 2883"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ogra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6440" cy="726440"/>
                          </a:xfrm>
                          <a:prstGeom prst="rect">
                            <a:avLst/>
                          </a:prstGeom>
                          <a:noFill/>
                          <a:ln>
                            <a:noFill/>
                          </a:ln>
                        </pic:spPr>
                      </pic:pic>
                    </a:graphicData>
                  </a:graphic>
                </wp:anchor>
              </w:drawing>
            </w:r>
          </w:p>
        </w:tc>
        <w:tc>
          <w:tcPr>
            <w:tcW w:w="1660" w:type="dxa"/>
            <w:shd w:val="clear" w:color="auto" w:fill="auto"/>
            <w:vAlign w:val="center"/>
          </w:tcPr>
          <w:p w14:paraId="615839F9"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sz w:val="20"/>
                <w:szCs w:val="20"/>
              </w:rPr>
              <w:t>Đầu lâu xương chéo</w:t>
            </w:r>
          </w:p>
        </w:tc>
        <w:tc>
          <w:tcPr>
            <w:tcW w:w="1646" w:type="dxa"/>
            <w:shd w:val="clear" w:color="auto" w:fill="auto"/>
            <w:vAlign w:val="center"/>
          </w:tcPr>
          <w:p w14:paraId="10B4FED8" w14:textId="77777777" w:rsidR="00305F5D" w:rsidRPr="00994A06" w:rsidRDefault="00305F5D" w:rsidP="00D26725">
            <w:pPr>
              <w:pStyle w:val="ListParagraph"/>
              <w:tabs>
                <w:tab w:val="clear" w:pos="2523"/>
              </w:tabs>
              <w:spacing w:before="0" w:line="276" w:lineRule="auto"/>
              <w:ind w:left="0" w:right="14"/>
              <w:jc w:val="center"/>
              <w:rPr>
                <w:rFonts w:asciiTheme="minorHAnsi" w:hAnsiTheme="minorHAnsi" w:cstheme="minorHAnsi"/>
              </w:rPr>
            </w:pPr>
            <w:r w:rsidRPr="00994A06">
              <w:rPr>
                <w:rFonts w:asciiTheme="minorHAnsi" w:hAnsiTheme="minorHAnsi" w:cstheme="minorHAnsi"/>
              </w:rPr>
              <w:t>Nguy hiểm</w:t>
            </w:r>
          </w:p>
        </w:tc>
        <w:tc>
          <w:tcPr>
            <w:tcW w:w="2242" w:type="dxa"/>
            <w:shd w:val="clear" w:color="auto" w:fill="auto"/>
            <w:vAlign w:val="center"/>
          </w:tcPr>
          <w:p w14:paraId="0AA161D7" w14:textId="77777777" w:rsidR="00305F5D" w:rsidRPr="00994A06" w:rsidRDefault="00305F5D" w:rsidP="00D26725">
            <w:pPr>
              <w:pStyle w:val="ListParagraph"/>
              <w:tabs>
                <w:tab w:val="clear" w:pos="2523"/>
              </w:tabs>
              <w:spacing w:before="0" w:line="276" w:lineRule="auto"/>
              <w:ind w:left="0" w:right="14"/>
              <w:jc w:val="center"/>
              <w:rPr>
                <w:rFonts w:asciiTheme="minorHAnsi" w:hAnsiTheme="minorHAnsi" w:cstheme="minorHAnsi"/>
              </w:rPr>
            </w:pPr>
            <w:r w:rsidRPr="00994A06">
              <w:rPr>
                <w:rFonts w:asciiTheme="minorHAnsi" w:hAnsiTheme="minorHAnsi" w:cstheme="minorHAnsi"/>
              </w:rPr>
              <w:t>Chết/ngộ độc khi nuốt/hít/tiếp xúc</w:t>
            </w:r>
          </w:p>
        </w:tc>
      </w:tr>
      <w:tr w:rsidR="00305F5D" w:rsidRPr="00994A06" w14:paraId="2DD57E7C" w14:textId="77777777" w:rsidTr="004D3EBE">
        <w:tc>
          <w:tcPr>
            <w:tcW w:w="556" w:type="dxa"/>
            <w:shd w:val="clear" w:color="auto" w:fill="auto"/>
            <w:vAlign w:val="center"/>
          </w:tcPr>
          <w:p w14:paraId="004CDD74" w14:textId="77777777" w:rsidR="00305F5D" w:rsidRPr="00994A06" w:rsidRDefault="00305F5D" w:rsidP="00D26725">
            <w:pPr>
              <w:pStyle w:val="ListParagraph"/>
              <w:tabs>
                <w:tab w:val="clear" w:pos="2523"/>
              </w:tabs>
              <w:spacing w:before="0" w:line="276" w:lineRule="auto"/>
              <w:ind w:left="0" w:right="0"/>
              <w:jc w:val="center"/>
              <w:rPr>
                <w:rFonts w:asciiTheme="minorHAnsi" w:hAnsiTheme="minorHAnsi" w:cstheme="minorHAnsi"/>
                <w:color w:val="000000"/>
              </w:rPr>
            </w:pPr>
            <w:r w:rsidRPr="00994A06">
              <w:rPr>
                <w:rFonts w:asciiTheme="minorHAnsi" w:hAnsiTheme="minorHAnsi" w:cstheme="minorHAnsi"/>
                <w:color w:val="000000"/>
              </w:rPr>
              <w:t>8</w:t>
            </w:r>
          </w:p>
        </w:tc>
        <w:tc>
          <w:tcPr>
            <w:tcW w:w="2304" w:type="dxa"/>
            <w:shd w:val="clear" w:color="auto" w:fill="auto"/>
          </w:tcPr>
          <w:p w14:paraId="1FD85E2B" w14:textId="77777777" w:rsidR="00305F5D" w:rsidRPr="00994A06" w:rsidRDefault="00305F5D" w:rsidP="00D26725">
            <w:pPr>
              <w:pStyle w:val="ListParagraph"/>
              <w:tabs>
                <w:tab w:val="clear" w:pos="2523"/>
              </w:tabs>
              <w:spacing w:before="0" w:line="276" w:lineRule="auto"/>
              <w:ind w:left="34" w:right="70"/>
              <w:rPr>
                <w:rFonts w:asciiTheme="minorHAnsi" w:hAnsiTheme="minorHAnsi" w:cstheme="minorHAnsi"/>
                <w:noProof/>
              </w:rPr>
            </w:pPr>
            <w:r w:rsidRPr="00994A06">
              <w:rPr>
                <w:rFonts w:asciiTheme="minorHAnsi" w:hAnsiTheme="minorHAnsi" w:cstheme="minorHAnsi"/>
                <w:b/>
                <w:noProof/>
                <w:spacing w:val="-1"/>
              </w:rPr>
              <w:drawing>
                <wp:inline distT="0" distB="0" distL="0" distR="0" wp14:anchorId="309F1B03" wp14:editId="62DC0E37">
                  <wp:extent cx="817880" cy="762000"/>
                  <wp:effectExtent l="0" t="0" r="0" b="0"/>
                  <wp:docPr id="288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17880" cy="762000"/>
                          </a:xfrm>
                          <a:prstGeom prst="rect">
                            <a:avLst/>
                          </a:prstGeom>
                          <a:noFill/>
                          <a:ln>
                            <a:noFill/>
                          </a:ln>
                        </pic:spPr>
                      </pic:pic>
                    </a:graphicData>
                  </a:graphic>
                </wp:inline>
              </w:drawing>
            </w:r>
          </w:p>
        </w:tc>
        <w:tc>
          <w:tcPr>
            <w:tcW w:w="1660" w:type="dxa"/>
            <w:shd w:val="clear" w:color="auto" w:fill="auto"/>
            <w:vAlign w:val="center"/>
          </w:tcPr>
          <w:p w14:paraId="4AA165D9"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spacing w:val="2"/>
                <w:sz w:val="20"/>
                <w:szCs w:val="20"/>
              </w:rPr>
              <w:t>Nguy hại sức khỏe</w:t>
            </w:r>
          </w:p>
        </w:tc>
        <w:tc>
          <w:tcPr>
            <w:tcW w:w="1646" w:type="dxa"/>
            <w:shd w:val="clear" w:color="auto" w:fill="auto"/>
            <w:vAlign w:val="center"/>
          </w:tcPr>
          <w:p w14:paraId="2CCD0FF9" w14:textId="77777777" w:rsidR="00305F5D" w:rsidRPr="00994A06" w:rsidRDefault="00305F5D" w:rsidP="00D26725">
            <w:pPr>
              <w:pStyle w:val="ListParagraph"/>
              <w:tabs>
                <w:tab w:val="clear" w:pos="2523"/>
              </w:tabs>
              <w:spacing w:before="0" w:line="276" w:lineRule="auto"/>
              <w:ind w:left="0" w:right="14"/>
              <w:jc w:val="center"/>
              <w:rPr>
                <w:rFonts w:asciiTheme="minorHAnsi" w:hAnsiTheme="minorHAnsi" w:cstheme="minorHAnsi"/>
              </w:rPr>
            </w:pPr>
            <w:r w:rsidRPr="00994A06">
              <w:rPr>
                <w:rFonts w:asciiTheme="minorHAnsi" w:hAnsiTheme="minorHAnsi" w:cstheme="minorHAnsi"/>
              </w:rPr>
              <w:t>Nguy hiểm</w:t>
            </w:r>
          </w:p>
        </w:tc>
        <w:tc>
          <w:tcPr>
            <w:tcW w:w="2242" w:type="dxa"/>
            <w:shd w:val="clear" w:color="auto" w:fill="auto"/>
            <w:vAlign w:val="center"/>
          </w:tcPr>
          <w:p w14:paraId="51EA8AA3" w14:textId="77777777" w:rsidR="00305F5D" w:rsidRPr="00994A06" w:rsidRDefault="00305F5D" w:rsidP="00D26725">
            <w:pPr>
              <w:pStyle w:val="ListParagraph"/>
              <w:tabs>
                <w:tab w:val="clear" w:pos="2523"/>
              </w:tabs>
              <w:spacing w:before="0" w:line="276" w:lineRule="auto"/>
              <w:ind w:left="0" w:right="14"/>
              <w:jc w:val="center"/>
              <w:rPr>
                <w:rFonts w:asciiTheme="minorHAnsi" w:hAnsiTheme="minorHAnsi" w:cstheme="minorHAnsi"/>
              </w:rPr>
            </w:pPr>
            <w:r w:rsidRPr="00994A06">
              <w:rPr>
                <w:rFonts w:asciiTheme="minorHAnsi" w:hAnsiTheme="minorHAnsi" w:cstheme="minorHAnsi"/>
              </w:rPr>
              <w:t>Có thể gây ra các triệu chứng về sức khỏe nếu hít phải</w:t>
            </w:r>
          </w:p>
        </w:tc>
      </w:tr>
    </w:tbl>
    <w:p w14:paraId="72622AC5" w14:textId="77777777" w:rsidR="00305F5D" w:rsidRPr="00994A06" w:rsidRDefault="00305F5D" w:rsidP="00D26725">
      <w:pPr>
        <w:tabs>
          <w:tab w:val="clear" w:pos="2523"/>
        </w:tabs>
        <w:spacing w:before="0" w:after="0" w:line="276" w:lineRule="auto"/>
        <w:rPr>
          <w:rFonts w:cstheme="minorHAnsi"/>
          <w:spacing w:val="-4"/>
          <w:sz w:val="20"/>
          <w:szCs w:val="20"/>
        </w:rPr>
      </w:pPr>
    </w:p>
    <w:p w14:paraId="3B0FAB99" w14:textId="77777777" w:rsidR="00305F5D" w:rsidRPr="00994A06" w:rsidRDefault="00305F5D" w:rsidP="00D26725">
      <w:pPr>
        <w:tabs>
          <w:tab w:val="clear" w:pos="2523"/>
        </w:tabs>
        <w:spacing w:before="0" w:after="0" w:line="276" w:lineRule="auto"/>
        <w:rPr>
          <w:rStyle w:val="bold"/>
          <w:rFonts w:cstheme="minorHAnsi"/>
          <w:sz w:val="20"/>
          <w:szCs w:val="20"/>
        </w:rPr>
      </w:pPr>
      <w:r w:rsidRPr="00994A06">
        <w:rPr>
          <w:rStyle w:val="bold"/>
          <w:rFonts w:cstheme="minorHAnsi"/>
          <w:sz w:val="20"/>
          <w:szCs w:val="20"/>
        </w:rPr>
        <w:tab/>
        <w:t>Hình đồ cảnh báo trong vận chuyển hoá chất</w:t>
      </w:r>
    </w:p>
    <w:p w14:paraId="6336D2F0" w14:textId="77777777" w:rsidR="00305F5D" w:rsidRPr="004D3EBE" w:rsidRDefault="00305F5D" w:rsidP="00D26725">
      <w:pPr>
        <w:tabs>
          <w:tab w:val="clear" w:pos="2523"/>
        </w:tabs>
        <w:spacing w:before="0" w:after="0" w:line="276" w:lineRule="auto"/>
        <w:rPr>
          <w:rStyle w:val="bold"/>
          <w:rFonts w:cstheme="minorHAnsi"/>
          <w:sz w:val="10"/>
          <w:szCs w:val="20"/>
        </w:rPr>
      </w:pPr>
    </w:p>
    <w:tbl>
      <w:tblPr>
        <w:tblW w:w="7772" w:type="dxa"/>
        <w:jc w:val="center"/>
        <w:tblInd w:w="-1182"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000" w:firstRow="0" w:lastRow="0" w:firstColumn="0" w:lastColumn="0" w:noHBand="0" w:noVBand="0"/>
      </w:tblPr>
      <w:tblGrid>
        <w:gridCol w:w="2590"/>
        <w:gridCol w:w="2591"/>
        <w:gridCol w:w="2591"/>
      </w:tblGrid>
      <w:tr w:rsidR="00305F5D" w:rsidRPr="00994A06" w14:paraId="1F0124EF" w14:textId="77777777" w:rsidTr="00FE6BA9">
        <w:trPr>
          <w:jc w:val="center"/>
        </w:trPr>
        <w:tc>
          <w:tcPr>
            <w:tcW w:w="2590" w:type="dxa"/>
            <w:tcBorders>
              <w:top w:val="outset" w:sz="6" w:space="0" w:color="000000"/>
              <w:left w:val="outset" w:sz="6" w:space="0" w:color="000000"/>
              <w:bottom w:val="outset" w:sz="6" w:space="0" w:color="000000"/>
              <w:right w:val="outset" w:sz="6" w:space="0" w:color="000000"/>
            </w:tcBorders>
          </w:tcPr>
          <w:p w14:paraId="49473088"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noProof/>
                <w:sz w:val="20"/>
                <w:szCs w:val="20"/>
              </w:rPr>
              <w:lastRenderedPageBreak/>
              <mc:AlternateContent>
                <mc:Choice Requires="wps">
                  <w:drawing>
                    <wp:anchor distT="0" distB="0" distL="114300" distR="114300" simplePos="0" relativeHeight="251805696" behindDoc="1" locked="0" layoutInCell="1" allowOverlap="1" wp14:anchorId="2F1A42CD" wp14:editId="0BC1DF7E">
                      <wp:simplePos x="0" y="0"/>
                      <wp:positionH relativeFrom="column">
                        <wp:posOffset>1156970</wp:posOffset>
                      </wp:positionH>
                      <wp:positionV relativeFrom="paragraph">
                        <wp:posOffset>8255</wp:posOffset>
                      </wp:positionV>
                      <wp:extent cx="222885" cy="323850"/>
                      <wp:effectExtent l="0" t="0" r="5715" b="0"/>
                      <wp:wrapNone/>
                      <wp:docPr id="7528" name="Text Box 7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9B2336" w14:textId="77777777" w:rsidR="0014315C" w:rsidRPr="00B35C92" w:rsidRDefault="0014315C" w:rsidP="00305F5D">
                                  <w:pPr>
                                    <w:rPr>
                                      <w:rFonts w:ascii="Arial" w:hAnsi="Arial" w:cs="Arial"/>
                                      <w:b/>
                                      <w:color w:val="FF0000"/>
                                      <w:sz w:val="20"/>
                                      <w:szCs w:val="20"/>
                                    </w:rPr>
                                  </w:pPr>
                                  <w:r w:rsidRPr="00B35C92">
                                    <w:rPr>
                                      <w:rFonts w:ascii="Arial" w:hAnsi="Arial" w:cs="Arial"/>
                                      <w:b/>
                                      <w:color w:val="FF0000"/>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58" o:spid="_x0000_s1268" type="#_x0000_t202" style="position:absolute;left:0;text-align:left;margin-left:91.1pt;margin-top:.65pt;width:17.55pt;height:25.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IiiwIAAB0FAAAOAAAAZHJzL2Uyb0RvYy54bWysVNuO2yAQfa/Uf0C8Z31ZO7GtOKu9NFWl&#10;7UXa7QcQwDGqDRRI7G3Vf++AkzTdtlJV1Q8YmOEwM+cMy6ux79CeGyuUrHFyEWPEJVVMyG2NPz6u&#10;ZwVG1hHJSKckr/ETt/hq9fLFctAVT1WrOsYNAhBpq0HXuHVOV1Fkact7Yi+U5hKMjTI9cbA024gZ&#10;MgB630VpHM+jQRmmjaLcWti9m4x4FfCbhlP3vmksd6irMcTmwmjCuPFjtFqSamuIbgU9hEH+IYqe&#10;CAmXnqDuiCNoZ8QvUL2gRlnVuAuq+kg1jaA85ADZJPGzbB5aonnIBYpj9alM9v/B0nf7DwYJVuNF&#10;ngJXkvTA0iMfHbpRI1rM88LXaNC2AtcHDc5uBAtwHfK1+l7RTxZJddsSueXXxqih5YRBjIk/GZ0d&#10;nXCsB9kMbxWDm8jOqQA0Nqb3BYSSIEAHrp5O/PhoKGymaVoUOUYUTJfpZZEH/iJSHQ9rY91rrnrk&#10;JzU2QH8AJ/t763wwpDq6+Lus6gRbi64LC7Pd3HYG7QlIZR2+EP8zt056Z6n8sQlx2oEY4Q5v89EG&#10;6r+WSZrFN2k5W8+LxSxbZ/msXMTFLE7Km3IeZ2V2t/7mA0yyqhWMcXkvJD/KMMn+juZDQ0wCCkJE&#10;Q43LPM0nhv6YZBy+3yXZCwdd2Ym+xsXJiVSe11eSQdqkckR00zz6OfxQZajB8R+qElTgiZ8k4MbN&#10;GESXXJ7ktVHsCYRhFBAH7MObApNWmS8YDdCfNbafd8RwjLo3EsRVJlnmGzossnyRwsKcWzbnFiIp&#10;QNXYYTRNb930COy0EdsWbprkLNU1CLIRQSxeuVNUBxlDD4asDu+Fb/LzdfD68aqtvgMAAP//AwBQ&#10;SwMEFAAGAAgAAAAhANkqe/PcAAAACAEAAA8AAABkcnMvZG93bnJldi54bWxMj8FOwzAQRO9I/IO1&#10;SFwQderSpqRxKkACcW3pBzjxNokar6PYbdK/ZznR24xmNPs2306uExccQutJw3yWgECqvG2p1nD4&#10;+XxegwjRkDWdJ9RwxQDb4v4uN5n1I+3wso+14BEKmdHQxNhnUoaqQWfCzPdInB394ExkO9TSDmbk&#10;cddJlSQr6UxLfKExPX40WJ32Z6fh+D0+LV/H8ise0t3L6t20aemvWj8+TG8bEBGn+F+GP3xGh4KZ&#10;Sn8mG0THfq0UV1ksQHCu5imLUsNSLUAWubx9oPgFAAD//wMAUEsBAi0AFAAGAAgAAAAhALaDOJL+&#10;AAAA4QEAABMAAAAAAAAAAAAAAAAAAAAAAFtDb250ZW50X1R5cGVzXS54bWxQSwECLQAUAAYACAAA&#10;ACEAOP0h/9YAAACUAQAACwAAAAAAAAAAAAAAAAAvAQAAX3JlbHMvLnJlbHNQSwECLQAUAAYACAAA&#10;ACEAEVVyIosCAAAdBQAADgAAAAAAAAAAAAAAAAAuAgAAZHJzL2Uyb0RvYy54bWxQSwECLQAUAAYA&#10;CAAAACEA2Sp789wAAAAIAQAADwAAAAAAAAAAAAAAAADlBAAAZHJzL2Rvd25yZXYueG1sUEsFBgAA&#10;AAAEAAQA8wAAAO4FAAAAAA==&#10;" stroked="f">
                      <v:textbox>
                        <w:txbxContent>
                          <w:p w14:paraId="309B2336" w14:textId="77777777" w:rsidR="0014315C" w:rsidRPr="00B35C92" w:rsidRDefault="0014315C" w:rsidP="00305F5D">
                            <w:pPr>
                              <w:rPr>
                                <w:rFonts w:ascii="Arial" w:hAnsi="Arial" w:cs="Arial"/>
                                <w:b/>
                                <w:color w:val="FF0000"/>
                                <w:sz w:val="20"/>
                                <w:szCs w:val="20"/>
                              </w:rPr>
                            </w:pPr>
                            <w:r w:rsidRPr="00B35C92">
                              <w:rPr>
                                <w:rFonts w:ascii="Arial" w:hAnsi="Arial" w:cs="Arial"/>
                                <w:b/>
                                <w:color w:val="FF0000"/>
                                <w:sz w:val="20"/>
                                <w:szCs w:val="20"/>
                              </w:rPr>
                              <w:t>1</w:t>
                            </w:r>
                          </w:p>
                        </w:txbxContent>
                      </v:textbox>
                    </v:shape>
                  </w:pict>
                </mc:Fallback>
              </mc:AlternateContent>
            </w:r>
            <w:r w:rsidRPr="00994A06">
              <w:rPr>
                <w:rFonts w:cstheme="minorHAnsi"/>
                <w:noProof/>
                <w:sz w:val="20"/>
                <w:szCs w:val="20"/>
              </w:rPr>
              <w:drawing>
                <wp:inline distT="0" distB="0" distL="0" distR="0" wp14:anchorId="0BE86225" wp14:editId="78ABF791">
                  <wp:extent cx="762000" cy="762000"/>
                  <wp:effectExtent l="0" t="0" r="0" b="0"/>
                  <wp:docPr id="19" name="Picture 19"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ogra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0819" cy="760819"/>
                          </a:xfrm>
                          <a:prstGeom prst="rect">
                            <a:avLst/>
                          </a:prstGeom>
                          <a:noFill/>
                          <a:ln>
                            <a:noFill/>
                          </a:ln>
                        </pic:spPr>
                      </pic:pic>
                    </a:graphicData>
                  </a:graphic>
                </wp:inline>
              </w:drawing>
            </w:r>
          </w:p>
        </w:tc>
        <w:tc>
          <w:tcPr>
            <w:tcW w:w="2591" w:type="dxa"/>
            <w:tcBorders>
              <w:top w:val="outset" w:sz="6" w:space="0" w:color="000000"/>
              <w:left w:val="outset" w:sz="6" w:space="0" w:color="000000"/>
              <w:bottom w:val="outset" w:sz="6" w:space="0" w:color="000000"/>
              <w:right w:val="outset" w:sz="6" w:space="0" w:color="000000"/>
            </w:tcBorders>
          </w:tcPr>
          <w:p w14:paraId="4B1DA819"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noProof/>
                <w:sz w:val="20"/>
                <w:szCs w:val="20"/>
              </w:rPr>
              <mc:AlternateContent>
                <mc:Choice Requires="wps">
                  <w:drawing>
                    <wp:anchor distT="0" distB="0" distL="114300" distR="114300" simplePos="0" relativeHeight="251792384" behindDoc="0" locked="0" layoutInCell="1" allowOverlap="1" wp14:anchorId="304EC477" wp14:editId="6D2A6CC6">
                      <wp:simplePos x="0" y="0"/>
                      <wp:positionH relativeFrom="column">
                        <wp:posOffset>1298575</wp:posOffset>
                      </wp:positionH>
                      <wp:positionV relativeFrom="paragraph">
                        <wp:posOffset>7620</wp:posOffset>
                      </wp:positionV>
                      <wp:extent cx="222885" cy="371475"/>
                      <wp:effectExtent l="0" t="0" r="5715" b="9525"/>
                      <wp:wrapNone/>
                      <wp:docPr id="7527" name="Text Box 7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2925A" w14:textId="77777777" w:rsidR="0014315C" w:rsidRPr="00B35C92" w:rsidRDefault="0014315C" w:rsidP="004D3EBE">
                                  <w:pPr>
                                    <w:tabs>
                                      <w:tab w:val="clear" w:pos="2523"/>
                                    </w:tabs>
                                    <w:ind w:right="0"/>
                                    <w:rPr>
                                      <w:rFonts w:ascii="Arial" w:hAnsi="Arial" w:cs="Arial"/>
                                      <w:b/>
                                      <w:color w:val="FF0000"/>
                                      <w:sz w:val="20"/>
                                      <w:szCs w:val="20"/>
                                    </w:rPr>
                                  </w:pPr>
                                  <w:r w:rsidRPr="00B35C92">
                                    <w:rPr>
                                      <w:rFonts w:ascii="Arial" w:hAnsi="Arial" w:cs="Arial"/>
                                      <w:b/>
                                      <w:color w:val="FF0000"/>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59" o:spid="_x0000_s1269" type="#_x0000_t202" style="position:absolute;left:0;text-align:left;margin-left:102.25pt;margin-top:.6pt;width:17.55pt;height:29.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9ByiwIAAB0FAAAOAAAAZHJzL2Uyb0RvYy54bWysVNuO2yAQfa/Uf0C8Z31ZO46tOKu9NFWl&#10;7UXa7QcQg2NUDBRI7G3Vf++AkzTbi1RV9QMGZjjMzDnD8mrsBdozY7mSNU4uYoyYbBTlclvjj4/r&#10;2QIj64ikRCjJavzELL5avXyxHHTFUtUpQZlBACJtNegad87pKops07Ge2AulmQRjq0xPHCzNNqKG&#10;DIDeiyiN43k0KEO1UQ2zFnbvJiNeBfy2ZY1737aWOSRqDLG5MJowbvwYrZak2hqiO94cwiD/EEVP&#10;uIRLT1B3xBG0M/wXqJ43RlnVuotG9ZFqW96wkANkk8Q/ZfPQEc1CLlAcq09lsv8Ptnm3/2AQpzUu&#10;8rTASJIeWHpko0M3akTFPC99jQZtK3B90ODsRrAA1yFfq+9V88kiqW47Irfs2hg1dIxQiDHxJ6Oz&#10;oxOO9SCb4a2icBPZORWAxtb0voBQEgTowNXTiR8fTQObaZouFjlGDZguiyQr8nADqY6HtbHuNVM9&#10;8pMaG6A/gJP9vXU+GFIdXfxdVglO11yIsDDbza0waE9AKuvwHdCfuQnpnaXyxybEaQdihDu8zUcb&#10;qP9aJmkW36TlbD1fFLNsneWzsogXszgpb8p5nJXZ3fqbDzDJqo5TyuQ9l+wowyT7O5oPDTEJKAgR&#10;DTUu8zSfGPpjknH4fpdkzx10peB9jRcnJ1J5Xl9JCmmTyhEupnn0PPxQZajB8R+qElTgiZ8k4MbN&#10;GESXXJ7ktVH0CYRhFBAH7MObApNOmS8YDdCfNbafd8QwjMQbCeIqkyzzDR0WWV6ksDDnls25hcgG&#10;oGrsMJqmt256BHba8G0HN01yluoaBNnyIBav3Cmqg4yhB0NWh/fCN/n5Onj9eNVW3wEAAP//AwBQ&#10;SwMEFAAGAAgAAAAhAMLmhhLdAAAACAEAAA8AAABkcnMvZG93bnJldi54bWxMj9FOg0AQRd9N/IfN&#10;mPhi7CIWEGRp1KTG19Z+wMBOgcjOEnZb6N+7fdLHybm590y5WcwgzjS53rKCp1UEgrixuudWweF7&#10;+/gCwnlkjYNlUnAhB5vq9qbEQtuZd3Te+1aEEnYFKui8HwspXdORQbeyI3FgRzsZ9OGcWqknnEO5&#10;GWQcRak02HNY6HCkj46an/3JKDh+zQ9JPtef/pDt1uk79lltL0rd3y1vryA8Lf4vDFf9oA5VcKrt&#10;ibUTg4I4WichGkAMIvD4OU9B1AqSPANZlfL/A9UvAAAA//8DAFBLAQItABQABgAIAAAAIQC2gziS&#10;/gAAAOEBAAATAAAAAAAAAAAAAAAAAAAAAABbQ29udGVudF9UeXBlc10ueG1sUEsBAi0AFAAGAAgA&#10;AAAhADj9If/WAAAAlAEAAAsAAAAAAAAAAAAAAAAALwEAAF9yZWxzLy5yZWxzUEsBAi0AFAAGAAgA&#10;AAAhAPR/0HKLAgAAHQUAAA4AAAAAAAAAAAAAAAAALgIAAGRycy9lMm9Eb2MueG1sUEsBAi0AFAAG&#10;AAgAAAAhAMLmhhLdAAAACAEAAA8AAAAAAAAAAAAAAAAA5QQAAGRycy9kb3ducmV2LnhtbFBLBQYA&#10;AAAABAAEAPMAAADvBQAAAAA=&#10;" stroked="f">
                      <v:textbox>
                        <w:txbxContent>
                          <w:p w14:paraId="4AA2925A" w14:textId="77777777" w:rsidR="0014315C" w:rsidRPr="00B35C92" w:rsidRDefault="0014315C" w:rsidP="004D3EBE">
                            <w:pPr>
                              <w:tabs>
                                <w:tab w:val="clear" w:pos="2523"/>
                              </w:tabs>
                              <w:ind w:right="0"/>
                              <w:rPr>
                                <w:rFonts w:ascii="Arial" w:hAnsi="Arial" w:cs="Arial"/>
                                <w:b/>
                                <w:color w:val="FF0000"/>
                                <w:sz w:val="20"/>
                                <w:szCs w:val="20"/>
                              </w:rPr>
                            </w:pPr>
                            <w:r w:rsidRPr="00B35C92">
                              <w:rPr>
                                <w:rFonts w:ascii="Arial" w:hAnsi="Arial" w:cs="Arial"/>
                                <w:b/>
                                <w:color w:val="FF0000"/>
                                <w:sz w:val="20"/>
                                <w:szCs w:val="20"/>
                              </w:rPr>
                              <w:t>2</w:t>
                            </w:r>
                          </w:p>
                        </w:txbxContent>
                      </v:textbox>
                    </v:shape>
                  </w:pict>
                </mc:Fallback>
              </mc:AlternateContent>
            </w:r>
            <w:r w:rsidRPr="00994A06">
              <w:rPr>
                <w:rFonts w:cstheme="minorHAnsi"/>
                <w:noProof/>
                <w:sz w:val="20"/>
                <w:szCs w:val="20"/>
              </w:rPr>
              <w:drawing>
                <wp:inline distT="0" distB="0" distL="0" distR="0" wp14:anchorId="4F6B2CDF" wp14:editId="3C47A160">
                  <wp:extent cx="752475" cy="752475"/>
                  <wp:effectExtent l="0" t="0" r="9525" b="9525"/>
                  <wp:docPr id="20" name="Picture 20"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ogra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1308" cy="751308"/>
                          </a:xfrm>
                          <a:prstGeom prst="rect">
                            <a:avLst/>
                          </a:prstGeom>
                          <a:noFill/>
                          <a:ln>
                            <a:noFill/>
                          </a:ln>
                        </pic:spPr>
                      </pic:pic>
                    </a:graphicData>
                  </a:graphic>
                </wp:inline>
              </w:drawing>
            </w:r>
          </w:p>
        </w:tc>
        <w:tc>
          <w:tcPr>
            <w:tcW w:w="2591" w:type="dxa"/>
            <w:tcBorders>
              <w:top w:val="outset" w:sz="6" w:space="0" w:color="000000"/>
              <w:left w:val="outset" w:sz="6" w:space="0" w:color="000000"/>
              <w:bottom w:val="outset" w:sz="6" w:space="0" w:color="000000"/>
              <w:right w:val="outset" w:sz="6" w:space="0" w:color="000000"/>
            </w:tcBorders>
          </w:tcPr>
          <w:p w14:paraId="4BC6A6FD"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noProof/>
                <w:sz w:val="20"/>
                <w:szCs w:val="20"/>
              </w:rPr>
              <mc:AlternateContent>
                <mc:Choice Requires="wps">
                  <w:drawing>
                    <wp:anchor distT="0" distB="0" distL="114300" distR="114300" simplePos="0" relativeHeight="251790336" behindDoc="0" locked="0" layoutInCell="1" allowOverlap="1" wp14:anchorId="29146D17" wp14:editId="285FD90B">
                      <wp:simplePos x="0" y="0"/>
                      <wp:positionH relativeFrom="column">
                        <wp:posOffset>1231900</wp:posOffset>
                      </wp:positionH>
                      <wp:positionV relativeFrom="paragraph">
                        <wp:posOffset>8255</wp:posOffset>
                      </wp:positionV>
                      <wp:extent cx="222885" cy="323850"/>
                      <wp:effectExtent l="0" t="0" r="5715" b="0"/>
                      <wp:wrapNone/>
                      <wp:docPr id="7526" name="Text Box 7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D56853" w14:textId="77777777" w:rsidR="0014315C" w:rsidRPr="00B35C92" w:rsidRDefault="0014315C" w:rsidP="00305F5D">
                                  <w:pPr>
                                    <w:rPr>
                                      <w:rFonts w:ascii="Arial" w:hAnsi="Arial" w:cs="Arial"/>
                                      <w:b/>
                                      <w:color w:val="FF0000"/>
                                      <w:sz w:val="20"/>
                                      <w:szCs w:val="20"/>
                                    </w:rPr>
                                  </w:pPr>
                                  <w:r w:rsidRPr="00B35C92">
                                    <w:rPr>
                                      <w:rFonts w:ascii="Arial" w:hAnsi="Arial" w:cs="Arial"/>
                                      <w:b/>
                                      <w:color w:val="FF0000"/>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57" o:spid="_x0000_s1270" type="#_x0000_t202" style="position:absolute;left:0;text-align:left;margin-left:97pt;margin-top:.65pt;width:17.55pt;height:2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hAjAIAAB0FAAAOAAAAZHJzL2Uyb0RvYy54bWysVGtv2yAU/T5p/wHxPfWjdmJbdao+lmlS&#10;95Da/QACOEazgQGJ3VX777vgJM26TZqm+YMNvpfDufccuLgc+w7tuLFCyRonZzFGXFLFhNzU+PPD&#10;alZgZB2RjHRK8ho/cosvl69fXQy64qlqVce4QQAibTXoGrfO6SqKLG15T+yZ0lxCsFGmJw6mZhMx&#10;QwZA77sojeN5NCjDtFGUWwt/b6cgXgb8puHUfWwayx3qagzcXHib8F77d7S8INXGEN0KuqdB/oFF&#10;T4SETY9Qt8QRtDXiF6heUKOsatwZVX2kmkZQHmqAapL4RTX3LdE81ALNsfrYJvv/YOmH3SeDBKvx&#10;Ik/nGEnSg0oPfHToWo1oMc8XvkeDthWk3mtIdiNEQOtQr9V3in6xSKqblsgNvzJGDS0nDDgmfmV0&#10;snTCsR5kPbxXDHYiW6cC0NiY3jcQWoIAHbR6POrj2VD4maZpUeQYUQidp+dFHvSLSHVYrI11b7nq&#10;kR/U2ID8AZzs7qzzZEh1SPF7WdUJthJdFyZms77pDNoRsMoqPIH/i7RO+mSp/LIJcfoDHGEPH/Ns&#10;g/RPZZJm8XVazlbzYjHLVlk+KxdxMYuT8rqcx1mZ3a6+e4JJVrWCMS7vhOQHGybZ38m8PxCTgYIR&#10;0VDjMk/zSaE/FhmH53dF9sLBqexEX+PimEQqr+sbyaBsUjkiumkc/Uw/dBl6cPiGrgQXeOEnC7hx&#10;PQbTJVmQ0HtkrdgjGMMoEA7UhzsFBq0y3zAa4HzW2H7dEsMx6t5JMFeZZLAWuTDJ8kUKE3MaWZ9G&#10;iKQAVWOH0TS8cdMlsNVGbFrYabKzVFdgyEYEszyz2tsYzmCoan9f+EN+Og9Zz7fa8gcAAAD//wMA&#10;UEsDBBQABgAIAAAAIQBnxTlS3QAAAAgBAAAPAAAAZHJzL2Rvd25yZXYueG1sTI/NTsNADITvSLzD&#10;ykhcEN00/U2aTQVIIK4tfQAncZOIrDfKbpv07TEnuHk0o/E32X6ynbrS4FvHBuazCBRx6aqWawOn&#10;r/fnLSgfkCvsHJOBG3nY5/d3GaaVG/lA12OolZSwT9FAE0Kfau3Lhiz6meuJxTu7wWIQOdS6GnCU&#10;ctvpOIrW2mLL8qHBnt4aKr+PF2vg/Dk+rZKx+AinzWG5fsV2U7ibMY8P08sOVKAp/IXhF1/QIRem&#10;wl248qoTnSxlS5BjAUr8OE7moAoDq3gBOs/0/wH5DwAAAP//AwBQSwECLQAUAAYACAAAACEAtoM4&#10;kv4AAADhAQAAEwAAAAAAAAAAAAAAAAAAAAAAW0NvbnRlbnRfVHlwZXNdLnhtbFBLAQItABQABgAI&#10;AAAAIQA4/SH/1gAAAJQBAAALAAAAAAAAAAAAAAAAAC8BAABfcmVscy8ucmVsc1BLAQItABQABgAI&#10;AAAAIQAhLxhAjAIAAB0FAAAOAAAAAAAAAAAAAAAAAC4CAABkcnMvZTJvRG9jLnhtbFBLAQItABQA&#10;BgAIAAAAIQBnxTlS3QAAAAgBAAAPAAAAAAAAAAAAAAAAAOYEAABkcnMvZG93bnJldi54bWxQSwUG&#10;AAAAAAQABADzAAAA8AUAAAAA&#10;" stroked="f">
                      <v:textbox>
                        <w:txbxContent>
                          <w:p w14:paraId="59D56853" w14:textId="77777777" w:rsidR="0014315C" w:rsidRPr="00B35C92" w:rsidRDefault="0014315C" w:rsidP="00305F5D">
                            <w:pPr>
                              <w:rPr>
                                <w:rFonts w:ascii="Arial" w:hAnsi="Arial" w:cs="Arial"/>
                                <w:b/>
                                <w:color w:val="FF0000"/>
                                <w:sz w:val="20"/>
                                <w:szCs w:val="20"/>
                              </w:rPr>
                            </w:pPr>
                            <w:r w:rsidRPr="00B35C92">
                              <w:rPr>
                                <w:rFonts w:ascii="Arial" w:hAnsi="Arial" w:cs="Arial"/>
                                <w:b/>
                                <w:color w:val="FF0000"/>
                                <w:sz w:val="20"/>
                                <w:szCs w:val="20"/>
                              </w:rPr>
                              <w:t>3</w:t>
                            </w:r>
                          </w:p>
                        </w:txbxContent>
                      </v:textbox>
                    </v:shape>
                  </w:pict>
                </mc:Fallback>
              </mc:AlternateContent>
            </w:r>
            <w:r w:rsidRPr="00994A06">
              <w:rPr>
                <w:rFonts w:cstheme="minorHAnsi"/>
                <w:noProof/>
                <w:sz w:val="20"/>
                <w:szCs w:val="20"/>
              </w:rPr>
              <w:drawing>
                <wp:inline distT="0" distB="0" distL="0" distR="0" wp14:anchorId="031E0899" wp14:editId="41E3D1EC">
                  <wp:extent cx="771525" cy="771525"/>
                  <wp:effectExtent l="0" t="0" r="9525" b="9525"/>
                  <wp:docPr id="21" name="Picture 21"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ogra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0329" cy="770329"/>
                          </a:xfrm>
                          <a:prstGeom prst="rect">
                            <a:avLst/>
                          </a:prstGeom>
                          <a:noFill/>
                          <a:ln>
                            <a:noFill/>
                          </a:ln>
                        </pic:spPr>
                      </pic:pic>
                    </a:graphicData>
                  </a:graphic>
                </wp:inline>
              </w:drawing>
            </w:r>
          </w:p>
        </w:tc>
      </w:tr>
      <w:tr w:rsidR="00305F5D" w:rsidRPr="00994A06" w14:paraId="5ED9EB89" w14:textId="77777777" w:rsidTr="00FE6BA9">
        <w:trPr>
          <w:jc w:val="center"/>
        </w:trPr>
        <w:tc>
          <w:tcPr>
            <w:tcW w:w="2590" w:type="dxa"/>
            <w:tcBorders>
              <w:top w:val="outset" w:sz="6" w:space="0" w:color="000000"/>
              <w:left w:val="outset" w:sz="6" w:space="0" w:color="000000"/>
              <w:bottom w:val="outset" w:sz="6" w:space="0" w:color="000000"/>
              <w:right w:val="outset" w:sz="6" w:space="0" w:color="000000"/>
            </w:tcBorders>
          </w:tcPr>
          <w:p w14:paraId="09F2A351" w14:textId="77777777" w:rsidR="00305F5D" w:rsidRPr="00994A06" w:rsidRDefault="00305F5D" w:rsidP="00D26725">
            <w:pPr>
              <w:tabs>
                <w:tab w:val="clear" w:pos="2523"/>
              </w:tabs>
              <w:spacing w:before="0" w:after="0" w:line="276" w:lineRule="auto"/>
              <w:jc w:val="center"/>
              <w:rPr>
                <w:rStyle w:val="bold"/>
                <w:rFonts w:cstheme="minorHAnsi"/>
                <w:sz w:val="20"/>
                <w:szCs w:val="20"/>
              </w:rPr>
            </w:pPr>
            <w:r w:rsidRPr="00994A06">
              <w:rPr>
                <w:rStyle w:val="bold"/>
                <w:rFonts w:cstheme="minorHAnsi"/>
                <w:sz w:val="20"/>
                <w:szCs w:val="20"/>
              </w:rPr>
              <w:t>Chất lỏng dễ cháy</w:t>
            </w:r>
          </w:p>
          <w:p w14:paraId="3C7020A2" w14:textId="77777777" w:rsidR="00305F5D" w:rsidRPr="00994A06" w:rsidRDefault="00305F5D" w:rsidP="00D26725">
            <w:pPr>
              <w:tabs>
                <w:tab w:val="clear" w:pos="2523"/>
              </w:tabs>
              <w:spacing w:before="0" w:after="0" w:line="276" w:lineRule="auto"/>
              <w:jc w:val="center"/>
              <w:rPr>
                <w:rStyle w:val="bold"/>
                <w:rFonts w:cstheme="minorHAnsi"/>
                <w:sz w:val="20"/>
                <w:szCs w:val="20"/>
              </w:rPr>
            </w:pPr>
            <w:r w:rsidRPr="00994A06">
              <w:rPr>
                <w:rStyle w:val="bold"/>
                <w:rFonts w:cstheme="minorHAnsi"/>
                <w:sz w:val="20"/>
                <w:szCs w:val="20"/>
              </w:rPr>
              <w:t xml:space="preserve">Khí dễ cháy </w:t>
            </w:r>
          </w:p>
          <w:p w14:paraId="34A0C842"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Style w:val="bold"/>
                <w:rFonts w:cstheme="minorHAnsi"/>
                <w:sz w:val="20"/>
                <w:szCs w:val="20"/>
              </w:rPr>
              <w:t>Sol khí dễ cháy</w:t>
            </w:r>
          </w:p>
        </w:tc>
        <w:tc>
          <w:tcPr>
            <w:tcW w:w="2591" w:type="dxa"/>
            <w:tcBorders>
              <w:top w:val="outset" w:sz="6" w:space="0" w:color="000000"/>
              <w:left w:val="outset" w:sz="6" w:space="0" w:color="000000"/>
              <w:bottom w:val="outset" w:sz="6" w:space="0" w:color="000000"/>
              <w:right w:val="outset" w:sz="6" w:space="0" w:color="000000"/>
            </w:tcBorders>
          </w:tcPr>
          <w:p w14:paraId="172F6AEA"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Style w:val="bold"/>
                <w:rFonts w:cstheme="minorHAnsi"/>
                <w:sz w:val="20"/>
                <w:szCs w:val="20"/>
                <w:highlight w:val="yellow"/>
              </w:rPr>
              <w:t>C</w:t>
            </w:r>
            <w:r w:rsidRPr="00994A06">
              <w:rPr>
                <w:rStyle w:val="bold"/>
                <w:rFonts w:cstheme="minorHAnsi"/>
                <w:sz w:val="20"/>
                <w:szCs w:val="20"/>
              </w:rPr>
              <w:t xml:space="preserve">hất rắn dễ cháy tự phản ứng </w:t>
            </w:r>
          </w:p>
        </w:tc>
        <w:tc>
          <w:tcPr>
            <w:tcW w:w="2591" w:type="dxa"/>
            <w:tcBorders>
              <w:top w:val="outset" w:sz="6" w:space="0" w:color="000000"/>
              <w:left w:val="outset" w:sz="6" w:space="0" w:color="000000"/>
              <w:bottom w:val="outset" w:sz="6" w:space="0" w:color="000000"/>
              <w:right w:val="outset" w:sz="6" w:space="0" w:color="000000"/>
            </w:tcBorders>
          </w:tcPr>
          <w:p w14:paraId="11254BCF"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Style w:val="bold"/>
                <w:rFonts w:cstheme="minorHAnsi"/>
                <w:sz w:val="20"/>
                <w:szCs w:val="20"/>
              </w:rPr>
              <w:t>Chất tự dẫn lửa (tự sinh lửa), hợp chất tự sinh nhiệt</w:t>
            </w:r>
          </w:p>
        </w:tc>
      </w:tr>
      <w:tr w:rsidR="00305F5D" w:rsidRPr="00994A06" w14:paraId="1545D429" w14:textId="77777777" w:rsidTr="00FE6BA9">
        <w:trPr>
          <w:jc w:val="center"/>
        </w:trPr>
        <w:tc>
          <w:tcPr>
            <w:tcW w:w="2590" w:type="dxa"/>
            <w:tcBorders>
              <w:top w:val="outset" w:sz="6" w:space="0" w:color="000000"/>
              <w:left w:val="outset" w:sz="6" w:space="0" w:color="000000"/>
              <w:bottom w:val="outset" w:sz="6" w:space="0" w:color="000000"/>
              <w:right w:val="outset" w:sz="6" w:space="0" w:color="000000"/>
            </w:tcBorders>
          </w:tcPr>
          <w:p w14:paraId="692DCE78"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noProof/>
                <w:sz w:val="20"/>
                <w:szCs w:val="20"/>
              </w:rPr>
              <mc:AlternateContent>
                <mc:Choice Requires="wps">
                  <w:drawing>
                    <wp:anchor distT="0" distB="0" distL="114300" distR="114300" simplePos="0" relativeHeight="251794432" behindDoc="0" locked="0" layoutInCell="1" allowOverlap="1" wp14:anchorId="59E0F969" wp14:editId="66AFBB2C">
                      <wp:simplePos x="0" y="0"/>
                      <wp:positionH relativeFrom="column">
                        <wp:posOffset>1195070</wp:posOffset>
                      </wp:positionH>
                      <wp:positionV relativeFrom="paragraph">
                        <wp:posOffset>1905</wp:posOffset>
                      </wp:positionV>
                      <wp:extent cx="260985" cy="323850"/>
                      <wp:effectExtent l="0" t="0" r="0" b="0"/>
                      <wp:wrapNone/>
                      <wp:docPr id="7525" name="Text Box 7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02BFD" w14:textId="77777777" w:rsidR="0014315C" w:rsidRPr="00B35C92" w:rsidRDefault="0014315C" w:rsidP="00305F5D">
                                  <w:pPr>
                                    <w:rPr>
                                      <w:rFonts w:ascii="Arial" w:hAnsi="Arial" w:cs="Arial"/>
                                      <w:b/>
                                      <w:color w:val="FF0000"/>
                                      <w:sz w:val="20"/>
                                      <w:szCs w:val="20"/>
                                    </w:rPr>
                                  </w:pPr>
                                  <w:r w:rsidRPr="00B35C92">
                                    <w:rPr>
                                      <w:rFonts w:ascii="Arial" w:hAnsi="Arial" w:cs="Arial"/>
                                      <w:b/>
                                      <w:color w:val="FF0000"/>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1" o:spid="_x0000_s1271" type="#_x0000_t202" style="position:absolute;left:0;text-align:left;margin-left:94.1pt;margin-top:.15pt;width:20.55pt;height:2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uQvgIAAMc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fzWTTDSNAeuvTA9gbdyj2ax3FoazQOOgPX+wGczR4s0GvHVw93svqqkZDLlooNu1FKji2jNeTo&#10;bvonVyccbUHW4wdZQyS6NdIB7RvV2wJCSRCgQ68ej/2x2VRwGMVBmkCSFZguo8tk5vrn0+xweVDa&#10;vGOyR3aRYwXtd+B0d6cN0ADXg4uNJWTJu85JoBNnB+A4nUBouGptNgnX0R9pkK6SVUI8EsUrjwRF&#10;4d2US+LFZTifFZfFclmEP23ckGQtr2smbJiDukLyZ9170vmki6O+tOx4beFsSlpt1stOoR0FdZfu&#10;s82C5E/c/PM0nBm4vKAURiS4jVKvjJO5R0oy89J5kHhBmN6mcUBSUpTnlO64YP9OCY05Tq3wHJ3f&#10;cgvc95obzXpuYH50vM9xcnSimVXgStSutYbyblqflMKm/1wKqNih0U6vVqKTWM1+vXfPIyTHh7CW&#10;9SNIWEmQGOgUph8sWqm+YzTCJMmx/ralimHUvRfwDNKQEDt63IbM5hFs1KllfWqhogKoHBuMpuXS&#10;TONqOyi+aSHS9PCEvIGn03Ana/vGpqyAk93AtHDsniabHUene+f1PH8XvwAAAP//AwBQSwMEFAAG&#10;AAgAAAAhAB1D4VTbAAAABwEAAA8AAABkcnMvZG93bnJldi54bWxMjs1OwzAQhO9IvIO1SNzouilF&#10;aYhTIRBXEOVH4ubG2yQiXkex24S3ZznBbUYzmvnK7ex7daIxdoENLBcaFHEdXMeNgbfXx6scVEyW&#10;ne0Dk4FvirCtzs9KW7gw8QuddqlRMsKxsAbalIYCMdYteRsXYSCW7BBGb5PYsUE32knGfY+Z1jfo&#10;bcfy0NqB7luqv3ZHb+D96fD5ca2fmwe/HqYwa2S/QWMuL+a7W1CJ5vRXhl98QYdKmPbhyC6qXnye&#10;Z1I1sAIlcZZtROwNrJcrwKrE//zVDwAAAP//AwBQSwECLQAUAAYACAAAACEAtoM4kv4AAADhAQAA&#10;EwAAAAAAAAAAAAAAAAAAAAAAW0NvbnRlbnRfVHlwZXNdLnhtbFBLAQItABQABgAIAAAAIQA4/SH/&#10;1gAAAJQBAAALAAAAAAAAAAAAAAAAAC8BAABfcmVscy8ucmVsc1BLAQItABQABgAIAAAAIQCDHPuQ&#10;vgIAAMcFAAAOAAAAAAAAAAAAAAAAAC4CAABkcnMvZTJvRG9jLnhtbFBLAQItABQABgAIAAAAIQAd&#10;Q+FU2wAAAAcBAAAPAAAAAAAAAAAAAAAAABgFAABkcnMvZG93bnJldi54bWxQSwUGAAAAAAQABADz&#10;AAAAIAYAAAAA&#10;" filled="f" stroked="f">
                      <v:textbox>
                        <w:txbxContent>
                          <w:p w14:paraId="6B102BFD" w14:textId="77777777" w:rsidR="0014315C" w:rsidRPr="00B35C92" w:rsidRDefault="0014315C" w:rsidP="00305F5D">
                            <w:pPr>
                              <w:rPr>
                                <w:rFonts w:ascii="Arial" w:hAnsi="Arial" w:cs="Arial"/>
                                <w:b/>
                                <w:color w:val="FF0000"/>
                                <w:sz w:val="20"/>
                                <w:szCs w:val="20"/>
                              </w:rPr>
                            </w:pPr>
                            <w:r w:rsidRPr="00B35C92">
                              <w:rPr>
                                <w:rFonts w:ascii="Arial" w:hAnsi="Arial" w:cs="Arial"/>
                                <w:b/>
                                <w:color w:val="FF0000"/>
                                <w:sz w:val="20"/>
                                <w:szCs w:val="20"/>
                              </w:rPr>
                              <w:t>4</w:t>
                            </w:r>
                          </w:p>
                        </w:txbxContent>
                      </v:textbox>
                    </v:shape>
                  </w:pict>
                </mc:Fallback>
              </mc:AlternateContent>
            </w:r>
            <w:r w:rsidRPr="00994A06">
              <w:rPr>
                <w:rFonts w:cstheme="minorHAnsi"/>
                <w:noProof/>
                <w:sz w:val="20"/>
                <w:szCs w:val="20"/>
              </w:rPr>
              <w:drawing>
                <wp:inline distT="0" distB="0" distL="0" distR="0" wp14:anchorId="276CA635" wp14:editId="48B08571">
                  <wp:extent cx="752475" cy="752475"/>
                  <wp:effectExtent l="0" t="0" r="9525" b="9525"/>
                  <wp:docPr id="22" name="Picture 22"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ogra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1308" cy="751308"/>
                          </a:xfrm>
                          <a:prstGeom prst="rect">
                            <a:avLst/>
                          </a:prstGeom>
                          <a:noFill/>
                          <a:ln>
                            <a:noFill/>
                          </a:ln>
                        </pic:spPr>
                      </pic:pic>
                    </a:graphicData>
                  </a:graphic>
                </wp:inline>
              </w:drawing>
            </w:r>
          </w:p>
        </w:tc>
        <w:tc>
          <w:tcPr>
            <w:tcW w:w="2591" w:type="dxa"/>
            <w:tcBorders>
              <w:top w:val="outset" w:sz="6" w:space="0" w:color="000000"/>
              <w:left w:val="outset" w:sz="6" w:space="0" w:color="000000"/>
              <w:bottom w:val="outset" w:sz="6" w:space="0" w:color="000000"/>
              <w:right w:val="outset" w:sz="6" w:space="0" w:color="000000"/>
            </w:tcBorders>
          </w:tcPr>
          <w:p w14:paraId="1D56BA6C"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noProof/>
                <w:sz w:val="20"/>
                <w:szCs w:val="20"/>
              </w:rPr>
              <mc:AlternateContent>
                <mc:Choice Requires="wps">
                  <w:drawing>
                    <wp:anchor distT="0" distB="0" distL="114300" distR="114300" simplePos="0" relativeHeight="251795456" behindDoc="0" locked="0" layoutInCell="1" allowOverlap="1" wp14:anchorId="08720F60" wp14:editId="64432246">
                      <wp:simplePos x="0" y="0"/>
                      <wp:positionH relativeFrom="column">
                        <wp:posOffset>1270000</wp:posOffset>
                      </wp:positionH>
                      <wp:positionV relativeFrom="paragraph">
                        <wp:posOffset>1905</wp:posOffset>
                      </wp:positionV>
                      <wp:extent cx="222885" cy="304800"/>
                      <wp:effectExtent l="0" t="0" r="5715" b="0"/>
                      <wp:wrapNone/>
                      <wp:docPr id="7524" name="Text Box 7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48211" w14:textId="77777777" w:rsidR="0014315C" w:rsidRPr="00B35C92" w:rsidRDefault="0014315C" w:rsidP="00305F5D">
                                  <w:pPr>
                                    <w:rPr>
                                      <w:rFonts w:ascii="Arial" w:hAnsi="Arial" w:cs="Arial"/>
                                      <w:b/>
                                      <w:color w:val="FF0000"/>
                                      <w:sz w:val="20"/>
                                      <w:szCs w:val="20"/>
                                    </w:rPr>
                                  </w:pPr>
                                  <w:r w:rsidRPr="00B35C92">
                                    <w:rPr>
                                      <w:rFonts w:ascii="Arial" w:hAnsi="Arial" w:cs="Arial"/>
                                      <w:b/>
                                      <w:color w:val="FF0000"/>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2" o:spid="_x0000_s1272" type="#_x0000_t202" style="position:absolute;left:0;text-align:left;margin-left:100pt;margin-top:.15pt;width:17.55pt;height:2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XoBiwIAAB0FAAAOAAAAZHJzL2Uyb0RvYy54bWysVNuO2yAQfa/Uf0C8Z30pudiKs9pLU1Xa&#10;XqTdfgAxOEbFQIHE3q767x1wkqbbVqqq+gEDMxxm5pxheTl0Eu25dUKrCmcXKUZc1ZoJta3wp4f1&#10;ZIGR81QxKrXiFX7kDl+uXr5Y9qbkuW61ZNwiAFGu7E2FW+9NmSSubnlH3YU2XIGx0bajHpZ2mzBL&#10;e0DvZJKn6SzptWXG6po7B7u3oxGvIn7T8Np/aBrHPZIVhth8HG0cN2FMVktabi01ragPYdB/iKKj&#10;QsGlJ6hb6inaWfELVCdqq51u/EWtu0Q3jah5zAGyydJn2dy31PCYCxTHmVOZ3P+Drd/vP1okWIXn&#10;05xgpGgHLD3wwaNrPaD5bJaHGvXGleB6b8DZD2ABrmO+ztzp+rNDSt+0VG35lbW6bzllEGMWTiZn&#10;R0ccF0A2/TvN4Ca68zoCDY3tQgGhJAjQgavHEz8hmho28zxfLKYY1WB6lZJFGvlLaHk8bKzzb7ju&#10;UJhU2AL9EZzu75wPwdDy6BLucloKthZSxoXdbm6kRXsKUlnHL8b/zE2q4Kx0ODYijjsQI9wRbCHa&#10;SP1TkeUkvc6LyXq2mE/ImkwnxTxdTNKsuC5mKSnI7fpbCDAjZSsY4+pOKH6UYUb+juZDQ4wCikJE&#10;fYWLaT4dGfpjkmn8fpdkJzx0pRRdhaHI8AUnWgZeXysW554KOc6Tn8OPVYYaHP+xKlEFgfhRAn7Y&#10;DFF0GTnJa6PZIwjDaiAO2Ic3BSattl8x6qE/K+y+7KjlGMm3CsRVZISEho4LMp3nsLDnls25haoa&#10;oCrsMRqnN358BHbGim0LN41yVvoKBNmIKJag3DGqg4yhB2NWh/ciNPn5Onr9eNVW3wEAAP//AwBQ&#10;SwMEFAAGAAgAAAAhAO90oPDcAAAABwEAAA8AAABkcnMvZG93bnJldi54bWxMj8tOwzAQRfdI/IM1&#10;SGwQddr0RcikAiQQ25Z+wCR2k4h4HMVuk/49wwqWo3t17pl8N7lOXewQWs8I81kCynLlTcs1wvHr&#10;/XELKkRiQ51ni3C1AXbF7U1OmfEj7+3lEGslEA4ZITQx9pnWoWqsozDzvWXJTn5wFOUcam0GGgXu&#10;Or1IkrV21LIsNNTbt8ZW34ezQzh9jg+rp7H8iMfNfrl+pXZT+ivi/d308gwq2in+leFXX9ShEKfS&#10;n9kE1SEIXX6JCCkoiRfpag6qRFhuU9BFrv/7Fz8AAAD//wMAUEsBAi0AFAAGAAgAAAAhALaDOJL+&#10;AAAA4QEAABMAAAAAAAAAAAAAAAAAAAAAAFtDb250ZW50X1R5cGVzXS54bWxQSwECLQAUAAYACAAA&#10;ACEAOP0h/9YAAACUAQAACwAAAAAAAAAAAAAAAAAvAQAAX3JlbHMvLnJlbHNQSwECLQAUAAYACAAA&#10;ACEA9C16AYsCAAAdBQAADgAAAAAAAAAAAAAAAAAuAgAAZHJzL2Uyb0RvYy54bWxQSwECLQAUAAYA&#10;CAAAACEA73Sg8NwAAAAHAQAADwAAAAAAAAAAAAAAAADlBAAAZHJzL2Rvd25yZXYueG1sUEsFBgAA&#10;AAAEAAQA8wAAAO4FAAAAAA==&#10;" stroked="f">
                      <v:textbox>
                        <w:txbxContent>
                          <w:p w14:paraId="66748211" w14:textId="77777777" w:rsidR="0014315C" w:rsidRPr="00B35C92" w:rsidRDefault="0014315C" w:rsidP="00305F5D">
                            <w:pPr>
                              <w:rPr>
                                <w:rFonts w:ascii="Arial" w:hAnsi="Arial" w:cs="Arial"/>
                                <w:b/>
                                <w:color w:val="FF0000"/>
                                <w:sz w:val="20"/>
                                <w:szCs w:val="20"/>
                              </w:rPr>
                            </w:pPr>
                            <w:r w:rsidRPr="00B35C92">
                              <w:rPr>
                                <w:rFonts w:ascii="Arial" w:hAnsi="Arial" w:cs="Arial"/>
                                <w:b/>
                                <w:color w:val="FF0000"/>
                                <w:sz w:val="20"/>
                                <w:szCs w:val="20"/>
                              </w:rPr>
                              <w:t>5</w:t>
                            </w:r>
                          </w:p>
                        </w:txbxContent>
                      </v:textbox>
                    </v:shape>
                  </w:pict>
                </mc:Fallback>
              </mc:AlternateContent>
            </w:r>
            <w:r w:rsidRPr="00994A06">
              <w:rPr>
                <w:rFonts w:cstheme="minorHAnsi"/>
                <w:noProof/>
                <w:sz w:val="20"/>
                <w:szCs w:val="20"/>
              </w:rPr>
              <w:drawing>
                <wp:inline distT="0" distB="0" distL="0" distR="0" wp14:anchorId="7FED3DD7" wp14:editId="630C3E8A">
                  <wp:extent cx="828675" cy="790354"/>
                  <wp:effectExtent l="0" t="0" r="0" b="0"/>
                  <wp:docPr id="23" name="Picture 23"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ogra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31077" cy="792645"/>
                          </a:xfrm>
                          <a:prstGeom prst="rect">
                            <a:avLst/>
                          </a:prstGeom>
                          <a:noFill/>
                          <a:ln>
                            <a:noFill/>
                          </a:ln>
                        </pic:spPr>
                      </pic:pic>
                    </a:graphicData>
                  </a:graphic>
                </wp:inline>
              </w:drawing>
            </w:r>
          </w:p>
        </w:tc>
        <w:tc>
          <w:tcPr>
            <w:tcW w:w="2591" w:type="dxa"/>
            <w:tcBorders>
              <w:top w:val="outset" w:sz="6" w:space="0" w:color="000000"/>
              <w:left w:val="outset" w:sz="6" w:space="0" w:color="000000"/>
              <w:bottom w:val="outset" w:sz="6" w:space="0" w:color="000000"/>
              <w:right w:val="outset" w:sz="6" w:space="0" w:color="000000"/>
            </w:tcBorders>
          </w:tcPr>
          <w:p w14:paraId="233A7922"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noProof/>
                <w:sz w:val="20"/>
                <w:szCs w:val="20"/>
              </w:rPr>
              <mc:AlternateContent>
                <mc:Choice Requires="wps">
                  <w:drawing>
                    <wp:anchor distT="0" distB="0" distL="114300" distR="114300" simplePos="0" relativeHeight="251793408" behindDoc="0" locked="0" layoutInCell="1" allowOverlap="1" wp14:anchorId="495AD9EF" wp14:editId="57E8E15D">
                      <wp:simplePos x="0" y="0"/>
                      <wp:positionH relativeFrom="column">
                        <wp:posOffset>1247140</wp:posOffset>
                      </wp:positionH>
                      <wp:positionV relativeFrom="paragraph">
                        <wp:posOffset>1905</wp:posOffset>
                      </wp:positionV>
                      <wp:extent cx="222885" cy="304800"/>
                      <wp:effectExtent l="0" t="0" r="5715" b="0"/>
                      <wp:wrapNone/>
                      <wp:docPr id="7523" name="Text Box 7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AEBB71" w14:textId="77777777" w:rsidR="0014315C" w:rsidRPr="00B35C92" w:rsidRDefault="0014315C" w:rsidP="00305F5D">
                                  <w:pPr>
                                    <w:rPr>
                                      <w:rFonts w:ascii="Arial" w:hAnsi="Arial" w:cs="Arial"/>
                                      <w:b/>
                                      <w:color w:val="FF0000"/>
                                      <w:sz w:val="20"/>
                                      <w:szCs w:val="20"/>
                                    </w:rPr>
                                  </w:pPr>
                                  <w:r w:rsidRPr="00B35C92">
                                    <w:rPr>
                                      <w:rFonts w:ascii="Arial" w:hAnsi="Arial" w:cs="Arial"/>
                                      <w:b/>
                                      <w:color w:val="FF0000"/>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0" o:spid="_x0000_s1273" type="#_x0000_t202" style="position:absolute;left:0;text-align:left;margin-left:98.2pt;margin-top:.15pt;width:17.55pt;height:2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2gjQIAAB0FAAAOAAAAZHJzL2Uyb0RvYy54bWysVGtv2yAU/T5p/wHxPfWjzsNWnaqPZZrU&#10;PaR2P4AAjtEwMCCxu2r/fRecpFm3SdM0f7DBFw7n3nMuF5dDJ9GOWye0qnF2lmLEFdVMqE2NPz+s&#10;JguMnCeKEakVr/Ejd/hy+frVRW8qnutWS8YtAhDlqt7UuPXeVEniaMs74s604QqCjbYd8TC1m4RZ&#10;0gN6J5M8TWdJry0zVlPuHPy9HYN4GfGbhlP/sWkc90jWGLj5+LbxvQ7vZHlBqo0lphV0T4P8A4uO&#10;CAWHHqFuiSdoa8UvUJ2gVjvd+DOqu0Q3jaA85gDZZOmLbO5bYnjMBYrjzLFM7v/B0g+7TxYJVuP5&#10;ND/HSJEOVHrgg0fXekDz2SzWqDeugqX3Bhb7ASKgdczXmTtNvzik9E1L1IZfWav7lhMGHLNQ3eRk&#10;a1DFVS6ArPv3msFJZOt1BBoa24UCQkkQoINWj0d9AhsKP/M8XyymGFEInafFIo3cElIdNhvr/Fuu&#10;OxQGNbYgfwQnuzvnAxlSHZaEs5yWgq2ElHFiN+sbadGOgFVW8Yn8XyyTKixWOmwbEcc/wBHOCLHA&#10;Nkr/VGZ5kV7n5WQ1W8wnxaqYTsp5upikWXldztKiLG5X3wPBrKhawRhXd0Lxgw2z4u9k3jfEaKBo&#10;RNTXuJzm01GhPyaZxud3SXbCQ1dK0dUYigzP2CdB1zeKxZ7xRMhxnPxMP1YZanD4xqpEFwThRwv4&#10;YT1E02XFeYAOtlhr9gjGsBqEA/XhToFBq+03jHrozxq7r1tiOUbynQJzlVlRhIaOk2I6z2FiTyPr&#10;0whRFKBq7DEahzd+vAS2xopNCyeNdlb6CgzZiGiWZ1Z7G0MPxqz290Vo8tN5XPV8qy1/AAAA//8D&#10;AFBLAwQUAAYACAAAACEAWEGJqNwAAAAHAQAADwAAAGRycy9kb3ducmV2LnhtbEyOwW7CMBBE75X6&#10;D9Yi9VIVBxICpHFQW6lVr1A+wImXJCJeR7Eh4e+7PZXjaEZvXr6bbCeuOPjWkYLFPAKBVDnTUq3g&#10;+PP5sgHhgyajO0eo4IYedsXjQ64z40ba4/UQasEQ8plW0ITQZ1L6qkGr/dz1SNyd3GB14DjU0gx6&#10;ZLjt5DKKUml1S/zQ6B4/GqzOh4tVcPoen1fbsfwKx/U+Sd91uy7dTamn2fT2CiLgFP7H8KfP6lCw&#10;U+kuZLzoOG/ThKcKYhBcL+PFCkSpINnEIItc3vsXvwAAAP//AwBQSwECLQAUAAYACAAAACEAtoM4&#10;kv4AAADhAQAAEwAAAAAAAAAAAAAAAAAAAAAAW0NvbnRlbnRfVHlwZXNdLnhtbFBLAQItABQABgAI&#10;AAAAIQA4/SH/1gAAAJQBAAALAAAAAAAAAAAAAAAAAC8BAABfcmVscy8ucmVsc1BLAQItABQABgAI&#10;AAAAIQBnyS2gjQIAAB0FAAAOAAAAAAAAAAAAAAAAAC4CAABkcnMvZTJvRG9jLnhtbFBLAQItABQA&#10;BgAIAAAAIQBYQYmo3AAAAAcBAAAPAAAAAAAAAAAAAAAAAOcEAABkcnMvZG93bnJldi54bWxQSwUG&#10;AAAAAAQABADzAAAA8AUAAAAA&#10;" stroked="f">
                      <v:textbox>
                        <w:txbxContent>
                          <w:p w14:paraId="1EAEBB71" w14:textId="77777777" w:rsidR="0014315C" w:rsidRPr="00B35C92" w:rsidRDefault="0014315C" w:rsidP="00305F5D">
                            <w:pPr>
                              <w:rPr>
                                <w:rFonts w:ascii="Arial" w:hAnsi="Arial" w:cs="Arial"/>
                                <w:b/>
                                <w:color w:val="FF0000"/>
                                <w:sz w:val="20"/>
                                <w:szCs w:val="20"/>
                              </w:rPr>
                            </w:pPr>
                            <w:r w:rsidRPr="00B35C92">
                              <w:rPr>
                                <w:rFonts w:ascii="Arial" w:hAnsi="Arial" w:cs="Arial"/>
                                <w:b/>
                                <w:color w:val="FF0000"/>
                                <w:sz w:val="20"/>
                                <w:szCs w:val="20"/>
                              </w:rPr>
                              <w:t>6</w:t>
                            </w:r>
                          </w:p>
                        </w:txbxContent>
                      </v:textbox>
                    </v:shape>
                  </w:pict>
                </mc:Fallback>
              </mc:AlternateContent>
            </w:r>
            <w:r w:rsidRPr="00994A06">
              <w:rPr>
                <w:rFonts w:cstheme="minorHAnsi"/>
                <w:noProof/>
                <w:sz w:val="20"/>
                <w:szCs w:val="20"/>
              </w:rPr>
              <w:drawing>
                <wp:inline distT="0" distB="0" distL="0" distR="0" wp14:anchorId="46FE09E7" wp14:editId="63B56215">
                  <wp:extent cx="752475" cy="752475"/>
                  <wp:effectExtent l="0" t="0" r="9525" b="9525"/>
                  <wp:docPr id="24" name="Picture 24"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ogra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1308" cy="751308"/>
                          </a:xfrm>
                          <a:prstGeom prst="rect">
                            <a:avLst/>
                          </a:prstGeom>
                          <a:noFill/>
                          <a:ln>
                            <a:noFill/>
                          </a:ln>
                        </pic:spPr>
                      </pic:pic>
                    </a:graphicData>
                  </a:graphic>
                </wp:inline>
              </w:drawing>
            </w:r>
          </w:p>
        </w:tc>
      </w:tr>
      <w:tr w:rsidR="00305F5D" w:rsidRPr="00994A06" w14:paraId="155FA4AC" w14:textId="77777777" w:rsidTr="00FE6BA9">
        <w:trPr>
          <w:jc w:val="center"/>
        </w:trPr>
        <w:tc>
          <w:tcPr>
            <w:tcW w:w="2590" w:type="dxa"/>
            <w:tcBorders>
              <w:top w:val="outset" w:sz="6" w:space="0" w:color="000000"/>
              <w:left w:val="outset" w:sz="6" w:space="0" w:color="000000"/>
              <w:bottom w:val="outset" w:sz="6" w:space="0" w:color="000000"/>
              <w:right w:val="outset" w:sz="6" w:space="0" w:color="000000"/>
            </w:tcBorders>
          </w:tcPr>
          <w:p w14:paraId="32E8F553"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Style w:val="bold"/>
                <w:rFonts w:cstheme="minorHAnsi"/>
                <w:sz w:val="20"/>
                <w:szCs w:val="20"/>
              </w:rPr>
              <w:t>Hợp chất khi tiếp xúc với nước sinh khí dễ cháy (nguy hiểm khi ẩm, ướt)</w:t>
            </w:r>
          </w:p>
        </w:tc>
        <w:tc>
          <w:tcPr>
            <w:tcW w:w="2591" w:type="dxa"/>
            <w:tcBorders>
              <w:top w:val="outset" w:sz="6" w:space="0" w:color="000000"/>
              <w:left w:val="outset" w:sz="6" w:space="0" w:color="000000"/>
              <w:bottom w:val="outset" w:sz="6" w:space="0" w:color="000000"/>
              <w:right w:val="outset" w:sz="6" w:space="0" w:color="000000"/>
            </w:tcBorders>
          </w:tcPr>
          <w:p w14:paraId="2E182F1F" w14:textId="77777777" w:rsidR="00305F5D" w:rsidRPr="00994A06" w:rsidRDefault="00305F5D" w:rsidP="00D26725">
            <w:pPr>
              <w:tabs>
                <w:tab w:val="clear" w:pos="2523"/>
              </w:tabs>
              <w:spacing w:before="0" w:after="0" w:line="276" w:lineRule="auto"/>
              <w:jc w:val="center"/>
              <w:rPr>
                <w:rStyle w:val="bold"/>
                <w:rFonts w:cstheme="minorHAnsi"/>
                <w:sz w:val="20"/>
                <w:szCs w:val="20"/>
              </w:rPr>
            </w:pPr>
            <w:r w:rsidRPr="00994A06">
              <w:rPr>
                <w:rStyle w:val="bold"/>
                <w:rFonts w:cstheme="minorHAnsi"/>
                <w:sz w:val="20"/>
                <w:szCs w:val="20"/>
              </w:rPr>
              <w:t>Khí Oxi hoá</w:t>
            </w:r>
          </w:p>
          <w:p w14:paraId="70D4740D" w14:textId="77777777" w:rsidR="00305F5D" w:rsidRPr="00994A06" w:rsidRDefault="00305F5D" w:rsidP="00D26725">
            <w:pPr>
              <w:tabs>
                <w:tab w:val="clear" w:pos="2523"/>
              </w:tabs>
              <w:spacing w:before="0" w:after="0" w:line="276" w:lineRule="auto"/>
              <w:jc w:val="center"/>
              <w:rPr>
                <w:rStyle w:val="bold"/>
                <w:rFonts w:cstheme="minorHAnsi"/>
                <w:sz w:val="20"/>
                <w:szCs w:val="20"/>
              </w:rPr>
            </w:pPr>
            <w:r w:rsidRPr="00994A06">
              <w:rPr>
                <w:rStyle w:val="bold"/>
                <w:rFonts w:cstheme="minorHAnsi"/>
                <w:sz w:val="20"/>
                <w:szCs w:val="20"/>
              </w:rPr>
              <w:t>Chất lỏng Oxi hoá</w:t>
            </w:r>
          </w:p>
          <w:p w14:paraId="217514FB"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Style w:val="bold"/>
                <w:rFonts w:cstheme="minorHAnsi"/>
                <w:sz w:val="20"/>
                <w:szCs w:val="20"/>
              </w:rPr>
              <w:t>Chất rắn Oxi hoá</w:t>
            </w:r>
          </w:p>
        </w:tc>
        <w:tc>
          <w:tcPr>
            <w:tcW w:w="2591" w:type="dxa"/>
            <w:tcBorders>
              <w:top w:val="outset" w:sz="6" w:space="0" w:color="000000"/>
              <w:left w:val="outset" w:sz="6" w:space="0" w:color="000000"/>
              <w:bottom w:val="outset" w:sz="6" w:space="0" w:color="000000"/>
              <w:right w:val="outset" w:sz="6" w:space="0" w:color="000000"/>
            </w:tcBorders>
          </w:tcPr>
          <w:p w14:paraId="23B29735" w14:textId="3D3F56DF" w:rsidR="00305F5D" w:rsidRPr="00994A06" w:rsidRDefault="00305F5D" w:rsidP="00D26725">
            <w:pPr>
              <w:tabs>
                <w:tab w:val="clear" w:pos="2523"/>
              </w:tabs>
              <w:spacing w:before="0" w:after="0" w:line="276" w:lineRule="auto"/>
              <w:jc w:val="center"/>
              <w:rPr>
                <w:rFonts w:cstheme="minorHAnsi"/>
                <w:sz w:val="20"/>
                <w:szCs w:val="20"/>
              </w:rPr>
            </w:pPr>
            <w:r w:rsidRPr="00994A06">
              <w:rPr>
                <w:rStyle w:val="bold"/>
                <w:rFonts w:cstheme="minorHAnsi"/>
                <w:sz w:val="20"/>
                <w:szCs w:val="20"/>
              </w:rPr>
              <w:t>Chất nổ loại: 1.1, 1.2, 1.3</w:t>
            </w:r>
          </w:p>
        </w:tc>
      </w:tr>
      <w:tr w:rsidR="00305F5D" w:rsidRPr="00994A06" w14:paraId="204E945C" w14:textId="77777777" w:rsidTr="00FE6BA9">
        <w:trPr>
          <w:jc w:val="center"/>
        </w:trPr>
        <w:tc>
          <w:tcPr>
            <w:tcW w:w="2590" w:type="dxa"/>
            <w:tcBorders>
              <w:top w:val="outset" w:sz="6" w:space="0" w:color="000000"/>
              <w:left w:val="outset" w:sz="6" w:space="0" w:color="000000"/>
              <w:bottom w:val="outset" w:sz="6" w:space="0" w:color="000000"/>
              <w:right w:val="outset" w:sz="6" w:space="0" w:color="000000"/>
            </w:tcBorders>
          </w:tcPr>
          <w:p w14:paraId="113D1ADA"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noProof/>
                <w:sz w:val="20"/>
                <w:szCs w:val="20"/>
              </w:rPr>
              <mc:AlternateContent>
                <mc:Choice Requires="wps">
                  <w:drawing>
                    <wp:anchor distT="0" distB="0" distL="114300" distR="114300" simplePos="0" relativeHeight="251801600" behindDoc="0" locked="0" layoutInCell="1" allowOverlap="1" wp14:anchorId="097C8105" wp14:editId="37443D25">
                      <wp:simplePos x="0" y="0"/>
                      <wp:positionH relativeFrom="column">
                        <wp:posOffset>1223645</wp:posOffset>
                      </wp:positionH>
                      <wp:positionV relativeFrom="paragraph">
                        <wp:posOffset>8890</wp:posOffset>
                      </wp:positionV>
                      <wp:extent cx="222885" cy="280035"/>
                      <wp:effectExtent l="0" t="0" r="5715" b="5715"/>
                      <wp:wrapNone/>
                      <wp:docPr id="7522" name="Text Box 7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99BCB" w14:textId="77777777" w:rsidR="0014315C" w:rsidRPr="00B35C92" w:rsidRDefault="0014315C" w:rsidP="00305F5D">
                                  <w:pPr>
                                    <w:rPr>
                                      <w:rFonts w:ascii="Arial" w:hAnsi="Arial" w:cs="Arial"/>
                                      <w:b/>
                                      <w:color w:val="FF0000"/>
                                      <w:sz w:val="20"/>
                                      <w:szCs w:val="20"/>
                                    </w:rPr>
                                  </w:pPr>
                                  <w:r w:rsidRPr="00B35C92">
                                    <w:rPr>
                                      <w:rFonts w:ascii="Arial" w:hAnsi="Arial" w:cs="Arial"/>
                                      <w:b/>
                                      <w:color w:val="FF0000"/>
                                      <w:sz w:val="20"/>
                                      <w:szCs w:val="2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9" o:spid="_x0000_s1274" type="#_x0000_t202" style="position:absolute;left:0;text-align:left;margin-left:96.35pt;margin-top:.7pt;width:17.55pt;height:22.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Y6RiwIAAB0FAAAOAAAAZHJzL2Uyb0RvYy54bWysVNuO2yAQfa/Uf0C8Z32pncTWOqu9NFWl&#10;7UXa7QcQwDEqBgok9rbqv3fAyW62F6mq6gcMzHCYmXOG84uxl2jPrRNaNTg7SzHiimom1LbBn+7X&#10;syVGzhPFiNSKN/iBO3yxevnifDA1z3WnJeMWAYhy9WAa3Hlv6iRxtOM9cWfacAXGVtueeFjabcIs&#10;GQC9l0mepvNk0JYZqyl3DnZvJiNeRfy25dR/aFvHPZINhth8HG0cN2FMVuek3lpiOkEPYZB/iKIn&#10;QsGlj1A3xBO0s+IXqF5Qq51u/RnVfaLbVlAec4BssvSnbO46YnjMBYrjzGOZ3P+Dpe/3Hy0SrMGL&#10;Ms8xUqQHlu756NGVHtFiPq9CjQbjanC9M+DsR7AA1zFfZ241/eyQ0tcdUVt+aa0eOk4YxJiFk8nJ&#10;0QnHBZDN8E4zuInsvI5AY2v7UEAoCQJ04OrhkZ8QDYXNPM+XyxIjCqZ8maavyngDqY+HjXX+Ddc9&#10;CpMGW6A/gpP9rfMhGFIfXcJdTkvB1kLKuLDbzbW0aE9AKuv4HdCfuUkVnJUOxybEaQdihDuCLUQb&#10;qf9WZXmRXuXVbD1fLmbFuihn1SJdztKsuqrmaVEVN+vvIcCsqDvBGFe3QvGjDLPi72g+NMQkoChE&#10;NDS4KvNyYuiPSabx+12SvfDQlVL0DYYywxecSB14fa1YnHsi5DRPnocfqww1OP5jVaIKAvGTBPy4&#10;GaPosqII0EEjG80eQBhWA3HAPrwpMOm0/YrRAP3ZYPdlRyzHSL5VIK4KjoaGjouiXOSwsKeWzamF&#10;KApQDfYYTdNrPz0CO2PFtoObJjkrfQmCbEUUy1NUBxlDD8asDu9FaPLTdfR6etVWPwAAAP//AwBQ&#10;SwMEFAAGAAgAAAAhAJG0LLvcAAAACAEAAA8AAABkcnMvZG93bnJldi54bWxMj81OhEAQhO8mvsOk&#10;TbwYd5DA4iLDRk00XvfnARroBSLTQ5jZhX1725PeulKV6q+K7WIHdaHJ944NPK0iUMS1a3puDRwP&#10;H4/PoHxAbnBwTAau5GFb3t4UmDdu5h1d9qFVUsI+RwNdCGOuta87suhXbiQW7+Qmi0Hk1OpmwlnK&#10;7aDjKFpriz3Lhw5Heu+o/t6frYHT1/yQbubqMxyzXbJ+wz6r3NWY+7vl9QVUoCX8heEXX9ChFKbK&#10;nbnxahC9iTOJypGAEj+OM5lSGUjSFHRZ6P8Dyh8AAAD//wMAUEsBAi0AFAAGAAgAAAAhALaDOJL+&#10;AAAA4QEAABMAAAAAAAAAAAAAAAAAAAAAAFtDb250ZW50X1R5cGVzXS54bWxQSwECLQAUAAYACAAA&#10;ACEAOP0h/9YAAACUAQAACwAAAAAAAAAAAAAAAAAvAQAAX3JlbHMvLnJlbHNQSwECLQAUAAYACAAA&#10;ACEAd3WOkYsCAAAdBQAADgAAAAAAAAAAAAAAAAAuAgAAZHJzL2Uyb0RvYy54bWxQSwECLQAUAAYA&#10;CAAAACEAkbQsu9wAAAAIAQAADwAAAAAAAAAAAAAAAADlBAAAZHJzL2Rvd25yZXYueG1sUEsFBgAA&#10;AAAEAAQA8wAAAO4FAAAAAA==&#10;" stroked="f">
                      <v:textbox>
                        <w:txbxContent>
                          <w:p w14:paraId="30599BCB" w14:textId="77777777" w:rsidR="0014315C" w:rsidRPr="00B35C92" w:rsidRDefault="0014315C" w:rsidP="00305F5D">
                            <w:pPr>
                              <w:rPr>
                                <w:rFonts w:ascii="Arial" w:hAnsi="Arial" w:cs="Arial"/>
                                <w:b/>
                                <w:color w:val="FF0000"/>
                                <w:sz w:val="20"/>
                                <w:szCs w:val="20"/>
                              </w:rPr>
                            </w:pPr>
                            <w:r w:rsidRPr="00B35C92">
                              <w:rPr>
                                <w:rFonts w:ascii="Arial" w:hAnsi="Arial" w:cs="Arial"/>
                                <w:b/>
                                <w:color w:val="FF0000"/>
                                <w:sz w:val="20"/>
                                <w:szCs w:val="20"/>
                              </w:rPr>
                              <w:t>7</w:t>
                            </w:r>
                          </w:p>
                        </w:txbxContent>
                      </v:textbox>
                    </v:shape>
                  </w:pict>
                </mc:Fallback>
              </mc:AlternateContent>
            </w:r>
            <w:r w:rsidRPr="00994A06">
              <w:rPr>
                <w:rFonts w:cstheme="minorHAnsi"/>
                <w:noProof/>
                <w:sz w:val="20"/>
                <w:szCs w:val="20"/>
              </w:rPr>
              <w:drawing>
                <wp:inline distT="0" distB="0" distL="0" distR="0" wp14:anchorId="0D75231E" wp14:editId="0F5695F0">
                  <wp:extent cx="790575" cy="790575"/>
                  <wp:effectExtent l="0" t="0" r="9525" b="9525"/>
                  <wp:docPr id="25" name="Picture 25"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ogra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89349" cy="789349"/>
                          </a:xfrm>
                          <a:prstGeom prst="rect">
                            <a:avLst/>
                          </a:prstGeom>
                          <a:noFill/>
                          <a:ln>
                            <a:noFill/>
                          </a:ln>
                        </pic:spPr>
                      </pic:pic>
                    </a:graphicData>
                  </a:graphic>
                </wp:inline>
              </w:drawing>
            </w:r>
          </w:p>
        </w:tc>
        <w:tc>
          <w:tcPr>
            <w:tcW w:w="2591" w:type="dxa"/>
            <w:tcBorders>
              <w:top w:val="outset" w:sz="6" w:space="0" w:color="000000"/>
              <w:left w:val="outset" w:sz="6" w:space="0" w:color="000000"/>
              <w:bottom w:val="outset" w:sz="6" w:space="0" w:color="000000"/>
              <w:right w:val="outset" w:sz="6" w:space="0" w:color="000000"/>
            </w:tcBorders>
          </w:tcPr>
          <w:p w14:paraId="703BD1CB"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noProof/>
                <w:sz w:val="20"/>
                <w:szCs w:val="20"/>
              </w:rPr>
              <mc:AlternateContent>
                <mc:Choice Requires="wps">
                  <w:drawing>
                    <wp:anchor distT="0" distB="0" distL="114300" distR="114300" simplePos="0" relativeHeight="251796480" behindDoc="0" locked="0" layoutInCell="1" allowOverlap="1" wp14:anchorId="25F7C0A9" wp14:editId="0C422FA6">
                      <wp:simplePos x="0" y="0"/>
                      <wp:positionH relativeFrom="column">
                        <wp:posOffset>1288415</wp:posOffset>
                      </wp:positionH>
                      <wp:positionV relativeFrom="paragraph">
                        <wp:posOffset>6349</wp:posOffset>
                      </wp:positionV>
                      <wp:extent cx="251460" cy="318135"/>
                      <wp:effectExtent l="0" t="0" r="0" b="5715"/>
                      <wp:wrapNone/>
                      <wp:docPr id="7521" name="Text Box 7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A87FE" w14:textId="77777777" w:rsidR="0014315C" w:rsidRPr="00B35C92" w:rsidRDefault="0014315C" w:rsidP="00305F5D">
                                  <w:pPr>
                                    <w:rPr>
                                      <w:rFonts w:ascii="Arial" w:hAnsi="Arial" w:cs="Arial"/>
                                      <w:b/>
                                      <w:color w:val="FF0000"/>
                                      <w:sz w:val="20"/>
                                      <w:szCs w:val="20"/>
                                    </w:rPr>
                                  </w:pPr>
                                  <w:r w:rsidRPr="00B35C92">
                                    <w:rPr>
                                      <w:rFonts w:ascii="Arial" w:hAnsi="Arial" w:cs="Arial"/>
                                      <w:b/>
                                      <w:color w:val="FF0000"/>
                                      <w:sz w:val="20"/>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3" o:spid="_x0000_s1275" type="#_x0000_t202" style="position:absolute;left:0;text-align:left;margin-left:101.45pt;margin-top:.5pt;width:19.8pt;height:25.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9tiwIAAB0FAAAOAAAAZHJzL2Uyb0RvYy54bWysVG1v2yAQ/j5p/wHxPbVx7SS26lRNukyT&#10;uhep3Q8gGMdoGDwgsbtq/30HTtJ0L9I0zR8wcMfD3T3PcXU9tBLtubFCqxKTixgjrpiuhNqW+PPD&#10;ejLHyDqqKiq14iV+5BZfL16/uuq7gie60bLiBgGIskXflbhxriuiyLKGt9Re6I4rMNbatNTB0myj&#10;ytAe0FsZJXE8jXptqs5oxq2F3dvRiBcBv645cx/r2nKHZIkhNhdGE8aNH6PFFS22hnaNYIcw6D9E&#10;0VKh4NIT1C11FO2M+AWqFcxoq2t3wXQb6boWjIccIBsS/5TNfUM7HnKB4tjuVCb7/2DZh/0ng0RV&#10;4lmWEIwUbYGlBz44tNQDmk2nl75GfWcLcL3vwNkNYAGuQ762u9Psi0VKrxqqtvzGGN03nFYQI/En&#10;o7OjI471IJv+va7gJrpzOgANtWl9AaEkCNCBq8cTPz4aBptJRtIpWBiYLsmcXGbhBlocD3fGurdc&#10;t8hPSmyA/gBO93fW+WBocXTxd1ktRbUWUoaF2W5W0qA9Bamsw3dAf+EmlXdW2h8bEccdiBHu8DYf&#10;baD+KSdJGi+TfLKezmeTdJ1mk3wWzycxyZf5NE7z9Hb93QdI0qIRVcXVnVD8KEOS/h3Nh4YYBRSE&#10;iPoS51mSjQz9Mck4fL9LshUOulKKtsTzkxMtPK9vVAVp08JRIcd59DL8UGWowfEfqhJU4IkfJeCG&#10;zRBER9JAodfIRlePIAyjgTjgGN4UmDTafMOoh/4ssf26o4ZjJN8pEFdO0tQ3dFik2SyBhTm3bM4t&#10;VDGAKrHDaJyu3PgI7Dojtg3cNMpZ6RsQZC2CWJ6jOsgYejBkdXgvfJOfr4PX86u2+AEAAP//AwBQ&#10;SwMEFAAGAAgAAAAhAEOuUMPcAAAACAEAAA8AAABkcnMvZG93bnJldi54bWxMj0FOwzAQRfdI3MGa&#10;SmwQdWI1LQ1xKkACsW3pAZx4mkSNx1HsNuntGVawHL2vP+8Xu9n14opj6DxpSJcJCKTa244aDcfv&#10;j6dnECEasqb3hBpuGGBX3t8VJrd+oj1eD7ERXEIhNxraGIdcylC36ExY+gGJ2cmPzkQ+x0ba0Uxc&#10;7nqpkmQtnemIP7RmwPcW6/Ph4jScvqbHbDtVn/G42a/Wb6bbVP6m9cNifn0BEXGOf2H41Wd1KNmp&#10;8heyQfQaVKK2HGXAk5irlcpAVBqyNAVZFvL/gPIHAAD//wMAUEsBAi0AFAAGAAgAAAAhALaDOJL+&#10;AAAA4QEAABMAAAAAAAAAAAAAAAAAAAAAAFtDb250ZW50X1R5cGVzXS54bWxQSwECLQAUAAYACAAA&#10;ACEAOP0h/9YAAACUAQAACwAAAAAAAAAAAAAAAAAvAQAAX3JlbHMvLnJlbHNQSwECLQAUAAYACAAA&#10;ACEAFP3PbYsCAAAdBQAADgAAAAAAAAAAAAAAAAAuAgAAZHJzL2Uyb0RvYy54bWxQSwECLQAUAAYA&#10;CAAAACEAQ65Qw9wAAAAIAQAADwAAAAAAAAAAAAAAAADlBAAAZHJzL2Rvd25yZXYueG1sUEsFBgAA&#10;AAAEAAQA8wAAAO4FAAAAAA==&#10;" stroked="f">
                      <v:textbox>
                        <w:txbxContent>
                          <w:p w14:paraId="78BA87FE" w14:textId="77777777" w:rsidR="0014315C" w:rsidRPr="00B35C92" w:rsidRDefault="0014315C" w:rsidP="00305F5D">
                            <w:pPr>
                              <w:rPr>
                                <w:rFonts w:ascii="Arial" w:hAnsi="Arial" w:cs="Arial"/>
                                <w:b/>
                                <w:color w:val="FF0000"/>
                                <w:sz w:val="20"/>
                                <w:szCs w:val="20"/>
                              </w:rPr>
                            </w:pPr>
                            <w:r w:rsidRPr="00B35C92">
                              <w:rPr>
                                <w:rFonts w:ascii="Arial" w:hAnsi="Arial" w:cs="Arial"/>
                                <w:b/>
                                <w:color w:val="FF0000"/>
                                <w:sz w:val="20"/>
                                <w:szCs w:val="20"/>
                              </w:rPr>
                              <w:t>8</w:t>
                            </w:r>
                          </w:p>
                        </w:txbxContent>
                      </v:textbox>
                    </v:shape>
                  </w:pict>
                </mc:Fallback>
              </mc:AlternateContent>
            </w:r>
            <w:r w:rsidRPr="00994A06">
              <w:rPr>
                <w:rFonts w:cstheme="minorHAnsi"/>
                <w:noProof/>
                <w:sz w:val="20"/>
                <w:szCs w:val="20"/>
              </w:rPr>
              <w:drawing>
                <wp:inline distT="0" distB="0" distL="0" distR="0" wp14:anchorId="1A4F8F53" wp14:editId="593111BA">
                  <wp:extent cx="771525" cy="781230"/>
                  <wp:effectExtent l="0" t="0" r="0" b="0"/>
                  <wp:docPr id="26" name="Picture 26"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togra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70329" cy="780019"/>
                          </a:xfrm>
                          <a:prstGeom prst="rect">
                            <a:avLst/>
                          </a:prstGeom>
                          <a:noFill/>
                          <a:ln>
                            <a:noFill/>
                          </a:ln>
                        </pic:spPr>
                      </pic:pic>
                    </a:graphicData>
                  </a:graphic>
                </wp:inline>
              </w:drawing>
            </w:r>
          </w:p>
        </w:tc>
        <w:tc>
          <w:tcPr>
            <w:tcW w:w="2591" w:type="dxa"/>
            <w:tcBorders>
              <w:top w:val="outset" w:sz="6" w:space="0" w:color="000000"/>
              <w:left w:val="outset" w:sz="6" w:space="0" w:color="000000"/>
              <w:bottom w:val="outset" w:sz="6" w:space="0" w:color="000000"/>
              <w:right w:val="outset" w:sz="6" w:space="0" w:color="000000"/>
            </w:tcBorders>
          </w:tcPr>
          <w:p w14:paraId="41EC4637" w14:textId="41F47A02" w:rsidR="00305F5D" w:rsidRPr="00994A06" w:rsidRDefault="004D3EBE" w:rsidP="00D26725">
            <w:pPr>
              <w:tabs>
                <w:tab w:val="clear" w:pos="2523"/>
              </w:tabs>
              <w:spacing w:before="0" w:after="0" w:line="276" w:lineRule="auto"/>
              <w:jc w:val="center"/>
              <w:rPr>
                <w:rFonts w:cstheme="minorHAnsi"/>
                <w:sz w:val="20"/>
                <w:szCs w:val="20"/>
              </w:rPr>
            </w:pPr>
            <w:r w:rsidRPr="00994A06">
              <w:rPr>
                <w:rFonts w:cstheme="minorHAnsi"/>
                <w:noProof/>
                <w:sz w:val="20"/>
                <w:szCs w:val="20"/>
              </w:rPr>
              <mc:AlternateContent>
                <mc:Choice Requires="wps">
                  <w:drawing>
                    <wp:anchor distT="0" distB="0" distL="114300" distR="114300" simplePos="0" relativeHeight="251797504" behindDoc="0" locked="0" layoutInCell="1" allowOverlap="1" wp14:anchorId="486E2306" wp14:editId="17674E30">
                      <wp:simplePos x="0" y="0"/>
                      <wp:positionH relativeFrom="column">
                        <wp:posOffset>1266190</wp:posOffset>
                      </wp:positionH>
                      <wp:positionV relativeFrom="paragraph">
                        <wp:posOffset>8890</wp:posOffset>
                      </wp:positionV>
                      <wp:extent cx="222885" cy="327660"/>
                      <wp:effectExtent l="0" t="0" r="5715" b="0"/>
                      <wp:wrapNone/>
                      <wp:docPr id="7520" name="Text Box 7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0025E5" w14:textId="77777777" w:rsidR="0014315C" w:rsidRPr="00B35C92" w:rsidRDefault="0014315C" w:rsidP="00305F5D">
                                  <w:pPr>
                                    <w:rPr>
                                      <w:rFonts w:ascii="Arial" w:hAnsi="Arial" w:cs="Arial"/>
                                      <w:b/>
                                      <w:color w:val="FF0000"/>
                                      <w:sz w:val="20"/>
                                      <w:szCs w:val="20"/>
                                    </w:rPr>
                                  </w:pPr>
                                  <w:r w:rsidRPr="00B35C92">
                                    <w:rPr>
                                      <w:rFonts w:ascii="Arial" w:hAnsi="Arial" w:cs="Arial"/>
                                      <w:b/>
                                      <w:color w:val="FF0000"/>
                                      <w:sz w:val="20"/>
                                      <w:szCs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4" o:spid="_x0000_s1276" type="#_x0000_t202" style="position:absolute;left:0;text-align:left;margin-left:99.7pt;margin-top:.7pt;width:17.55pt;height:25.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SwigIAAB0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eD7N&#10;IUGKdFClBz54dK0HNJ/NipCj3rgKXO8NOPsBLFDrGK8zd5p+dkjpm5aoLb+yVvctJww4ZuFkcnZ0&#10;xHEBZNO/0wxuIjuvI9DQ2C4kEFKCAB2oPJ7qE9hQ2MzzfLGYYkTB9CoHbrF+CamOh411/g3XHQqT&#10;GlsofwQn+zvnAxlSHV3CXU5LwdZCyriw282NtGhPQCrr+EX+z9ykCs5Kh2Mj4rgDHOGOYAtsY+mf&#10;yiwv0uu8nKxni/mkWBfTSTlPF5M0K6/LWVqUxe36WyCYFVUrGOPqTih+lGFW/F2ZDw0xCigKEfU1&#10;Lqf5dKzQH4NM4/e7IDvhoSul6Gq8ODmRKtT1tWIQNqk8EXKcJz/Tj1mGHBz/MStRBaHwowT8sBmi&#10;6LJidpTXRrNHEIbVUDioPrwpMGm1/YpRD/1ZY/dlRyzHSL5VIK4yK4rQ0HFRTOdBvPbcsjm3EEUB&#10;qsYeo3F648dHYGes2LZw0yhnpa9AkI2IYgnKHVkdZAw9GKM6vBehyc/X0evHq7b6DgAA//8DAFBL&#10;AwQUAAYACAAAACEAF8m1D9wAAAAIAQAADwAAAGRycy9kb3ducmV2LnhtbEyPQU+DQBCF7yb+h82Y&#10;eDF2sYVWkKVRE43X1v6AAaZAZGcJuy303zue7Gnm5b28+SbfzrZXZxp959jA0yICRVy5uuPGwOH7&#10;4/EZlA/INfaOycCFPGyL25scs9pNvKPzPjRKSthnaKANYci09lVLFv3CDcTiHd1oMYgcG12POEm5&#10;7fUyitbaYsdyocWB3luqfvYna+D4NT0k6VR+hsNmF6/fsNuU7mLM/d38+gIq0Bz+w/CHL+hQCFPp&#10;Tlx71YtO01iissgQf7mKE1ClgWQVgS5yff1A8QsAAP//AwBQSwECLQAUAAYACAAAACEAtoM4kv4A&#10;AADhAQAAEwAAAAAAAAAAAAAAAAAAAAAAW0NvbnRlbnRfVHlwZXNdLnhtbFBLAQItABQABgAIAAAA&#10;IQA4/SH/1gAAAJQBAAALAAAAAAAAAAAAAAAAAC8BAABfcmVscy8ucmVsc1BLAQItABQABgAIAAAA&#10;IQDlANSwigIAAB0FAAAOAAAAAAAAAAAAAAAAAC4CAABkcnMvZTJvRG9jLnhtbFBLAQItABQABgAI&#10;AAAAIQAXybUP3AAAAAgBAAAPAAAAAAAAAAAAAAAAAOQEAABkcnMvZG93bnJldi54bWxQSwUGAAAA&#10;AAQABADzAAAA7QUAAAAA&#10;" stroked="f">
                      <v:textbox>
                        <w:txbxContent>
                          <w:p w14:paraId="270025E5" w14:textId="77777777" w:rsidR="0014315C" w:rsidRPr="00B35C92" w:rsidRDefault="0014315C" w:rsidP="00305F5D">
                            <w:pPr>
                              <w:rPr>
                                <w:rFonts w:ascii="Arial" w:hAnsi="Arial" w:cs="Arial"/>
                                <w:b/>
                                <w:color w:val="FF0000"/>
                                <w:sz w:val="20"/>
                                <w:szCs w:val="20"/>
                              </w:rPr>
                            </w:pPr>
                            <w:r w:rsidRPr="00B35C92">
                              <w:rPr>
                                <w:rFonts w:ascii="Arial" w:hAnsi="Arial" w:cs="Arial"/>
                                <w:b/>
                                <w:color w:val="FF0000"/>
                                <w:sz w:val="20"/>
                                <w:szCs w:val="20"/>
                              </w:rPr>
                              <w:t>9</w:t>
                            </w:r>
                          </w:p>
                        </w:txbxContent>
                      </v:textbox>
                    </v:shape>
                  </w:pict>
                </mc:Fallback>
              </mc:AlternateContent>
            </w:r>
            <w:r w:rsidR="00305F5D" w:rsidRPr="00994A06">
              <w:rPr>
                <w:rFonts w:cstheme="minorHAnsi"/>
                <w:noProof/>
                <w:sz w:val="20"/>
                <w:szCs w:val="20"/>
              </w:rPr>
              <w:drawing>
                <wp:inline distT="0" distB="0" distL="0" distR="0" wp14:anchorId="47BCAB61" wp14:editId="028EA9F8">
                  <wp:extent cx="771525" cy="771525"/>
                  <wp:effectExtent l="0" t="0" r="9525" b="9525"/>
                  <wp:docPr id="27" name="Picture 27"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ogra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73974" cy="773974"/>
                          </a:xfrm>
                          <a:prstGeom prst="rect">
                            <a:avLst/>
                          </a:prstGeom>
                          <a:noFill/>
                          <a:ln>
                            <a:noFill/>
                          </a:ln>
                        </pic:spPr>
                      </pic:pic>
                    </a:graphicData>
                  </a:graphic>
                </wp:inline>
              </w:drawing>
            </w:r>
          </w:p>
        </w:tc>
      </w:tr>
      <w:tr w:rsidR="00305F5D" w:rsidRPr="00994A06" w14:paraId="716A4E3A" w14:textId="77777777" w:rsidTr="00FE6BA9">
        <w:trPr>
          <w:jc w:val="center"/>
        </w:trPr>
        <w:tc>
          <w:tcPr>
            <w:tcW w:w="2590" w:type="dxa"/>
            <w:tcBorders>
              <w:top w:val="outset" w:sz="6" w:space="0" w:color="000000"/>
              <w:left w:val="outset" w:sz="6" w:space="0" w:color="000000"/>
              <w:bottom w:val="outset" w:sz="6" w:space="0" w:color="000000"/>
              <w:right w:val="outset" w:sz="6" w:space="0" w:color="000000"/>
            </w:tcBorders>
          </w:tcPr>
          <w:p w14:paraId="019E41E0"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Style w:val="bold"/>
                <w:rFonts w:cstheme="minorHAnsi"/>
                <w:sz w:val="20"/>
                <w:szCs w:val="20"/>
              </w:rPr>
              <w:t>Chất nổ loại 1.4</w:t>
            </w:r>
          </w:p>
        </w:tc>
        <w:tc>
          <w:tcPr>
            <w:tcW w:w="2591" w:type="dxa"/>
            <w:tcBorders>
              <w:top w:val="outset" w:sz="6" w:space="0" w:color="000000"/>
              <w:left w:val="outset" w:sz="6" w:space="0" w:color="000000"/>
              <w:bottom w:val="outset" w:sz="6" w:space="0" w:color="000000"/>
              <w:right w:val="outset" w:sz="6" w:space="0" w:color="000000"/>
            </w:tcBorders>
          </w:tcPr>
          <w:p w14:paraId="2F51E78C"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Style w:val="bold"/>
                <w:rFonts w:cstheme="minorHAnsi"/>
                <w:sz w:val="20"/>
                <w:szCs w:val="20"/>
              </w:rPr>
              <w:t>Chất nổ loại 1.5</w:t>
            </w:r>
          </w:p>
        </w:tc>
        <w:tc>
          <w:tcPr>
            <w:tcW w:w="2591" w:type="dxa"/>
            <w:tcBorders>
              <w:top w:val="outset" w:sz="6" w:space="0" w:color="000000"/>
              <w:left w:val="outset" w:sz="6" w:space="0" w:color="000000"/>
              <w:bottom w:val="outset" w:sz="6" w:space="0" w:color="000000"/>
              <w:right w:val="outset" w:sz="6" w:space="0" w:color="000000"/>
            </w:tcBorders>
          </w:tcPr>
          <w:p w14:paraId="742CB009"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Style w:val="bold"/>
                <w:rFonts w:cstheme="minorHAnsi"/>
                <w:sz w:val="20"/>
                <w:szCs w:val="20"/>
              </w:rPr>
              <w:t>Chất nổ loại 1.6</w:t>
            </w:r>
          </w:p>
        </w:tc>
      </w:tr>
      <w:tr w:rsidR="00305F5D" w:rsidRPr="00994A06" w14:paraId="1768479D" w14:textId="77777777" w:rsidTr="00FE6BA9">
        <w:trPr>
          <w:jc w:val="center"/>
        </w:trPr>
        <w:tc>
          <w:tcPr>
            <w:tcW w:w="2590" w:type="dxa"/>
            <w:tcBorders>
              <w:top w:val="outset" w:sz="6" w:space="0" w:color="000000"/>
              <w:left w:val="outset" w:sz="6" w:space="0" w:color="000000"/>
              <w:bottom w:val="outset" w:sz="6" w:space="0" w:color="000000"/>
              <w:right w:val="outset" w:sz="6" w:space="0" w:color="000000"/>
            </w:tcBorders>
          </w:tcPr>
          <w:p w14:paraId="16480088" w14:textId="7488F846"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noProof/>
                <w:sz w:val="20"/>
                <w:szCs w:val="20"/>
              </w:rPr>
              <mc:AlternateContent>
                <mc:Choice Requires="wps">
                  <w:drawing>
                    <wp:anchor distT="0" distB="0" distL="114300" distR="114300" simplePos="0" relativeHeight="251806720" behindDoc="1" locked="0" layoutInCell="1" allowOverlap="1" wp14:anchorId="39E4AA9B" wp14:editId="6E1D4911">
                      <wp:simplePos x="0" y="0"/>
                      <wp:positionH relativeFrom="column">
                        <wp:posOffset>1176020</wp:posOffset>
                      </wp:positionH>
                      <wp:positionV relativeFrom="paragraph">
                        <wp:posOffset>7620</wp:posOffset>
                      </wp:positionV>
                      <wp:extent cx="290830" cy="314325"/>
                      <wp:effectExtent l="0" t="0" r="0" b="9525"/>
                      <wp:wrapNone/>
                      <wp:docPr id="7519" name="Text Box 7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A772A" w14:textId="77777777" w:rsidR="0014315C" w:rsidRPr="00B35C92" w:rsidRDefault="0014315C" w:rsidP="00305F5D">
                                  <w:pPr>
                                    <w:ind w:right="-99"/>
                                    <w:rPr>
                                      <w:rFonts w:ascii="Arial" w:hAnsi="Arial" w:cs="Arial"/>
                                      <w:b/>
                                      <w:color w:val="FF0000"/>
                                      <w:sz w:val="20"/>
                                      <w:szCs w:val="20"/>
                                    </w:rPr>
                                  </w:pPr>
                                  <w:r w:rsidRPr="00B35C92">
                                    <w:rPr>
                                      <w:rFonts w:ascii="Arial" w:hAnsi="Arial" w:cs="Arial"/>
                                      <w:b/>
                                      <w:color w:val="FF0000"/>
                                      <w:sz w:val="20"/>
                                      <w:szCs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6" o:spid="_x0000_s1277" type="#_x0000_t202" style="position:absolute;left:0;text-align:left;margin-left:92.6pt;margin-top:.6pt;width:22.9pt;height:24.7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oIzigIAAB0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J9m&#10;JUaKdNClBz54dK0HNJ/NZqFGvXEVmN4bMPYDaKDXMV9n7jT94pDSNy1RG35lre5bThjEmIWbycnV&#10;EccFkHX/XjPwRLZeR6ChsV0oIJQEATr06vHYnxANhcO8TBfnoKGgOs+K83waPZDqcNlY599y3aGw&#10;qbGF9kdwsrtzPgRDqoNJ8OW0FGwlpIyC3axvpEU7AlRZxW+P/sJMqmCsdLg2Io4nECP4CLoQbWz9&#10;U5nlRXqdl5PVbDGfFKtiOinn6WKSZuV1OUuLsrhdfQ8BZkXVCsa4uhOKH2iYFX/X5v1AjASKRER9&#10;jcspVCfm9cck0/j9LslOeJhKKboaL45GpAp9faMYpE0qT4Qc98nL8GOVoQaHf6xKZEFo/EgBP6yH&#10;SLqsmAf/gSNrzR6BGFZD46DH8KbAptX2G0Y9zGeN3dctsRwj+U4BucqsKMJAR6GYznMQ7Klmfaoh&#10;igJUjT1G4/bGj4/A1lixacHTSGelr4CQjYhkeY5qT2OYwZjV/r0IQ34qR6vnV235AwAA//8DAFBL&#10;AwQUAAYACAAAACEAyb1S49sAAAAIAQAADwAAAGRycy9kb3ducmV2LnhtbExP0U6DQBB8N/EfLmvi&#10;i7FHUUpLORo10fja2g9YYAtEbo9w10L/3vVJn3YmM5mdyXez7dWFRt85NrBcRKCIK1d33Bg4fr0/&#10;rkH5gFxj75gMXMnDrri9yTGr3cR7uhxCoySEfYYG2hCGTGtftWTRL9xALNrJjRaD0LHR9YiThNte&#10;x1G00hY7lg8tDvTWUvV9OFsDp8/pIdlM5Uc4pvvn1St2aemuxtzfzS9bUIHm8GeG3/pSHQrpVLoz&#10;1171wtdJLFYBckSPn5ayrTSQRCnoItf/BxQ/AAAA//8DAFBLAQItABQABgAIAAAAIQC2gziS/gAA&#10;AOEBAAATAAAAAAAAAAAAAAAAAAAAAABbQ29udGVudF9UeXBlc10ueG1sUEsBAi0AFAAGAAgAAAAh&#10;ADj9If/WAAAAlAEAAAsAAAAAAAAAAAAAAAAALwEAAF9yZWxzLy5yZWxzUEsBAi0AFAAGAAgAAAAh&#10;ACHigjOKAgAAHQUAAA4AAAAAAAAAAAAAAAAALgIAAGRycy9lMm9Eb2MueG1sUEsBAi0AFAAGAAgA&#10;AAAhAMm9UuPbAAAACAEAAA8AAAAAAAAAAAAAAAAA5AQAAGRycy9kb3ducmV2LnhtbFBLBQYAAAAA&#10;BAAEAPMAAADsBQAAAAA=&#10;" stroked="f">
                      <v:textbox>
                        <w:txbxContent>
                          <w:p w14:paraId="4BBA772A" w14:textId="77777777" w:rsidR="0014315C" w:rsidRPr="00B35C92" w:rsidRDefault="0014315C" w:rsidP="00305F5D">
                            <w:pPr>
                              <w:ind w:right="-99"/>
                              <w:rPr>
                                <w:rFonts w:ascii="Arial" w:hAnsi="Arial" w:cs="Arial"/>
                                <w:b/>
                                <w:color w:val="FF0000"/>
                                <w:sz w:val="20"/>
                                <w:szCs w:val="20"/>
                              </w:rPr>
                            </w:pPr>
                            <w:r w:rsidRPr="00B35C92">
                              <w:rPr>
                                <w:rFonts w:ascii="Arial" w:hAnsi="Arial" w:cs="Arial"/>
                                <w:b/>
                                <w:color w:val="FF0000"/>
                                <w:sz w:val="20"/>
                                <w:szCs w:val="20"/>
                              </w:rPr>
                              <w:t>10</w:t>
                            </w:r>
                          </w:p>
                        </w:txbxContent>
                      </v:textbox>
                    </v:shape>
                  </w:pict>
                </mc:Fallback>
              </mc:AlternateContent>
            </w:r>
            <w:r w:rsidRPr="00994A06">
              <w:rPr>
                <w:rFonts w:cstheme="minorHAnsi"/>
                <w:noProof/>
                <w:sz w:val="20"/>
                <w:szCs w:val="20"/>
              </w:rPr>
              <w:drawing>
                <wp:inline distT="0" distB="0" distL="0" distR="0" wp14:anchorId="6EF4B8AE" wp14:editId="3EB65D4F">
                  <wp:extent cx="771525" cy="771525"/>
                  <wp:effectExtent l="0" t="0" r="9525" b="9525"/>
                  <wp:docPr id="28" name="Picture 28"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togra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73974" cy="773974"/>
                          </a:xfrm>
                          <a:prstGeom prst="rect">
                            <a:avLst/>
                          </a:prstGeom>
                          <a:noFill/>
                          <a:ln>
                            <a:noFill/>
                          </a:ln>
                        </pic:spPr>
                      </pic:pic>
                    </a:graphicData>
                  </a:graphic>
                </wp:inline>
              </w:drawing>
            </w:r>
          </w:p>
        </w:tc>
        <w:tc>
          <w:tcPr>
            <w:tcW w:w="2591" w:type="dxa"/>
            <w:tcBorders>
              <w:top w:val="outset" w:sz="6" w:space="0" w:color="000000"/>
              <w:left w:val="outset" w:sz="6" w:space="0" w:color="000000"/>
              <w:bottom w:val="outset" w:sz="6" w:space="0" w:color="000000"/>
              <w:right w:val="outset" w:sz="6" w:space="0" w:color="000000"/>
            </w:tcBorders>
          </w:tcPr>
          <w:p w14:paraId="634925D0"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noProof/>
                <w:sz w:val="20"/>
                <w:szCs w:val="20"/>
              </w:rPr>
              <mc:AlternateContent>
                <mc:Choice Requires="wps">
                  <w:drawing>
                    <wp:anchor distT="0" distB="0" distL="114300" distR="114300" simplePos="0" relativeHeight="251800576" behindDoc="0" locked="0" layoutInCell="1" allowOverlap="1" wp14:anchorId="554B6834" wp14:editId="15823DBD">
                      <wp:simplePos x="0" y="0"/>
                      <wp:positionH relativeFrom="column">
                        <wp:posOffset>1301115</wp:posOffset>
                      </wp:positionH>
                      <wp:positionV relativeFrom="paragraph">
                        <wp:posOffset>6985</wp:posOffset>
                      </wp:positionV>
                      <wp:extent cx="191770" cy="314325"/>
                      <wp:effectExtent l="0" t="0" r="0" b="9525"/>
                      <wp:wrapNone/>
                      <wp:docPr id="7518" name="Text Box 7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A7035" w14:textId="77777777" w:rsidR="0014315C" w:rsidRPr="00B35C92" w:rsidRDefault="0014315C" w:rsidP="00305F5D">
                                  <w:pPr>
                                    <w:ind w:left="-90" w:right="-168"/>
                                    <w:rPr>
                                      <w:rFonts w:ascii="Arial" w:hAnsi="Arial" w:cs="Arial"/>
                                      <w:b/>
                                      <w:color w:val="FF0000"/>
                                      <w:sz w:val="20"/>
                                      <w:szCs w:val="20"/>
                                    </w:rPr>
                                  </w:pPr>
                                  <w:r w:rsidRPr="00B35C92">
                                    <w:rPr>
                                      <w:rFonts w:ascii="Arial" w:hAnsi="Arial" w:cs="Arial"/>
                                      <w:b/>
                                      <w:color w:val="FF0000"/>
                                      <w:sz w:val="20"/>
                                      <w:szCs w:val="2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7" o:spid="_x0000_s1278" type="#_x0000_t202" style="position:absolute;left:0;text-align:left;margin-left:102.45pt;margin-top:.55pt;width:15.1pt;height:24.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bDigIAAB0FAAAOAAAAZHJzL2Uyb0RvYy54bWysVFtv2yAUfp+0/4B4T22nThxbdapelmlS&#10;d5Ha/QACOEbDwIDE7qr99x1wkqa7SNM0P9jgc/jO5fsOF5dDJ9GOWye0qnF2lmLEFdVMqE2NPz+s&#10;JguMnCeKEakVr/Ejd/hy+frVRW8qPtWtloxbBCDKVb2pceu9qZLE0ZZ3xJ1pwxUYG2074mFrNwmz&#10;pAf0TibTNJ0nvbbMWE25c/D3djTiZcRvGk79x6Zx3CNZY8jNx7eN73V4J8sLUm0sMa2g+zTIP2TR&#10;EaEg6BHqlniCtlb8AtUJarXTjT+jukt00wjKYw1QTZb+VM19SwyPtUBznDm2yf0/WPph98kiwWpc&#10;zDLgSpEOWHrgg0fXekDFfF6EHvXGVeB6b8DZD2ABrmO9ztxp+sUhpW9aojb8ylrdt5wwyDELJ5OT&#10;oyOOCyDr/r1mEIlsvY5AQ2O70EBoCQJ04OrxyE/IhoaQZVYUYKFgOs/y8+ksRiDV4bCxzr/lukNh&#10;UWML9EdwsrtzPiRDqoNLiOW0FGwlpIwbu1nfSIt2BKSyis8e/YWbVMFZ6XBsRBz/QI4QI9hCtpH6&#10;pzKb5un1tJys5otikq/y2aQs0sUkzcrrcp7mZX67+h4SzPKqFYxxdScUP8gwy/+O5v1AjAKKQkR9&#10;jcsZdCfW9cci0/j8rshOeJhKKboaL45OpAq8vlEMyiaVJ0KO6+Rl+rHL0IPDN3YlqiAQP0rAD+sh&#10;ii7LFyF+0Mhas0cQhtVAHHAMdwosWm2/YdTDfNbYfd0SyzGS7xSIq8zyPAx03OSzYgobe2pZn1qI&#10;ogBVY4/RuLzx4yWwNVZsWog0ylnpKxBkI6JYnrPayxhmMFa1vy/CkJ/uo9fzrbb8AQAA//8DAFBL&#10;AwQUAAYACAAAACEAPMqnEt0AAAAIAQAADwAAAGRycy9kb3ducmV2LnhtbEyPwU7DMAyG70i8Q2Qk&#10;LoglK2vHStMJkEBcN/YAbpO1FY1TNdnavT3mxG62vl+/Pxfb2fXibMfQedKwXCgQlmpvOmo0HL4/&#10;Hp9BhIhksPdkNVxsgG15e1NgbvxEO3vex0ZwCYUcNbQxDrmUoW6tw7DwgyVmRz86jLyOjTQjTlzu&#10;epkolUmHHfGFFgf73tr6Z39yGo5f00O6marPeFjvVtkbduvKX7S+v5tfX0BEO8f/MPzpszqU7FT5&#10;E5kgeg2JWm04ymAJgnnylPJQaUhVBrIs5PUD5S8AAAD//wMAUEsBAi0AFAAGAAgAAAAhALaDOJL+&#10;AAAA4QEAABMAAAAAAAAAAAAAAAAAAAAAAFtDb250ZW50X1R5cGVzXS54bWxQSwECLQAUAAYACAAA&#10;ACEAOP0h/9YAAACUAQAACwAAAAAAAAAAAAAAAAAvAQAAX3JlbHMvLnJlbHNQSwECLQAUAAYACAAA&#10;ACEAQ3Cmw4oCAAAdBQAADgAAAAAAAAAAAAAAAAAuAgAAZHJzL2Uyb0RvYy54bWxQSwECLQAUAAYA&#10;CAAAACEAPMqnEt0AAAAIAQAADwAAAAAAAAAAAAAAAADkBAAAZHJzL2Rvd25yZXYueG1sUEsFBgAA&#10;AAAEAAQA8wAAAO4FAAAAAA==&#10;" stroked="f">
                      <v:textbox>
                        <w:txbxContent>
                          <w:p w14:paraId="4B7A7035" w14:textId="77777777" w:rsidR="0014315C" w:rsidRPr="00B35C92" w:rsidRDefault="0014315C" w:rsidP="00305F5D">
                            <w:pPr>
                              <w:ind w:left="-90" w:right="-168"/>
                              <w:rPr>
                                <w:rFonts w:ascii="Arial" w:hAnsi="Arial" w:cs="Arial"/>
                                <w:b/>
                                <w:color w:val="FF0000"/>
                                <w:sz w:val="20"/>
                                <w:szCs w:val="20"/>
                              </w:rPr>
                            </w:pPr>
                            <w:r w:rsidRPr="00B35C92">
                              <w:rPr>
                                <w:rFonts w:ascii="Arial" w:hAnsi="Arial" w:cs="Arial"/>
                                <w:b/>
                                <w:color w:val="FF0000"/>
                                <w:sz w:val="20"/>
                                <w:szCs w:val="20"/>
                              </w:rPr>
                              <w:t>11</w:t>
                            </w:r>
                          </w:p>
                        </w:txbxContent>
                      </v:textbox>
                    </v:shape>
                  </w:pict>
                </mc:Fallback>
              </mc:AlternateContent>
            </w:r>
            <w:r w:rsidRPr="00994A06">
              <w:rPr>
                <w:rFonts w:cstheme="minorHAnsi"/>
                <w:noProof/>
                <w:sz w:val="20"/>
                <w:szCs w:val="20"/>
              </w:rPr>
              <w:drawing>
                <wp:inline distT="0" distB="0" distL="0" distR="0" wp14:anchorId="41474DB7" wp14:editId="1D904AED">
                  <wp:extent cx="742950" cy="742950"/>
                  <wp:effectExtent l="0" t="0" r="0" b="0"/>
                  <wp:docPr id="29" name="Picture 29"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ogra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5309" cy="745309"/>
                          </a:xfrm>
                          <a:prstGeom prst="rect">
                            <a:avLst/>
                          </a:prstGeom>
                          <a:noFill/>
                          <a:ln>
                            <a:noFill/>
                          </a:ln>
                        </pic:spPr>
                      </pic:pic>
                    </a:graphicData>
                  </a:graphic>
                </wp:inline>
              </w:drawing>
            </w:r>
          </w:p>
        </w:tc>
        <w:tc>
          <w:tcPr>
            <w:tcW w:w="2591" w:type="dxa"/>
            <w:tcBorders>
              <w:top w:val="outset" w:sz="6" w:space="0" w:color="000000"/>
              <w:left w:val="outset" w:sz="6" w:space="0" w:color="000000"/>
              <w:bottom w:val="outset" w:sz="6" w:space="0" w:color="000000"/>
              <w:right w:val="outset" w:sz="6" w:space="0" w:color="000000"/>
            </w:tcBorders>
          </w:tcPr>
          <w:p w14:paraId="083C968D" w14:textId="332FD8D2" w:rsidR="00305F5D" w:rsidRPr="00994A06" w:rsidRDefault="0071574A" w:rsidP="00D26725">
            <w:pPr>
              <w:tabs>
                <w:tab w:val="clear" w:pos="2523"/>
              </w:tabs>
              <w:spacing w:before="0" w:after="0" w:line="276" w:lineRule="auto"/>
              <w:ind w:left="141"/>
              <w:jc w:val="center"/>
              <w:rPr>
                <w:rFonts w:cstheme="minorHAnsi"/>
                <w:sz w:val="20"/>
                <w:szCs w:val="20"/>
              </w:rPr>
            </w:pPr>
            <w:r w:rsidRPr="00994A06">
              <w:rPr>
                <w:rFonts w:cstheme="minorHAnsi"/>
                <w:noProof/>
                <w:sz w:val="20"/>
                <w:szCs w:val="20"/>
              </w:rPr>
              <mc:AlternateContent>
                <mc:Choice Requires="wps">
                  <w:drawing>
                    <wp:anchor distT="0" distB="0" distL="114300" distR="114300" simplePos="0" relativeHeight="251807744" behindDoc="1" locked="0" layoutInCell="1" allowOverlap="1" wp14:anchorId="48273EAA" wp14:editId="1409CB93">
                      <wp:simplePos x="0" y="0"/>
                      <wp:positionH relativeFrom="column">
                        <wp:posOffset>1223645</wp:posOffset>
                      </wp:positionH>
                      <wp:positionV relativeFrom="paragraph">
                        <wp:posOffset>62230</wp:posOffset>
                      </wp:positionV>
                      <wp:extent cx="352425" cy="314325"/>
                      <wp:effectExtent l="0" t="0" r="9525" b="9525"/>
                      <wp:wrapNone/>
                      <wp:docPr id="7517" name="Text Box 7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F74F3" w14:textId="77777777" w:rsidR="0014315C" w:rsidRPr="00B35C92" w:rsidRDefault="0014315C" w:rsidP="00305F5D">
                                  <w:pPr>
                                    <w:rPr>
                                      <w:rFonts w:ascii="Arial" w:hAnsi="Arial" w:cs="Arial"/>
                                      <w:b/>
                                      <w:color w:val="FF0000"/>
                                      <w:sz w:val="20"/>
                                      <w:szCs w:val="20"/>
                                      <w:u w:val="words"/>
                                    </w:rPr>
                                  </w:pPr>
                                  <w:r w:rsidRPr="00B35C92">
                                    <w:rPr>
                                      <w:rFonts w:ascii="Arial" w:hAnsi="Arial" w:cs="Arial"/>
                                      <w:b/>
                                      <w:color w:val="FF0000"/>
                                      <w:sz w:val="20"/>
                                      <w:szCs w:val="20"/>
                                      <w:u w:val="words"/>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5" o:spid="_x0000_s1279" type="#_x0000_t202" style="position:absolute;left:0;text-align:left;margin-left:96.35pt;margin-top:4.9pt;width:27.75pt;height:24.7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nigIAAB0FAAAOAAAAZHJzL2Uyb0RvYy54bWysVFtv2yAUfp+0/4B4T30pTmKrTtWkyzSp&#10;u0jtfgDBOEazgQGJ3VX77zvgJE13kaZpfsDAOXzn8n1wdT10LdpzY4WSJU4uYoy4ZKoSclvizw/r&#10;yRwj66isaKskL/Ejt/h68frVVa8LnqpGtRU3CECkLXpd4sY5XUSRZQ3vqL1Qmksw1sp01MHSbKPK&#10;0B7QuzZK43ga9cpU2ijGrYXd29GIFwG/rjlzH+vacofaEkNuLowmjBs/RosrWmwN1Y1ghzToP2TR&#10;USEh6AnqljqKdkb8AtUJZpRVtbtgqotUXQvGQw1QTRL/VM19QzUPtUBzrD61yf4/WPZh/8kgUZV4&#10;liUzjCTtgKUHPji0VAOaTaeZ71GvbQGu9xqc3QAW4DrUa/WdYl8skmrVULnlN8aovuG0ghwTfzI6&#10;OzriWA+y6d+rCiLRnVMBaKhN5xsILUGADlw9nvjx2TDYvMxSkmYYMTBdJuQS5j4CLY6HtbHuLVcd&#10;8pMSG6A/gNP9nXWj69HFx7KqFdVatG1YmO1m1Rq0pyCVdfgO6C/cWumdpfLHRsRxB3KEGN7msw3U&#10;P+VJSuJlmk/W0/lsQtYkm+SzeD6Jk3yZT2OSk9v1d59gQopGVBWXd0LyowwT8nc0Hy7EKKAgRNSX&#10;OM+gO6GuPxYZh+93RXbCwa1sRVfi+cmJFp7XN7KCsmnhqGjHefQy/UAI9OD4D10JKvDEjxJww2YI&#10;oktI7uN7jWxU9QjCMAqIA/bhTYFJo8w3jHq4nyW2X3fUcIzadxLElSeE+AsdFiSbpbAw55bNuYVK&#10;BlAldhiN05UbH4GdNmLbQKRRzlLdgCBrEcTynNVBxnAHQ1WH98Jf8vN18Hp+1RY/AAAA//8DAFBL&#10;AwQUAAYACAAAACEAGm4XedwAAAAIAQAADwAAAGRycy9kb3ducmV2LnhtbEyPQU+DQBSE7yb+h80z&#10;8WLsIralIEujJhqvrf0BD3gFIvuWsNtC/73Pkz1OZjLzTb6dba/ONPrOsYGnRQSKuHJ1x42Bw/fH&#10;4waUD8g19o7JwIU8bIvbmxyz2k28o/M+NEpK2GdooA1hyLT2VUsW/cINxOId3WgxiBwbXY84Sbnt&#10;dRxFa22xY1locaD3lqqf/ckaOH5ND6t0Kj/DIdkt12/YJaW7GHN/N7++gAo0h/8w/OELOhTCVLoT&#10;1171otM4kaiBVB6IHy83MajSwCp9Bl3k+vpA8QsAAP//AwBQSwECLQAUAAYACAAAACEAtoM4kv4A&#10;AADhAQAAEwAAAAAAAAAAAAAAAAAAAAAAW0NvbnRlbnRfVHlwZXNdLnhtbFBLAQItABQABgAIAAAA&#10;IQA4/SH/1gAAAJQBAAALAAAAAAAAAAAAAAAAAC8BAABfcmVscy8ucmVsc1BLAQItABQABgAIAAAA&#10;IQCuCt+nigIAAB0FAAAOAAAAAAAAAAAAAAAAAC4CAABkcnMvZTJvRG9jLnhtbFBLAQItABQABgAI&#10;AAAAIQAabhd53AAAAAgBAAAPAAAAAAAAAAAAAAAAAOQEAABkcnMvZG93bnJldi54bWxQSwUGAAAA&#10;AAQABADzAAAA7QUAAAAA&#10;" stroked="f">
                      <v:textbox>
                        <w:txbxContent>
                          <w:p w14:paraId="332F74F3" w14:textId="77777777" w:rsidR="0014315C" w:rsidRPr="00B35C92" w:rsidRDefault="0014315C" w:rsidP="00305F5D">
                            <w:pPr>
                              <w:rPr>
                                <w:rFonts w:ascii="Arial" w:hAnsi="Arial" w:cs="Arial"/>
                                <w:b/>
                                <w:color w:val="FF0000"/>
                                <w:sz w:val="20"/>
                                <w:szCs w:val="20"/>
                                <w:u w:val="words"/>
                              </w:rPr>
                            </w:pPr>
                            <w:r w:rsidRPr="00B35C92">
                              <w:rPr>
                                <w:rFonts w:ascii="Arial" w:hAnsi="Arial" w:cs="Arial"/>
                                <w:b/>
                                <w:color w:val="FF0000"/>
                                <w:sz w:val="20"/>
                                <w:szCs w:val="20"/>
                                <w:u w:val="words"/>
                              </w:rPr>
                              <w:t>12</w:t>
                            </w:r>
                          </w:p>
                        </w:txbxContent>
                      </v:textbox>
                    </v:shape>
                  </w:pict>
                </mc:Fallback>
              </mc:AlternateContent>
            </w:r>
            <w:r w:rsidR="00FE6BA9" w:rsidRPr="00994A06">
              <w:rPr>
                <w:rFonts w:cstheme="minorHAnsi"/>
                <w:noProof/>
                <w:sz w:val="20"/>
                <w:szCs w:val="20"/>
              </w:rPr>
              <w:drawing>
                <wp:inline distT="0" distB="0" distL="0" distR="0" wp14:anchorId="61894324" wp14:editId="4D9DD178">
                  <wp:extent cx="733425" cy="733425"/>
                  <wp:effectExtent l="0" t="0" r="9525" b="9525"/>
                  <wp:docPr id="30" name="Picture 30"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ctogra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32288" cy="732288"/>
                          </a:xfrm>
                          <a:prstGeom prst="rect">
                            <a:avLst/>
                          </a:prstGeom>
                          <a:noFill/>
                          <a:ln>
                            <a:noFill/>
                          </a:ln>
                        </pic:spPr>
                      </pic:pic>
                    </a:graphicData>
                  </a:graphic>
                </wp:inline>
              </w:drawing>
            </w:r>
          </w:p>
        </w:tc>
      </w:tr>
      <w:tr w:rsidR="00305F5D" w:rsidRPr="00994A06" w14:paraId="58A95539" w14:textId="77777777" w:rsidTr="00FE6BA9">
        <w:trPr>
          <w:jc w:val="center"/>
        </w:trPr>
        <w:tc>
          <w:tcPr>
            <w:tcW w:w="2590" w:type="dxa"/>
            <w:tcBorders>
              <w:top w:val="outset" w:sz="6" w:space="0" w:color="000000"/>
              <w:left w:val="outset" w:sz="6" w:space="0" w:color="000000"/>
              <w:bottom w:val="outset" w:sz="6" w:space="0" w:color="000000"/>
              <w:right w:val="outset" w:sz="6" w:space="0" w:color="000000"/>
            </w:tcBorders>
          </w:tcPr>
          <w:p w14:paraId="169001D8"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Style w:val="bold"/>
                <w:rFonts w:cstheme="minorHAnsi"/>
                <w:sz w:val="20"/>
                <w:szCs w:val="20"/>
              </w:rPr>
              <w:t>Khí nén</w:t>
            </w:r>
          </w:p>
        </w:tc>
        <w:tc>
          <w:tcPr>
            <w:tcW w:w="2591" w:type="dxa"/>
            <w:tcBorders>
              <w:top w:val="outset" w:sz="6" w:space="0" w:color="000000"/>
              <w:left w:val="outset" w:sz="6" w:space="0" w:color="000000"/>
              <w:bottom w:val="outset" w:sz="6" w:space="0" w:color="000000"/>
              <w:right w:val="outset" w:sz="6" w:space="0" w:color="000000"/>
            </w:tcBorders>
          </w:tcPr>
          <w:p w14:paraId="2DA36A9A" w14:textId="0425A3F0" w:rsidR="00305F5D" w:rsidRPr="00994A06" w:rsidRDefault="00305F5D" w:rsidP="00D26725">
            <w:pPr>
              <w:tabs>
                <w:tab w:val="clear" w:pos="2523"/>
              </w:tabs>
              <w:spacing w:before="0" w:after="0" w:line="276" w:lineRule="auto"/>
              <w:jc w:val="center"/>
              <w:rPr>
                <w:rFonts w:cstheme="minorHAnsi"/>
                <w:sz w:val="20"/>
                <w:szCs w:val="20"/>
              </w:rPr>
            </w:pPr>
            <w:r w:rsidRPr="00994A06">
              <w:rPr>
                <w:rStyle w:val="bold"/>
                <w:rFonts w:cstheme="minorHAnsi"/>
                <w:sz w:val="20"/>
                <w:szCs w:val="20"/>
              </w:rPr>
              <w:t>Độc cấp tính (chất độc): đường miệng, da và đường thở</w:t>
            </w:r>
          </w:p>
        </w:tc>
        <w:tc>
          <w:tcPr>
            <w:tcW w:w="2591" w:type="dxa"/>
            <w:tcBorders>
              <w:top w:val="outset" w:sz="6" w:space="0" w:color="000000"/>
              <w:left w:val="outset" w:sz="6" w:space="0" w:color="000000"/>
              <w:bottom w:val="outset" w:sz="6" w:space="0" w:color="000000"/>
              <w:right w:val="outset" w:sz="6" w:space="0" w:color="000000"/>
            </w:tcBorders>
          </w:tcPr>
          <w:p w14:paraId="713D5316"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Style w:val="bold"/>
                <w:rFonts w:cstheme="minorHAnsi"/>
                <w:sz w:val="20"/>
                <w:szCs w:val="20"/>
              </w:rPr>
              <w:t>Chất ăn mòn</w:t>
            </w:r>
          </w:p>
        </w:tc>
      </w:tr>
      <w:tr w:rsidR="00305F5D" w:rsidRPr="00994A06" w14:paraId="243572DF" w14:textId="77777777" w:rsidTr="00FE6BA9">
        <w:trPr>
          <w:jc w:val="center"/>
        </w:trPr>
        <w:tc>
          <w:tcPr>
            <w:tcW w:w="2590" w:type="dxa"/>
            <w:tcBorders>
              <w:top w:val="outset" w:sz="6" w:space="0" w:color="000000"/>
              <w:left w:val="outset" w:sz="6" w:space="0" w:color="000000"/>
              <w:bottom w:val="outset" w:sz="6" w:space="0" w:color="000000"/>
              <w:right w:val="outset" w:sz="6" w:space="0" w:color="000000"/>
            </w:tcBorders>
          </w:tcPr>
          <w:p w14:paraId="24AFD05B" w14:textId="7099A9F6" w:rsidR="00FE6BA9" w:rsidRDefault="00FE6BA9" w:rsidP="00D26725">
            <w:pPr>
              <w:tabs>
                <w:tab w:val="clear" w:pos="2523"/>
              </w:tabs>
              <w:spacing w:before="0" w:after="0" w:line="276" w:lineRule="auto"/>
              <w:jc w:val="center"/>
              <w:rPr>
                <w:rFonts w:cstheme="minorHAnsi"/>
                <w:sz w:val="20"/>
                <w:szCs w:val="20"/>
              </w:rPr>
            </w:pPr>
            <w:r w:rsidRPr="00994A06">
              <w:rPr>
                <w:rFonts w:cstheme="minorHAnsi"/>
                <w:noProof/>
                <w:sz w:val="20"/>
                <w:szCs w:val="20"/>
              </w:rPr>
              <mc:AlternateContent>
                <mc:Choice Requires="wps">
                  <w:drawing>
                    <wp:anchor distT="0" distB="0" distL="114300" distR="114300" simplePos="0" relativeHeight="251804672" behindDoc="0" locked="0" layoutInCell="1" allowOverlap="1" wp14:anchorId="1714B838" wp14:editId="0A817835">
                      <wp:simplePos x="0" y="0"/>
                      <wp:positionH relativeFrom="column">
                        <wp:posOffset>1195070</wp:posOffset>
                      </wp:positionH>
                      <wp:positionV relativeFrom="paragraph">
                        <wp:posOffset>40005</wp:posOffset>
                      </wp:positionV>
                      <wp:extent cx="305435" cy="318135"/>
                      <wp:effectExtent l="0" t="0" r="0" b="5715"/>
                      <wp:wrapNone/>
                      <wp:docPr id="151" name="Text Box 7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A663FF" w14:textId="77777777" w:rsidR="0014315C" w:rsidRPr="00B35C92" w:rsidRDefault="0014315C" w:rsidP="00305F5D">
                                  <w:pPr>
                                    <w:ind w:right="-172"/>
                                    <w:rPr>
                                      <w:rFonts w:ascii="Arial" w:hAnsi="Arial" w:cs="Arial"/>
                                      <w:b/>
                                      <w:color w:val="FF0000"/>
                                      <w:sz w:val="20"/>
                                      <w:szCs w:val="20"/>
                                    </w:rPr>
                                  </w:pPr>
                                  <w:r w:rsidRPr="00B35C92">
                                    <w:rPr>
                                      <w:rFonts w:ascii="Arial" w:hAnsi="Arial" w:cs="Arial"/>
                                      <w:b/>
                                      <w:color w:val="FF0000"/>
                                      <w:sz w:val="20"/>
                                      <w:szCs w:val="20"/>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70" o:spid="_x0000_s1280" type="#_x0000_t202" style="position:absolute;left:0;text-align:left;margin-left:94.1pt;margin-top:3.15pt;width:24.05pt;height:25.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1SOiAIAABwFAAAOAAAAZHJzL2Uyb0RvYy54bWysVNuO2yAQfa/Uf0C8Z21n7SS24qz20lSV&#10;thdptx9AAMeoGCiQ2Nuq/94BJ2m2F6mq6gcMzHCYmXOG5dXQSbTn1gmtapxdpBhxRTUTalvjj4/r&#10;yQIj54liRGrFa/zEHb5avXyx7E3Fp7rVknGLAES5qjc1br03VZI42vKOuAttuAJjo21HPCztNmGW&#10;9IDeyWSaprOk15YZqyl3DnbvRiNeRfym4dS/bxrHPZI1hth8HG0cN2FMVktSbS0xraCHMMg/RNER&#10;oeDSE9Qd8QTtrPgFqhPUaqcbf0F1l+imEZTHHCCbLP0pm4eWGB5zgeI4cyqT+3+w9N3+g0WCAXdF&#10;hpEiHZD0yAePbvSA5rN5LFFvXAWeDwZ8/QAWcI/pOnOv6SeHlL5tidrya2t133LCIMQsFDc5OxpI&#10;cZULIJv+rWZwE9l5HYGGxnahflARBOhA1dOJnhANhc3LtMgvC4womC6zRQbzcAOpjoeNdf411x0K&#10;kxpbYD+Ck/2986Pr0SXc5bQUbC2kjAu73dxKi/YElLKO3wH9mZtUwVnpcGxEHHcgRrgj2EK0kfmv&#10;ZTbN05tpOVnPFvNJvs6LSTlPF5M0K2/KWZqX+d36Wwgwy6tWMMbVvVD8qMIs/zuWD/0w6ifqEPU1&#10;LotpMTL0xyTT+P0uyU54aEopuhovTk6kCry+UgzSJpUnQo7z5Hn4kRCowfEfqxJVEIgfJeCHzXDQ&#10;3EleG82eQBhWA3HAPjwpMGm1/YJRD+1ZY/d5RyzHSL5RIK4yy/PQz3GRF/MpLOy5ZXNuIYoCVI09&#10;RuP01o9vwM5YsW3hplHOSl+DIBsRxRLEOkZ1kDG0YMzq8FyEHj9fR68fj9rqOwAAAP//AwBQSwME&#10;FAAGAAgAAAAhANTZQNrcAAAACAEAAA8AAABkcnMvZG93bnJldi54bWxMj0FPg0AQhe8m/ofNmHgx&#10;dpG2FJGlURON19b+gAGmQGRnCbst9N87PeltXt7Lm+/l29n26kyj7xwbeFpEoIgrV3fcGDh8fzym&#10;oHxArrF3TAYu5GFb3N7kmNVu4h2d96FRUsI+QwNtCEOmta9asugXbiAW7+hGi0Hk2Oh6xEnKba/j&#10;KEq0xY7lQ4sDvbdU/exP1sDxa3pYP0/lZzhsdqvkDbtN6S7G3N/Nry+gAs3hLwxXfEGHQphKd+La&#10;q150msYSNZAsQYkfL69HaWCdrEAXuf4/oPgFAAD//wMAUEsBAi0AFAAGAAgAAAAhALaDOJL+AAAA&#10;4QEAABMAAAAAAAAAAAAAAAAAAAAAAFtDb250ZW50X1R5cGVzXS54bWxQSwECLQAUAAYACAAAACEA&#10;OP0h/9YAAACUAQAACwAAAAAAAAAAAAAAAAAvAQAAX3JlbHMvLnJlbHNQSwECLQAUAAYACAAAACEA&#10;0TdUjogCAAAcBQAADgAAAAAAAAAAAAAAAAAuAgAAZHJzL2Uyb0RvYy54bWxQSwECLQAUAAYACAAA&#10;ACEA1NlA2twAAAAIAQAADwAAAAAAAAAAAAAAAADiBAAAZHJzL2Rvd25yZXYueG1sUEsFBgAAAAAE&#10;AAQA8wAAAOsFAAAAAA==&#10;" stroked="f">
                      <v:textbox>
                        <w:txbxContent>
                          <w:p w14:paraId="3EA663FF" w14:textId="77777777" w:rsidR="0014315C" w:rsidRPr="00B35C92" w:rsidRDefault="0014315C" w:rsidP="00305F5D">
                            <w:pPr>
                              <w:ind w:right="-172"/>
                              <w:rPr>
                                <w:rFonts w:ascii="Arial" w:hAnsi="Arial" w:cs="Arial"/>
                                <w:b/>
                                <w:color w:val="FF0000"/>
                                <w:sz w:val="20"/>
                                <w:szCs w:val="20"/>
                              </w:rPr>
                            </w:pPr>
                            <w:r w:rsidRPr="00B35C92">
                              <w:rPr>
                                <w:rFonts w:ascii="Arial" w:hAnsi="Arial" w:cs="Arial"/>
                                <w:b/>
                                <w:color w:val="FF0000"/>
                                <w:sz w:val="20"/>
                                <w:szCs w:val="20"/>
                              </w:rPr>
                              <w:t>13</w:t>
                            </w:r>
                          </w:p>
                        </w:txbxContent>
                      </v:textbox>
                    </v:shape>
                  </w:pict>
                </mc:Fallback>
              </mc:AlternateContent>
            </w:r>
          </w:p>
          <w:p w14:paraId="73374AA3" w14:textId="31E31B43"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noProof/>
                <w:sz w:val="20"/>
                <w:szCs w:val="20"/>
              </w:rPr>
              <w:drawing>
                <wp:inline distT="0" distB="0" distL="0" distR="0" wp14:anchorId="46817B48" wp14:editId="70634355">
                  <wp:extent cx="782320" cy="533400"/>
                  <wp:effectExtent l="0" t="0" r="0" b="0"/>
                  <wp:docPr id="153" name="Picture 153"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ogra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82320" cy="533400"/>
                          </a:xfrm>
                          <a:prstGeom prst="rect">
                            <a:avLst/>
                          </a:prstGeom>
                          <a:noFill/>
                          <a:ln>
                            <a:noFill/>
                          </a:ln>
                        </pic:spPr>
                      </pic:pic>
                    </a:graphicData>
                  </a:graphic>
                </wp:inline>
              </w:drawing>
            </w:r>
          </w:p>
          <w:p w14:paraId="2B3754BD" w14:textId="77777777" w:rsidR="00305F5D" w:rsidRPr="00994A06" w:rsidRDefault="00305F5D" w:rsidP="00D26725">
            <w:pPr>
              <w:tabs>
                <w:tab w:val="clear" w:pos="2523"/>
              </w:tabs>
              <w:spacing w:before="0" w:after="0" w:line="276" w:lineRule="auto"/>
              <w:jc w:val="center"/>
              <w:rPr>
                <w:rFonts w:cstheme="minorHAnsi"/>
                <w:sz w:val="20"/>
                <w:szCs w:val="20"/>
              </w:rPr>
            </w:pPr>
          </w:p>
        </w:tc>
        <w:tc>
          <w:tcPr>
            <w:tcW w:w="2591" w:type="dxa"/>
            <w:tcBorders>
              <w:top w:val="outset" w:sz="6" w:space="0" w:color="000000"/>
              <w:left w:val="outset" w:sz="6" w:space="0" w:color="000000"/>
              <w:bottom w:val="outset" w:sz="6" w:space="0" w:color="000000"/>
              <w:right w:val="outset" w:sz="6" w:space="0" w:color="000000"/>
            </w:tcBorders>
          </w:tcPr>
          <w:p w14:paraId="1FBF6C4F" w14:textId="330EED0E" w:rsidR="00FE6BA9" w:rsidRDefault="00FE6BA9" w:rsidP="00D26725">
            <w:pPr>
              <w:tabs>
                <w:tab w:val="clear" w:pos="2523"/>
              </w:tabs>
              <w:spacing w:before="0" w:after="0" w:line="276" w:lineRule="auto"/>
              <w:jc w:val="center"/>
              <w:rPr>
                <w:rFonts w:cstheme="minorHAnsi"/>
                <w:sz w:val="20"/>
                <w:szCs w:val="20"/>
              </w:rPr>
            </w:pPr>
            <w:r w:rsidRPr="00994A06">
              <w:rPr>
                <w:rFonts w:cstheme="minorHAnsi"/>
                <w:noProof/>
                <w:sz w:val="20"/>
                <w:szCs w:val="20"/>
              </w:rPr>
              <mc:AlternateContent>
                <mc:Choice Requires="wps">
                  <w:drawing>
                    <wp:anchor distT="0" distB="0" distL="114300" distR="114300" simplePos="0" relativeHeight="251803648" behindDoc="0" locked="0" layoutInCell="1" allowOverlap="1" wp14:anchorId="2B1B0D57" wp14:editId="28F83130">
                      <wp:simplePos x="0" y="0"/>
                      <wp:positionH relativeFrom="column">
                        <wp:posOffset>1289050</wp:posOffset>
                      </wp:positionH>
                      <wp:positionV relativeFrom="paragraph">
                        <wp:posOffset>11430</wp:posOffset>
                      </wp:positionV>
                      <wp:extent cx="247650" cy="318135"/>
                      <wp:effectExtent l="0" t="0" r="0" b="5715"/>
                      <wp:wrapNone/>
                      <wp:docPr id="2887" name="Text Box 7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6FFB0" w14:textId="49A54CC1" w:rsidR="0014315C" w:rsidRPr="00B35C92" w:rsidRDefault="0014315C" w:rsidP="00305F5D">
                                  <w:pPr>
                                    <w:ind w:left="-90" w:right="-82"/>
                                    <w:rPr>
                                      <w:rFonts w:ascii="Arial" w:hAnsi="Arial" w:cs="Arial"/>
                                      <w:b/>
                                      <w:color w:val="FF0000"/>
                                      <w:sz w:val="20"/>
                                      <w:szCs w:val="20"/>
                                    </w:rPr>
                                  </w:pPr>
                                  <w:r w:rsidRPr="00B35C92">
                                    <w:rPr>
                                      <w:rFonts w:ascii="Arial" w:hAnsi="Arial" w:cs="Arial"/>
                                      <w:b/>
                                      <w:color w:val="FF0000"/>
                                      <w:sz w:val="20"/>
                                      <w:szCs w:val="20"/>
                                    </w:rPr>
                                    <w:t>1</w:t>
                                  </w:r>
                                  <w:r>
                                    <w:rPr>
                                      <w:rFonts w:ascii="Arial" w:hAnsi="Arial" w:cs="Arial"/>
                                      <w:b/>
                                      <w:color w:val="FF0000"/>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8" o:spid="_x0000_s1281" type="#_x0000_t202" style="position:absolute;left:0;text-align:left;margin-left:101.5pt;margin-top:.9pt;width:19.5pt;height:25.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DiwIAAB0FAAAOAAAAZHJzL2Uyb0RvYy54bWysVNuO2yAQfa/Uf0C8Z31ZO7GtdVZ7aapK&#10;24u02w8ggGNUGyiQ2NtV/70DTrLZXqSqqh8wMMNhZs4ZLi7HvkM7bqxQssbJWYwRl1QxITc1/vyw&#10;mhUYWUckI52SvMaP3OLL5etXF4OueKpa1TFuEIBIWw26xq1zuooiS1veE3umNJdgbJTpiYOl2UTM&#10;kAHQ+y5K43geDcowbRTl1sLu7WTEy4DfNJy6j01juUNdjSE2F0YTxrUfo+UFqTaG6FbQfRjkH6Lo&#10;iZBw6RHqljiCtkb8AtULapRVjTujqo9U0wjKQw6QTRL/lM19SzQPuUBxrD6Wyf4/WPph98kgwWqc&#10;FsUCI0l6YOmBjw5dqxEt5vPC12jQtgLXew3ObgQLcB3ytfpO0S8WSXXTErnhV8aooeWEQYyJPxmd&#10;HJ1wrAdZD+8Vg5vI1qkANDam9wWEkiBAB64ej/z4aChsptlinoOFguk8KZLzPNxAqsNhbax7y1WP&#10;/KTGBugP4GR3Z50PhlQHF3+XVZ1gK9F1YWE265vOoB0BqazCt0d/4dZJ7yyVPzYhTjsQI9zhbT7a&#10;QP1TmaRZfJ2Ws9W8WMyyVZbPykVczOKkvC7ncVZmt6vvPsAkq1rBGJd3QvKDDJPs72jeN8QkoCBE&#10;NNS4zNN8YuiPScbh+12SvXDQlZ3oa1wcnUjleX0jGaRNKkdEN82jl+GHKkMNDv9QlaACT/wkATeu&#10;xyC6JA8i8RpZK/YIwjAKiAOO4U2BSavMN4wG6M8a269bYjhG3TsJ4iqTLPMNHRZZvkhhYU4t61ML&#10;kRSgauwwmqY3bnoEttqITQs3TXKW6goE2Ygglueo9jKGHgxZ7d8L3+Sn6+D1/KotfwAAAP//AwBQ&#10;SwMEFAAGAAgAAAAhAG4Bq43cAAAACAEAAA8AAABkcnMvZG93bnJldi54bWxMj8tOwzAQRfdI/IM1&#10;SGwQdRr6oCFOBUggti39gEk8TSLicRS7Tfr3DCu6vLqjO+fk28l16kxDaD0bmM8SUMSVty3XBg7f&#10;H4/PoEJEtth5JgMXCrAtbm9yzKwfeUfnfayVjHDI0EATY59pHaqGHIaZ74mlO/rBYZQ41NoOOMq4&#10;63SaJCvtsGX50GBP7w1VP/uTM3D8Gh+Wm7H8jIf1brF6w3Zd+osx93fT6wuoSFP8P4Y/fEGHQphK&#10;f2IbVGcgTZ7EJUohBtKni1RyaWA534Aucn0tUPwCAAD//wMAUEsBAi0AFAAGAAgAAAAhALaDOJL+&#10;AAAA4QEAABMAAAAAAAAAAAAAAAAAAAAAAFtDb250ZW50X1R5cGVzXS54bWxQSwECLQAUAAYACAAA&#10;ACEAOP0h/9YAAACUAQAACwAAAAAAAAAAAAAAAAAvAQAAX3JlbHMvLnJlbHNQSwECLQAUAAYACAAA&#10;ACEAhQ/hw4sCAAAdBQAADgAAAAAAAAAAAAAAAAAuAgAAZHJzL2Uyb0RvYy54bWxQSwECLQAUAAYA&#10;CAAAACEAbgGrjdwAAAAIAQAADwAAAAAAAAAAAAAAAADlBAAAZHJzL2Rvd25yZXYueG1sUEsFBgAA&#10;AAAEAAQA8wAAAO4FAAAAAA==&#10;" stroked="f">
                      <v:textbox>
                        <w:txbxContent>
                          <w:p w14:paraId="1056FFB0" w14:textId="49A54CC1" w:rsidR="0014315C" w:rsidRPr="00B35C92" w:rsidRDefault="0014315C" w:rsidP="00305F5D">
                            <w:pPr>
                              <w:ind w:left="-90" w:right="-82"/>
                              <w:rPr>
                                <w:rFonts w:ascii="Arial" w:hAnsi="Arial" w:cs="Arial"/>
                                <w:b/>
                                <w:color w:val="FF0000"/>
                                <w:sz w:val="20"/>
                                <w:szCs w:val="20"/>
                              </w:rPr>
                            </w:pPr>
                            <w:r w:rsidRPr="00B35C92">
                              <w:rPr>
                                <w:rFonts w:ascii="Arial" w:hAnsi="Arial" w:cs="Arial"/>
                                <w:b/>
                                <w:color w:val="FF0000"/>
                                <w:sz w:val="20"/>
                                <w:szCs w:val="20"/>
                              </w:rPr>
                              <w:t>1</w:t>
                            </w:r>
                            <w:r>
                              <w:rPr>
                                <w:rFonts w:ascii="Arial" w:hAnsi="Arial" w:cs="Arial"/>
                                <w:b/>
                                <w:color w:val="FF0000"/>
                                <w:sz w:val="20"/>
                                <w:szCs w:val="20"/>
                              </w:rPr>
                              <w:t>4</w:t>
                            </w:r>
                          </w:p>
                        </w:txbxContent>
                      </v:textbox>
                    </v:shape>
                  </w:pict>
                </mc:Fallback>
              </mc:AlternateContent>
            </w:r>
          </w:p>
          <w:p w14:paraId="04BAA484" w14:textId="241C0216"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noProof/>
                <w:sz w:val="20"/>
                <w:szCs w:val="20"/>
              </w:rPr>
              <w:drawing>
                <wp:inline distT="0" distB="0" distL="0" distR="0" wp14:anchorId="4BD77813" wp14:editId="7C59E552">
                  <wp:extent cx="714375" cy="724296"/>
                  <wp:effectExtent l="0" t="0" r="0" b="0"/>
                  <wp:docPr id="154" name="Picture 154"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togra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3154" cy="723058"/>
                          </a:xfrm>
                          <a:prstGeom prst="rect">
                            <a:avLst/>
                          </a:prstGeom>
                          <a:noFill/>
                          <a:ln>
                            <a:noFill/>
                          </a:ln>
                        </pic:spPr>
                      </pic:pic>
                    </a:graphicData>
                  </a:graphic>
                </wp:inline>
              </w:drawing>
            </w:r>
          </w:p>
        </w:tc>
        <w:tc>
          <w:tcPr>
            <w:tcW w:w="2591" w:type="dxa"/>
            <w:tcBorders>
              <w:top w:val="outset" w:sz="6" w:space="0" w:color="000000"/>
              <w:left w:val="outset" w:sz="6" w:space="0" w:color="000000"/>
              <w:bottom w:val="outset" w:sz="6" w:space="0" w:color="000000"/>
              <w:right w:val="outset" w:sz="6" w:space="0" w:color="000000"/>
            </w:tcBorders>
          </w:tcPr>
          <w:p w14:paraId="074604DE" w14:textId="237B6782"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sz w:val="20"/>
                <w:szCs w:val="20"/>
              </w:rPr>
              <w:t> </w:t>
            </w:r>
          </w:p>
        </w:tc>
      </w:tr>
      <w:tr w:rsidR="00305F5D" w:rsidRPr="00994A06" w14:paraId="16FE2C09" w14:textId="77777777" w:rsidTr="00FE6BA9">
        <w:trPr>
          <w:jc w:val="center"/>
        </w:trPr>
        <w:tc>
          <w:tcPr>
            <w:tcW w:w="2590" w:type="dxa"/>
            <w:tcBorders>
              <w:top w:val="outset" w:sz="6" w:space="0" w:color="000000"/>
              <w:left w:val="outset" w:sz="6" w:space="0" w:color="000000"/>
              <w:bottom w:val="outset" w:sz="6" w:space="0" w:color="000000"/>
              <w:right w:val="outset" w:sz="6" w:space="0" w:color="000000"/>
            </w:tcBorders>
          </w:tcPr>
          <w:p w14:paraId="31848DA9"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Style w:val="bold"/>
                <w:rFonts w:cstheme="minorHAnsi"/>
                <w:sz w:val="20"/>
                <w:szCs w:val="20"/>
              </w:rPr>
              <w:t>Chất ô nhiễm môi trường thuỷ sinh</w:t>
            </w:r>
          </w:p>
        </w:tc>
        <w:tc>
          <w:tcPr>
            <w:tcW w:w="2591" w:type="dxa"/>
            <w:tcBorders>
              <w:top w:val="outset" w:sz="6" w:space="0" w:color="000000"/>
              <w:left w:val="outset" w:sz="6" w:space="0" w:color="000000"/>
              <w:bottom w:val="outset" w:sz="6" w:space="0" w:color="000000"/>
              <w:right w:val="outset" w:sz="6" w:space="0" w:color="000000"/>
            </w:tcBorders>
          </w:tcPr>
          <w:p w14:paraId="453B4C29"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Style w:val="bold"/>
                <w:rFonts w:cstheme="minorHAnsi"/>
                <w:sz w:val="20"/>
                <w:szCs w:val="20"/>
              </w:rPr>
              <w:t>Peroxit Hữu cơ</w:t>
            </w:r>
          </w:p>
        </w:tc>
        <w:tc>
          <w:tcPr>
            <w:tcW w:w="2591" w:type="dxa"/>
            <w:tcBorders>
              <w:top w:val="outset" w:sz="6" w:space="0" w:color="000000"/>
              <w:left w:val="outset" w:sz="6" w:space="0" w:color="000000"/>
              <w:bottom w:val="outset" w:sz="6" w:space="0" w:color="000000"/>
              <w:right w:val="outset" w:sz="6" w:space="0" w:color="000000"/>
            </w:tcBorders>
          </w:tcPr>
          <w:p w14:paraId="0EE58A7A"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sz w:val="20"/>
                <w:szCs w:val="20"/>
              </w:rPr>
              <w:t> </w:t>
            </w:r>
          </w:p>
        </w:tc>
      </w:tr>
    </w:tbl>
    <w:p w14:paraId="6232B71C" w14:textId="55C043EB" w:rsidR="00305F5D" w:rsidRPr="00994A06" w:rsidRDefault="00305F5D" w:rsidP="00D26725">
      <w:pPr>
        <w:pStyle w:val="ListParagraph"/>
        <w:tabs>
          <w:tab w:val="clear" w:pos="2523"/>
        </w:tabs>
        <w:spacing w:before="0" w:line="276" w:lineRule="auto"/>
        <w:ind w:left="567"/>
        <w:rPr>
          <w:rFonts w:asciiTheme="minorHAnsi" w:hAnsiTheme="minorHAnsi" w:cstheme="minorHAnsi"/>
          <w:lang w:val="vi-VN"/>
        </w:rPr>
      </w:pPr>
      <w:r w:rsidRPr="00994A06">
        <w:rPr>
          <w:rStyle w:val="bold"/>
          <w:rFonts w:asciiTheme="minorHAnsi" w:hAnsiTheme="minorHAnsi" w:cstheme="minorHAnsi"/>
          <w:lang w:val="vi-VN"/>
        </w:rPr>
        <w:t>Khung và hình vẽ</w:t>
      </w:r>
      <w:r w:rsidR="0071574A">
        <w:rPr>
          <w:rStyle w:val="bold"/>
          <w:rFonts w:asciiTheme="minorHAnsi" w:hAnsiTheme="minorHAnsi" w:cstheme="minorHAnsi"/>
        </w:rPr>
        <w:t xml:space="preserve"> </w:t>
      </w:r>
      <w:r w:rsidRPr="00994A06">
        <w:rPr>
          <w:rStyle w:val="bold"/>
          <w:rFonts w:asciiTheme="minorHAnsi" w:hAnsiTheme="minorHAnsi" w:cstheme="minorHAnsi"/>
          <w:lang w:val="vi-VN"/>
        </w:rPr>
        <w:t>màu đen; nền (*). Kích thước 10cm x 10cm (đường chéo x đường chéo)</w:t>
      </w:r>
    </w:p>
    <w:tbl>
      <w:tblPr>
        <w:tblW w:w="6901" w:type="dxa"/>
        <w:tblInd w:w="720" w:type="dxa"/>
        <w:tblLayout w:type="fixed"/>
        <w:tblLook w:val="01E0" w:firstRow="1" w:lastRow="1" w:firstColumn="1" w:lastColumn="1" w:noHBand="0" w:noVBand="0"/>
      </w:tblPr>
      <w:tblGrid>
        <w:gridCol w:w="3783"/>
        <w:gridCol w:w="3118"/>
      </w:tblGrid>
      <w:tr w:rsidR="00305F5D" w:rsidRPr="00994A06" w14:paraId="473C4E84" w14:textId="77777777" w:rsidTr="005E3B2B">
        <w:tc>
          <w:tcPr>
            <w:tcW w:w="3783" w:type="dxa"/>
          </w:tcPr>
          <w:p w14:paraId="4EA78E5A" w14:textId="77777777" w:rsidR="00305F5D" w:rsidRPr="00994A06" w:rsidRDefault="00305F5D" w:rsidP="00D26725">
            <w:pPr>
              <w:tabs>
                <w:tab w:val="clear" w:pos="2523"/>
              </w:tabs>
              <w:spacing w:before="0" w:after="0" w:line="276" w:lineRule="auto"/>
              <w:rPr>
                <w:rFonts w:cstheme="minorHAnsi"/>
                <w:i/>
                <w:sz w:val="18"/>
                <w:szCs w:val="18"/>
              </w:rPr>
            </w:pPr>
            <w:r w:rsidRPr="00994A06">
              <w:rPr>
                <w:rFonts w:cstheme="minorHAnsi"/>
                <w:i/>
                <w:spacing w:val="2"/>
                <w:sz w:val="18"/>
                <w:szCs w:val="18"/>
              </w:rPr>
              <w:t>(*) Hình 1: màu đỏ</w:t>
            </w:r>
          </w:p>
        </w:tc>
        <w:tc>
          <w:tcPr>
            <w:tcW w:w="3118" w:type="dxa"/>
          </w:tcPr>
          <w:p w14:paraId="0D0D0317" w14:textId="77777777" w:rsidR="00305F5D" w:rsidRPr="00994A06" w:rsidRDefault="00305F5D" w:rsidP="00D26725">
            <w:pPr>
              <w:tabs>
                <w:tab w:val="clear" w:pos="2523"/>
              </w:tabs>
              <w:spacing w:before="0" w:after="0" w:line="276" w:lineRule="auto"/>
              <w:rPr>
                <w:rFonts w:cstheme="minorHAnsi"/>
                <w:i/>
                <w:sz w:val="18"/>
                <w:szCs w:val="18"/>
              </w:rPr>
            </w:pPr>
            <w:r w:rsidRPr="00994A06">
              <w:rPr>
                <w:rFonts w:cstheme="minorHAnsi"/>
                <w:i/>
                <w:spacing w:val="2"/>
                <w:sz w:val="18"/>
                <w:szCs w:val="18"/>
              </w:rPr>
              <w:t>Hình 2: sọc màu đỏ và trắng</w:t>
            </w:r>
          </w:p>
        </w:tc>
      </w:tr>
      <w:tr w:rsidR="00305F5D" w:rsidRPr="00994A06" w14:paraId="73C9C3AF" w14:textId="77777777" w:rsidTr="005E3B2B">
        <w:tc>
          <w:tcPr>
            <w:tcW w:w="3783" w:type="dxa"/>
          </w:tcPr>
          <w:p w14:paraId="6F9CEA87" w14:textId="77777777" w:rsidR="00305F5D" w:rsidRPr="00994A06" w:rsidRDefault="00305F5D" w:rsidP="00D26725">
            <w:pPr>
              <w:tabs>
                <w:tab w:val="clear" w:pos="2523"/>
              </w:tabs>
              <w:spacing w:before="0" w:after="0" w:line="276" w:lineRule="auto"/>
              <w:ind w:right="-108"/>
              <w:rPr>
                <w:rFonts w:cstheme="minorHAnsi"/>
                <w:i/>
                <w:sz w:val="18"/>
                <w:szCs w:val="18"/>
              </w:rPr>
            </w:pPr>
            <w:r w:rsidRPr="00994A06">
              <w:rPr>
                <w:rFonts w:cstheme="minorHAnsi"/>
                <w:i/>
                <w:spacing w:val="2"/>
                <w:sz w:val="18"/>
                <w:szCs w:val="18"/>
              </w:rPr>
              <w:t>Hình 3: nửa màu trắng, nửa màu đỏ</w:t>
            </w:r>
          </w:p>
        </w:tc>
        <w:tc>
          <w:tcPr>
            <w:tcW w:w="3118" w:type="dxa"/>
          </w:tcPr>
          <w:p w14:paraId="71DE2F4E" w14:textId="77777777" w:rsidR="00305F5D" w:rsidRPr="00994A06" w:rsidRDefault="00305F5D" w:rsidP="00D26725">
            <w:pPr>
              <w:tabs>
                <w:tab w:val="clear" w:pos="2523"/>
              </w:tabs>
              <w:spacing w:before="0" w:after="0" w:line="276" w:lineRule="auto"/>
              <w:rPr>
                <w:rFonts w:cstheme="minorHAnsi"/>
                <w:i/>
                <w:sz w:val="18"/>
                <w:szCs w:val="18"/>
              </w:rPr>
            </w:pPr>
            <w:r w:rsidRPr="00994A06">
              <w:rPr>
                <w:rFonts w:cstheme="minorHAnsi"/>
                <w:i/>
                <w:spacing w:val="2"/>
                <w:sz w:val="18"/>
                <w:szCs w:val="18"/>
              </w:rPr>
              <w:t>Hình 4: màu xanh nước biển đậm</w:t>
            </w:r>
          </w:p>
        </w:tc>
      </w:tr>
      <w:tr w:rsidR="00305F5D" w:rsidRPr="00994A06" w14:paraId="5181C776" w14:textId="77777777" w:rsidTr="005E3B2B">
        <w:tc>
          <w:tcPr>
            <w:tcW w:w="3783" w:type="dxa"/>
          </w:tcPr>
          <w:p w14:paraId="1E6516A0" w14:textId="77777777" w:rsidR="00305F5D" w:rsidRPr="00994A06" w:rsidRDefault="00305F5D" w:rsidP="00D26725">
            <w:pPr>
              <w:tabs>
                <w:tab w:val="clear" w:pos="2523"/>
              </w:tabs>
              <w:spacing w:before="0" w:after="0" w:line="276" w:lineRule="auto"/>
              <w:rPr>
                <w:rFonts w:cstheme="minorHAnsi"/>
                <w:i/>
                <w:sz w:val="18"/>
                <w:szCs w:val="18"/>
              </w:rPr>
            </w:pPr>
            <w:r w:rsidRPr="00994A06">
              <w:rPr>
                <w:rFonts w:cstheme="minorHAnsi"/>
                <w:i/>
                <w:spacing w:val="2"/>
                <w:sz w:val="18"/>
                <w:szCs w:val="18"/>
              </w:rPr>
              <w:t>Hình 5: màu vàng;</w:t>
            </w:r>
          </w:p>
        </w:tc>
        <w:tc>
          <w:tcPr>
            <w:tcW w:w="3118" w:type="dxa"/>
          </w:tcPr>
          <w:p w14:paraId="2721A9F4" w14:textId="77777777" w:rsidR="00305F5D" w:rsidRPr="00994A06" w:rsidRDefault="00305F5D" w:rsidP="00D26725">
            <w:pPr>
              <w:tabs>
                <w:tab w:val="clear" w:pos="2523"/>
              </w:tabs>
              <w:spacing w:before="0" w:after="0" w:line="276" w:lineRule="auto"/>
              <w:rPr>
                <w:rFonts w:cstheme="minorHAnsi"/>
                <w:i/>
                <w:sz w:val="18"/>
                <w:szCs w:val="18"/>
              </w:rPr>
            </w:pPr>
            <w:r w:rsidRPr="00994A06">
              <w:rPr>
                <w:rFonts w:cstheme="minorHAnsi"/>
                <w:i/>
                <w:spacing w:val="2"/>
                <w:sz w:val="18"/>
                <w:szCs w:val="18"/>
              </w:rPr>
              <w:t>Hình 6, 7, 8, 9: màu da cam</w:t>
            </w:r>
          </w:p>
        </w:tc>
      </w:tr>
      <w:tr w:rsidR="00305F5D" w:rsidRPr="00994A06" w14:paraId="3D49DB75" w14:textId="77777777" w:rsidTr="005E3B2B">
        <w:tc>
          <w:tcPr>
            <w:tcW w:w="3783" w:type="dxa"/>
          </w:tcPr>
          <w:p w14:paraId="7ACDE131" w14:textId="77777777" w:rsidR="00305F5D" w:rsidRPr="00994A06" w:rsidRDefault="00305F5D" w:rsidP="00D26725">
            <w:pPr>
              <w:tabs>
                <w:tab w:val="clear" w:pos="2523"/>
              </w:tabs>
              <w:spacing w:before="0" w:after="0" w:line="276" w:lineRule="auto"/>
              <w:rPr>
                <w:rFonts w:cstheme="minorHAnsi"/>
                <w:i/>
                <w:sz w:val="18"/>
                <w:szCs w:val="18"/>
                <w:lang w:val="pt-BR"/>
              </w:rPr>
            </w:pPr>
            <w:r w:rsidRPr="00994A06">
              <w:rPr>
                <w:rFonts w:cstheme="minorHAnsi"/>
                <w:i/>
                <w:spacing w:val="2"/>
                <w:sz w:val="18"/>
                <w:szCs w:val="18"/>
                <w:lang w:val="pt-BR"/>
              </w:rPr>
              <w:t>Hình 10: màu xanh lá cây</w:t>
            </w:r>
          </w:p>
        </w:tc>
        <w:tc>
          <w:tcPr>
            <w:tcW w:w="3118" w:type="dxa"/>
          </w:tcPr>
          <w:p w14:paraId="47450126" w14:textId="77777777" w:rsidR="00305F5D" w:rsidRPr="00994A06" w:rsidRDefault="00305F5D" w:rsidP="00D26725">
            <w:pPr>
              <w:tabs>
                <w:tab w:val="clear" w:pos="2523"/>
              </w:tabs>
              <w:spacing w:before="0" w:after="0" w:line="276" w:lineRule="auto"/>
              <w:rPr>
                <w:rFonts w:cstheme="minorHAnsi"/>
                <w:i/>
                <w:sz w:val="18"/>
                <w:szCs w:val="18"/>
                <w:lang w:val="pt-BR"/>
              </w:rPr>
            </w:pPr>
            <w:r w:rsidRPr="00994A06">
              <w:rPr>
                <w:rFonts w:cstheme="minorHAnsi"/>
                <w:i/>
                <w:spacing w:val="2"/>
                <w:sz w:val="18"/>
                <w:szCs w:val="18"/>
              </w:rPr>
              <w:t>Hình 11, 13: màu trắng</w:t>
            </w:r>
          </w:p>
        </w:tc>
      </w:tr>
      <w:tr w:rsidR="00305F5D" w:rsidRPr="00994A06" w14:paraId="7DE78B22" w14:textId="77777777" w:rsidTr="005E3B2B">
        <w:tc>
          <w:tcPr>
            <w:tcW w:w="3783" w:type="dxa"/>
          </w:tcPr>
          <w:p w14:paraId="5574EA60" w14:textId="77777777" w:rsidR="00305F5D" w:rsidRPr="00994A06" w:rsidRDefault="00305F5D" w:rsidP="00D26725">
            <w:pPr>
              <w:tabs>
                <w:tab w:val="clear" w:pos="2523"/>
              </w:tabs>
              <w:spacing w:before="0" w:after="0" w:line="276" w:lineRule="auto"/>
              <w:rPr>
                <w:rFonts w:cstheme="minorHAnsi"/>
                <w:i/>
                <w:spacing w:val="2"/>
                <w:sz w:val="18"/>
                <w:szCs w:val="18"/>
                <w:lang w:val="pt-BR"/>
              </w:rPr>
            </w:pPr>
            <w:r w:rsidRPr="00994A06">
              <w:rPr>
                <w:rFonts w:cstheme="minorHAnsi"/>
                <w:i/>
                <w:spacing w:val="2"/>
                <w:sz w:val="18"/>
                <w:szCs w:val="18"/>
                <w:lang w:val="pt-BR"/>
              </w:rPr>
              <w:t xml:space="preserve">Hình 12: nửa màu trắng, nửa màu đen; </w:t>
            </w:r>
          </w:p>
        </w:tc>
        <w:tc>
          <w:tcPr>
            <w:tcW w:w="3118" w:type="dxa"/>
          </w:tcPr>
          <w:p w14:paraId="01503AAC" w14:textId="77777777" w:rsidR="00305F5D" w:rsidRPr="00994A06" w:rsidRDefault="00305F5D" w:rsidP="00D26725">
            <w:pPr>
              <w:tabs>
                <w:tab w:val="clear" w:pos="2523"/>
              </w:tabs>
              <w:spacing w:before="0" w:after="0" w:line="276" w:lineRule="auto"/>
              <w:rPr>
                <w:rFonts w:cstheme="minorHAnsi"/>
                <w:i/>
                <w:spacing w:val="2"/>
                <w:sz w:val="18"/>
                <w:szCs w:val="18"/>
                <w:lang w:val="pt-BR"/>
              </w:rPr>
            </w:pPr>
            <w:r w:rsidRPr="00994A06">
              <w:rPr>
                <w:rFonts w:cstheme="minorHAnsi"/>
                <w:i/>
                <w:spacing w:val="2"/>
                <w:sz w:val="18"/>
                <w:szCs w:val="18"/>
                <w:lang w:val="pt-BR"/>
              </w:rPr>
              <w:t>Hình 14: nửa màu đỏ, nửa màu vàng</w:t>
            </w:r>
          </w:p>
        </w:tc>
      </w:tr>
    </w:tbl>
    <w:p w14:paraId="20798DD7" w14:textId="77777777" w:rsidR="00305F5D" w:rsidRDefault="00305F5D" w:rsidP="00D26725">
      <w:pPr>
        <w:tabs>
          <w:tab w:val="clear" w:pos="2523"/>
        </w:tabs>
        <w:spacing w:before="0" w:after="0" w:line="276" w:lineRule="auto"/>
        <w:ind w:left="720"/>
        <w:rPr>
          <w:rFonts w:cstheme="minorHAnsi"/>
          <w:b/>
          <w:i/>
          <w:sz w:val="20"/>
          <w:szCs w:val="20"/>
        </w:rPr>
      </w:pPr>
      <w:r w:rsidRPr="005E3B2B">
        <w:rPr>
          <w:rFonts w:cstheme="minorHAnsi"/>
          <w:b/>
          <w:i/>
          <w:sz w:val="20"/>
          <w:szCs w:val="20"/>
          <w:lang w:val="vi-VN"/>
        </w:rPr>
        <w:t xml:space="preserve">(*) Chi </w:t>
      </w:r>
      <w:r w:rsidRPr="005E3B2B">
        <w:rPr>
          <w:rFonts w:cstheme="minorHAnsi"/>
          <w:b/>
          <w:i/>
          <w:sz w:val="20"/>
          <w:szCs w:val="20"/>
          <w:lang w:val="vi-VN" w:eastAsia="zh-CN"/>
        </w:rPr>
        <w:t>tiết</w:t>
      </w:r>
      <w:r w:rsidRPr="005E3B2B">
        <w:rPr>
          <w:rFonts w:cstheme="minorHAnsi"/>
          <w:b/>
          <w:i/>
          <w:sz w:val="20"/>
          <w:szCs w:val="20"/>
          <w:lang w:val="vi-VN"/>
        </w:rPr>
        <w:t xml:space="preserve"> được mô tả trong Phụ lục 8 của Thông tư số 32/2017/TT-BCT</w:t>
      </w:r>
    </w:p>
    <w:p w14:paraId="18F6AA7D" w14:textId="77777777" w:rsidR="005E3B2B" w:rsidRPr="005E3B2B" w:rsidRDefault="005E3B2B" w:rsidP="00D26725">
      <w:pPr>
        <w:tabs>
          <w:tab w:val="clear" w:pos="2523"/>
        </w:tabs>
        <w:spacing w:before="0" w:after="0" w:line="276" w:lineRule="auto"/>
        <w:ind w:left="720"/>
        <w:rPr>
          <w:rStyle w:val="Strong"/>
          <w:rFonts w:cstheme="minorHAnsi"/>
          <w:b w:val="0"/>
          <w:sz w:val="20"/>
          <w:szCs w:val="20"/>
        </w:rPr>
      </w:pPr>
    </w:p>
    <w:p w14:paraId="72434120" w14:textId="2FD44A25" w:rsidR="00305F5D" w:rsidRPr="00994A06" w:rsidRDefault="00305F5D" w:rsidP="00D26725">
      <w:pPr>
        <w:pStyle w:val="Heading2"/>
        <w:tabs>
          <w:tab w:val="clear" w:pos="2523"/>
        </w:tabs>
        <w:spacing w:before="0" w:after="0" w:line="276" w:lineRule="auto"/>
        <w:ind w:left="567" w:hanging="709"/>
      </w:pPr>
      <w:bookmarkStart w:id="335" w:name="_Toc68082655"/>
      <w:bookmarkStart w:id="336" w:name="_Toc77253634"/>
      <w:r w:rsidRPr="00994A06">
        <w:t>PHIẾU AN TOÀN HOÁ CHẤT</w:t>
      </w:r>
      <w:bookmarkEnd w:id="335"/>
      <w:bookmarkEnd w:id="336"/>
    </w:p>
    <w:p w14:paraId="19266888" w14:textId="77777777" w:rsidR="00305F5D" w:rsidRPr="00994A06" w:rsidRDefault="00305F5D" w:rsidP="00D26725">
      <w:pPr>
        <w:pStyle w:val="Heading3"/>
        <w:tabs>
          <w:tab w:val="clear" w:pos="2523"/>
        </w:tabs>
        <w:spacing w:before="0" w:after="0" w:line="276" w:lineRule="auto"/>
        <w:ind w:left="567" w:hanging="425"/>
      </w:pPr>
      <w:bookmarkStart w:id="337" w:name="_Toc68082656"/>
      <w:r w:rsidRPr="00994A06">
        <w:t>12.6.1. Phiếu an toàn hóa chất</w:t>
      </w:r>
      <w:bookmarkEnd w:id="337"/>
      <w:r w:rsidRPr="00994A06">
        <w:t xml:space="preserve"> </w:t>
      </w:r>
    </w:p>
    <w:p w14:paraId="7184DF47" w14:textId="2A4DE43E" w:rsidR="00305F5D" w:rsidRPr="005E3B2B" w:rsidRDefault="005E3B2B" w:rsidP="00D26725">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5E3B2B">
        <w:rPr>
          <w:rFonts w:cstheme="minorHAnsi"/>
          <w:color w:val="0070C0"/>
          <w:sz w:val="21"/>
          <w:szCs w:val="21"/>
        </w:rPr>
        <w:t>NĐ 113/2017/NĐ-CP Điều 24, khoản 2, 3; TT 32/2017/TT-BCT Điều 7 và Phụ lục 9</w:t>
      </w:r>
      <w:r>
        <w:rPr>
          <w:rFonts w:cstheme="minorHAnsi"/>
          <w:color w:val="0070C0"/>
          <w:sz w:val="21"/>
          <w:szCs w:val="21"/>
        </w:rPr>
        <w:t>)</w:t>
      </w:r>
    </w:p>
    <w:p w14:paraId="117697A3" w14:textId="77777777" w:rsidR="00305F5D" w:rsidRPr="005E3B2B" w:rsidRDefault="00305F5D" w:rsidP="003A0EC0">
      <w:pPr>
        <w:numPr>
          <w:ilvl w:val="0"/>
          <w:numId w:val="267"/>
        </w:numPr>
        <w:tabs>
          <w:tab w:val="clear" w:pos="2523"/>
        </w:tabs>
        <w:spacing w:before="0" w:after="0" w:line="276" w:lineRule="auto"/>
        <w:ind w:left="924" w:right="0" w:hanging="357"/>
        <w:rPr>
          <w:rFonts w:cstheme="minorHAnsi"/>
          <w:sz w:val="21"/>
          <w:szCs w:val="21"/>
          <w:lang w:val="vi-VN"/>
        </w:rPr>
      </w:pPr>
      <w:r w:rsidRPr="005E3B2B">
        <w:rPr>
          <w:rFonts w:cstheme="minorHAnsi"/>
          <w:color w:val="000000"/>
          <w:sz w:val="21"/>
          <w:szCs w:val="21"/>
          <w:lang w:val="sv-SE"/>
        </w:rPr>
        <w:t>Tổ chức, cá nhân sản xuất, nhập khẩu hóa chất nguy hiểm và hỗn hợp chất chứa một hoặc một số chất nguy hiểm có hàm lượng lớn hơn hoặc bằng mức quy định (được nêu ở mục 12.6.3), trước khi đưa hóa chất vào sử dụng, l</w:t>
      </w:r>
      <w:r w:rsidRPr="005E3B2B">
        <w:rPr>
          <w:rFonts w:cstheme="minorHAnsi"/>
          <w:color w:val="000000"/>
          <w:sz w:val="21"/>
          <w:szCs w:val="21"/>
          <w:lang w:val="vi-VN"/>
        </w:rPr>
        <w:t xml:space="preserve">ưu thông trên thị trường phải xây dựng Phiếu an toàn </w:t>
      </w:r>
      <w:r w:rsidRPr="005E3B2B">
        <w:rPr>
          <w:rFonts w:cstheme="minorHAnsi"/>
          <w:color w:val="000000"/>
          <w:sz w:val="21"/>
          <w:szCs w:val="21"/>
          <w:lang w:val="vi-VN"/>
        </w:rPr>
        <w:lastRenderedPageBreak/>
        <w:t xml:space="preserve">hóa chất bao gồm </w:t>
      </w:r>
      <w:r w:rsidRPr="005E3B2B">
        <w:rPr>
          <w:rFonts w:cstheme="minorHAnsi"/>
          <w:color w:val="000000"/>
          <w:sz w:val="21"/>
          <w:szCs w:val="21"/>
          <w:lang w:val="sv-SE"/>
        </w:rPr>
        <w:t xml:space="preserve">các </w:t>
      </w:r>
      <w:r w:rsidRPr="005E3B2B">
        <w:rPr>
          <w:rFonts w:cstheme="minorHAnsi"/>
          <w:color w:val="000000"/>
          <w:sz w:val="21"/>
          <w:szCs w:val="21"/>
          <w:lang w:val="vi-VN"/>
        </w:rPr>
        <w:t>thông tin theo</w:t>
      </w:r>
      <w:r w:rsidRPr="005E3B2B">
        <w:rPr>
          <w:rFonts w:cstheme="minorHAnsi"/>
          <w:sz w:val="21"/>
          <w:szCs w:val="21"/>
          <w:lang w:val="vi-VN"/>
        </w:rPr>
        <w:t xml:space="preserve"> hướng dẫn tại </w:t>
      </w:r>
      <w:r w:rsidRPr="005E3B2B">
        <w:rPr>
          <w:rFonts w:cstheme="minorHAnsi"/>
          <w:sz w:val="21"/>
          <w:szCs w:val="21"/>
          <w:lang w:val="sv-SE"/>
        </w:rPr>
        <w:t xml:space="preserve">Phụ lục 9 </w:t>
      </w:r>
      <w:r w:rsidRPr="005E3B2B">
        <w:rPr>
          <w:rFonts w:cstheme="minorHAnsi"/>
          <w:sz w:val="21"/>
          <w:szCs w:val="21"/>
          <w:lang w:val="vi-VN"/>
        </w:rPr>
        <w:t xml:space="preserve">của Thông tư </w:t>
      </w:r>
      <w:r w:rsidRPr="005E3B2B">
        <w:rPr>
          <w:rFonts w:cstheme="minorHAnsi"/>
          <w:sz w:val="21"/>
          <w:szCs w:val="21"/>
          <w:lang w:val="sv-SE"/>
        </w:rPr>
        <w:t>32/2017/TT-BCT</w:t>
      </w:r>
      <w:r w:rsidRPr="005E3B2B">
        <w:rPr>
          <w:rFonts w:cstheme="minorHAnsi"/>
          <w:sz w:val="21"/>
          <w:szCs w:val="21"/>
          <w:lang w:val="vi-VN"/>
        </w:rPr>
        <w:t xml:space="preserve"> và chịu trách nhiệm trước pháp luật về nội dung của Phiếu an toàn hóa chất.</w:t>
      </w:r>
    </w:p>
    <w:p w14:paraId="0DA410F9" w14:textId="77777777" w:rsidR="00305F5D" w:rsidRPr="005E3B2B" w:rsidRDefault="00305F5D" w:rsidP="003A0EC0">
      <w:pPr>
        <w:numPr>
          <w:ilvl w:val="0"/>
          <w:numId w:val="267"/>
        </w:numPr>
        <w:tabs>
          <w:tab w:val="clear" w:pos="2523"/>
        </w:tabs>
        <w:spacing w:before="0" w:after="0" w:line="276" w:lineRule="auto"/>
        <w:ind w:left="924" w:right="0" w:hanging="357"/>
        <w:rPr>
          <w:rFonts w:cstheme="minorHAnsi"/>
          <w:sz w:val="21"/>
          <w:szCs w:val="21"/>
          <w:lang w:val="vi-VN"/>
        </w:rPr>
      </w:pPr>
      <w:r w:rsidRPr="005E3B2B">
        <w:rPr>
          <w:rFonts w:cstheme="minorHAnsi"/>
          <w:sz w:val="21"/>
          <w:szCs w:val="21"/>
          <w:lang w:val="vi-VN"/>
        </w:rPr>
        <w:t>Tổ chức, cá nhân phải lưu giữ Phiếu an toàn hóa chất đối với tất cả các hóa chất nguy hiểm trong cơ sở và đảm bảo tất cả các đối tượng có liên quan đến hóa chất nguy hiểm được cung cấp Phiếu an toàn hóa chất của các hóa chất nguy hiểm đó.</w:t>
      </w:r>
    </w:p>
    <w:p w14:paraId="6A2BE23E" w14:textId="77777777" w:rsidR="00305F5D" w:rsidRPr="005E3B2B" w:rsidRDefault="00305F5D" w:rsidP="003A0EC0">
      <w:pPr>
        <w:numPr>
          <w:ilvl w:val="0"/>
          <w:numId w:val="267"/>
        </w:numPr>
        <w:tabs>
          <w:tab w:val="clear" w:pos="2523"/>
        </w:tabs>
        <w:spacing w:before="0" w:after="0" w:line="276" w:lineRule="auto"/>
        <w:ind w:left="924" w:right="0" w:hanging="357"/>
        <w:rPr>
          <w:rFonts w:cstheme="minorHAnsi"/>
          <w:sz w:val="21"/>
          <w:szCs w:val="21"/>
          <w:lang w:val="vi-VN"/>
        </w:rPr>
      </w:pPr>
      <w:r w:rsidRPr="005E3B2B">
        <w:rPr>
          <w:rFonts w:cstheme="minorHAnsi"/>
          <w:sz w:val="21"/>
          <w:szCs w:val="21"/>
          <w:lang w:val="vi-VN"/>
        </w:rPr>
        <w:t>Tổ chức, cá nhân sản xuất, kinh doanh hóa chất nguy hiểm phải cung cấp Phiếu an toàn hóa chất cho các tổ chức, cá nhân tham gia vào hoạt động hóa chất.</w:t>
      </w:r>
    </w:p>
    <w:p w14:paraId="309350CC" w14:textId="77777777" w:rsidR="00305F5D" w:rsidRPr="005E3B2B" w:rsidRDefault="00305F5D" w:rsidP="003A0EC0">
      <w:pPr>
        <w:numPr>
          <w:ilvl w:val="0"/>
          <w:numId w:val="267"/>
        </w:numPr>
        <w:tabs>
          <w:tab w:val="clear" w:pos="2523"/>
        </w:tabs>
        <w:spacing w:before="0" w:after="0" w:line="276" w:lineRule="auto"/>
        <w:ind w:left="924" w:right="0" w:hanging="357"/>
        <w:rPr>
          <w:rFonts w:cstheme="minorHAnsi"/>
          <w:sz w:val="21"/>
          <w:szCs w:val="21"/>
          <w:lang w:val="vi-VN"/>
        </w:rPr>
      </w:pPr>
      <w:r w:rsidRPr="005E3B2B">
        <w:rPr>
          <w:rFonts w:cstheme="minorHAnsi"/>
          <w:sz w:val="21"/>
          <w:szCs w:val="21"/>
          <w:lang w:val="vi-VN"/>
        </w:rPr>
        <w:t xml:space="preserve">Phiếu an toàn hóa chất phải được xây dựng bằng tiếng Việt. </w:t>
      </w:r>
    </w:p>
    <w:p w14:paraId="1E8F67A5" w14:textId="77777777" w:rsidR="00305F5D" w:rsidRPr="005E3B2B" w:rsidRDefault="00305F5D" w:rsidP="003A0EC0">
      <w:pPr>
        <w:numPr>
          <w:ilvl w:val="0"/>
          <w:numId w:val="267"/>
        </w:numPr>
        <w:tabs>
          <w:tab w:val="clear" w:pos="2523"/>
        </w:tabs>
        <w:spacing w:before="0" w:after="0" w:line="276" w:lineRule="auto"/>
        <w:ind w:left="924" w:right="0" w:hanging="357"/>
        <w:rPr>
          <w:rFonts w:cstheme="minorHAnsi"/>
          <w:sz w:val="21"/>
          <w:szCs w:val="21"/>
          <w:lang w:val="vi-VN"/>
        </w:rPr>
      </w:pPr>
      <w:r w:rsidRPr="005E3B2B">
        <w:rPr>
          <w:rFonts w:cstheme="minorHAnsi"/>
          <w:sz w:val="21"/>
          <w:szCs w:val="21"/>
          <w:lang w:val="vi-VN"/>
        </w:rPr>
        <w:t>Phiếu An Toàn Hóa Chất bao gồm các nội dung sau đây:</w:t>
      </w:r>
    </w:p>
    <w:p w14:paraId="7E87EDFE" w14:textId="77777777" w:rsidR="00305F5D" w:rsidRPr="005E3B2B" w:rsidRDefault="00305F5D" w:rsidP="00AF46C2">
      <w:pPr>
        <w:pStyle w:val="ListParagraph"/>
        <w:numPr>
          <w:ilvl w:val="0"/>
          <w:numId w:val="243"/>
        </w:numPr>
        <w:tabs>
          <w:tab w:val="clear" w:pos="2523"/>
        </w:tabs>
        <w:spacing w:before="0" w:line="276" w:lineRule="auto"/>
        <w:ind w:left="1321" w:right="0" w:hanging="357"/>
        <w:rPr>
          <w:rFonts w:asciiTheme="minorHAnsi" w:hAnsiTheme="minorHAnsi" w:cstheme="minorHAnsi"/>
          <w:sz w:val="21"/>
          <w:szCs w:val="21"/>
          <w:lang w:val="vi-VN"/>
        </w:rPr>
      </w:pPr>
      <w:r w:rsidRPr="005E3B2B">
        <w:rPr>
          <w:rFonts w:asciiTheme="minorHAnsi" w:hAnsiTheme="minorHAnsi" w:cstheme="minorHAnsi"/>
          <w:noProof/>
          <w:sz w:val="21"/>
          <w:szCs w:val="21"/>
          <w:lang w:val="vi-VN"/>
        </w:rPr>
        <w:t>Nhận dạng hóa chất và thông tin về nhà cung cấp;</w:t>
      </w:r>
    </w:p>
    <w:p w14:paraId="3FC22D4C" w14:textId="77777777" w:rsidR="00305F5D" w:rsidRPr="005E3B2B" w:rsidRDefault="00305F5D" w:rsidP="00AF46C2">
      <w:pPr>
        <w:pStyle w:val="ListParagraph"/>
        <w:numPr>
          <w:ilvl w:val="0"/>
          <w:numId w:val="243"/>
        </w:numPr>
        <w:tabs>
          <w:tab w:val="clear" w:pos="2523"/>
        </w:tabs>
        <w:spacing w:before="0" w:line="276" w:lineRule="auto"/>
        <w:ind w:left="1321" w:right="0" w:hanging="357"/>
        <w:rPr>
          <w:rFonts w:asciiTheme="minorHAnsi" w:hAnsiTheme="minorHAnsi" w:cstheme="minorHAnsi"/>
          <w:sz w:val="21"/>
          <w:szCs w:val="21"/>
          <w:lang w:val="vi-VN"/>
        </w:rPr>
      </w:pPr>
      <w:r w:rsidRPr="005E3B2B">
        <w:rPr>
          <w:rFonts w:asciiTheme="minorHAnsi" w:hAnsiTheme="minorHAnsi" w:cstheme="minorHAnsi"/>
          <w:noProof/>
          <w:sz w:val="21"/>
          <w:szCs w:val="21"/>
          <w:lang w:val="vi-VN"/>
        </w:rPr>
        <w:t>Nhận dạng đặc tính nguy hiểm của hóa chất;</w:t>
      </w:r>
    </w:p>
    <w:p w14:paraId="1750988D" w14:textId="77777777" w:rsidR="00305F5D" w:rsidRPr="005E3B2B" w:rsidRDefault="00305F5D" w:rsidP="00AF46C2">
      <w:pPr>
        <w:pStyle w:val="ListParagraph"/>
        <w:numPr>
          <w:ilvl w:val="0"/>
          <w:numId w:val="243"/>
        </w:numPr>
        <w:tabs>
          <w:tab w:val="clear" w:pos="2523"/>
        </w:tabs>
        <w:spacing w:before="0" w:line="276" w:lineRule="auto"/>
        <w:ind w:left="1321" w:right="0" w:hanging="357"/>
        <w:rPr>
          <w:rFonts w:asciiTheme="minorHAnsi" w:hAnsiTheme="minorHAnsi" w:cstheme="minorHAnsi"/>
          <w:sz w:val="21"/>
          <w:szCs w:val="21"/>
          <w:lang w:val="vi-VN"/>
        </w:rPr>
      </w:pPr>
      <w:r w:rsidRPr="005E3B2B">
        <w:rPr>
          <w:rFonts w:asciiTheme="minorHAnsi" w:hAnsiTheme="minorHAnsi" w:cstheme="minorHAnsi"/>
          <w:noProof/>
          <w:sz w:val="21"/>
          <w:szCs w:val="21"/>
          <w:lang w:val="vi-VN"/>
        </w:rPr>
        <w:t>Thông tin về thành phần các chất;</w:t>
      </w:r>
    </w:p>
    <w:p w14:paraId="09F907D5" w14:textId="77777777" w:rsidR="00305F5D" w:rsidRPr="005E3B2B" w:rsidRDefault="00305F5D" w:rsidP="00AF46C2">
      <w:pPr>
        <w:pStyle w:val="ListParagraph"/>
        <w:numPr>
          <w:ilvl w:val="0"/>
          <w:numId w:val="243"/>
        </w:numPr>
        <w:tabs>
          <w:tab w:val="clear" w:pos="2523"/>
        </w:tabs>
        <w:spacing w:before="0" w:line="276" w:lineRule="auto"/>
        <w:ind w:left="1321" w:right="0" w:hanging="357"/>
        <w:rPr>
          <w:rFonts w:asciiTheme="minorHAnsi" w:hAnsiTheme="minorHAnsi" w:cstheme="minorHAnsi"/>
          <w:sz w:val="21"/>
          <w:szCs w:val="21"/>
          <w:lang w:val="vi-VN"/>
        </w:rPr>
      </w:pPr>
      <w:r w:rsidRPr="005E3B2B">
        <w:rPr>
          <w:rFonts w:asciiTheme="minorHAnsi" w:hAnsiTheme="minorHAnsi" w:cstheme="minorHAnsi"/>
          <w:noProof/>
          <w:sz w:val="21"/>
          <w:szCs w:val="21"/>
          <w:lang w:val="vi-VN"/>
        </w:rPr>
        <w:t>Biện pháp sơ cứu về y tế;</w:t>
      </w:r>
    </w:p>
    <w:p w14:paraId="31AE291B" w14:textId="77777777" w:rsidR="00305F5D" w:rsidRPr="005E3B2B" w:rsidRDefault="00305F5D" w:rsidP="00AF46C2">
      <w:pPr>
        <w:pStyle w:val="ListParagraph"/>
        <w:numPr>
          <w:ilvl w:val="0"/>
          <w:numId w:val="243"/>
        </w:numPr>
        <w:tabs>
          <w:tab w:val="clear" w:pos="2523"/>
        </w:tabs>
        <w:spacing w:before="0" w:line="276" w:lineRule="auto"/>
        <w:ind w:left="1321" w:right="0" w:hanging="357"/>
        <w:rPr>
          <w:rFonts w:asciiTheme="minorHAnsi" w:hAnsiTheme="minorHAnsi" w:cstheme="minorHAnsi"/>
          <w:sz w:val="21"/>
          <w:szCs w:val="21"/>
          <w:lang w:val="vi-VN"/>
        </w:rPr>
      </w:pPr>
      <w:r w:rsidRPr="005E3B2B">
        <w:rPr>
          <w:rFonts w:asciiTheme="minorHAnsi" w:hAnsiTheme="minorHAnsi" w:cstheme="minorHAnsi"/>
          <w:noProof/>
          <w:sz w:val="21"/>
          <w:szCs w:val="21"/>
          <w:lang w:val="vi-VN"/>
        </w:rPr>
        <w:t>Biện pháp xử lý khi có hỏa hoạn;</w:t>
      </w:r>
    </w:p>
    <w:p w14:paraId="016BC987" w14:textId="77777777" w:rsidR="00305F5D" w:rsidRPr="005E3B2B" w:rsidRDefault="00305F5D" w:rsidP="00AF46C2">
      <w:pPr>
        <w:pStyle w:val="ListParagraph"/>
        <w:numPr>
          <w:ilvl w:val="0"/>
          <w:numId w:val="243"/>
        </w:numPr>
        <w:tabs>
          <w:tab w:val="clear" w:pos="2523"/>
        </w:tabs>
        <w:spacing w:before="0" w:line="276" w:lineRule="auto"/>
        <w:ind w:left="1321" w:right="0" w:hanging="357"/>
        <w:rPr>
          <w:rFonts w:asciiTheme="minorHAnsi" w:hAnsiTheme="minorHAnsi" w:cstheme="minorHAnsi"/>
          <w:sz w:val="21"/>
          <w:szCs w:val="21"/>
          <w:lang w:val="vi-VN"/>
        </w:rPr>
      </w:pPr>
      <w:r w:rsidRPr="005E3B2B">
        <w:rPr>
          <w:rFonts w:asciiTheme="minorHAnsi" w:hAnsiTheme="minorHAnsi" w:cstheme="minorHAnsi"/>
          <w:noProof/>
          <w:sz w:val="21"/>
          <w:szCs w:val="21"/>
          <w:lang w:val="vi-VN"/>
        </w:rPr>
        <w:t>Biện pháp phòng ngừa, ứng phó khi có sự cố;</w:t>
      </w:r>
    </w:p>
    <w:p w14:paraId="1F1EF5EB" w14:textId="77777777" w:rsidR="00305F5D" w:rsidRPr="005E3B2B" w:rsidRDefault="00305F5D" w:rsidP="00AF46C2">
      <w:pPr>
        <w:pStyle w:val="ListParagraph"/>
        <w:numPr>
          <w:ilvl w:val="0"/>
          <w:numId w:val="243"/>
        </w:numPr>
        <w:tabs>
          <w:tab w:val="clear" w:pos="2523"/>
        </w:tabs>
        <w:spacing w:before="0" w:line="276" w:lineRule="auto"/>
        <w:ind w:left="1321" w:right="0" w:hanging="357"/>
        <w:rPr>
          <w:rFonts w:asciiTheme="minorHAnsi" w:hAnsiTheme="minorHAnsi" w:cstheme="minorHAnsi"/>
          <w:sz w:val="21"/>
          <w:szCs w:val="21"/>
          <w:lang w:val="vi-VN"/>
        </w:rPr>
      </w:pPr>
      <w:r w:rsidRPr="005E3B2B">
        <w:rPr>
          <w:rFonts w:asciiTheme="minorHAnsi" w:hAnsiTheme="minorHAnsi" w:cstheme="minorHAnsi"/>
          <w:noProof/>
          <w:sz w:val="21"/>
          <w:szCs w:val="21"/>
          <w:lang w:val="vi-VN"/>
        </w:rPr>
        <w:t>Yêu cầu về sử dụng, bảo quản;</w:t>
      </w:r>
    </w:p>
    <w:p w14:paraId="01CD02DB" w14:textId="77777777" w:rsidR="00305F5D" w:rsidRPr="005E3B2B" w:rsidRDefault="00305F5D" w:rsidP="00AF46C2">
      <w:pPr>
        <w:pStyle w:val="ListParagraph"/>
        <w:numPr>
          <w:ilvl w:val="0"/>
          <w:numId w:val="243"/>
        </w:numPr>
        <w:tabs>
          <w:tab w:val="clear" w:pos="2523"/>
        </w:tabs>
        <w:spacing w:before="0" w:line="276" w:lineRule="auto"/>
        <w:ind w:left="1321" w:right="0" w:hanging="357"/>
        <w:rPr>
          <w:rFonts w:asciiTheme="minorHAnsi" w:hAnsiTheme="minorHAnsi" w:cstheme="minorHAnsi"/>
          <w:sz w:val="21"/>
          <w:szCs w:val="21"/>
          <w:lang w:val="vi-VN"/>
        </w:rPr>
      </w:pPr>
      <w:r w:rsidRPr="005E3B2B">
        <w:rPr>
          <w:rFonts w:asciiTheme="minorHAnsi" w:hAnsiTheme="minorHAnsi" w:cstheme="minorHAnsi"/>
          <w:noProof/>
          <w:sz w:val="21"/>
          <w:szCs w:val="21"/>
          <w:lang w:val="vi-VN"/>
        </w:rPr>
        <w:t>Kiểm soát phơi nhiễm/yêu cầu về thiết bị bảo vệ cá nhân;</w:t>
      </w:r>
    </w:p>
    <w:p w14:paraId="30F3394E" w14:textId="77777777" w:rsidR="00305F5D" w:rsidRPr="005E3B2B" w:rsidRDefault="00305F5D" w:rsidP="00AF46C2">
      <w:pPr>
        <w:pStyle w:val="ListParagraph"/>
        <w:numPr>
          <w:ilvl w:val="0"/>
          <w:numId w:val="243"/>
        </w:numPr>
        <w:tabs>
          <w:tab w:val="clear" w:pos="2523"/>
        </w:tabs>
        <w:spacing w:before="0" w:line="276" w:lineRule="auto"/>
        <w:ind w:left="1321" w:right="0" w:hanging="357"/>
        <w:rPr>
          <w:rFonts w:asciiTheme="minorHAnsi" w:hAnsiTheme="minorHAnsi" w:cstheme="minorHAnsi"/>
          <w:sz w:val="21"/>
          <w:szCs w:val="21"/>
          <w:lang w:val="vi-VN"/>
        </w:rPr>
      </w:pPr>
      <w:r w:rsidRPr="005E3B2B">
        <w:rPr>
          <w:rFonts w:asciiTheme="minorHAnsi" w:hAnsiTheme="minorHAnsi" w:cstheme="minorHAnsi"/>
          <w:noProof/>
          <w:sz w:val="21"/>
          <w:szCs w:val="21"/>
          <w:lang w:val="vi-VN"/>
        </w:rPr>
        <w:t>Đặc tính lý, hóa của hóa chất;</w:t>
      </w:r>
    </w:p>
    <w:p w14:paraId="7DEA27D5" w14:textId="77777777" w:rsidR="00305F5D" w:rsidRPr="005E3B2B" w:rsidRDefault="00305F5D" w:rsidP="00AF46C2">
      <w:pPr>
        <w:pStyle w:val="ListParagraph"/>
        <w:numPr>
          <w:ilvl w:val="0"/>
          <w:numId w:val="243"/>
        </w:numPr>
        <w:tabs>
          <w:tab w:val="clear" w:pos="2523"/>
        </w:tabs>
        <w:spacing w:before="0" w:line="276" w:lineRule="auto"/>
        <w:ind w:left="1321" w:right="0" w:hanging="357"/>
        <w:rPr>
          <w:rFonts w:asciiTheme="minorHAnsi" w:hAnsiTheme="minorHAnsi" w:cstheme="minorHAnsi"/>
          <w:sz w:val="21"/>
          <w:szCs w:val="21"/>
          <w:lang w:val="vi-VN"/>
        </w:rPr>
      </w:pPr>
      <w:r w:rsidRPr="005E3B2B">
        <w:rPr>
          <w:rFonts w:asciiTheme="minorHAnsi" w:hAnsiTheme="minorHAnsi" w:cstheme="minorHAnsi"/>
          <w:noProof/>
          <w:sz w:val="21"/>
          <w:szCs w:val="21"/>
          <w:lang w:val="vi-VN"/>
        </w:rPr>
        <w:t>Mức ổn định và phản ứng  của hóa chất;</w:t>
      </w:r>
    </w:p>
    <w:p w14:paraId="1B07224F" w14:textId="77777777" w:rsidR="00305F5D" w:rsidRPr="005E3B2B" w:rsidRDefault="00305F5D" w:rsidP="00AF46C2">
      <w:pPr>
        <w:pStyle w:val="ListParagraph"/>
        <w:numPr>
          <w:ilvl w:val="0"/>
          <w:numId w:val="243"/>
        </w:numPr>
        <w:tabs>
          <w:tab w:val="clear" w:pos="2523"/>
        </w:tabs>
        <w:spacing w:before="0" w:line="276" w:lineRule="auto"/>
        <w:ind w:left="1321" w:right="0" w:hanging="357"/>
        <w:rPr>
          <w:rFonts w:asciiTheme="minorHAnsi" w:hAnsiTheme="minorHAnsi" w:cstheme="minorHAnsi"/>
          <w:sz w:val="21"/>
          <w:szCs w:val="21"/>
        </w:rPr>
      </w:pPr>
      <w:r w:rsidRPr="005E3B2B">
        <w:rPr>
          <w:rFonts w:asciiTheme="minorHAnsi" w:hAnsiTheme="minorHAnsi" w:cstheme="minorHAnsi"/>
          <w:noProof/>
          <w:sz w:val="21"/>
          <w:szCs w:val="21"/>
          <w:lang w:val="vi-VN"/>
        </w:rPr>
        <w:t xml:space="preserve">Thông tin về độc </w:t>
      </w:r>
      <w:r w:rsidRPr="005E3B2B">
        <w:rPr>
          <w:rFonts w:asciiTheme="minorHAnsi" w:hAnsiTheme="minorHAnsi" w:cstheme="minorHAnsi"/>
          <w:noProof/>
          <w:sz w:val="21"/>
          <w:szCs w:val="21"/>
        </w:rPr>
        <w:t>tính;</w:t>
      </w:r>
    </w:p>
    <w:p w14:paraId="7BBBFF98" w14:textId="77777777" w:rsidR="00305F5D" w:rsidRPr="005E3B2B" w:rsidRDefault="00305F5D" w:rsidP="00AF46C2">
      <w:pPr>
        <w:pStyle w:val="ListParagraph"/>
        <w:numPr>
          <w:ilvl w:val="0"/>
          <w:numId w:val="243"/>
        </w:numPr>
        <w:tabs>
          <w:tab w:val="clear" w:pos="2523"/>
        </w:tabs>
        <w:spacing w:before="0" w:line="276" w:lineRule="auto"/>
        <w:ind w:left="1321" w:right="0" w:hanging="357"/>
        <w:rPr>
          <w:rFonts w:asciiTheme="minorHAnsi" w:hAnsiTheme="minorHAnsi" w:cstheme="minorHAnsi"/>
          <w:sz w:val="21"/>
          <w:szCs w:val="21"/>
        </w:rPr>
      </w:pPr>
      <w:r w:rsidRPr="005E3B2B">
        <w:rPr>
          <w:rFonts w:asciiTheme="minorHAnsi" w:hAnsiTheme="minorHAnsi" w:cstheme="minorHAnsi"/>
          <w:noProof/>
          <w:sz w:val="21"/>
          <w:szCs w:val="21"/>
          <w:lang w:val="vi-VN"/>
        </w:rPr>
        <w:t>Thông tin về sinh thái</w:t>
      </w:r>
      <w:r w:rsidRPr="005E3B2B">
        <w:rPr>
          <w:rFonts w:asciiTheme="minorHAnsi" w:hAnsiTheme="minorHAnsi" w:cstheme="minorHAnsi"/>
          <w:noProof/>
          <w:sz w:val="21"/>
          <w:szCs w:val="21"/>
        </w:rPr>
        <w:t>;</w:t>
      </w:r>
    </w:p>
    <w:p w14:paraId="764974AF" w14:textId="77777777" w:rsidR="00305F5D" w:rsidRPr="005E3B2B" w:rsidRDefault="00305F5D" w:rsidP="00AF46C2">
      <w:pPr>
        <w:pStyle w:val="ListParagraph"/>
        <w:numPr>
          <w:ilvl w:val="0"/>
          <w:numId w:val="243"/>
        </w:numPr>
        <w:tabs>
          <w:tab w:val="clear" w:pos="2523"/>
        </w:tabs>
        <w:spacing w:before="0" w:line="276" w:lineRule="auto"/>
        <w:ind w:left="1321" w:right="0" w:hanging="357"/>
        <w:rPr>
          <w:rFonts w:asciiTheme="minorHAnsi" w:hAnsiTheme="minorHAnsi" w:cstheme="minorHAnsi"/>
          <w:sz w:val="21"/>
          <w:szCs w:val="21"/>
        </w:rPr>
      </w:pPr>
      <w:r w:rsidRPr="005E3B2B">
        <w:rPr>
          <w:rFonts w:asciiTheme="minorHAnsi" w:hAnsiTheme="minorHAnsi" w:cstheme="minorHAnsi"/>
          <w:noProof/>
          <w:sz w:val="21"/>
          <w:szCs w:val="21"/>
          <w:lang w:val="vi-VN"/>
        </w:rPr>
        <w:t xml:space="preserve">Thông tin </w:t>
      </w:r>
      <w:r w:rsidRPr="005E3B2B">
        <w:rPr>
          <w:rFonts w:asciiTheme="minorHAnsi" w:hAnsiTheme="minorHAnsi" w:cstheme="minorHAnsi"/>
          <w:noProof/>
          <w:sz w:val="21"/>
          <w:szCs w:val="21"/>
        </w:rPr>
        <w:t>về</w:t>
      </w:r>
      <w:r w:rsidRPr="005E3B2B">
        <w:rPr>
          <w:rFonts w:asciiTheme="minorHAnsi" w:hAnsiTheme="minorHAnsi" w:cstheme="minorHAnsi"/>
          <w:noProof/>
          <w:sz w:val="21"/>
          <w:szCs w:val="21"/>
          <w:lang w:val="vi-VN"/>
        </w:rPr>
        <w:t xml:space="preserve"> thải bỏ</w:t>
      </w:r>
      <w:r w:rsidRPr="005E3B2B">
        <w:rPr>
          <w:rFonts w:asciiTheme="minorHAnsi" w:hAnsiTheme="minorHAnsi" w:cstheme="minorHAnsi"/>
          <w:noProof/>
          <w:sz w:val="21"/>
          <w:szCs w:val="21"/>
        </w:rPr>
        <w:t>;</w:t>
      </w:r>
    </w:p>
    <w:p w14:paraId="7B0E512F" w14:textId="77777777" w:rsidR="00305F5D" w:rsidRPr="005E3B2B" w:rsidRDefault="00305F5D" w:rsidP="00AF46C2">
      <w:pPr>
        <w:pStyle w:val="ListParagraph"/>
        <w:numPr>
          <w:ilvl w:val="0"/>
          <w:numId w:val="243"/>
        </w:numPr>
        <w:tabs>
          <w:tab w:val="clear" w:pos="2523"/>
        </w:tabs>
        <w:spacing w:before="0" w:line="276" w:lineRule="auto"/>
        <w:ind w:left="1321" w:right="0" w:hanging="357"/>
        <w:rPr>
          <w:rFonts w:asciiTheme="minorHAnsi" w:hAnsiTheme="minorHAnsi" w:cstheme="minorHAnsi"/>
          <w:sz w:val="21"/>
          <w:szCs w:val="21"/>
        </w:rPr>
      </w:pPr>
      <w:r w:rsidRPr="005E3B2B">
        <w:rPr>
          <w:rFonts w:asciiTheme="minorHAnsi" w:hAnsiTheme="minorHAnsi" w:cstheme="minorHAnsi"/>
          <w:noProof/>
          <w:sz w:val="21"/>
          <w:szCs w:val="21"/>
          <w:lang w:val="vi-VN"/>
        </w:rPr>
        <w:t>Thông tin khi vận chuyển</w:t>
      </w:r>
      <w:r w:rsidRPr="005E3B2B">
        <w:rPr>
          <w:rFonts w:asciiTheme="minorHAnsi" w:hAnsiTheme="minorHAnsi" w:cstheme="minorHAnsi"/>
          <w:noProof/>
          <w:sz w:val="21"/>
          <w:szCs w:val="21"/>
        </w:rPr>
        <w:t>;</w:t>
      </w:r>
    </w:p>
    <w:p w14:paraId="6F4D82C4" w14:textId="77777777" w:rsidR="00305F5D" w:rsidRPr="005E3B2B" w:rsidRDefault="00305F5D" w:rsidP="00AF46C2">
      <w:pPr>
        <w:pStyle w:val="ListParagraph"/>
        <w:numPr>
          <w:ilvl w:val="0"/>
          <w:numId w:val="243"/>
        </w:numPr>
        <w:tabs>
          <w:tab w:val="clear" w:pos="2523"/>
        </w:tabs>
        <w:spacing w:before="0" w:line="276" w:lineRule="auto"/>
        <w:ind w:left="1321" w:right="0" w:hanging="357"/>
        <w:rPr>
          <w:rFonts w:asciiTheme="minorHAnsi" w:hAnsiTheme="minorHAnsi" w:cstheme="minorHAnsi"/>
          <w:sz w:val="21"/>
          <w:szCs w:val="21"/>
        </w:rPr>
      </w:pPr>
      <w:r w:rsidRPr="005E3B2B">
        <w:rPr>
          <w:rFonts w:asciiTheme="minorHAnsi" w:hAnsiTheme="minorHAnsi" w:cstheme="minorHAnsi"/>
          <w:noProof/>
          <w:sz w:val="21"/>
          <w:szCs w:val="21"/>
          <w:lang w:val="vi-VN"/>
        </w:rPr>
        <w:t>Thông tin về pháp luật</w:t>
      </w:r>
      <w:r w:rsidRPr="005E3B2B">
        <w:rPr>
          <w:rFonts w:asciiTheme="minorHAnsi" w:hAnsiTheme="minorHAnsi" w:cstheme="minorHAnsi"/>
          <w:noProof/>
          <w:sz w:val="21"/>
          <w:szCs w:val="21"/>
        </w:rPr>
        <w:t>;</w:t>
      </w:r>
    </w:p>
    <w:p w14:paraId="0B9E7B70" w14:textId="77777777" w:rsidR="00305F5D" w:rsidRPr="005E3B2B" w:rsidRDefault="00305F5D" w:rsidP="00AF46C2">
      <w:pPr>
        <w:pStyle w:val="ListParagraph"/>
        <w:numPr>
          <w:ilvl w:val="0"/>
          <w:numId w:val="243"/>
        </w:numPr>
        <w:tabs>
          <w:tab w:val="clear" w:pos="2523"/>
        </w:tabs>
        <w:spacing w:before="0" w:line="276" w:lineRule="auto"/>
        <w:ind w:left="1321" w:right="0" w:hanging="357"/>
        <w:rPr>
          <w:rFonts w:asciiTheme="minorHAnsi" w:hAnsiTheme="minorHAnsi" w:cstheme="minorHAnsi"/>
          <w:sz w:val="21"/>
          <w:szCs w:val="21"/>
        </w:rPr>
      </w:pPr>
      <w:r w:rsidRPr="005E3B2B">
        <w:rPr>
          <w:rFonts w:asciiTheme="minorHAnsi" w:hAnsiTheme="minorHAnsi" w:cstheme="minorHAnsi"/>
          <w:sz w:val="21"/>
          <w:szCs w:val="21"/>
        </w:rPr>
        <w:t xml:space="preserve">Các </w:t>
      </w:r>
      <w:r w:rsidRPr="005E3B2B">
        <w:rPr>
          <w:rFonts w:asciiTheme="minorHAnsi" w:hAnsiTheme="minorHAnsi" w:cstheme="minorHAnsi"/>
          <w:noProof/>
          <w:sz w:val="21"/>
          <w:szCs w:val="21"/>
          <w:lang w:val="vi-VN"/>
        </w:rPr>
        <w:t>thông tin cần thiết khác, bao gồm các thông tin khi xây dựng và hiệu đính Phiếu an toàn hóa chất</w:t>
      </w:r>
      <w:r w:rsidRPr="005E3B2B">
        <w:rPr>
          <w:rFonts w:asciiTheme="minorHAnsi" w:hAnsiTheme="minorHAnsi" w:cstheme="minorHAnsi"/>
          <w:noProof/>
          <w:sz w:val="21"/>
          <w:szCs w:val="21"/>
        </w:rPr>
        <w:t>.</w:t>
      </w:r>
    </w:p>
    <w:p w14:paraId="59F23042" w14:textId="77777777" w:rsidR="00305F5D" w:rsidRPr="005E3B2B" w:rsidRDefault="00305F5D" w:rsidP="00D26725">
      <w:pPr>
        <w:tabs>
          <w:tab w:val="clear" w:pos="2523"/>
        </w:tabs>
        <w:spacing w:before="0" w:after="0" w:line="276" w:lineRule="auto"/>
        <w:ind w:left="567"/>
        <w:rPr>
          <w:rFonts w:cstheme="minorHAnsi"/>
          <w:bCs/>
          <w:i/>
          <w:sz w:val="21"/>
          <w:szCs w:val="21"/>
        </w:rPr>
      </w:pPr>
      <w:r w:rsidRPr="005E3B2B">
        <w:rPr>
          <w:rFonts w:cstheme="minorHAnsi"/>
          <w:bCs/>
          <w:i/>
          <w:sz w:val="21"/>
          <w:szCs w:val="21"/>
        </w:rPr>
        <w:t>Các yêu cầu bắt buộc và thông tin trên đây có thể được thay đổi thứ tự và trình bày theo các hình thức khác.</w:t>
      </w:r>
    </w:p>
    <w:p w14:paraId="3B323323" w14:textId="77777777" w:rsidR="00305F5D" w:rsidRPr="005E3B2B" w:rsidRDefault="00305F5D" w:rsidP="00D26725">
      <w:pPr>
        <w:pStyle w:val="Heading3"/>
        <w:numPr>
          <w:ilvl w:val="0"/>
          <w:numId w:val="0"/>
        </w:numPr>
        <w:tabs>
          <w:tab w:val="clear" w:pos="2523"/>
        </w:tabs>
        <w:spacing w:before="0" w:after="0" w:line="276" w:lineRule="auto"/>
        <w:ind w:left="1078"/>
        <w:rPr>
          <w:sz w:val="21"/>
          <w:szCs w:val="21"/>
        </w:rPr>
      </w:pPr>
    </w:p>
    <w:p w14:paraId="0FE0936B" w14:textId="5E569F7D" w:rsidR="00305F5D" w:rsidRPr="005E3B2B" w:rsidRDefault="00305F5D" w:rsidP="00D26725">
      <w:pPr>
        <w:pStyle w:val="Heading3"/>
        <w:tabs>
          <w:tab w:val="clear" w:pos="2523"/>
        </w:tabs>
        <w:spacing w:before="0" w:after="0" w:line="276" w:lineRule="auto"/>
        <w:ind w:left="567" w:hanging="425"/>
        <w:rPr>
          <w:sz w:val="21"/>
          <w:szCs w:val="21"/>
        </w:rPr>
      </w:pPr>
      <w:bookmarkStart w:id="338" w:name="_Toc68082657"/>
      <w:r w:rsidRPr="005E3B2B">
        <w:rPr>
          <w:sz w:val="21"/>
          <w:szCs w:val="21"/>
        </w:rPr>
        <w:t>Ngưỡng hàm lượng chất nguy hiểm phải xây dựng phiếu an toàn hóa chất</w:t>
      </w:r>
      <w:bookmarkEnd w:id="338"/>
      <w:r w:rsidRPr="005E3B2B">
        <w:rPr>
          <w:sz w:val="21"/>
          <w:szCs w:val="21"/>
        </w:rPr>
        <w:t xml:space="preserve"> </w:t>
      </w:r>
    </w:p>
    <w:p w14:paraId="35843136" w14:textId="4E32A87B" w:rsidR="00305F5D" w:rsidRPr="005E3B2B" w:rsidRDefault="005E3B2B" w:rsidP="00D26725">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5E3B2B">
        <w:rPr>
          <w:rFonts w:cstheme="minorHAnsi"/>
          <w:color w:val="0070C0"/>
          <w:sz w:val="21"/>
          <w:szCs w:val="21"/>
        </w:rPr>
        <w:t>NĐ 113/2017/NĐ-CP Điều 24, Khoản 1</w:t>
      </w:r>
      <w:r>
        <w:rPr>
          <w:rFonts w:cstheme="minorHAnsi"/>
          <w:color w:val="0070C0"/>
          <w:sz w:val="21"/>
          <w:szCs w:val="21"/>
        </w:rPr>
        <w:t>)</w:t>
      </w:r>
    </w:p>
    <w:p w14:paraId="2B60A715" w14:textId="77777777" w:rsidR="00305F5D" w:rsidRPr="005E3B2B" w:rsidRDefault="00305F5D" w:rsidP="00D26725">
      <w:pPr>
        <w:tabs>
          <w:tab w:val="clear" w:pos="2523"/>
        </w:tabs>
        <w:spacing w:before="0" w:after="0" w:line="276" w:lineRule="auto"/>
        <w:ind w:left="567"/>
        <w:rPr>
          <w:rFonts w:cstheme="minorHAnsi"/>
          <w:sz w:val="21"/>
          <w:szCs w:val="21"/>
          <w:lang w:val="sv-SE"/>
        </w:rPr>
      </w:pPr>
      <w:r w:rsidRPr="005E3B2B">
        <w:rPr>
          <w:rFonts w:cstheme="minorHAnsi"/>
          <w:sz w:val="21"/>
          <w:szCs w:val="21"/>
          <w:lang w:val="sv-SE"/>
        </w:rPr>
        <w:t>Hóa chất nguy hiểm và hỗn hợp chất chứa một hoặc một số chất nguy hiểm có hàm lượng lớn hơn hoặc bằng mức quy định sau phải xây dựng phiếu an toàn hóa chất:</w:t>
      </w:r>
    </w:p>
    <w:tbl>
      <w:tblPr>
        <w:tblW w:w="4265" w:type="pct"/>
        <w:tblInd w:w="719" w:type="dxa"/>
        <w:tblCellMar>
          <w:left w:w="0" w:type="dxa"/>
          <w:right w:w="0" w:type="dxa"/>
        </w:tblCellMar>
        <w:tblLook w:val="0000" w:firstRow="0" w:lastRow="0" w:firstColumn="0" w:lastColumn="0" w:noHBand="0" w:noVBand="0"/>
      </w:tblPr>
      <w:tblGrid>
        <w:gridCol w:w="609"/>
        <w:gridCol w:w="4449"/>
        <w:gridCol w:w="2645"/>
      </w:tblGrid>
      <w:tr w:rsidR="00305F5D" w:rsidRPr="00994A06" w14:paraId="640A6417" w14:textId="77777777" w:rsidTr="005E3B2B">
        <w:tc>
          <w:tcPr>
            <w:tcW w:w="395" w:type="pct"/>
            <w:tcBorders>
              <w:top w:val="single" w:sz="4" w:space="0" w:color="auto"/>
              <w:left w:val="single" w:sz="4" w:space="0" w:color="auto"/>
              <w:bottom w:val="nil"/>
              <w:right w:val="nil"/>
            </w:tcBorders>
            <w:shd w:val="clear" w:color="auto" w:fill="B4C6E7" w:themeFill="accent1" w:themeFillTint="66"/>
            <w:vAlign w:val="center"/>
          </w:tcPr>
          <w:p w14:paraId="35F68887" w14:textId="02D90D93" w:rsidR="00305F5D" w:rsidRPr="00994A06" w:rsidRDefault="005E3B2B" w:rsidP="00D26725">
            <w:pPr>
              <w:tabs>
                <w:tab w:val="clear" w:pos="2523"/>
              </w:tabs>
              <w:spacing w:before="0" w:after="0" w:line="276" w:lineRule="auto"/>
              <w:jc w:val="center"/>
              <w:rPr>
                <w:rFonts w:cstheme="minorHAnsi"/>
                <w:b/>
                <w:sz w:val="20"/>
                <w:szCs w:val="20"/>
              </w:rPr>
            </w:pPr>
            <w:r>
              <w:rPr>
                <w:rFonts w:cstheme="minorHAnsi"/>
                <w:b/>
                <w:sz w:val="20"/>
                <w:szCs w:val="20"/>
              </w:rPr>
              <w:t>Stt</w:t>
            </w:r>
          </w:p>
        </w:tc>
        <w:tc>
          <w:tcPr>
            <w:tcW w:w="2888" w:type="pct"/>
            <w:tcBorders>
              <w:top w:val="single" w:sz="4" w:space="0" w:color="auto"/>
              <w:left w:val="single" w:sz="4" w:space="0" w:color="auto"/>
              <w:bottom w:val="nil"/>
              <w:right w:val="nil"/>
            </w:tcBorders>
            <w:shd w:val="clear" w:color="auto" w:fill="B4C6E7" w:themeFill="accent1" w:themeFillTint="66"/>
            <w:vAlign w:val="center"/>
          </w:tcPr>
          <w:p w14:paraId="4DE069DA" w14:textId="77777777" w:rsidR="00305F5D" w:rsidRPr="00994A06" w:rsidRDefault="00305F5D" w:rsidP="00D26725">
            <w:pPr>
              <w:tabs>
                <w:tab w:val="clear" w:pos="2523"/>
              </w:tabs>
              <w:spacing w:before="0" w:after="0" w:line="276" w:lineRule="auto"/>
              <w:jc w:val="center"/>
              <w:rPr>
                <w:rFonts w:cstheme="minorHAnsi"/>
                <w:b/>
                <w:sz w:val="20"/>
                <w:szCs w:val="20"/>
              </w:rPr>
            </w:pPr>
            <w:r w:rsidRPr="00994A06">
              <w:rPr>
                <w:rFonts w:cstheme="minorHAnsi"/>
                <w:b/>
                <w:sz w:val="20"/>
                <w:szCs w:val="20"/>
              </w:rPr>
              <w:t>Phân loại hóa chất</w:t>
            </w:r>
          </w:p>
        </w:tc>
        <w:tc>
          <w:tcPr>
            <w:tcW w:w="1717" w:type="pct"/>
            <w:tcBorders>
              <w:top w:val="single" w:sz="4" w:space="0" w:color="auto"/>
              <w:left w:val="single" w:sz="4" w:space="0" w:color="auto"/>
              <w:bottom w:val="nil"/>
              <w:right w:val="single" w:sz="4" w:space="0" w:color="auto"/>
            </w:tcBorders>
            <w:shd w:val="clear" w:color="auto" w:fill="B4C6E7" w:themeFill="accent1" w:themeFillTint="66"/>
            <w:vAlign w:val="center"/>
          </w:tcPr>
          <w:p w14:paraId="35499CA0" w14:textId="77777777" w:rsidR="00305F5D" w:rsidRPr="00994A06" w:rsidRDefault="00305F5D" w:rsidP="00D26725">
            <w:pPr>
              <w:tabs>
                <w:tab w:val="clear" w:pos="2523"/>
              </w:tabs>
              <w:spacing w:before="0" w:after="0" w:line="276" w:lineRule="auto"/>
              <w:jc w:val="center"/>
              <w:rPr>
                <w:rFonts w:cstheme="minorHAnsi"/>
                <w:b/>
                <w:sz w:val="20"/>
                <w:szCs w:val="20"/>
              </w:rPr>
            </w:pPr>
            <w:r w:rsidRPr="00994A06">
              <w:rPr>
                <w:rFonts w:cstheme="minorHAnsi"/>
                <w:b/>
                <w:sz w:val="20"/>
                <w:szCs w:val="20"/>
              </w:rPr>
              <w:t>Hàm lượng</w:t>
            </w:r>
          </w:p>
        </w:tc>
      </w:tr>
      <w:tr w:rsidR="00305F5D" w:rsidRPr="00994A06" w14:paraId="070D12F5" w14:textId="77777777" w:rsidTr="00D72529">
        <w:tc>
          <w:tcPr>
            <w:tcW w:w="395" w:type="pct"/>
            <w:tcBorders>
              <w:top w:val="single" w:sz="4" w:space="0" w:color="auto"/>
              <w:left w:val="single" w:sz="4" w:space="0" w:color="auto"/>
              <w:bottom w:val="nil"/>
              <w:right w:val="nil"/>
            </w:tcBorders>
            <w:shd w:val="clear" w:color="auto" w:fill="FFFFFF"/>
            <w:vAlign w:val="center"/>
          </w:tcPr>
          <w:p w14:paraId="7DAEA882"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sz w:val="20"/>
                <w:szCs w:val="20"/>
              </w:rPr>
              <w:t>1</w:t>
            </w:r>
          </w:p>
        </w:tc>
        <w:tc>
          <w:tcPr>
            <w:tcW w:w="2888" w:type="pct"/>
            <w:tcBorders>
              <w:top w:val="single" w:sz="4" w:space="0" w:color="auto"/>
              <w:left w:val="single" w:sz="4" w:space="0" w:color="auto"/>
              <w:bottom w:val="nil"/>
              <w:right w:val="nil"/>
            </w:tcBorders>
            <w:shd w:val="clear" w:color="auto" w:fill="FFFFFF"/>
            <w:vAlign w:val="center"/>
          </w:tcPr>
          <w:p w14:paraId="3083817B" w14:textId="77777777" w:rsidR="00305F5D" w:rsidRPr="00994A06" w:rsidRDefault="00305F5D" w:rsidP="00D26725">
            <w:pPr>
              <w:tabs>
                <w:tab w:val="clear" w:pos="2523"/>
              </w:tabs>
              <w:spacing w:before="0" w:after="0" w:line="276" w:lineRule="auto"/>
              <w:ind w:left="90"/>
              <w:rPr>
                <w:rFonts w:cstheme="minorHAnsi"/>
                <w:sz w:val="20"/>
                <w:szCs w:val="20"/>
              </w:rPr>
            </w:pPr>
            <w:r w:rsidRPr="00994A06">
              <w:rPr>
                <w:rFonts w:cstheme="minorHAnsi"/>
                <w:sz w:val="20"/>
                <w:szCs w:val="20"/>
              </w:rPr>
              <w:t>Độc cấp tính</w:t>
            </w:r>
          </w:p>
        </w:tc>
        <w:tc>
          <w:tcPr>
            <w:tcW w:w="1717" w:type="pct"/>
            <w:tcBorders>
              <w:top w:val="single" w:sz="4" w:space="0" w:color="auto"/>
              <w:left w:val="single" w:sz="4" w:space="0" w:color="auto"/>
              <w:bottom w:val="nil"/>
              <w:right w:val="single" w:sz="4" w:space="0" w:color="auto"/>
            </w:tcBorders>
            <w:shd w:val="clear" w:color="auto" w:fill="FFFFFF"/>
            <w:vAlign w:val="center"/>
          </w:tcPr>
          <w:p w14:paraId="400B2812"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sz w:val="20"/>
                <w:szCs w:val="20"/>
              </w:rPr>
              <w:t>≥ 1,0%</w:t>
            </w:r>
          </w:p>
        </w:tc>
      </w:tr>
      <w:tr w:rsidR="00305F5D" w:rsidRPr="00994A06" w14:paraId="7BE4FCF3" w14:textId="77777777" w:rsidTr="00D72529">
        <w:tc>
          <w:tcPr>
            <w:tcW w:w="395" w:type="pct"/>
            <w:tcBorders>
              <w:top w:val="single" w:sz="4" w:space="0" w:color="auto"/>
              <w:left w:val="single" w:sz="4" w:space="0" w:color="auto"/>
              <w:bottom w:val="nil"/>
              <w:right w:val="nil"/>
            </w:tcBorders>
            <w:shd w:val="clear" w:color="auto" w:fill="FFFFFF"/>
            <w:vAlign w:val="center"/>
          </w:tcPr>
          <w:p w14:paraId="1B9D015F"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sz w:val="20"/>
                <w:szCs w:val="20"/>
              </w:rPr>
              <w:t>2</w:t>
            </w:r>
          </w:p>
        </w:tc>
        <w:tc>
          <w:tcPr>
            <w:tcW w:w="2888" w:type="pct"/>
            <w:tcBorders>
              <w:top w:val="single" w:sz="4" w:space="0" w:color="auto"/>
              <w:left w:val="single" w:sz="4" w:space="0" w:color="auto"/>
              <w:bottom w:val="nil"/>
              <w:right w:val="nil"/>
            </w:tcBorders>
            <w:shd w:val="clear" w:color="auto" w:fill="FFFFFF"/>
            <w:vAlign w:val="center"/>
          </w:tcPr>
          <w:p w14:paraId="714A4E1C" w14:textId="77777777" w:rsidR="00305F5D" w:rsidRPr="00994A06" w:rsidRDefault="00305F5D" w:rsidP="00D26725">
            <w:pPr>
              <w:tabs>
                <w:tab w:val="clear" w:pos="2523"/>
              </w:tabs>
              <w:spacing w:before="0" w:after="0" w:line="276" w:lineRule="auto"/>
              <w:ind w:left="90"/>
              <w:rPr>
                <w:rFonts w:cstheme="minorHAnsi"/>
                <w:sz w:val="20"/>
                <w:szCs w:val="20"/>
              </w:rPr>
            </w:pPr>
            <w:r w:rsidRPr="00994A06">
              <w:rPr>
                <w:rFonts w:cstheme="minorHAnsi"/>
                <w:sz w:val="20"/>
                <w:szCs w:val="20"/>
              </w:rPr>
              <w:t>Ăn mòn/Kích ứng da</w:t>
            </w:r>
          </w:p>
        </w:tc>
        <w:tc>
          <w:tcPr>
            <w:tcW w:w="1717" w:type="pct"/>
            <w:tcBorders>
              <w:top w:val="single" w:sz="4" w:space="0" w:color="auto"/>
              <w:left w:val="single" w:sz="4" w:space="0" w:color="auto"/>
              <w:bottom w:val="nil"/>
              <w:right w:val="single" w:sz="4" w:space="0" w:color="auto"/>
            </w:tcBorders>
            <w:shd w:val="clear" w:color="auto" w:fill="FFFFFF"/>
            <w:vAlign w:val="center"/>
          </w:tcPr>
          <w:p w14:paraId="4AA375A4"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sz w:val="20"/>
                <w:szCs w:val="20"/>
              </w:rPr>
              <w:t>≥ 1,0%</w:t>
            </w:r>
          </w:p>
        </w:tc>
      </w:tr>
      <w:tr w:rsidR="00305F5D" w:rsidRPr="00994A06" w14:paraId="72EB36A3" w14:textId="77777777" w:rsidTr="00D72529">
        <w:tc>
          <w:tcPr>
            <w:tcW w:w="395" w:type="pct"/>
            <w:tcBorders>
              <w:top w:val="single" w:sz="4" w:space="0" w:color="auto"/>
              <w:left w:val="single" w:sz="4" w:space="0" w:color="auto"/>
              <w:bottom w:val="nil"/>
              <w:right w:val="nil"/>
            </w:tcBorders>
            <w:shd w:val="clear" w:color="auto" w:fill="FFFFFF"/>
            <w:vAlign w:val="center"/>
          </w:tcPr>
          <w:p w14:paraId="1AC8F775"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sz w:val="20"/>
                <w:szCs w:val="20"/>
              </w:rPr>
              <w:t>3</w:t>
            </w:r>
          </w:p>
        </w:tc>
        <w:tc>
          <w:tcPr>
            <w:tcW w:w="2888" w:type="pct"/>
            <w:tcBorders>
              <w:top w:val="single" w:sz="4" w:space="0" w:color="auto"/>
              <w:left w:val="single" w:sz="4" w:space="0" w:color="auto"/>
              <w:bottom w:val="nil"/>
              <w:right w:val="nil"/>
            </w:tcBorders>
            <w:shd w:val="clear" w:color="auto" w:fill="FFFFFF"/>
            <w:vAlign w:val="center"/>
          </w:tcPr>
          <w:p w14:paraId="2AC9FCAD" w14:textId="77777777" w:rsidR="00305F5D" w:rsidRPr="00994A06" w:rsidRDefault="00305F5D" w:rsidP="00D26725">
            <w:pPr>
              <w:tabs>
                <w:tab w:val="clear" w:pos="2523"/>
              </w:tabs>
              <w:spacing w:before="0" w:after="0" w:line="276" w:lineRule="auto"/>
              <w:ind w:left="90"/>
              <w:rPr>
                <w:rFonts w:cstheme="minorHAnsi"/>
                <w:sz w:val="20"/>
                <w:szCs w:val="20"/>
              </w:rPr>
            </w:pPr>
            <w:r w:rsidRPr="00994A06">
              <w:rPr>
                <w:rFonts w:cstheme="minorHAnsi"/>
                <w:sz w:val="20"/>
                <w:szCs w:val="20"/>
              </w:rPr>
              <w:t>Tổn thương mắt nghiêm trọng/Kích ứng mắt</w:t>
            </w:r>
          </w:p>
        </w:tc>
        <w:tc>
          <w:tcPr>
            <w:tcW w:w="1717" w:type="pct"/>
            <w:tcBorders>
              <w:top w:val="single" w:sz="4" w:space="0" w:color="auto"/>
              <w:left w:val="single" w:sz="4" w:space="0" w:color="auto"/>
              <w:bottom w:val="nil"/>
              <w:right w:val="single" w:sz="4" w:space="0" w:color="auto"/>
            </w:tcBorders>
            <w:shd w:val="clear" w:color="auto" w:fill="FFFFFF"/>
            <w:vAlign w:val="center"/>
          </w:tcPr>
          <w:p w14:paraId="21EF4307"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sz w:val="20"/>
                <w:szCs w:val="20"/>
              </w:rPr>
              <w:t>≥ 1,0%</w:t>
            </w:r>
          </w:p>
        </w:tc>
      </w:tr>
      <w:tr w:rsidR="00305F5D" w:rsidRPr="00994A06" w14:paraId="50C8227F" w14:textId="77777777" w:rsidTr="00D72529">
        <w:tc>
          <w:tcPr>
            <w:tcW w:w="395" w:type="pct"/>
            <w:tcBorders>
              <w:top w:val="single" w:sz="4" w:space="0" w:color="auto"/>
              <w:left w:val="single" w:sz="4" w:space="0" w:color="auto"/>
              <w:bottom w:val="nil"/>
              <w:right w:val="nil"/>
            </w:tcBorders>
            <w:shd w:val="clear" w:color="auto" w:fill="FFFFFF"/>
            <w:vAlign w:val="center"/>
          </w:tcPr>
          <w:p w14:paraId="449BF5EA"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sz w:val="20"/>
                <w:szCs w:val="20"/>
              </w:rPr>
              <w:t>4</w:t>
            </w:r>
          </w:p>
        </w:tc>
        <w:tc>
          <w:tcPr>
            <w:tcW w:w="2888" w:type="pct"/>
            <w:tcBorders>
              <w:top w:val="single" w:sz="4" w:space="0" w:color="auto"/>
              <w:left w:val="single" w:sz="4" w:space="0" w:color="auto"/>
              <w:bottom w:val="nil"/>
              <w:right w:val="nil"/>
            </w:tcBorders>
            <w:shd w:val="clear" w:color="auto" w:fill="FFFFFF"/>
            <w:vAlign w:val="center"/>
          </w:tcPr>
          <w:p w14:paraId="2E35DEA9" w14:textId="77777777" w:rsidR="00305F5D" w:rsidRPr="00994A06" w:rsidRDefault="00305F5D" w:rsidP="00D26725">
            <w:pPr>
              <w:tabs>
                <w:tab w:val="clear" w:pos="2523"/>
              </w:tabs>
              <w:spacing w:before="0" w:after="0" w:line="276" w:lineRule="auto"/>
              <w:ind w:left="90"/>
              <w:rPr>
                <w:rFonts w:cstheme="minorHAnsi"/>
                <w:sz w:val="20"/>
                <w:szCs w:val="20"/>
              </w:rPr>
            </w:pPr>
            <w:r w:rsidRPr="00994A06">
              <w:rPr>
                <w:rFonts w:cstheme="minorHAnsi"/>
                <w:sz w:val="20"/>
                <w:szCs w:val="20"/>
              </w:rPr>
              <w:t>Tác nhân nhạy da/hô hấp</w:t>
            </w:r>
          </w:p>
        </w:tc>
        <w:tc>
          <w:tcPr>
            <w:tcW w:w="1717" w:type="pct"/>
            <w:tcBorders>
              <w:top w:val="single" w:sz="4" w:space="0" w:color="auto"/>
              <w:left w:val="single" w:sz="4" w:space="0" w:color="auto"/>
              <w:bottom w:val="nil"/>
              <w:right w:val="single" w:sz="4" w:space="0" w:color="auto"/>
            </w:tcBorders>
            <w:shd w:val="clear" w:color="auto" w:fill="FFFFFF"/>
            <w:vAlign w:val="center"/>
          </w:tcPr>
          <w:p w14:paraId="63ABCC43"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sz w:val="20"/>
                <w:szCs w:val="20"/>
              </w:rPr>
              <w:t>≥ 0,1%</w:t>
            </w:r>
          </w:p>
        </w:tc>
      </w:tr>
      <w:tr w:rsidR="00305F5D" w:rsidRPr="00994A06" w14:paraId="54304540" w14:textId="77777777" w:rsidTr="00D72529">
        <w:tc>
          <w:tcPr>
            <w:tcW w:w="395" w:type="pct"/>
            <w:tcBorders>
              <w:top w:val="single" w:sz="4" w:space="0" w:color="auto"/>
              <w:left w:val="single" w:sz="4" w:space="0" w:color="auto"/>
              <w:bottom w:val="nil"/>
              <w:right w:val="nil"/>
            </w:tcBorders>
            <w:shd w:val="clear" w:color="auto" w:fill="FFFFFF"/>
            <w:vAlign w:val="center"/>
          </w:tcPr>
          <w:p w14:paraId="28E03B27"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sz w:val="20"/>
                <w:szCs w:val="20"/>
              </w:rPr>
              <w:t>5</w:t>
            </w:r>
          </w:p>
        </w:tc>
        <w:tc>
          <w:tcPr>
            <w:tcW w:w="2888" w:type="pct"/>
            <w:tcBorders>
              <w:top w:val="single" w:sz="4" w:space="0" w:color="auto"/>
              <w:left w:val="single" w:sz="4" w:space="0" w:color="auto"/>
              <w:bottom w:val="nil"/>
              <w:right w:val="nil"/>
            </w:tcBorders>
            <w:shd w:val="clear" w:color="auto" w:fill="FFFFFF"/>
            <w:vAlign w:val="center"/>
          </w:tcPr>
          <w:p w14:paraId="3D4A18EA" w14:textId="77777777" w:rsidR="00305F5D" w:rsidRPr="00994A06" w:rsidRDefault="00305F5D" w:rsidP="00D26725">
            <w:pPr>
              <w:tabs>
                <w:tab w:val="clear" w:pos="2523"/>
              </w:tabs>
              <w:spacing w:before="0" w:after="0" w:line="276" w:lineRule="auto"/>
              <w:ind w:left="90"/>
              <w:rPr>
                <w:rFonts w:cstheme="minorHAnsi"/>
                <w:sz w:val="20"/>
                <w:szCs w:val="20"/>
              </w:rPr>
            </w:pPr>
            <w:r w:rsidRPr="00994A06">
              <w:rPr>
                <w:rFonts w:cstheme="minorHAnsi"/>
                <w:sz w:val="20"/>
                <w:szCs w:val="20"/>
              </w:rPr>
              <w:t>Đột biến tế bào mầm (cấp 1)</w:t>
            </w:r>
          </w:p>
        </w:tc>
        <w:tc>
          <w:tcPr>
            <w:tcW w:w="1717" w:type="pct"/>
            <w:tcBorders>
              <w:top w:val="single" w:sz="4" w:space="0" w:color="auto"/>
              <w:left w:val="single" w:sz="4" w:space="0" w:color="auto"/>
              <w:bottom w:val="nil"/>
              <w:right w:val="single" w:sz="4" w:space="0" w:color="auto"/>
            </w:tcBorders>
            <w:shd w:val="clear" w:color="auto" w:fill="FFFFFF"/>
            <w:vAlign w:val="center"/>
          </w:tcPr>
          <w:p w14:paraId="5EAAA95D"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sz w:val="20"/>
                <w:szCs w:val="20"/>
              </w:rPr>
              <w:t>≥ 0,1%</w:t>
            </w:r>
          </w:p>
        </w:tc>
      </w:tr>
      <w:tr w:rsidR="00305F5D" w:rsidRPr="00994A06" w14:paraId="342AD0C3" w14:textId="77777777" w:rsidTr="00D72529">
        <w:tc>
          <w:tcPr>
            <w:tcW w:w="395" w:type="pct"/>
            <w:tcBorders>
              <w:top w:val="single" w:sz="4" w:space="0" w:color="auto"/>
              <w:left w:val="single" w:sz="4" w:space="0" w:color="auto"/>
              <w:bottom w:val="nil"/>
              <w:right w:val="nil"/>
            </w:tcBorders>
            <w:shd w:val="clear" w:color="auto" w:fill="FFFFFF"/>
            <w:vAlign w:val="center"/>
          </w:tcPr>
          <w:p w14:paraId="5ADD9ABD"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sz w:val="20"/>
                <w:szCs w:val="20"/>
              </w:rPr>
              <w:t>6</w:t>
            </w:r>
          </w:p>
        </w:tc>
        <w:tc>
          <w:tcPr>
            <w:tcW w:w="2888" w:type="pct"/>
            <w:tcBorders>
              <w:top w:val="single" w:sz="4" w:space="0" w:color="auto"/>
              <w:left w:val="single" w:sz="4" w:space="0" w:color="auto"/>
              <w:bottom w:val="nil"/>
              <w:right w:val="nil"/>
            </w:tcBorders>
            <w:shd w:val="clear" w:color="auto" w:fill="FFFFFF"/>
            <w:vAlign w:val="center"/>
          </w:tcPr>
          <w:p w14:paraId="0286337C" w14:textId="77777777" w:rsidR="00305F5D" w:rsidRPr="00994A06" w:rsidRDefault="00305F5D" w:rsidP="00D26725">
            <w:pPr>
              <w:tabs>
                <w:tab w:val="clear" w:pos="2523"/>
              </w:tabs>
              <w:spacing w:before="0" w:after="0" w:line="276" w:lineRule="auto"/>
              <w:ind w:left="90"/>
              <w:rPr>
                <w:rFonts w:cstheme="minorHAnsi"/>
                <w:sz w:val="20"/>
                <w:szCs w:val="20"/>
              </w:rPr>
            </w:pPr>
            <w:r w:rsidRPr="00994A06">
              <w:rPr>
                <w:rFonts w:cstheme="minorHAnsi"/>
                <w:sz w:val="20"/>
                <w:szCs w:val="20"/>
              </w:rPr>
              <w:t>Đột biến tế bào mầm (cấp 2)</w:t>
            </w:r>
          </w:p>
        </w:tc>
        <w:tc>
          <w:tcPr>
            <w:tcW w:w="1717" w:type="pct"/>
            <w:tcBorders>
              <w:top w:val="single" w:sz="4" w:space="0" w:color="auto"/>
              <w:left w:val="single" w:sz="4" w:space="0" w:color="auto"/>
              <w:bottom w:val="nil"/>
              <w:right w:val="single" w:sz="4" w:space="0" w:color="auto"/>
            </w:tcBorders>
            <w:shd w:val="clear" w:color="auto" w:fill="FFFFFF"/>
            <w:vAlign w:val="center"/>
          </w:tcPr>
          <w:p w14:paraId="7171C1F5"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sz w:val="20"/>
                <w:szCs w:val="20"/>
              </w:rPr>
              <w:t>≥ 1,0%</w:t>
            </w:r>
          </w:p>
        </w:tc>
      </w:tr>
      <w:tr w:rsidR="00305F5D" w:rsidRPr="00994A06" w14:paraId="4F6A5C51" w14:textId="77777777" w:rsidTr="00D72529">
        <w:tc>
          <w:tcPr>
            <w:tcW w:w="395" w:type="pct"/>
            <w:tcBorders>
              <w:top w:val="single" w:sz="4" w:space="0" w:color="auto"/>
              <w:left w:val="single" w:sz="4" w:space="0" w:color="auto"/>
              <w:bottom w:val="nil"/>
              <w:right w:val="nil"/>
            </w:tcBorders>
            <w:shd w:val="clear" w:color="auto" w:fill="FFFFFF"/>
            <w:vAlign w:val="center"/>
          </w:tcPr>
          <w:p w14:paraId="6997A3E0"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sz w:val="20"/>
                <w:szCs w:val="20"/>
              </w:rPr>
              <w:t>7</w:t>
            </w:r>
          </w:p>
        </w:tc>
        <w:tc>
          <w:tcPr>
            <w:tcW w:w="2888" w:type="pct"/>
            <w:tcBorders>
              <w:top w:val="single" w:sz="4" w:space="0" w:color="auto"/>
              <w:left w:val="single" w:sz="4" w:space="0" w:color="auto"/>
              <w:bottom w:val="nil"/>
              <w:right w:val="nil"/>
            </w:tcBorders>
            <w:shd w:val="clear" w:color="auto" w:fill="FFFFFF"/>
            <w:vAlign w:val="center"/>
          </w:tcPr>
          <w:p w14:paraId="7976BCCF" w14:textId="77777777" w:rsidR="00305F5D" w:rsidRPr="00994A06" w:rsidRDefault="00305F5D" w:rsidP="00D26725">
            <w:pPr>
              <w:tabs>
                <w:tab w:val="clear" w:pos="2523"/>
              </w:tabs>
              <w:spacing w:before="0" w:after="0" w:line="276" w:lineRule="auto"/>
              <w:ind w:left="90"/>
              <w:rPr>
                <w:rFonts w:cstheme="minorHAnsi"/>
                <w:sz w:val="20"/>
                <w:szCs w:val="20"/>
              </w:rPr>
            </w:pPr>
            <w:r w:rsidRPr="00994A06">
              <w:rPr>
                <w:rFonts w:cstheme="minorHAnsi"/>
                <w:sz w:val="20"/>
                <w:szCs w:val="20"/>
              </w:rPr>
              <w:t>Tác nhân gây ung thư</w:t>
            </w:r>
          </w:p>
        </w:tc>
        <w:tc>
          <w:tcPr>
            <w:tcW w:w="1717" w:type="pct"/>
            <w:tcBorders>
              <w:top w:val="single" w:sz="4" w:space="0" w:color="auto"/>
              <w:left w:val="single" w:sz="4" w:space="0" w:color="auto"/>
              <w:bottom w:val="nil"/>
              <w:right w:val="single" w:sz="4" w:space="0" w:color="auto"/>
            </w:tcBorders>
            <w:shd w:val="clear" w:color="auto" w:fill="FFFFFF"/>
            <w:vAlign w:val="center"/>
          </w:tcPr>
          <w:p w14:paraId="5B365BBE"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sz w:val="20"/>
                <w:szCs w:val="20"/>
              </w:rPr>
              <w:t>≥ 0,1%</w:t>
            </w:r>
          </w:p>
        </w:tc>
      </w:tr>
      <w:tr w:rsidR="00305F5D" w:rsidRPr="00994A06" w14:paraId="3B2FDDD2" w14:textId="77777777" w:rsidTr="00D72529">
        <w:tc>
          <w:tcPr>
            <w:tcW w:w="395" w:type="pct"/>
            <w:tcBorders>
              <w:top w:val="single" w:sz="4" w:space="0" w:color="auto"/>
              <w:left w:val="single" w:sz="4" w:space="0" w:color="auto"/>
              <w:bottom w:val="nil"/>
              <w:right w:val="nil"/>
            </w:tcBorders>
            <w:shd w:val="clear" w:color="auto" w:fill="FFFFFF"/>
            <w:vAlign w:val="center"/>
          </w:tcPr>
          <w:p w14:paraId="3E647687"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sz w:val="20"/>
                <w:szCs w:val="20"/>
              </w:rPr>
              <w:t>8</w:t>
            </w:r>
          </w:p>
        </w:tc>
        <w:tc>
          <w:tcPr>
            <w:tcW w:w="2888" w:type="pct"/>
            <w:tcBorders>
              <w:top w:val="single" w:sz="4" w:space="0" w:color="auto"/>
              <w:left w:val="single" w:sz="4" w:space="0" w:color="auto"/>
              <w:bottom w:val="nil"/>
              <w:right w:val="nil"/>
            </w:tcBorders>
            <w:shd w:val="clear" w:color="auto" w:fill="FFFFFF"/>
            <w:vAlign w:val="center"/>
          </w:tcPr>
          <w:p w14:paraId="2F23F07C" w14:textId="77777777" w:rsidR="00305F5D" w:rsidRPr="00994A06" w:rsidRDefault="00305F5D" w:rsidP="00D26725">
            <w:pPr>
              <w:tabs>
                <w:tab w:val="clear" w:pos="2523"/>
              </w:tabs>
              <w:spacing w:before="0" w:after="0" w:line="276" w:lineRule="auto"/>
              <w:ind w:left="90"/>
              <w:rPr>
                <w:rFonts w:cstheme="minorHAnsi"/>
                <w:sz w:val="20"/>
                <w:szCs w:val="20"/>
              </w:rPr>
            </w:pPr>
            <w:r w:rsidRPr="00994A06">
              <w:rPr>
                <w:rFonts w:cstheme="minorHAnsi"/>
                <w:sz w:val="20"/>
                <w:szCs w:val="20"/>
              </w:rPr>
              <w:t>Độc tính sinh sản</w:t>
            </w:r>
          </w:p>
        </w:tc>
        <w:tc>
          <w:tcPr>
            <w:tcW w:w="1717" w:type="pct"/>
            <w:tcBorders>
              <w:top w:val="single" w:sz="4" w:space="0" w:color="auto"/>
              <w:left w:val="single" w:sz="4" w:space="0" w:color="auto"/>
              <w:bottom w:val="nil"/>
              <w:right w:val="single" w:sz="4" w:space="0" w:color="auto"/>
            </w:tcBorders>
            <w:shd w:val="clear" w:color="auto" w:fill="FFFFFF"/>
            <w:vAlign w:val="center"/>
          </w:tcPr>
          <w:p w14:paraId="10CD9DEA"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sz w:val="20"/>
                <w:szCs w:val="20"/>
              </w:rPr>
              <w:t>≥ 0,1%</w:t>
            </w:r>
          </w:p>
        </w:tc>
      </w:tr>
      <w:tr w:rsidR="00305F5D" w:rsidRPr="00994A06" w14:paraId="607F5B5F" w14:textId="77777777" w:rsidTr="00D72529">
        <w:tc>
          <w:tcPr>
            <w:tcW w:w="395" w:type="pct"/>
            <w:tcBorders>
              <w:top w:val="single" w:sz="4" w:space="0" w:color="auto"/>
              <w:left w:val="single" w:sz="4" w:space="0" w:color="auto"/>
              <w:bottom w:val="nil"/>
              <w:right w:val="nil"/>
            </w:tcBorders>
            <w:shd w:val="clear" w:color="auto" w:fill="FFFFFF"/>
            <w:vAlign w:val="center"/>
          </w:tcPr>
          <w:p w14:paraId="365D8387"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sz w:val="20"/>
                <w:szCs w:val="20"/>
              </w:rPr>
              <w:t>9</w:t>
            </w:r>
          </w:p>
        </w:tc>
        <w:tc>
          <w:tcPr>
            <w:tcW w:w="2888" w:type="pct"/>
            <w:tcBorders>
              <w:top w:val="single" w:sz="4" w:space="0" w:color="auto"/>
              <w:left w:val="single" w:sz="4" w:space="0" w:color="auto"/>
              <w:bottom w:val="nil"/>
              <w:right w:val="nil"/>
            </w:tcBorders>
            <w:shd w:val="clear" w:color="auto" w:fill="FFFFFF"/>
            <w:vAlign w:val="center"/>
          </w:tcPr>
          <w:p w14:paraId="3C8B9B66" w14:textId="77777777" w:rsidR="00305F5D" w:rsidRPr="00994A06" w:rsidRDefault="00305F5D" w:rsidP="00D26725">
            <w:pPr>
              <w:tabs>
                <w:tab w:val="clear" w:pos="2523"/>
              </w:tabs>
              <w:spacing w:before="0" w:after="0" w:line="276" w:lineRule="auto"/>
              <w:ind w:left="90"/>
              <w:rPr>
                <w:rFonts w:cstheme="minorHAnsi"/>
                <w:sz w:val="20"/>
                <w:szCs w:val="20"/>
              </w:rPr>
            </w:pPr>
            <w:r w:rsidRPr="00994A06">
              <w:rPr>
                <w:rFonts w:cstheme="minorHAnsi"/>
                <w:sz w:val="20"/>
                <w:szCs w:val="20"/>
              </w:rPr>
              <w:t>Độc tính đến cơ quan cụ thể sau phơi nhiễm đơn</w:t>
            </w:r>
          </w:p>
        </w:tc>
        <w:tc>
          <w:tcPr>
            <w:tcW w:w="1717" w:type="pct"/>
            <w:tcBorders>
              <w:top w:val="single" w:sz="4" w:space="0" w:color="auto"/>
              <w:left w:val="single" w:sz="4" w:space="0" w:color="auto"/>
              <w:bottom w:val="nil"/>
              <w:right w:val="single" w:sz="4" w:space="0" w:color="auto"/>
            </w:tcBorders>
            <w:shd w:val="clear" w:color="auto" w:fill="FFFFFF"/>
            <w:vAlign w:val="center"/>
          </w:tcPr>
          <w:p w14:paraId="52D56B39"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sz w:val="20"/>
                <w:szCs w:val="20"/>
              </w:rPr>
              <w:t>≥ 1,0%</w:t>
            </w:r>
          </w:p>
        </w:tc>
      </w:tr>
      <w:tr w:rsidR="00305F5D" w:rsidRPr="00994A06" w14:paraId="2FB34F56" w14:textId="77777777" w:rsidTr="00D72529">
        <w:tc>
          <w:tcPr>
            <w:tcW w:w="395" w:type="pct"/>
            <w:tcBorders>
              <w:top w:val="single" w:sz="4" w:space="0" w:color="auto"/>
              <w:left w:val="single" w:sz="4" w:space="0" w:color="auto"/>
              <w:bottom w:val="nil"/>
              <w:right w:val="nil"/>
            </w:tcBorders>
            <w:shd w:val="clear" w:color="auto" w:fill="FFFFFF"/>
            <w:vAlign w:val="center"/>
          </w:tcPr>
          <w:p w14:paraId="10E13A69"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sz w:val="20"/>
                <w:szCs w:val="20"/>
              </w:rPr>
              <w:t>10</w:t>
            </w:r>
          </w:p>
        </w:tc>
        <w:tc>
          <w:tcPr>
            <w:tcW w:w="2888" w:type="pct"/>
            <w:tcBorders>
              <w:top w:val="single" w:sz="4" w:space="0" w:color="auto"/>
              <w:left w:val="single" w:sz="4" w:space="0" w:color="auto"/>
              <w:bottom w:val="nil"/>
              <w:right w:val="nil"/>
            </w:tcBorders>
            <w:shd w:val="clear" w:color="auto" w:fill="FFFFFF"/>
            <w:vAlign w:val="center"/>
          </w:tcPr>
          <w:p w14:paraId="2B8A7B07" w14:textId="77777777" w:rsidR="00305F5D" w:rsidRPr="00994A06" w:rsidRDefault="00305F5D" w:rsidP="00D26725">
            <w:pPr>
              <w:tabs>
                <w:tab w:val="clear" w:pos="2523"/>
              </w:tabs>
              <w:spacing w:before="0" w:after="0" w:line="276" w:lineRule="auto"/>
              <w:ind w:left="90"/>
              <w:rPr>
                <w:rFonts w:cstheme="minorHAnsi"/>
                <w:sz w:val="20"/>
                <w:szCs w:val="20"/>
              </w:rPr>
            </w:pPr>
            <w:r w:rsidRPr="00994A06">
              <w:rPr>
                <w:rFonts w:cstheme="minorHAnsi"/>
                <w:sz w:val="20"/>
                <w:szCs w:val="20"/>
              </w:rPr>
              <w:t>Độc tính đến cơ quan cụ thể sau phơi nhiễm lặp lại</w:t>
            </w:r>
          </w:p>
        </w:tc>
        <w:tc>
          <w:tcPr>
            <w:tcW w:w="1717" w:type="pct"/>
            <w:tcBorders>
              <w:top w:val="single" w:sz="4" w:space="0" w:color="auto"/>
              <w:left w:val="single" w:sz="4" w:space="0" w:color="auto"/>
              <w:bottom w:val="nil"/>
              <w:right w:val="single" w:sz="4" w:space="0" w:color="auto"/>
            </w:tcBorders>
            <w:shd w:val="clear" w:color="auto" w:fill="FFFFFF"/>
            <w:vAlign w:val="center"/>
          </w:tcPr>
          <w:p w14:paraId="7A9E8DD0"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sz w:val="20"/>
                <w:szCs w:val="20"/>
              </w:rPr>
              <w:t>≥ 1,0%</w:t>
            </w:r>
          </w:p>
        </w:tc>
      </w:tr>
      <w:tr w:rsidR="00305F5D" w:rsidRPr="00994A06" w14:paraId="35702362" w14:textId="77777777" w:rsidTr="00D72529">
        <w:tc>
          <w:tcPr>
            <w:tcW w:w="395" w:type="pct"/>
            <w:tcBorders>
              <w:top w:val="single" w:sz="4" w:space="0" w:color="auto"/>
              <w:left w:val="single" w:sz="4" w:space="0" w:color="auto"/>
              <w:bottom w:val="nil"/>
              <w:right w:val="nil"/>
            </w:tcBorders>
            <w:shd w:val="clear" w:color="auto" w:fill="FFFFFF"/>
            <w:vAlign w:val="center"/>
          </w:tcPr>
          <w:p w14:paraId="0CF769F1"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sz w:val="20"/>
                <w:szCs w:val="20"/>
              </w:rPr>
              <w:t>11</w:t>
            </w:r>
          </w:p>
        </w:tc>
        <w:tc>
          <w:tcPr>
            <w:tcW w:w="2888" w:type="pct"/>
            <w:tcBorders>
              <w:top w:val="single" w:sz="4" w:space="0" w:color="auto"/>
              <w:left w:val="single" w:sz="4" w:space="0" w:color="auto"/>
              <w:bottom w:val="nil"/>
              <w:right w:val="nil"/>
            </w:tcBorders>
            <w:shd w:val="clear" w:color="auto" w:fill="FFFFFF"/>
            <w:vAlign w:val="center"/>
          </w:tcPr>
          <w:p w14:paraId="0AA7F1E9" w14:textId="77777777" w:rsidR="00305F5D" w:rsidRPr="00994A06" w:rsidRDefault="00305F5D" w:rsidP="00D26725">
            <w:pPr>
              <w:tabs>
                <w:tab w:val="clear" w:pos="2523"/>
              </w:tabs>
              <w:spacing w:before="0" w:after="0" w:line="276" w:lineRule="auto"/>
              <w:ind w:left="90"/>
              <w:rPr>
                <w:rFonts w:cstheme="minorHAnsi"/>
                <w:sz w:val="20"/>
                <w:szCs w:val="20"/>
              </w:rPr>
            </w:pPr>
            <w:r w:rsidRPr="00994A06">
              <w:rPr>
                <w:rFonts w:cstheme="minorHAnsi"/>
                <w:sz w:val="20"/>
                <w:szCs w:val="20"/>
              </w:rPr>
              <w:t>Nguy hại hô hấp (cấp 1)</w:t>
            </w:r>
          </w:p>
        </w:tc>
        <w:tc>
          <w:tcPr>
            <w:tcW w:w="1717" w:type="pct"/>
            <w:tcBorders>
              <w:top w:val="single" w:sz="4" w:space="0" w:color="auto"/>
              <w:left w:val="single" w:sz="4" w:space="0" w:color="auto"/>
              <w:bottom w:val="nil"/>
              <w:right w:val="single" w:sz="4" w:space="0" w:color="auto"/>
            </w:tcBorders>
            <w:shd w:val="clear" w:color="auto" w:fill="FFFFFF"/>
            <w:vAlign w:val="center"/>
          </w:tcPr>
          <w:p w14:paraId="67F82353"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sz w:val="20"/>
                <w:szCs w:val="20"/>
              </w:rPr>
              <w:t>≥ 1,0%</w:t>
            </w:r>
          </w:p>
        </w:tc>
      </w:tr>
      <w:tr w:rsidR="00305F5D" w:rsidRPr="00994A06" w14:paraId="224D7670" w14:textId="77777777" w:rsidTr="00D72529">
        <w:tc>
          <w:tcPr>
            <w:tcW w:w="395" w:type="pct"/>
            <w:tcBorders>
              <w:top w:val="single" w:sz="4" w:space="0" w:color="auto"/>
              <w:left w:val="single" w:sz="4" w:space="0" w:color="auto"/>
              <w:bottom w:val="nil"/>
              <w:right w:val="nil"/>
            </w:tcBorders>
            <w:shd w:val="clear" w:color="auto" w:fill="FFFFFF"/>
            <w:vAlign w:val="center"/>
          </w:tcPr>
          <w:p w14:paraId="2A0A4696"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sz w:val="20"/>
                <w:szCs w:val="20"/>
              </w:rPr>
              <w:t>12</w:t>
            </w:r>
          </w:p>
        </w:tc>
        <w:tc>
          <w:tcPr>
            <w:tcW w:w="2888" w:type="pct"/>
            <w:tcBorders>
              <w:top w:val="single" w:sz="4" w:space="0" w:color="auto"/>
              <w:left w:val="single" w:sz="4" w:space="0" w:color="auto"/>
              <w:bottom w:val="nil"/>
              <w:right w:val="nil"/>
            </w:tcBorders>
            <w:shd w:val="clear" w:color="auto" w:fill="FFFFFF"/>
            <w:vAlign w:val="center"/>
          </w:tcPr>
          <w:p w14:paraId="6742B61E" w14:textId="77777777" w:rsidR="00305F5D" w:rsidRPr="00994A06" w:rsidRDefault="00305F5D" w:rsidP="00D26725">
            <w:pPr>
              <w:tabs>
                <w:tab w:val="clear" w:pos="2523"/>
              </w:tabs>
              <w:spacing w:before="0" w:after="0" w:line="276" w:lineRule="auto"/>
              <w:ind w:left="90"/>
              <w:rPr>
                <w:rFonts w:cstheme="minorHAnsi"/>
                <w:sz w:val="20"/>
                <w:szCs w:val="20"/>
              </w:rPr>
            </w:pPr>
            <w:r w:rsidRPr="00994A06">
              <w:rPr>
                <w:rFonts w:cstheme="minorHAnsi"/>
                <w:sz w:val="20"/>
                <w:szCs w:val="20"/>
              </w:rPr>
              <w:t>Nguy hại hô hấp (cấp 2)</w:t>
            </w:r>
          </w:p>
        </w:tc>
        <w:tc>
          <w:tcPr>
            <w:tcW w:w="1717" w:type="pct"/>
            <w:tcBorders>
              <w:top w:val="single" w:sz="4" w:space="0" w:color="auto"/>
              <w:left w:val="single" w:sz="4" w:space="0" w:color="auto"/>
              <w:bottom w:val="nil"/>
              <w:right w:val="single" w:sz="4" w:space="0" w:color="auto"/>
            </w:tcBorders>
            <w:shd w:val="clear" w:color="auto" w:fill="FFFFFF"/>
            <w:vAlign w:val="center"/>
          </w:tcPr>
          <w:p w14:paraId="05517DA3"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sz w:val="20"/>
                <w:szCs w:val="20"/>
              </w:rPr>
              <w:t>≥ 1,0%</w:t>
            </w:r>
          </w:p>
        </w:tc>
      </w:tr>
      <w:tr w:rsidR="00305F5D" w:rsidRPr="00994A06" w14:paraId="532FB972" w14:textId="77777777" w:rsidTr="00D72529">
        <w:tc>
          <w:tcPr>
            <w:tcW w:w="395" w:type="pct"/>
            <w:tcBorders>
              <w:top w:val="single" w:sz="4" w:space="0" w:color="auto"/>
              <w:left w:val="single" w:sz="4" w:space="0" w:color="auto"/>
              <w:bottom w:val="single" w:sz="4" w:space="0" w:color="auto"/>
              <w:right w:val="nil"/>
            </w:tcBorders>
            <w:shd w:val="clear" w:color="auto" w:fill="FFFFFF"/>
            <w:vAlign w:val="center"/>
          </w:tcPr>
          <w:p w14:paraId="10C55E36"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sz w:val="20"/>
                <w:szCs w:val="20"/>
              </w:rPr>
              <w:t>13</w:t>
            </w:r>
          </w:p>
        </w:tc>
        <w:tc>
          <w:tcPr>
            <w:tcW w:w="2888" w:type="pct"/>
            <w:tcBorders>
              <w:top w:val="single" w:sz="4" w:space="0" w:color="auto"/>
              <w:left w:val="single" w:sz="4" w:space="0" w:color="auto"/>
              <w:bottom w:val="single" w:sz="4" w:space="0" w:color="auto"/>
              <w:right w:val="nil"/>
            </w:tcBorders>
            <w:shd w:val="clear" w:color="auto" w:fill="FFFFFF"/>
            <w:vAlign w:val="center"/>
          </w:tcPr>
          <w:p w14:paraId="7EBC07F1" w14:textId="77777777" w:rsidR="00305F5D" w:rsidRPr="00994A06" w:rsidRDefault="00305F5D" w:rsidP="00D26725">
            <w:pPr>
              <w:tabs>
                <w:tab w:val="clear" w:pos="2523"/>
              </w:tabs>
              <w:spacing w:before="0" w:after="0" w:line="276" w:lineRule="auto"/>
              <w:ind w:left="90"/>
              <w:rPr>
                <w:rFonts w:cstheme="minorHAnsi"/>
                <w:sz w:val="20"/>
                <w:szCs w:val="20"/>
              </w:rPr>
            </w:pPr>
            <w:r w:rsidRPr="00994A06">
              <w:rPr>
                <w:rFonts w:cstheme="minorHAnsi"/>
                <w:sz w:val="20"/>
                <w:szCs w:val="20"/>
              </w:rPr>
              <w:t>Nguy hại đối với môi trường thủy sinh</w:t>
            </w:r>
          </w:p>
        </w:tc>
        <w:tc>
          <w:tcPr>
            <w:tcW w:w="1717" w:type="pct"/>
            <w:tcBorders>
              <w:top w:val="single" w:sz="4" w:space="0" w:color="auto"/>
              <w:left w:val="single" w:sz="4" w:space="0" w:color="auto"/>
              <w:bottom w:val="single" w:sz="4" w:space="0" w:color="auto"/>
              <w:right w:val="single" w:sz="4" w:space="0" w:color="auto"/>
            </w:tcBorders>
            <w:shd w:val="clear" w:color="auto" w:fill="FFFFFF"/>
            <w:vAlign w:val="center"/>
          </w:tcPr>
          <w:p w14:paraId="0E89AFF3" w14:textId="77777777" w:rsidR="00305F5D" w:rsidRPr="00994A06" w:rsidRDefault="00305F5D" w:rsidP="00D26725">
            <w:pPr>
              <w:tabs>
                <w:tab w:val="clear" w:pos="2523"/>
              </w:tabs>
              <w:spacing w:before="0" w:after="0" w:line="276" w:lineRule="auto"/>
              <w:jc w:val="center"/>
              <w:rPr>
                <w:rFonts w:cstheme="minorHAnsi"/>
                <w:sz w:val="20"/>
                <w:szCs w:val="20"/>
              </w:rPr>
            </w:pPr>
            <w:r w:rsidRPr="00994A06">
              <w:rPr>
                <w:rFonts w:cstheme="minorHAnsi"/>
                <w:sz w:val="20"/>
                <w:szCs w:val="20"/>
              </w:rPr>
              <w:t>≥ 1,0%</w:t>
            </w:r>
          </w:p>
        </w:tc>
      </w:tr>
    </w:tbl>
    <w:p w14:paraId="78ABCCB9" w14:textId="273DCBD1" w:rsidR="00305F5D" w:rsidRDefault="00305F5D" w:rsidP="00D26725">
      <w:pPr>
        <w:tabs>
          <w:tab w:val="clear" w:pos="2523"/>
        </w:tabs>
        <w:spacing w:before="0" w:after="0" w:line="276" w:lineRule="auto"/>
        <w:rPr>
          <w:rFonts w:eastAsia="Times New Roman" w:cstheme="minorHAnsi"/>
          <w:b/>
          <w:noProof/>
          <w:color w:val="000099"/>
          <w:szCs w:val="20"/>
          <w:lang w:val="sv-SE"/>
        </w:rPr>
      </w:pPr>
    </w:p>
    <w:p w14:paraId="71D9CEE3" w14:textId="565F0377" w:rsidR="00305F5D" w:rsidRPr="00994A06" w:rsidRDefault="00305F5D" w:rsidP="00D26725">
      <w:pPr>
        <w:pStyle w:val="Heading2"/>
        <w:tabs>
          <w:tab w:val="clear" w:pos="2523"/>
        </w:tabs>
        <w:spacing w:before="0" w:after="0" w:line="276" w:lineRule="auto"/>
        <w:ind w:left="567" w:hanging="709"/>
      </w:pPr>
      <w:bookmarkStart w:id="339" w:name="_Toc68082658"/>
      <w:bookmarkStart w:id="340" w:name="_Toc77253635"/>
      <w:r w:rsidRPr="00994A06">
        <w:t>XỬ LÝ HÓA CHẤT BỊ THẢI BỎ TRONG SỬ DỤNG</w:t>
      </w:r>
      <w:bookmarkEnd w:id="339"/>
      <w:bookmarkEnd w:id="340"/>
      <w:r w:rsidRPr="00994A06">
        <w:t xml:space="preserve"> </w:t>
      </w:r>
    </w:p>
    <w:p w14:paraId="4BE2DA11" w14:textId="67FBE0EA" w:rsidR="00305F5D" w:rsidRPr="005E3B2B" w:rsidRDefault="005E3B2B" w:rsidP="00D26725">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5E3B2B">
        <w:rPr>
          <w:rFonts w:cstheme="minorHAnsi"/>
          <w:color w:val="0070C0"/>
          <w:sz w:val="21"/>
          <w:szCs w:val="21"/>
        </w:rPr>
        <w:t>Luật Hoá Chất Điều 3</w:t>
      </w:r>
      <w:r w:rsidR="00305F5D" w:rsidRPr="005E3B2B">
        <w:rPr>
          <w:rFonts w:cstheme="minorHAnsi"/>
          <w:color w:val="0070C0"/>
          <w:sz w:val="21"/>
          <w:szCs w:val="21"/>
          <w:lang w:val="vi-VN"/>
        </w:rPr>
        <w:t>5</w:t>
      </w:r>
      <w:r w:rsidR="00305F5D" w:rsidRPr="005E3B2B">
        <w:rPr>
          <w:rFonts w:cstheme="minorHAnsi"/>
          <w:color w:val="0070C0"/>
          <w:sz w:val="21"/>
          <w:szCs w:val="21"/>
        </w:rPr>
        <w:t>, khoản 1, 2</w:t>
      </w:r>
      <w:r>
        <w:rPr>
          <w:rFonts w:cstheme="minorHAnsi"/>
          <w:color w:val="0070C0"/>
          <w:sz w:val="21"/>
          <w:szCs w:val="21"/>
        </w:rPr>
        <w:t>)</w:t>
      </w:r>
    </w:p>
    <w:p w14:paraId="58D4A4E7" w14:textId="77777777" w:rsidR="00305F5D" w:rsidRPr="005E3B2B" w:rsidRDefault="00305F5D" w:rsidP="00AF46C2">
      <w:pPr>
        <w:pStyle w:val="ListParagraph"/>
        <w:numPr>
          <w:ilvl w:val="0"/>
          <w:numId w:val="198"/>
        </w:numPr>
        <w:tabs>
          <w:tab w:val="clear" w:pos="2523"/>
        </w:tabs>
        <w:spacing w:before="0" w:line="276" w:lineRule="auto"/>
        <w:ind w:left="924" w:right="0" w:hanging="357"/>
        <w:rPr>
          <w:rFonts w:asciiTheme="minorHAnsi" w:hAnsiTheme="minorHAnsi" w:cstheme="minorHAnsi"/>
          <w:sz w:val="21"/>
          <w:szCs w:val="21"/>
        </w:rPr>
      </w:pPr>
      <w:r w:rsidRPr="005E3B2B">
        <w:rPr>
          <w:rFonts w:asciiTheme="minorHAnsi" w:hAnsiTheme="minorHAnsi" w:cstheme="minorHAnsi"/>
          <w:sz w:val="21"/>
          <w:szCs w:val="21"/>
        </w:rPr>
        <w:t>Tổ chức, cá nhân sử dụng hóa chất để sản xuất sản phẩm, hàng hóa, sử dụng hóa chất trong thí nghiệm, nghiên cứu khoa học, tiêu dùng phải xử lý, thải bỏ hóa chất tồn dư, chất thải và dụng cụ chứa hóa chất theo quy định của pháp Luật Bảo Vệ Môi Trường.</w:t>
      </w:r>
    </w:p>
    <w:p w14:paraId="70C70CE1" w14:textId="77777777" w:rsidR="00305F5D" w:rsidRPr="005E3B2B" w:rsidRDefault="00305F5D" w:rsidP="00AF46C2">
      <w:pPr>
        <w:pStyle w:val="ListParagraph"/>
        <w:numPr>
          <w:ilvl w:val="0"/>
          <w:numId w:val="198"/>
        </w:numPr>
        <w:tabs>
          <w:tab w:val="clear" w:pos="2523"/>
        </w:tabs>
        <w:spacing w:before="0" w:line="276" w:lineRule="auto"/>
        <w:ind w:left="924" w:right="0" w:hanging="357"/>
        <w:rPr>
          <w:rFonts w:asciiTheme="minorHAnsi" w:hAnsiTheme="minorHAnsi" w:cstheme="minorHAnsi"/>
          <w:sz w:val="21"/>
          <w:szCs w:val="21"/>
        </w:rPr>
      </w:pPr>
      <w:r w:rsidRPr="005E3B2B">
        <w:rPr>
          <w:rFonts w:asciiTheme="minorHAnsi" w:hAnsiTheme="minorHAnsi" w:cstheme="minorHAnsi"/>
          <w:sz w:val="21"/>
          <w:szCs w:val="21"/>
        </w:rPr>
        <w:t>Hoá chất bị thải bỏ phải được xử lý bằng công nghệ phù hợp, đáp ứng tiêu chuẩn bảo vệ môi trường.</w:t>
      </w:r>
    </w:p>
    <w:p w14:paraId="1F460136" w14:textId="77777777" w:rsidR="00305F5D" w:rsidRPr="005E3B2B" w:rsidRDefault="00305F5D" w:rsidP="00D26725">
      <w:pPr>
        <w:tabs>
          <w:tab w:val="clear" w:pos="2523"/>
        </w:tabs>
        <w:spacing w:before="0" w:after="0" w:line="276" w:lineRule="auto"/>
        <w:rPr>
          <w:rFonts w:cstheme="minorHAnsi"/>
          <w:sz w:val="21"/>
          <w:szCs w:val="21"/>
        </w:rPr>
      </w:pPr>
    </w:p>
    <w:p w14:paraId="5BA936A1" w14:textId="2E6839AA" w:rsidR="00305F5D" w:rsidRPr="005E3B2B" w:rsidRDefault="00305F5D" w:rsidP="00D26725">
      <w:pPr>
        <w:pStyle w:val="Heading2"/>
        <w:tabs>
          <w:tab w:val="clear" w:pos="2523"/>
        </w:tabs>
        <w:spacing w:before="0" w:after="0" w:line="276" w:lineRule="auto"/>
        <w:ind w:left="567" w:hanging="709"/>
        <w:rPr>
          <w:szCs w:val="21"/>
        </w:rPr>
      </w:pPr>
      <w:bookmarkStart w:id="341" w:name="_Toc68082659"/>
      <w:bookmarkStart w:id="342" w:name="_Toc77253636"/>
      <w:r w:rsidRPr="005E3B2B">
        <w:rPr>
          <w:szCs w:val="21"/>
        </w:rPr>
        <w:t>PHÒNG NGỪA , ỨNG CỨU SỰ CỐ HOÁ CHẤT</w:t>
      </w:r>
      <w:bookmarkEnd w:id="341"/>
      <w:bookmarkEnd w:id="342"/>
    </w:p>
    <w:p w14:paraId="05A1994E" w14:textId="77777777" w:rsidR="00305F5D" w:rsidRPr="005E3B2B" w:rsidRDefault="00305F5D" w:rsidP="00D26725">
      <w:pPr>
        <w:pStyle w:val="Heading3"/>
        <w:tabs>
          <w:tab w:val="clear" w:pos="2523"/>
        </w:tabs>
        <w:spacing w:before="0" w:after="0" w:line="276" w:lineRule="auto"/>
        <w:ind w:left="567" w:hanging="425"/>
        <w:rPr>
          <w:szCs w:val="21"/>
        </w:rPr>
      </w:pPr>
      <w:bookmarkStart w:id="343" w:name="_Toc68082660"/>
      <w:r w:rsidRPr="005E3B2B">
        <w:rPr>
          <w:szCs w:val="21"/>
        </w:rPr>
        <w:t>12.8.1. Phòng ngừa sự cố hóa chất</w:t>
      </w:r>
      <w:bookmarkEnd w:id="343"/>
      <w:r w:rsidRPr="005E3B2B">
        <w:rPr>
          <w:szCs w:val="21"/>
        </w:rPr>
        <w:t xml:space="preserve"> </w:t>
      </w:r>
    </w:p>
    <w:p w14:paraId="2382FE82" w14:textId="0F96BAEA" w:rsidR="00305F5D" w:rsidRPr="005E3B2B" w:rsidRDefault="005E3B2B" w:rsidP="00D26725">
      <w:pPr>
        <w:tabs>
          <w:tab w:val="clear" w:pos="2523"/>
        </w:tabs>
        <w:spacing w:before="0" w:after="0" w:line="276" w:lineRule="auto"/>
        <w:ind w:left="567"/>
        <w:rPr>
          <w:rFonts w:eastAsia="Times New Roman" w:cstheme="minorHAnsi"/>
          <w:color w:val="0070C0"/>
          <w:sz w:val="21"/>
          <w:szCs w:val="21"/>
        </w:rPr>
      </w:pPr>
      <w:r>
        <w:rPr>
          <w:rFonts w:eastAsia="Times New Roman" w:cstheme="minorHAnsi"/>
          <w:color w:val="0070C0"/>
          <w:sz w:val="21"/>
          <w:szCs w:val="21"/>
        </w:rPr>
        <w:t>(</w:t>
      </w:r>
      <w:r w:rsidR="00305F5D" w:rsidRPr="005E3B2B">
        <w:rPr>
          <w:rFonts w:eastAsia="Times New Roman" w:cstheme="minorHAnsi"/>
          <w:color w:val="0070C0"/>
          <w:sz w:val="21"/>
          <w:szCs w:val="21"/>
        </w:rPr>
        <w:t xml:space="preserve">Luật Hoá Chất Điều 36, khoản 1, 2, 4 </w:t>
      </w:r>
      <w:r w:rsidR="00305F5D" w:rsidRPr="005E3B2B">
        <w:rPr>
          <w:rFonts w:cstheme="minorHAnsi"/>
          <w:color w:val="0070C0"/>
          <w:sz w:val="21"/>
          <w:szCs w:val="21"/>
        </w:rPr>
        <w:t>NĐ 113/2017/NĐ-CP Điều 20, khoản 1, 2 Điều 21, khoản 1a</w:t>
      </w:r>
      <w:r>
        <w:rPr>
          <w:rFonts w:cstheme="minorHAnsi"/>
          <w:color w:val="0070C0"/>
          <w:sz w:val="21"/>
          <w:szCs w:val="21"/>
        </w:rPr>
        <w:t>)</w:t>
      </w:r>
    </w:p>
    <w:p w14:paraId="736A8B67" w14:textId="77777777" w:rsidR="00305F5D" w:rsidRPr="005E3B2B" w:rsidRDefault="00305F5D" w:rsidP="00AF46C2">
      <w:pPr>
        <w:pStyle w:val="ListParagraph"/>
        <w:numPr>
          <w:ilvl w:val="0"/>
          <w:numId w:val="250"/>
        </w:numPr>
        <w:tabs>
          <w:tab w:val="clear" w:pos="2523"/>
        </w:tabs>
        <w:spacing w:before="0" w:line="276" w:lineRule="auto"/>
        <w:ind w:left="924" w:right="0" w:hanging="357"/>
        <w:rPr>
          <w:rFonts w:cstheme="minorHAnsi"/>
          <w:color w:val="000000"/>
          <w:sz w:val="21"/>
          <w:szCs w:val="21"/>
          <w:shd w:val="clear" w:color="auto" w:fill="FFFFFF"/>
        </w:rPr>
      </w:pPr>
      <w:r w:rsidRPr="005E3B2B">
        <w:rPr>
          <w:rFonts w:cstheme="minorHAnsi"/>
          <w:color w:val="000000"/>
          <w:spacing w:val="-4"/>
          <w:sz w:val="21"/>
          <w:szCs w:val="21"/>
          <w:shd w:val="clear" w:color="auto" w:fill="FFFFFF"/>
        </w:rPr>
        <w:t>Tổ chức, cá nhân hoạt động hóa chất phải tuân thủ các quy chuẩn kỹ thuật về an toàn; định kỳ đào tạo, huấn luyện về an toàn hóa chất cho người lao động.</w:t>
      </w:r>
      <w:r w:rsidRPr="005E3B2B">
        <w:rPr>
          <w:rFonts w:eastAsiaTheme="minorEastAsia" w:cstheme="minorHAnsi"/>
          <w:noProof/>
          <w:color w:val="000000"/>
          <w:spacing w:val="-4"/>
          <w:sz w:val="21"/>
          <w:szCs w:val="21"/>
          <w:lang w:val="en-GB" w:eastAsia="en-GB"/>
        </w:rPr>
        <w:t xml:space="preserve"> </w:t>
      </w:r>
    </w:p>
    <w:p w14:paraId="5972E7E0" w14:textId="77777777" w:rsidR="00305F5D" w:rsidRPr="005E3B2B" w:rsidRDefault="00305F5D" w:rsidP="00AF46C2">
      <w:pPr>
        <w:pStyle w:val="ListParagraph"/>
        <w:numPr>
          <w:ilvl w:val="0"/>
          <w:numId w:val="250"/>
        </w:numPr>
        <w:tabs>
          <w:tab w:val="clear" w:pos="2523"/>
        </w:tabs>
        <w:spacing w:before="0" w:line="276" w:lineRule="auto"/>
        <w:ind w:left="924" w:right="0" w:hanging="357"/>
        <w:rPr>
          <w:rFonts w:cstheme="minorHAnsi"/>
          <w:color w:val="000000"/>
          <w:sz w:val="21"/>
          <w:szCs w:val="21"/>
          <w:shd w:val="clear" w:color="auto" w:fill="FFFFFF"/>
        </w:rPr>
      </w:pPr>
      <w:r w:rsidRPr="005E3B2B">
        <w:rPr>
          <w:rFonts w:cstheme="minorHAnsi"/>
          <w:color w:val="000000"/>
          <w:sz w:val="21"/>
          <w:szCs w:val="21"/>
          <w:shd w:val="clear" w:color="auto" w:fill="FFFFFF"/>
        </w:rPr>
        <w:t xml:space="preserve">Chủ đầu tư dự án hoạt động hóa chất thuộc Danh mục quy định tại </w:t>
      </w:r>
      <w:r w:rsidRPr="005E3B2B">
        <w:rPr>
          <w:rFonts w:cstheme="minorHAnsi"/>
          <w:color w:val="000000"/>
          <w:sz w:val="21"/>
          <w:szCs w:val="21"/>
        </w:rPr>
        <w:t xml:space="preserve">Phụ lục IV của Nghị định 113/2017/NĐ-CP phải xây dựng Kế hoạch phòng ngừa, ứng phó sự cố hóa chất </w:t>
      </w:r>
      <w:r w:rsidRPr="005E3B2B">
        <w:rPr>
          <w:rFonts w:cstheme="minorHAnsi"/>
          <w:color w:val="000000"/>
          <w:sz w:val="21"/>
          <w:szCs w:val="21"/>
          <w:shd w:val="clear" w:color="auto" w:fill="FFFFFF"/>
        </w:rPr>
        <w:t>và trình cơ quan quản lý nhà nước có thẩm quyền phê duyệt; chỉ được đưa dự án vào hoạt động sau khi Kế hoạch phòng ngừa, ứng phó sự cố hóa chất đã được phê duyệt. Trường hợp mở rộng quy mô, thay đổi phạm vi hoạt động phải sửa đổi, bổ sung Kế hoạch phòng ngừa, ứng phó sự cố hóa chất và trình cơ quan có thẩm quyền phê duyệt.</w:t>
      </w:r>
    </w:p>
    <w:p w14:paraId="28366726" w14:textId="77777777" w:rsidR="00305F5D" w:rsidRPr="005E3B2B" w:rsidRDefault="00305F5D" w:rsidP="00AF46C2">
      <w:pPr>
        <w:pStyle w:val="ListParagraph"/>
        <w:numPr>
          <w:ilvl w:val="0"/>
          <w:numId w:val="250"/>
        </w:numPr>
        <w:tabs>
          <w:tab w:val="clear" w:pos="2523"/>
        </w:tabs>
        <w:spacing w:before="0" w:line="276" w:lineRule="auto"/>
        <w:ind w:left="924" w:right="0" w:hanging="357"/>
        <w:rPr>
          <w:rFonts w:cstheme="minorHAnsi"/>
          <w:color w:val="000000"/>
          <w:sz w:val="21"/>
          <w:szCs w:val="21"/>
          <w:shd w:val="clear" w:color="auto" w:fill="FFFFFF"/>
        </w:rPr>
      </w:pPr>
      <w:r w:rsidRPr="005E3B2B">
        <w:rPr>
          <w:rFonts w:cstheme="minorHAnsi"/>
          <w:color w:val="000000"/>
          <w:sz w:val="21"/>
          <w:szCs w:val="21"/>
          <w:shd w:val="clear" w:color="auto" w:fill="FFFFFF"/>
        </w:rPr>
        <w:t xml:space="preserve">Chủ đầu tư dự án hoạt động hóa chất </w:t>
      </w:r>
      <w:r w:rsidRPr="005E3B2B">
        <w:rPr>
          <w:rFonts w:cstheme="minorHAnsi"/>
          <w:color w:val="000000"/>
          <w:spacing w:val="-4"/>
          <w:sz w:val="21"/>
          <w:szCs w:val="21"/>
          <w:shd w:val="clear" w:color="auto" w:fill="FFFFFF"/>
        </w:rPr>
        <w:t xml:space="preserve">không </w:t>
      </w:r>
      <w:r w:rsidRPr="005E3B2B">
        <w:rPr>
          <w:rFonts w:cstheme="minorHAnsi"/>
          <w:color w:val="000000"/>
          <w:sz w:val="21"/>
          <w:szCs w:val="21"/>
          <w:shd w:val="clear" w:color="auto" w:fill="FFFFFF"/>
        </w:rPr>
        <w:t xml:space="preserve">thuộc Danh mục quy định tại </w:t>
      </w:r>
      <w:r w:rsidRPr="005E3B2B">
        <w:rPr>
          <w:rFonts w:cstheme="minorHAnsi"/>
          <w:color w:val="000000"/>
          <w:sz w:val="21"/>
          <w:szCs w:val="21"/>
        </w:rPr>
        <w:t>Phụ lục IV của Nghị định 113/2017/NĐ-CP phải xây</w:t>
      </w:r>
      <w:r w:rsidRPr="005E3B2B">
        <w:rPr>
          <w:rFonts w:cstheme="minorHAnsi"/>
          <w:sz w:val="21"/>
          <w:szCs w:val="21"/>
        </w:rPr>
        <w:t xml:space="preserve"> dựng </w:t>
      </w:r>
      <w:r w:rsidRPr="005E3B2B">
        <w:rPr>
          <w:rFonts w:cstheme="minorHAnsi"/>
          <w:color w:val="000000"/>
          <w:sz w:val="21"/>
          <w:szCs w:val="21"/>
          <w:shd w:val="clear" w:color="auto" w:fill="FFFFFF"/>
        </w:rPr>
        <w:t>Biện pháp phòng ngừa, ứng phó sự cố hóa chất</w:t>
      </w:r>
      <w:r w:rsidRPr="005E3B2B">
        <w:rPr>
          <w:rFonts w:cstheme="minorHAnsi"/>
          <w:sz w:val="21"/>
          <w:szCs w:val="21"/>
        </w:rPr>
        <w:t xml:space="preserve"> </w:t>
      </w:r>
      <w:r w:rsidRPr="005E3B2B">
        <w:rPr>
          <w:rFonts w:cstheme="minorHAnsi"/>
          <w:color w:val="000000"/>
          <w:sz w:val="21"/>
          <w:szCs w:val="21"/>
          <w:shd w:val="clear" w:color="auto" w:fill="FFFFFF"/>
        </w:rPr>
        <w:t>phù hợp với quy mô, điều kiện sản xuất và đặc tính của hóa chất.</w:t>
      </w:r>
    </w:p>
    <w:p w14:paraId="4A1FF06D" w14:textId="77777777" w:rsidR="00305F5D" w:rsidRPr="005E3B2B" w:rsidRDefault="00305F5D" w:rsidP="00D26725">
      <w:pPr>
        <w:pStyle w:val="Heading3"/>
        <w:numPr>
          <w:ilvl w:val="0"/>
          <w:numId w:val="0"/>
        </w:numPr>
        <w:tabs>
          <w:tab w:val="clear" w:pos="2523"/>
        </w:tabs>
        <w:spacing w:before="0" w:after="0" w:line="276" w:lineRule="auto"/>
        <w:ind w:left="1078"/>
        <w:rPr>
          <w:sz w:val="21"/>
          <w:szCs w:val="21"/>
          <w:shd w:val="clear" w:color="auto" w:fill="FFFFFF"/>
        </w:rPr>
      </w:pPr>
    </w:p>
    <w:p w14:paraId="46575459" w14:textId="6350C2BD" w:rsidR="00305F5D" w:rsidRPr="005E3B2B" w:rsidRDefault="00305F5D" w:rsidP="00D26725">
      <w:pPr>
        <w:pStyle w:val="Heading3"/>
        <w:tabs>
          <w:tab w:val="clear" w:pos="2523"/>
        </w:tabs>
        <w:spacing w:before="0" w:after="0" w:line="276" w:lineRule="auto"/>
        <w:ind w:left="567" w:hanging="425"/>
        <w:rPr>
          <w:szCs w:val="21"/>
        </w:rPr>
      </w:pPr>
      <w:bookmarkStart w:id="344" w:name="_Toc68082661"/>
      <w:r w:rsidRPr="005E3B2B">
        <w:rPr>
          <w:szCs w:val="21"/>
        </w:rPr>
        <w:t>Trách nhiệm phối hợp phòng ngừa, ứng phó sự cố hóa chất</w:t>
      </w:r>
      <w:bookmarkEnd w:id="344"/>
      <w:r w:rsidRPr="005E3B2B">
        <w:rPr>
          <w:szCs w:val="21"/>
        </w:rPr>
        <w:t xml:space="preserve"> </w:t>
      </w:r>
    </w:p>
    <w:p w14:paraId="1F4BB080" w14:textId="704D2AFE" w:rsidR="00305F5D" w:rsidRPr="005E3B2B" w:rsidRDefault="005E3B2B" w:rsidP="00D26725">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5E3B2B">
        <w:rPr>
          <w:rFonts w:cstheme="minorHAnsi"/>
          <w:color w:val="0070C0"/>
          <w:sz w:val="21"/>
          <w:szCs w:val="21"/>
        </w:rPr>
        <w:t>Luật Hoá Chất Điều 42, Khoản 1, 2, 3a, 3đ</w:t>
      </w:r>
      <w:r>
        <w:rPr>
          <w:rFonts w:cstheme="minorHAnsi"/>
          <w:color w:val="0070C0"/>
          <w:sz w:val="21"/>
          <w:szCs w:val="21"/>
        </w:rPr>
        <w:t>)</w:t>
      </w:r>
    </w:p>
    <w:p w14:paraId="35BEF3FE" w14:textId="77777777" w:rsidR="00305F5D" w:rsidRPr="005E3B2B" w:rsidRDefault="00305F5D" w:rsidP="00AF46C2">
      <w:pPr>
        <w:numPr>
          <w:ilvl w:val="0"/>
          <w:numId w:val="204"/>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lang w:val="sv-SE"/>
        </w:rPr>
      </w:pPr>
      <w:r w:rsidRPr="005E3B2B">
        <w:rPr>
          <w:rFonts w:cstheme="minorHAnsi"/>
          <w:color w:val="000000"/>
          <w:sz w:val="21"/>
          <w:szCs w:val="21"/>
          <w:shd w:val="clear" w:color="auto" w:fill="FFFFFF"/>
          <w:lang w:val="sv-SE"/>
        </w:rPr>
        <w:t>Tổ chức, cá nhân hoạt động hóa chất thuộc Danh mục hóa chất nguy hiểm phải xây dựng Kế hoạch phòng ngừa, ứng phó sự cố hóa chất phải cung cấp cho Ủy ban nhân dân các cấp và cơ quan phòng cháy, chữa cháy địa phương nội dung Kế hoạch phòng ngừa, ứng phó sự cố hóa chất để phối hợp ứng phó khi xảy ra sự cố hóa chất; trường hợp cơ sở hoạt động hóa chất nằm trong khu công nghiệp, khu chế xuất, khu kinh tế thì còn phải cung cấp nội dung nêu trên cho Ban quản lý khu công nghiệp, khu chế xuất, khu kinh tế.</w:t>
      </w:r>
    </w:p>
    <w:p w14:paraId="79A33AC6" w14:textId="77777777" w:rsidR="00305F5D" w:rsidRPr="005E3B2B" w:rsidRDefault="00305F5D" w:rsidP="00AF46C2">
      <w:pPr>
        <w:numPr>
          <w:ilvl w:val="0"/>
          <w:numId w:val="204"/>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lang w:val="sv-SE"/>
        </w:rPr>
      </w:pPr>
      <w:r w:rsidRPr="005E3B2B">
        <w:rPr>
          <w:rFonts w:cstheme="minorHAnsi"/>
          <w:color w:val="000000"/>
          <w:sz w:val="21"/>
          <w:szCs w:val="21"/>
          <w:shd w:val="clear" w:color="auto" w:fill="FFFFFF"/>
          <w:lang w:val="sv-SE"/>
        </w:rPr>
        <w:t>Khi xảy ra sự cố hóa chất, tổ chức, cá nhân hoạt động hóa chất phải áp dụng kịp thời Biện pháp phòng ngừa, ứng phó sự cố hóa chất, Kế hoạch phòng ngừa, ứng phó sự cố hóa chất và kịp thời thông báo cho lực lượng phòng cháy, chữa cháy, cơ quan, đơn vị có liên quan, chính quyền địa phương nơi gần nhất để phối hợp ứng phó và khắc phục sự cố.</w:t>
      </w:r>
    </w:p>
    <w:p w14:paraId="0612C687" w14:textId="77777777" w:rsidR="00305F5D" w:rsidRPr="005E3B2B" w:rsidRDefault="00305F5D" w:rsidP="00AF46C2">
      <w:pPr>
        <w:numPr>
          <w:ilvl w:val="0"/>
          <w:numId w:val="204"/>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lang w:val="sv-SE"/>
        </w:rPr>
      </w:pPr>
      <w:r w:rsidRPr="005E3B2B">
        <w:rPr>
          <w:rFonts w:cstheme="minorHAnsi"/>
          <w:color w:val="000000"/>
          <w:sz w:val="21"/>
          <w:szCs w:val="21"/>
          <w:shd w:val="clear" w:color="auto" w:fill="FFFFFF"/>
          <w:lang w:val="sv-SE"/>
        </w:rPr>
        <w:t>Khi xảy ra sự cố hóa chất nghiêm trọng, trách nhiệm phối hợp ứng phó được quy định như sau:</w:t>
      </w:r>
    </w:p>
    <w:p w14:paraId="1956E19E" w14:textId="77777777" w:rsidR="00305F5D" w:rsidRPr="005E3B2B" w:rsidRDefault="00305F5D" w:rsidP="00AF46C2">
      <w:pPr>
        <w:numPr>
          <w:ilvl w:val="0"/>
          <w:numId w:val="205"/>
        </w:numPr>
        <w:shd w:val="solid" w:color="FFFFFF" w:fill="auto"/>
        <w:tabs>
          <w:tab w:val="clear" w:pos="2523"/>
        </w:tabs>
        <w:autoSpaceDN w:val="0"/>
        <w:spacing w:before="0" w:after="0" w:line="276" w:lineRule="auto"/>
        <w:ind w:left="1321" w:right="0" w:hanging="357"/>
        <w:rPr>
          <w:rFonts w:cstheme="minorHAnsi"/>
          <w:color w:val="000000"/>
          <w:sz w:val="21"/>
          <w:szCs w:val="21"/>
          <w:shd w:val="clear" w:color="auto" w:fill="FFFFFF"/>
          <w:lang w:val="sv-SE"/>
        </w:rPr>
      </w:pPr>
      <w:r w:rsidRPr="005E3B2B">
        <w:rPr>
          <w:rFonts w:cstheme="minorHAnsi"/>
          <w:color w:val="000000"/>
          <w:sz w:val="21"/>
          <w:szCs w:val="21"/>
          <w:shd w:val="clear" w:color="auto" w:fill="FFFFFF"/>
          <w:lang w:val="sv-SE"/>
        </w:rPr>
        <w:t>Cơ sở hoạt động hóa chất phải kịp thời thực hiện các biện pháp ứng phó;</w:t>
      </w:r>
    </w:p>
    <w:p w14:paraId="351A2332" w14:textId="77777777" w:rsidR="00305F5D" w:rsidRPr="005E3B2B" w:rsidRDefault="00305F5D" w:rsidP="00AF46C2">
      <w:pPr>
        <w:numPr>
          <w:ilvl w:val="0"/>
          <w:numId w:val="205"/>
        </w:numPr>
        <w:shd w:val="solid" w:color="FFFFFF" w:fill="auto"/>
        <w:tabs>
          <w:tab w:val="clear" w:pos="2523"/>
        </w:tabs>
        <w:autoSpaceDN w:val="0"/>
        <w:spacing w:before="0" w:after="0" w:line="276" w:lineRule="auto"/>
        <w:ind w:left="1321" w:right="0" w:hanging="357"/>
        <w:rPr>
          <w:rFonts w:cstheme="minorHAnsi"/>
          <w:color w:val="000000"/>
          <w:sz w:val="21"/>
          <w:szCs w:val="21"/>
          <w:shd w:val="clear" w:color="auto" w:fill="FFFFFF"/>
          <w:lang w:val="sv-SE"/>
        </w:rPr>
      </w:pPr>
      <w:r w:rsidRPr="005E3B2B">
        <w:rPr>
          <w:rFonts w:cstheme="minorHAnsi"/>
          <w:color w:val="000000"/>
          <w:sz w:val="21"/>
          <w:szCs w:val="21"/>
          <w:shd w:val="clear" w:color="auto" w:fill="FFFFFF"/>
          <w:lang w:val="sv-SE"/>
        </w:rPr>
        <w:t>Tổ chức, cá nhân có trách nhiệm chấp hành sự huy động người, tài sản của cơ quan nhà nước có thẩm quyền để ứng phó, khắc phục hậu quả sự cố hóa chất theo quy định của pháp luật.</w:t>
      </w:r>
    </w:p>
    <w:p w14:paraId="46C502DD" w14:textId="77777777" w:rsidR="00305F5D" w:rsidRPr="005E3B2B" w:rsidRDefault="00305F5D" w:rsidP="00D26725">
      <w:pPr>
        <w:tabs>
          <w:tab w:val="clear" w:pos="2523"/>
        </w:tabs>
        <w:spacing w:before="0" w:after="0" w:line="276" w:lineRule="auto"/>
        <w:rPr>
          <w:rFonts w:cstheme="minorHAnsi"/>
          <w:sz w:val="21"/>
          <w:szCs w:val="21"/>
          <w:lang w:val="sv-SE"/>
        </w:rPr>
      </w:pPr>
    </w:p>
    <w:p w14:paraId="0F0BBFFD" w14:textId="576E1415" w:rsidR="00305F5D" w:rsidRPr="005E3B2B" w:rsidRDefault="00305F5D" w:rsidP="00D26725">
      <w:pPr>
        <w:pStyle w:val="Heading2"/>
        <w:tabs>
          <w:tab w:val="clear" w:pos="2523"/>
        </w:tabs>
        <w:spacing w:before="0" w:after="0" w:line="276" w:lineRule="auto"/>
        <w:ind w:left="567" w:hanging="709"/>
        <w:rPr>
          <w:szCs w:val="21"/>
        </w:rPr>
      </w:pPr>
      <w:bookmarkStart w:id="345" w:name="_Toc68082662"/>
      <w:bookmarkStart w:id="346" w:name="_Toc77253637"/>
      <w:r w:rsidRPr="005E3B2B">
        <w:rPr>
          <w:szCs w:val="21"/>
        </w:rPr>
        <w:t>KẾ HOẠCH PHÒNG NGỪA, ỨNG PHÓ SỰ CỐ HÓA CHẤT</w:t>
      </w:r>
      <w:bookmarkEnd w:id="345"/>
      <w:bookmarkEnd w:id="346"/>
      <w:r w:rsidRPr="005E3B2B">
        <w:rPr>
          <w:szCs w:val="21"/>
        </w:rPr>
        <w:t xml:space="preserve">       </w:t>
      </w:r>
    </w:p>
    <w:p w14:paraId="50D10F5F" w14:textId="5DBF46D0" w:rsidR="00305F5D" w:rsidRPr="005E3B2B" w:rsidRDefault="00305F5D" w:rsidP="00D26725">
      <w:pPr>
        <w:pStyle w:val="Heading3"/>
        <w:tabs>
          <w:tab w:val="clear" w:pos="2523"/>
        </w:tabs>
        <w:spacing w:before="0" w:after="0" w:line="276" w:lineRule="auto"/>
        <w:ind w:left="567" w:hanging="425"/>
        <w:rPr>
          <w:szCs w:val="21"/>
        </w:rPr>
      </w:pPr>
      <w:bookmarkStart w:id="347" w:name="_Toc68082663"/>
      <w:r w:rsidRPr="005E3B2B">
        <w:rPr>
          <w:szCs w:val="21"/>
        </w:rPr>
        <w:t>Đối tượng phải xây dựng Kế hoạch phòng ngừa, ứng phó sự cố hóa chất</w:t>
      </w:r>
      <w:bookmarkEnd w:id="347"/>
      <w:r w:rsidRPr="005E3B2B">
        <w:rPr>
          <w:szCs w:val="21"/>
        </w:rPr>
        <w:t xml:space="preserve"> </w:t>
      </w:r>
    </w:p>
    <w:p w14:paraId="7F478DC5" w14:textId="0E358DC9" w:rsidR="00305F5D" w:rsidRPr="005E3B2B" w:rsidRDefault="005E3B2B" w:rsidP="00D26725">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5E3B2B">
        <w:rPr>
          <w:rFonts w:cstheme="minorHAnsi"/>
          <w:color w:val="0070C0"/>
          <w:sz w:val="21"/>
          <w:szCs w:val="21"/>
        </w:rPr>
        <w:t>NĐ 113/2017/NĐ-CP Điều 20, khoản 1, 2 Phụ lục IV</w:t>
      </w:r>
      <w:r>
        <w:rPr>
          <w:rFonts w:cstheme="minorHAnsi"/>
          <w:color w:val="0070C0"/>
          <w:sz w:val="21"/>
          <w:szCs w:val="21"/>
        </w:rPr>
        <w:t>)</w:t>
      </w:r>
    </w:p>
    <w:p w14:paraId="7716ABBC" w14:textId="77777777" w:rsidR="00305F5D" w:rsidRPr="005E3B2B" w:rsidRDefault="00305F5D" w:rsidP="00AF46C2">
      <w:pPr>
        <w:numPr>
          <w:ilvl w:val="0"/>
          <w:numId w:val="215"/>
        </w:numPr>
        <w:tabs>
          <w:tab w:val="clear" w:pos="2523"/>
        </w:tabs>
        <w:spacing w:before="0" w:after="0" w:line="276" w:lineRule="auto"/>
        <w:ind w:left="924" w:right="0" w:hanging="357"/>
        <w:rPr>
          <w:rFonts w:cstheme="minorHAnsi"/>
          <w:color w:val="000000"/>
          <w:sz w:val="21"/>
          <w:szCs w:val="21"/>
          <w:lang w:val="sv-SE"/>
        </w:rPr>
      </w:pPr>
      <w:r w:rsidRPr="005E3B2B">
        <w:rPr>
          <w:rFonts w:cstheme="minorHAnsi"/>
          <w:sz w:val="21"/>
          <w:szCs w:val="21"/>
          <w:lang w:val="sv-SE"/>
        </w:rPr>
        <w:lastRenderedPageBreak/>
        <w:t xml:space="preserve">Danh </w:t>
      </w:r>
      <w:r w:rsidRPr="005E3B2B">
        <w:rPr>
          <w:rFonts w:cstheme="minorHAnsi"/>
          <w:color w:val="000000"/>
          <w:sz w:val="21"/>
          <w:szCs w:val="21"/>
          <w:lang w:val="sv-SE"/>
        </w:rPr>
        <w:t>mục Hóa chất nguy hiểm phải xây dựng Kế hoạch phòng ngừa, ứng phó sự cố hóa chất được ban hành tại Phụ lục IV của Nghị định 113/2017/NĐ-CP.</w:t>
      </w:r>
    </w:p>
    <w:p w14:paraId="3BC73E2A" w14:textId="77777777" w:rsidR="00305F5D" w:rsidRPr="005E3B2B" w:rsidRDefault="00305F5D" w:rsidP="00AF46C2">
      <w:pPr>
        <w:numPr>
          <w:ilvl w:val="0"/>
          <w:numId w:val="215"/>
        </w:numPr>
        <w:tabs>
          <w:tab w:val="clear" w:pos="2523"/>
        </w:tabs>
        <w:spacing w:before="0" w:after="0" w:line="276" w:lineRule="auto"/>
        <w:ind w:left="924" w:right="0" w:hanging="357"/>
        <w:rPr>
          <w:rFonts w:cstheme="minorHAnsi"/>
          <w:sz w:val="21"/>
          <w:szCs w:val="21"/>
          <w:lang w:val="sv-SE"/>
        </w:rPr>
      </w:pPr>
      <w:r w:rsidRPr="005E3B2B">
        <w:rPr>
          <w:rFonts w:cstheme="minorHAnsi"/>
          <w:color w:val="000000"/>
          <w:sz w:val="21"/>
          <w:szCs w:val="21"/>
          <w:lang w:val="sv-SE"/>
        </w:rPr>
        <w:t>Chủ đầu tư dự án sản xuất, kinh doanh, cất giữ và sử dụng hóa chất có ít nhất 01 hóa chất thuộc Phụ lục IV của Nghị định 113/2017/NĐ-CP với khối lượng tồn trữ lớn nhất tại một thời điểm lớn hơn hoặc bằng ngưỡng khối lượng quy định tại Phụ lục này phải xây dựng Kế hoạch phòng ngừa, ứng phó sự cố hóa chất đối với tất cả các hóa chất nguy hiểm mà dự án có hoạt động và</w:t>
      </w:r>
      <w:r w:rsidRPr="005E3B2B">
        <w:rPr>
          <w:rFonts w:cstheme="minorHAnsi"/>
          <w:sz w:val="21"/>
          <w:szCs w:val="21"/>
          <w:lang w:val="sv-SE"/>
        </w:rPr>
        <w:t xml:space="preserve"> trình bộ quản lý ngành, lĩnh vực thẩm định, phê duyệt trước khi chính thức đưa dự án vào hoạt động.</w:t>
      </w:r>
    </w:p>
    <w:p w14:paraId="65A89644" w14:textId="77777777" w:rsidR="00305F5D" w:rsidRPr="005E3B2B" w:rsidRDefault="00305F5D" w:rsidP="00D26725">
      <w:pPr>
        <w:tabs>
          <w:tab w:val="clear" w:pos="2523"/>
        </w:tabs>
        <w:spacing w:before="0" w:after="0" w:line="276" w:lineRule="auto"/>
        <w:ind w:left="719"/>
        <w:rPr>
          <w:rFonts w:cstheme="minorHAnsi"/>
          <w:sz w:val="21"/>
          <w:szCs w:val="21"/>
          <w:lang w:val="sv-SE"/>
        </w:rPr>
      </w:pPr>
    </w:p>
    <w:p w14:paraId="0F9993B6" w14:textId="4B974B12" w:rsidR="00305F5D" w:rsidRPr="00D26725" w:rsidRDefault="00305F5D" w:rsidP="00D26725">
      <w:pPr>
        <w:pStyle w:val="Heading3"/>
        <w:tabs>
          <w:tab w:val="clear" w:pos="2523"/>
        </w:tabs>
        <w:spacing w:before="0" w:after="0" w:line="276" w:lineRule="auto"/>
        <w:ind w:left="567" w:hanging="425"/>
        <w:rPr>
          <w:szCs w:val="21"/>
        </w:rPr>
      </w:pPr>
      <w:bookmarkStart w:id="348" w:name="_Toc68082664"/>
      <w:r w:rsidRPr="00D26725">
        <w:rPr>
          <w:szCs w:val="21"/>
        </w:rPr>
        <w:t>Nội dung kế hoạch phòng ngừa, ứng phó sự cố hóa chất</w:t>
      </w:r>
      <w:bookmarkEnd w:id="348"/>
      <w:r w:rsidRPr="00D26725">
        <w:rPr>
          <w:szCs w:val="21"/>
        </w:rPr>
        <w:t xml:space="preserve"> </w:t>
      </w:r>
    </w:p>
    <w:p w14:paraId="11C45AE7" w14:textId="0E8FE2FB" w:rsidR="00305F5D" w:rsidRPr="005E3B2B" w:rsidRDefault="00D26725" w:rsidP="00D26725">
      <w:pPr>
        <w:tabs>
          <w:tab w:val="clear" w:pos="2523"/>
        </w:tabs>
        <w:spacing w:before="0" w:after="0" w:line="276" w:lineRule="auto"/>
        <w:ind w:left="567"/>
        <w:rPr>
          <w:rFonts w:cstheme="minorHAnsi"/>
          <w:color w:val="0070C0"/>
          <w:sz w:val="21"/>
          <w:szCs w:val="21"/>
          <w:lang w:val="sv-SE"/>
        </w:rPr>
      </w:pPr>
      <w:r>
        <w:rPr>
          <w:rFonts w:eastAsia="Times New Roman" w:cstheme="minorHAnsi"/>
          <w:color w:val="0070C0"/>
          <w:sz w:val="21"/>
          <w:szCs w:val="21"/>
        </w:rPr>
        <w:t>(</w:t>
      </w:r>
      <w:r w:rsidR="00305F5D" w:rsidRPr="005E3B2B">
        <w:rPr>
          <w:rFonts w:eastAsia="Times New Roman" w:cstheme="minorHAnsi"/>
          <w:color w:val="0070C0"/>
          <w:sz w:val="21"/>
          <w:szCs w:val="21"/>
        </w:rPr>
        <w:t xml:space="preserve">Luật Hoá Chất Điều 39 </w:t>
      </w:r>
      <w:r w:rsidR="00305F5D" w:rsidRPr="005E3B2B">
        <w:rPr>
          <w:rFonts w:cstheme="minorHAnsi"/>
          <w:color w:val="0070C0"/>
          <w:sz w:val="21"/>
          <w:szCs w:val="21"/>
        </w:rPr>
        <w:t>NĐ 113/2017/NĐ-CP Điều 20, khoản 3; TT 32/2017/TT-BCT Điều 5, khoản 1 Phụ lục 6</w:t>
      </w:r>
      <w:r>
        <w:rPr>
          <w:rFonts w:cstheme="minorHAnsi"/>
          <w:color w:val="0070C0"/>
          <w:sz w:val="21"/>
          <w:szCs w:val="21"/>
        </w:rPr>
        <w:t>)</w:t>
      </w:r>
    </w:p>
    <w:p w14:paraId="34E002B8" w14:textId="77777777" w:rsidR="00305F5D" w:rsidRPr="005E3B2B" w:rsidRDefault="00305F5D" w:rsidP="00D26725">
      <w:pPr>
        <w:tabs>
          <w:tab w:val="clear" w:pos="2523"/>
        </w:tabs>
        <w:spacing w:before="0" w:after="0" w:line="276" w:lineRule="auto"/>
        <w:ind w:left="567"/>
        <w:rPr>
          <w:rFonts w:cstheme="minorHAnsi"/>
          <w:sz w:val="21"/>
          <w:szCs w:val="21"/>
          <w:lang w:val="sv-SE"/>
        </w:rPr>
      </w:pPr>
      <w:r w:rsidRPr="005E3B2B">
        <w:rPr>
          <w:rFonts w:cstheme="minorHAnsi"/>
          <w:sz w:val="21"/>
          <w:szCs w:val="21"/>
          <w:lang w:val="sv-SE"/>
        </w:rPr>
        <w:t>Kế hoạch phòng ngừa, ứng phó sự cố hóa chất gồm các nội dung cơ bản quy định tại Điều 39 của Luật hóa chất, gồm:</w:t>
      </w:r>
    </w:p>
    <w:p w14:paraId="10D52C88" w14:textId="77777777" w:rsidR="00305F5D" w:rsidRPr="005E3B2B" w:rsidRDefault="00305F5D" w:rsidP="00AF46C2">
      <w:pPr>
        <w:numPr>
          <w:ilvl w:val="0"/>
          <w:numId w:val="216"/>
        </w:numPr>
        <w:tabs>
          <w:tab w:val="clear" w:pos="2523"/>
        </w:tabs>
        <w:spacing w:before="0" w:after="0" w:line="276" w:lineRule="auto"/>
        <w:ind w:left="924" w:right="0" w:hanging="357"/>
        <w:jc w:val="left"/>
        <w:rPr>
          <w:rFonts w:cstheme="minorHAnsi"/>
          <w:sz w:val="21"/>
          <w:szCs w:val="21"/>
          <w:lang w:val="sv-SE"/>
        </w:rPr>
      </w:pPr>
      <w:r w:rsidRPr="005E3B2B">
        <w:rPr>
          <w:rFonts w:cstheme="minorHAnsi"/>
          <w:sz w:val="21"/>
          <w:szCs w:val="21"/>
          <w:lang w:val="sv-SE"/>
        </w:rPr>
        <w:t>Thông tin về đặc tính, khối lượng, công nghệ sản xuất, sử dụng hóa chất, đặc điểm điều kiện địa lý, dân cư, môi trường nơi có hoạt động hóa chất.</w:t>
      </w:r>
    </w:p>
    <w:p w14:paraId="5D1A0F28" w14:textId="77777777" w:rsidR="00305F5D" w:rsidRPr="005E3B2B" w:rsidRDefault="00305F5D" w:rsidP="00AF46C2">
      <w:pPr>
        <w:pStyle w:val="ListParagraph"/>
        <w:numPr>
          <w:ilvl w:val="0"/>
          <w:numId w:val="216"/>
        </w:numPr>
        <w:tabs>
          <w:tab w:val="clear" w:pos="2523"/>
        </w:tabs>
        <w:spacing w:before="0" w:line="276" w:lineRule="auto"/>
        <w:ind w:left="924" w:right="0" w:hanging="357"/>
        <w:rPr>
          <w:rFonts w:asciiTheme="minorHAnsi" w:hAnsiTheme="minorHAnsi" w:cstheme="minorHAnsi"/>
          <w:sz w:val="21"/>
          <w:szCs w:val="21"/>
          <w:lang w:val="sv-SE"/>
        </w:rPr>
      </w:pPr>
      <w:r w:rsidRPr="005E3B2B">
        <w:rPr>
          <w:rFonts w:asciiTheme="minorHAnsi" w:hAnsiTheme="minorHAnsi" w:cstheme="minorHAnsi"/>
          <w:sz w:val="21"/>
          <w:szCs w:val="21"/>
          <w:lang w:val="sv-SE"/>
        </w:rPr>
        <w:t>Dự báo các nguy cơ gây ra sự cố và kế hoạch kiểm tra, giám sát các nguồn nguy cơ sự cố hóa chất.</w:t>
      </w:r>
    </w:p>
    <w:p w14:paraId="4BC462BF" w14:textId="77777777" w:rsidR="00305F5D" w:rsidRPr="005E3B2B" w:rsidRDefault="00305F5D" w:rsidP="00AF46C2">
      <w:pPr>
        <w:pStyle w:val="ListParagraph"/>
        <w:numPr>
          <w:ilvl w:val="0"/>
          <w:numId w:val="216"/>
        </w:numPr>
        <w:tabs>
          <w:tab w:val="clear" w:pos="2523"/>
        </w:tabs>
        <w:spacing w:before="0" w:line="276" w:lineRule="auto"/>
        <w:ind w:left="924" w:right="0" w:hanging="357"/>
        <w:rPr>
          <w:rFonts w:asciiTheme="minorHAnsi" w:hAnsiTheme="minorHAnsi" w:cstheme="minorHAnsi"/>
          <w:sz w:val="21"/>
          <w:szCs w:val="21"/>
          <w:lang w:val="sv-SE"/>
        </w:rPr>
      </w:pPr>
      <w:r w:rsidRPr="005E3B2B">
        <w:rPr>
          <w:rFonts w:asciiTheme="minorHAnsi" w:hAnsiTheme="minorHAnsi" w:cstheme="minorHAnsi"/>
          <w:sz w:val="21"/>
          <w:szCs w:val="21"/>
          <w:lang w:val="sv-SE"/>
        </w:rPr>
        <w:t>Dự báo tình huống xảy ra sự cố hóa chất và các giải pháp phòng ngừa.</w:t>
      </w:r>
    </w:p>
    <w:p w14:paraId="480D24D5" w14:textId="77777777" w:rsidR="00305F5D" w:rsidRPr="005E3B2B" w:rsidRDefault="00305F5D" w:rsidP="00AF46C2">
      <w:pPr>
        <w:pStyle w:val="ListParagraph"/>
        <w:numPr>
          <w:ilvl w:val="0"/>
          <w:numId w:val="216"/>
        </w:numPr>
        <w:tabs>
          <w:tab w:val="clear" w:pos="2523"/>
        </w:tabs>
        <w:spacing w:before="0" w:line="276" w:lineRule="auto"/>
        <w:ind w:left="924" w:right="0" w:hanging="357"/>
        <w:rPr>
          <w:rFonts w:asciiTheme="minorHAnsi" w:hAnsiTheme="minorHAnsi" w:cstheme="minorHAnsi"/>
          <w:sz w:val="21"/>
          <w:szCs w:val="21"/>
          <w:lang w:val="sv-SE"/>
        </w:rPr>
      </w:pPr>
      <w:r w:rsidRPr="005E3B2B">
        <w:rPr>
          <w:rFonts w:asciiTheme="minorHAnsi" w:hAnsiTheme="minorHAnsi" w:cstheme="minorHAnsi"/>
          <w:sz w:val="21"/>
          <w:szCs w:val="21"/>
          <w:lang w:val="sv-SE"/>
        </w:rPr>
        <w:t>Năng lực ứng phó sự cố hóa chất bao gồm trang thiết bị, nhân lực, kế hoạch phối hợp với các lực lượng tại địa phương, kế hoạch sơ tán người, tài sản.</w:t>
      </w:r>
    </w:p>
    <w:p w14:paraId="3B4AEB5A" w14:textId="77777777" w:rsidR="00305F5D" w:rsidRPr="005E3B2B" w:rsidRDefault="00305F5D" w:rsidP="00AF46C2">
      <w:pPr>
        <w:pStyle w:val="ListParagraph"/>
        <w:numPr>
          <w:ilvl w:val="0"/>
          <w:numId w:val="216"/>
        </w:numPr>
        <w:tabs>
          <w:tab w:val="clear" w:pos="2523"/>
        </w:tabs>
        <w:spacing w:before="0" w:line="276" w:lineRule="auto"/>
        <w:ind w:left="924" w:right="0" w:hanging="357"/>
        <w:rPr>
          <w:rFonts w:asciiTheme="minorHAnsi" w:hAnsiTheme="minorHAnsi" w:cstheme="minorHAnsi"/>
          <w:sz w:val="21"/>
          <w:szCs w:val="21"/>
          <w:lang w:val="sv-SE"/>
        </w:rPr>
      </w:pPr>
      <w:r w:rsidRPr="005E3B2B">
        <w:rPr>
          <w:rFonts w:asciiTheme="minorHAnsi" w:hAnsiTheme="minorHAnsi" w:cstheme="minorHAnsi"/>
          <w:sz w:val="21"/>
          <w:szCs w:val="21"/>
          <w:lang w:val="sv-SE"/>
        </w:rPr>
        <w:t>Phương án khắc phục hậu quả sự cố hóa chất theo quy định của pháp luật về bảo vệ môi trường và các quy định khác của pháp luật có liên quan.</w:t>
      </w:r>
    </w:p>
    <w:p w14:paraId="4433ABB8" w14:textId="77777777" w:rsidR="00305F5D" w:rsidRPr="005E3B2B" w:rsidRDefault="00305F5D" w:rsidP="00D26725">
      <w:pPr>
        <w:tabs>
          <w:tab w:val="clear" w:pos="2523"/>
        </w:tabs>
        <w:spacing w:before="0" w:after="0" w:line="276" w:lineRule="auto"/>
        <w:ind w:left="567"/>
        <w:rPr>
          <w:rFonts w:cstheme="minorHAnsi"/>
          <w:i/>
          <w:sz w:val="21"/>
          <w:szCs w:val="21"/>
          <w:lang w:val="vi-VN"/>
        </w:rPr>
      </w:pPr>
      <w:r w:rsidRPr="005E3B2B">
        <w:rPr>
          <w:rFonts w:cstheme="minorHAnsi"/>
          <w:i/>
          <w:sz w:val="21"/>
          <w:szCs w:val="21"/>
          <w:lang w:val="sv-SE"/>
        </w:rPr>
        <w:t>Thể thức trình bày, bố cục, nội dung Kế hoạch phòng ngừa, ứng phó sự cố hóa chất theo hướng dẫn tại Phụ lục 6 của Thông tư số 32/2017/TT-BCT.</w:t>
      </w:r>
    </w:p>
    <w:p w14:paraId="0D4F8B63" w14:textId="77777777" w:rsidR="00305F5D" w:rsidRPr="005E3B2B" w:rsidRDefault="00305F5D" w:rsidP="00D26725">
      <w:pPr>
        <w:pStyle w:val="Heading3"/>
        <w:numPr>
          <w:ilvl w:val="0"/>
          <w:numId w:val="0"/>
        </w:numPr>
        <w:tabs>
          <w:tab w:val="clear" w:pos="2523"/>
        </w:tabs>
        <w:spacing w:before="0" w:after="0" w:line="276" w:lineRule="auto"/>
        <w:rPr>
          <w:sz w:val="21"/>
          <w:szCs w:val="21"/>
        </w:rPr>
      </w:pPr>
    </w:p>
    <w:p w14:paraId="3FA30AC4" w14:textId="19EC5EAC" w:rsidR="00305F5D" w:rsidRPr="00D26725" w:rsidRDefault="00305F5D" w:rsidP="00D26725">
      <w:pPr>
        <w:pStyle w:val="Heading3"/>
        <w:tabs>
          <w:tab w:val="clear" w:pos="2523"/>
        </w:tabs>
        <w:spacing w:before="0" w:after="0" w:line="276" w:lineRule="auto"/>
        <w:ind w:left="567" w:hanging="425"/>
        <w:rPr>
          <w:szCs w:val="21"/>
        </w:rPr>
      </w:pPr>
      <w:bookmarkStart w:id="349" w:name="_Toc68082665"/>
      <w:r w:rsidRPr="00D26725">
        <w:rPr>
          <w:szCs w:val="21"/>
        </w:rPr>
        <w:t>Hồ sơ, thời hạn và thủ tục thẩm định, phê duyệt Kế hoạch phòng ngừa, ứng phó sự cố hóa chất</w:t>
      </w:r>
      <w:bookmarkEnd w:id="349"/>
      <w:r w:rsidRPr="00D26725">
        <w:rPr>
          <w:szCs w:val="21"/>
        </w:rPr>
        <w:t xml:space="preserve">  </w:t>
      </w:r>
    </w:p>
    <w:p w14:paraId="6CE0C4B6" w14:textId="2C962C9C" w:rsidR="00305F5D" w:rsidRPr="005E3B2B" w:rsidRDefault="00D26725" w:rsidP="00D26725">
      <w:pPr>
        <w:tabs>
          <w:tab w:val="clear" w:pos="2523"/>
        </w:tabs>
        <w:spacing w:before="0" w:after="0" w:line="276" w:lineRule="auto"/>
        <w:ind w:left="567"/>
        <w:rPr>
          <w:rFonts w:cstheme="minorHAnsi"/>
          <w:color w:val="0070C0"/>
          <w:sz w:val="21"/>
          <w:szCs w:val="21"/>
          <w:lang w:val="sv-SE"/>
        </w:rPr>
      </w:pPr>
      <w:r>
        <w:rPr>
          <w:rFonts w:cstheme="minorHAnsi"/>
          <w:color w:val="0070C0"/>
          <w:sz w:val="21"/>
          <w:szCs w:val="21"/>
        </w:rPr>
        <w:t>(</w:t>
      </w:r>
      <w:r w:rsidR="00305F5D" w:rsidRPr="005E3B2B">
        <w:rPr>
          <w:rFonts w:cstheme="minorHAnsi"/>
          <w:color w:val="0070C0"/>
          <w:sz w:val="21"/>
          <w:szCs w:val="21"/>
        </w:rPr>
        <w:t>NĐ 113/2017/NĐ-CP Điều 20, khoản 4, 5, 6; TT 32/2017/TT-BCT Điều 4, khoản 3a Phụ lục 3</w:t>
      </w:r>
      <w:r>
        <w:rPr>
          <w:rFonts w:cstheme="minorHAnsi"/>
          <w:color w:val="0070C0"/>
          <w:sz w:val="21"/>
          <w:szCs w:val="21"/>
        </w:rPr>
        <w:t>)</w:t>
      </w:r>
    </w:p>
    <w:p w14:paraId="05E76D36" w14:textId="77777777" w:rsidR="00305F5D" w:rsidRPr="005E3B2B" w:rsidRDefault="00305F5D" w:rsidP="00AF46C2">
      <w:pPr>
        <w:numPr>
          <w:ilvl w:val="0"/>
          <w:numId w:val="217"/>
        </w:numPr>
        <w:tabs>
          <w:tab w:val="clear" w:pos="2523"/>
        </w:tabs>
        <w:spacing w:before="0" w:after="0" w:line="276" w:lineRule="auto"/>
        <w:ind w:left="924" w:right="0" w:hanging="357"/>
        <w:rPr>
          <w:rFonts w:cstheme="minorHAnsi"/>
          <w:sz w:val="21"/>
          <w:szCs w:val="21"/>
          <w:lang w:val="sv-SE"/>
        </w:rPr>
      </w:pPr>
      <w:r w:rsidRPr="005E3B2B">
        <w:rPr>
          <w:rFonts w:cstheme="minorHAnsi"/>
          <w:sz w:val="21"/>
          <w:szCs w:val="21"/>
          <w:lang w:val="sv-SE"/>
        </w:rPr>
        <w:t>Hồ sơ đề nghị thẩm định Kế hoạch phòng ngừa, ứng phó sự cố hóa chất:</w:t>
      </w:r>
    </w:p>
    <w:p w14:paraId="1A556418" w14:textId="77777777" w:rsidR="00305F5D" w:rsidRPr="005E3B2B" w:rsidRDefault="00305F5D" w:rsidP="00AF46C2">
      <w:pPr>
        <w:numPr>
          <w:ilvl w:val="0"/>
          <w:numId w:val="218"/>
        </w:numPr>
        <w:tabs>
          <w:tab w:val="clear" w:pos="2523"/>
        </w:tabs>
        <w:spacing w:before="0" w:after="0" w:line="276" w:lineRule="auto"/>
        <w:ind w:left="1321" w:right="0" w:hanging="357"/>
        <w:rPr>
          <w:rFonts w:cstheme="minorHAnsi"/>
          <w:sz w:val="21"/>
          <w:szCs w:val="21"/>
          <w:lang w:val="sv-SE"/>
        </w:rPr>
      </w:pPr>
      <w:r w:rsidRPr="005E3B2B">
        <w:rPr>
          <w:rFonts w:cstheme="minorHAnsi"/>
          <w:sz w:val="21"/>
          <w:szCs w:val="21"/>
          <w:lang w:val="sv-SE"/>
        </w:rPr>
        <w:t>Văn bản đề nghị thẩm định Kế hoạch phòng ngừa, ứng phó sự cố hóa chất theo Mẫu 03a: Mẫu văn bản đề nghị thẩm định Kế hoạch phòng ngừa, ứng phó sự cố hóa chất ban hành tại Phụ lục 3 của Thông tư 32/2017/TT-BCT.</w:t>
      </w:r>
    </w:p>
    <w:p w14:paraId="58EDBE64" w14:textId="77777777" w:rsidR="00305F5D" w:rsidRPr="005E3B2B" w:rsidRDefault="00305F5D" w:rsidP="00AF46C2">
      <w:pPr>
        <w:numPr>
          <w:ilvl w:val="0"/>
          <w:numId w:val="218"/>
        </w:numPr>
        <w:tabs>
          <w:tab w:val="clear" w:pos="2523"/>
        </w:tabs>
        <w:spacing w:before="0" w:after="0" w:line="276" w:lineRule="auto"/>
        <w:ind w:left="1321" w:right="0" w:hanging="357"/>
        <w:rPr>
          <w:rFonts w:cstheme="minorHAnsi"/>
          <w:sz w:val="21"/>
          <w:szCs w:val="21"/>
          <w:lang w:val="sv-SE"/>
        </w:rPr>
      </w:pPr>
      <w:r w:rsidRPr="005E3B2B">
        <w:rPr>
          <w:rFonts w:cstheme="minorHAnsi"/>
          <w:sz w:val="21"/>
          <w:szCs w:val="21"/>
          <w:lang w:val="sv-SE"/>
        </w:rPr>
        <w:t>Kế hoạch phòng ngừa, ứng phó sự cố hóa chất gồm 09 bản.</w:t>
      </w:r>
    </w:p>
    <w:p w14:paraId="33ADDBB8" w14:textId="77777777" w:rsidR="00305F5D" w:rsidRPr="005E3B2B" w:rsidRDefault="00305F5D" w:rsidP="00AF46C2">
      <w:pPr>
        <w:numPr>
          <w:ilvl w:val="0"/>
          <w:numId w:val="217"/>
        </w:numPr>
        <w:tabs>
          <w:tab w:val="clear" w:pos="2523"/>
        </w:tabs>
        <w:spacing w:before="0" w:after="0" w:line="276" w:lineRule="auto"/>
        <w:ind w:left="924" w:right="0" w:hanging="357"/>
        <w:rPr>
          <w:rFonts w:cstheme="minorHAnsi"/>
          <w:sz w:val="21"/>
          <w:szCs w:val="21"/>
          <w:lang w:val="sv-SE"/>
        </w:rPr>
      </w:pPr>
      <w:r w:rsidRPr="005E3B2B">
        <w:rPr>
          <w:rFonts w:cstheme="minorHAnsi"/>
          <w:sz w:val="21"/>
          <w:szCs w:val="21"/>
          <w:lang w:val="sv-SE"/>
        </w:rPr>
        <w:t>Thời hạn thẩm định, phê duyệt Kế hoạch là 22 ngày làm việc, kể từ ngày cơ quan tiếp nhận hồ sơ nhận đủ hồ sơ hợp lệ.</w:t>
      </w:r>
    </w:p>
    <w:p w14:paraId="2FD2F012" w14:textId="77777777" w:rsidR="00305F5D" w:rsidRPr="005E3B2B" w:rsidRDefault="00305F5D" w:rsidP="00AF46C2">
      <w:pPr>
        <w:numPr>
          <w:ilvl w:val="0"/>
          <w:numId w:val="217"/>
        </w:numPr>
        <w:tabs>
          <w:tab w:val="clear" w:pos="2523"/>
        </w:tabs>
        <w:spacing w:before="0" w:after="0" w:line="276" w:lineRule="auto"/>
        <w:ind w:left="924" w:right="0" w:hanging="357"/>
        <w:rPr>
          <w:rFonts w:cstheme="minorHAnsi"/>
          <w:sz w:val="21"/>
          <w:szCs w:val="21"/>
          <w:lang w:val="sv-SE"/>
        </w:rPr>
      </w:pPr>
      <w:r w:rsidRPr="005E3B2B">
        <w:rPr>
          <w:rFonts w:cstheme="minorHAnsi"/>
          <w:sz w:val="21"/>
          <w:szCs w:val="21"/>
          <w:lang w:val="sv-SE"/>
        </w:rPr>
        <w:t>Thủ tục thẩm định, phê duyệt Kế hoạch phòng ngừa, ứng phó sự cố hóa chất:</w:t>
      </w:r>
    </w:p>
    <w:p w14:paraId="4A50AE4B" w14:textId="77777777" w:rsidR="00305F5D" w:rsidRPr="005E3B2B" w:rsidRDefault="00305F5D" w:rsidP="00AF46C2">
      <w:pPr>
        <w:numPr>
          <w:ilvl w:val="0"/>
          <w:numId w:val="219"/>
        </w:numPr>
        <w:tabs>
          <w:tab w:val="clear" w:pos="2523"/>
        </w:tabs>
        <w:spacing w:before="0" w:after="0" w:line="276" w:lineRule="auto"/>
        <w:ind w:left="1321" w:right="0" w:hanging="357"/>
        <w:rPr>
          <w:rFonts w:cstheme="minorHAnsi"/>
          <w:sz w:val="21"/>
          <w:szCs w:val="21"/>
          <w:lang w:val="sv-SE"/>
        </w:rPr>
      </w:pPr>
      <w:r w:rsidRPr="005E3B2B">
        <w:rPr>
          <w:rFonts w:cstheme="minorHAnsi"/>
          <w:sz w:val="21"/>
          <w:szCs w:val="21"/>
          <w:lang w:val="sv-SE"/>
        </w:rPr>
        <w:t>Tổ chức, cá nhân đề nghị thẩm định Kế hoạch phòng ngừa, ứng phó sự cố hóa chất lập 01 bộ hồ sơ gửi cơ quan thẩm định qua đường bưu điện hoặc gửi trực tiếp hoặc qua hệ thống dịch vụ công trực tuyến.</w:t>
      </w:r>
    </w:p>
    <w:p w14:paraId="143B3F3A" w14:textId="77777777" w:rsidR="00305F5D" w:rsidRPr="005E3B2B" w:rsidRDefault="00305F5D" w:rsidP="00AF46C2">
      <w:pPr>
        <w:numPr>
          <w:ilvl w:val="0"/>
          <w:numId w:val="219"/>
        </w:numPr>
        <w:tabs>
          <w:tab w:val="clear" w:pos="2523"/>
        </w:tabs>
        <w:spacing w:before="0" w:after="0" w:line="276" w:lineRule="auto"/>
        <w:ind w:left="1321" w:right="0" w:hanging="357"/>
        <w:rPr>
          <w:rFonts w:cstheme="minorHAnsi"/>
          <w:sz w:val="21"/>
          <w:szCs w:val="21"/>
          <w:lang w:val="sv-SE"/>
        </w:rPr>
      </w:pPr>
      <w:r w:rsidRPr="005E3B2B">
        <w:rPr>
          <w:rFonts w:cstheme="minorHAnsi"/>
          <w:sz w:val="21"/>
          <w:szCs w:val="21"/>
          <w:lang w:val="sv-SE"/>
        </w:rPr>
        <w:t>Trường hợp hồ sơ chưa đầy đủ và hợp lệ, trong thời gian 03 ngày làm việc, kể từ ngày tiếp nhận hồ sơ, cơ quan thẩm định thông báo để tổ chức, cá nhân bổ sung, hoàn chỉnh hồ sơ.</w:t>
      </w:r>
    </w:p>
    <w:p w14:paraId="3FF54E97" w14:textId="77777777" w:rsidR="00305F5D" w:rsidRPr="005E3B2B" w:rsidRDefault="00305F5D" w:rsidP="00AF46C2">
      <w:pPr>
        <w:numPr>
          <w:ilvl w:val="0"/>
          <w:numId w:val="219"/>
        </w:numPr>
        <w:tabs>
          <w:tab w:val="clear" w:pos="2523"/>
        </w:tabs>
        <w:spacing w:before="0" w:after="0" w:line="276" w:lineRule="auto"/>
        <w:ind w:left="1321" w:right="0" w:hanging="357"/>
        <w:rPr>
          <w:rFonts w:cstheme="minorHAnsi"/>
          <w:sz w:val="21"/>
          <w:szCs w:val="21"/>
          <w:lang w:val="sv-SE"/>
        </w:rPr>
      </w:pPr>
      <w:r w:rsidRPr="005E3B2B">
        <w:rPr>
          <w:rFonts w:cstheme="minorHAnsi"/>
          <w:sz w:val="21"/>
          <w:szCs w:val="21"/>
          <w:lang w:val="sv-SE"/>
        </w:rPr>
        <w:t>Sau khi nhận đủ hồ sơ hợp lệ, cơ quan thẩm định có trách nhiệm tổ chức thẩm định Kế hoạch. Thẩm định Kế hoạch được thực hiện thông qua Hội đồng thẩm định.</w:t>
      </w:r>
    </w:p>
    <w:p w14:paraId="40D4CB60" w14:textId="77777777" w:rsidR="00305F5D" w:rsidRPr="005E3B2B" w:rsidRDefault="00305F5D" w:rsidP="00AF46C2">
      <w:pPr>
        <w:numPr>
          <w:ilvl w:val="0"/>
          <w:numId w:val="219"/>
        </w:numPr>
        <w:tabs>
          <w:tab w:val="clear" w:pos="2523"/>
        </w:tabs>
        <w:spacing w:before="0" w:after="0" w:line="276" w:lineRule="auto"/>
        <w:ind w:left="1321" w:right="0" w:hanging="357"/>
        <w:rPr>
          <w:rFonts w:cstheme="minorHAnsi"/>
          <w:sz w:val="21"/>
          <w:szCs w:val="21"/>
          <w:lang w:val="sv-SE"/>
        </w:rPr>
      </w:pPr>
      <w:r w:rsidRPr="005E3B2B">
        <w:rPr>
          <w:rFonts w:cstheme="minorHAnsi"/>
          <w:sz w:val="21"/>
          <w:szCs w:val="21"/>
          <w:lang w:val="sv-SE"/>
        </w:rPr>
        <w:t>Trường hợp Kế hoạch không được thông qua, tổ chức, cá nhân có trách nhiệm xây dựng lại Kế hoạch. Hồ sơ, thủ tục thẩm định thực hiện như đối với tổ chức, cá nhân nộp hồ sơ lần đầu.</w:t>
      </w:r>
    </w:p>
    <w:p w14:paraId="3E8AF785" w14:textId="77777777" w:rsidR="00305F5D" w:rsidRPr="005E3B2B" w:rsidRDefault="00305F5D" w:rsidP="00AF46C2">
      <w:pPr>
        <w:numPr>
          <w:ilvl w:val="0"/>
          <w:numId w:val="219"/>
        </w:numPr>
        <w:tabs>
          <w:tab w:val="clear" w:pos="2523"/>
        </w:tabs>
        <w:spacing w:before="0" w:after="0" w:line="276" w:lineRule="auto"/>
        <w:ind w:left="1321" w:right="0" w:hanging="357"/>
        <w:rPr>
          <w:rFonts w:cstheme="minorHAnsi"/>
          <w:sz w:val="21"/>
          <w:szCs w:val="21"/>
          <w:lang w:val="sv-SE"/>
        </w:rPr>
      </w:pPr>
      <w:r w:rsidRPr="005E3B2B">
        <w:rPr>
          <w:rFonts w:cstheme="minorHAnsi"/>
          <w:sz w:val="21"/>
          <w:szCs w:val="21"/>
          <w:lang w:val="sv-SE"/>
        </w:rPr>
        <w:lastRenderedPageBreak/>
        <w:t>Trường hợp Kế hoạch được thông qua hoặc thông qua với điều kiện phải chỉnh sửa, bổ sung, tổ chức, cá nhân có trách nhiệm thực hiện các yêu cầu nêu tại Biên bản thẩm định và gửi văn bản giải trình, 01 bản điện tử và 07 bản in Kế hoạch đã chỉnh sửa theo yêu cầu của Hội đồng thẩm định cho cơ quan thẩm định.</w:t>
      </w:r>
    </w:p>
    <w:p w14:paraId="74467464" w14:textId="77777777" w:rsidR="00305F5D" w:rsidRPr="005E3B2B" w:rsidRDefault="00305F5D" w:rsidP="00AF46C2">
      <w:pPr>
        <w:numPr>
          <w:ilvl w:val="0"/>
          <w:numId w:val="219"/>
        </w:numPr>
        <w:tabs>
          <w:tab w:val="clear" w:pos="2523"/>
        </w:tabs>
        <w:spacing w:before="0" w:after="0" w:line="276" w:lineRule="auto"/>
        <w:ind w:left="1321" w:right="0" w:hanging="357"/>
        <w:rPr>
          <w:rFonts w:cstheme="minorHAnsi"/>
          <w:sz w:val="21"/>
          <w:szCs w:val="21"/>
          <w:lang w:val="sv-SE"/>
        </w:rPr>
      </w:pPr>
      <w:r w:rsidRPr="005E3B2B">
        <w:rPr>
          <w:rFonts w:cstheme="minorHAnsi"/>
          <w:sz w:val="21"/>
          <w:szCs w:val="21"/>
          <w:lang w:val="sv-SE"/>
        </w:rPr>
        <w:t xml:space="preserve">Sau khi nhận được báo cáo của tổ chức, cá nhân, cơ quan thẩm định xem xét, phê duyệt Kế hoạch, trường hợp không phê duyệt Kế hoạch, phải có văn bản trả lời, nêu rõ lý do. </w:t>
      </w:r>
    </w:p>
    <w:p w14:paraId="4DEC20AE" w14:textId="77777777" w:rsidR="00305F5D" w:rsidRPr="005E3B2B" w:rsidRDefault="00305F5D" w:rsidP="00AF46C2">
      <w:pPr>
        <w:numPr>
          <w:ilvl w:val="0"/>
          <w:numId w:val="219"/>
        </w:numPr>
        <w:tabs>
          <w:tab w:val="clear" w:pos="2523"/>
        </w:tabs>
        <w:spacing w:before="0" w:after="0" w:line="276" w:lineRule="auto"/>
        <w:ind w:left="1321" w:right="0" w:hanging="357"/>
        <w:rPr>
          <w:rFonts w:cstheme="minorHAnsi"/>
          <w:sz w:val="21"/>
          <w:szCs w:val="21"/>
          <w:lang w:val="sv-SE"/>
        </w:rPr>
      </w:pPr>
      <w:r w:rsidRPr="005E3B2B">
        <w:rPr>
          <w:rFonts w:cstheme="minorHAnsi"/>
          <w:sz w:val="21"/>
          <w:szCs w:val="21"/>
          <w:lang w:val="sv-SE"/>
        </w:rPr>
        <w:t>Trên cơ sở Kế hoạch được phê duyệt, cơ quan thẩm định chứng thực vào trang phụ bìa của bản Kế hoạch và gửi Quyết định phê duyệt kèm theo Kế hoạch cho tổ chức, cá nhân, các cơ quan, đơn vị liên quan tại địa phương thực hiện dự án bao gồm: Cơ quan quản lý chuyên ngành cấp tỉnh; cơ quan quản lý nhà nước về phòng cháy, chữa cháy cấp tỉnh; cơ quan quản lý nhà nước về môi trường cấp tỉnh; Ủy ban nhân dân cấp huyện; Ban quản lý khu công nghiệp, khu chế xuất, khu kinh tế trong trường hợp địa điểm thực hiện dự án nằm trong khu công nghiệp, khu chế xuất, khu kinh tế.</w:t>
      </w:r>
    </w:p>
    <w:p w14:paraId="76AE92E4" w14:textId="77777777" w:rsidR="00305F5D" w:rsidRPr="005E3B2B" w:rsidRDefault="00305F5D" w:rsidP="00D26725">
      <w:pPr>
        <w:tabs>
          <w:tab w:val="clear" w:pos="2523"/>
        </w:tabs>
        <w:spacing w:before="0" w:after="0" w:line="276" w:lineRule="auto"/>
        <w:rPr>
          <w:rFonts w:cstheme="minorHAnsi"/>
          <w:sz w:val="21"/>
          <w:szCs w:val="21"/>
        </w:rPr>
      </w:pPr>
    </w:p>
    <w:p w14:paraId="2246334F" w14:textId="7B29A704" w:rsidR="00305F5D" w:rsidRPr="00D26725" w:rsidRDefault="00305F5D" w:rsidP="00D26725">
      <w:pPr>
        <w:pStyle w:val="Heading3"/>
        <w:tabs>
          <w:tab w:val="clear" w:pos="2523"/>
        </w:tabs>
        <w:spacing w:before="0" w:after="0" w:line="276" w:lineRule="auto"/>
        <w:ind w:left="567" w:hanging="425"/>
        <w:rPr>
          <w:szCs w:val="21"/>
        </w:rPr>
      </w:pPr>
      <w:bookmarkStart w:id="350" w:name="_Toc68082666"/>
      <w:r w:rsidRPr="00D26725">
        <w:rPr>
          <w:szCs w:val="21"/>
        </w:rPr>
        <w:t>Trách nhiệm của tổ chức, cá nhân được phê duyệt Kế hoạch phòng ngừa, ứng phó sự cố hóa chất</w:t>
      </w:r>
      <w:bookmarkEnd w:id="350"/>
    </w:p>
    <w:p w14:paraId="7A2B288D" w14:textId="7DC9556F" w:rsidR="00305F5D" w:rsidRPr="005E3B2B" w:rsidRDefault="00D26725" w:rsidP="00D26725">
      <w:pPr>
        <w:tabs>
          <w:tab w:val="clear" w:pos="2523"/>
        </w:tabs>
        <w:spacing w:before="0" w:after="0" w:line="276" w:lineRule="auto"/>
        <w:ind w:left="567"/>
        <w:rPr>
          <w:rFonts w:cstheme="minorHAnsi"/>
          <w:color w:val="0070C0"/>
          <w:sz w:val="21"/>
          <w:szCs w:val="21"/>
          <w:lang w:val="sv-SE"/>
        </w:rPr>
      </w:pPr>
      <w:r>
        <w:rPr>
          <w:rFonts w:cstheme="minorHAnsi"/>
          <w:color w:val="0070C0"/>
          <w:sz w:val="21"/>
          <w:szCs w:val="21"/>
        </w:rPr>
        <w:t>(</w:t>
      </w:r>
      <w:r w:rsidR="00305F5D" w:rsidRPr="005E3B2B">
        <w:rPr>
          <w:rFonts w:cstheme="minorHAnsi"/>
          <w:color w:val="0070C0"/>
          <w:sz w:val="21"/>
          <w:szCs w:val="21"/>
        </w:rPr>
        <w:t>NĐ 113/2017/NĐ-CP Điều 20, khoản 8 Điều 39, khoản 2</w:t>
      </w:r>
      <w:r>
        <w:rPr>
          <w:rFonts w:cstheme="minorHAnsi"/>
          <w:color w:val="0070C0"/>
          <w:sz w:val="21"/>
          <w:szCs w:val="21"/>
        </w:rPr>
        <w:t>)</w:t>
      </w:r>
    </w:p>
    <w:p w14:paraId="64BF94AB" w14:textId="77777777" w:rsidR="00305F5D" w:rsidRPr="005E3B2B" w:rsidRDefault="00305F5D" w:rsidP="00AF46C2">
      <w:pPr>
        <w:numPr>
          <w:ilvl w:val="0"/>
          <w:numId w:val="251"/>
        </w:numPr>
        <w:tabs>
          <w:tab w:val="clear" w:pos="2523"/>
        </w:tabs>
        <w:spacing w:before="0" w:after="0" w:line="276" w:lineRule="auto"/>
        <w:ind w:left="924" w:right="0" w:hanging="357"/>
        <w:rPr>
          <w:rFonts w:cstheme="minorHAnsi"/>
          <w:sz w:val="21"/>
          <w:szCs w:val="21"/>
          <w:lang w:val="vi-VN"/>
        </w:rPr>
      </w:pPr>
      <w:r w:rsidRPr="005E3B2B">
        <w:rPr>
          <w:rFonts w:cstheme="minorHAnsi"/>
          <w:sz w:val="21"/>
          <w:szCs w:val="21"/>
          <w:lang w:val="vi-VN"/>
        </w:rPr>
        <w:t>Trong quá trình hoạt động hóa chất, tổ chức, cá nhân phải bảo đảm đúng các yêu cầu đề ra tại Kế hoạch đã được phê duyệt.</w:t>
      </w:r>
    </w:p>
    <w:p w14:paraId="24B7503F" w14:textId="77777777" w:rsidR="00305F5D" w:rsidRPr="005E3B2B" w:rsidRDefault="00305F5D" w:rsidP="00AF46C2">
      <w:pPr>
        <w:numPr>
          <w:ilvl w:val="0"/>
          <w:numId w:val="251"/>
        </w:numPr>
        <w:tabs>
          <w:tab w:val="clear" w:pos="2523"/>
        </w:tabs>
        <w:spacing w:before="0" w:after="0" w:line="276" w:lineRule="auto"/>
        <w:ind w:left="924" w:right="0" w:hanging="357"/>
        <w:rPr>
          <w:rFonts w:cstheme="minorHAnsi"/>
          <w:sz w:val="21"/>
          <w:szCs w:val="21"/>
          <w:lang w:val="vi-VN"/>
        </w:rPr>
      </w:pPr>
      <w:r w:rsidRPr="005E3B2B">
        <w:rPr>
          <w:rFonts w:cstheme="minorHAnsi"/>
          <w:sz w:val="21"/>
          <w:szCs w:val="21"/>
          <w:lang w:val="vi-VN"/>
        </w:rPr>
        <w:t>Lưu giữ Bản Kế hoạch đã được phê duyệt tại cơ sở hóa chất làm căn cứ để tổ chức, cá nhân thực hiện công tác kiểm soát an toàn tại cơ sở hóa chất và xuất trình các cơ quan có thẩm quyền khi có yêu cầu.</w:t>
      </w:r>
    </w:p>
    <w:p w14:paraId="278E387C" w14:textId="77777777" w:rsidR="00305F5D" w:rsidRPr="005E3B2B" w:rsidRDefault="00305F5D" w:rsidP="00AF46C2">
      <w:pPr>
        <w:numPr>
          <w:ilvl w:val="0"/>
          <w:numId w:val="251"/>
        </w:numPr>
        <w:tabs>
          <w:tab w:val="clear" w:pos="2523"/>
        </w:tabs>
        <w:spacing w:before="0" w:after="0" w:line="276" w:lineRule="auto"/>
        <w:ind w:left="924" w:right="0" w:hanging="357"/>
        <w:rPr>
          <w:rFonts w:cstheme="minorHAnsi"/>
          <w:sz w:val="21"/>
          <w:szCs w:val="21"/>
          <w:lang w:val="vi-VN"/>
        </w:rPr>
      </w:pPr>
      <w:r w:rsidRPr="005E3B2B">
        <w:rPr>
          <w:rFonts w:cstheme="minorHAnsi"/>
          <w:sz w:val="21"/>
          <w:szCs w:val="21"/>
          <w:lang w:val="vi-VN"/>
        </w:rPr>
        <w:t>Hàng năm các cơ sở hóa chất phải tổ chức diễn tập phương án ứng phó sự cố hóa chất đã được xây dựng trong Kế hoạch với sự chứng kiến của đại diện cơ quan quản lý chuyên ngành trung ương hoặc địa phương.</w:t>
      </w:r>
    </w:p>
    <w:p w14:paraId="1619BE59" w14:textId="77777777" w:rsidR="00305F5D" w:rsidRPr="005E3B2B" w:rsidRDefault="00305F5D" w:rsidP="00AF46C2">
      <w:pPr>
        <w:numPr>
          <w:ilvl w:val="0"/>
          <w:numId w:val="251"/>
        </w:numPr>
        <w:tabs>
          <w:tab w:val="clear" w:pos="2523"/>
        </w:tabs>
        <w:spacing w:before="0" w:after="0" w:line="276" w:lineRule="auto"/>
        <w:ind w:left="924" w:right="0" w:hanging="357"/>
        <w:rPr>
          <w:rFonts w:cstheme="minorHAnsi"/>
          <w:sz w:val="21"/>
          <w:szCs w:val="21"/>
          <w:lang w:val="vi-VN"/>
        </w:rPr>
      </w:pPr>
      <w:r w:rsidRPr="005E3B2B">
        <w:rPr>
          <w:rFonts w:cstheme="minorHAnsi"/>
          <w:sz w:val="21"/>
          <w:szCs w:val="21"/>
          <w:lang w:val="vi-VN"/>
        </w:rPr>
        <w:t>Trường hợp có sự thay đổi trong quá trình đầu tư và hoạt động liên quan đến những nội dung đề ra trong Kế hoạch đã được phê duyệt, tổ chức, cá nhân phải gửi báo cáo về cơ quan thẩm định xem xét, quyết định. Trường hợp phải xây dựng lại Kế hoạch, hồ sơ, thủ tục thẩm định và phê duyệt Kế hoạch thực hiện như lần đầu.</w:t>
      </w:r>
    </w:p>
    <w:p w14:paraId="74A812E0" w14:textId="77777777" w:rsidR="00305F5D" w:rsidRPr="005E3B2B" w:rsidRDefault="00305F5D" w:rsidP="00D26725">
      <w:pPr>
        <w:tabs>
          <w:tab w:val="clear" w:pos="2523"/>
        </w:tabs>
        <w:spacing w:before="0" w:after="0" w:line="276" w:lineRule="auto"/>
        <w:ind w:left="567"/>
        <w:rPr>
          <w:rFonts w:cstheme="minorHAnsi"/>
          <w:sz w:val="21"/>
          <w:szCs w:val="21"/>
          <w:lang w:val="vi-VN"/>
        </w:rPr>
      </w:pPr>
      <w:r w:rsidRPr="005E3B2B">
        <w:rPr>
          <w:rFonts w:cstheme="minorHAnsi"/>
          <w:sz w:val="21"/>
          <w:szCs w:val="21"/>
          <w:lang w:val="vi-VN"/>
        </w:rPr>
        <w:t>Đối với các dự án thuộc đối tượng phải xây dựng Kế hoạch phòng ngừa, ứng phó sự cố hóa chất đã được đưa vào hoạt động trước khi Nghị định NĐ 113/2017/NĐ-CP có hiệu lực (ngày 09 tháng 10 năm 2017) mà chưa có Kế hoạch phòng ngừa, ứng phó sự cố hóa chất được cơ quan có thẩm quyền phê duyệt, phải xây dựng Kế hoạch phòng ngừa, ứng phó sự cố hóa chất và trình cơ quan quản lý nhà nước có thẩm quyền thẩm định, phê duyệt trong vòng 02 năm kể từ ngày Nghị định này có hiệu lực.</w:t>
      </w:r>
    </w:p>
    <w:p w14:paraId="6EE92491" w14:textId="77777777" w:rsidR="00305F5D" w:rsidRPr="005E3B2B" w:rsidRDefault="00305F5D" w:rsidP="00D26725">
      <w:pPr>
        <w:tabs>
          <w:tab w:val="clear" w:pos="2523"/>
        </w:tabs>
        <w:spacing w:before="0" w:after="0" w:line="276" w:lineRule="auto"/>
        <w:rPr>
          <w:rFonts w:cstheme="minorHAnsi"/>
          <w:b/>
          <w:noProof/>
          <w:color w:val="0070C0"/>
          <w:spacing w:val="-6"/>
          <w:sz w:val="21"/>
          <w:szCs w:val="21"/>
          <w:lang w:val="sv-SE"/>
        </w:rPr>
      </w:pPr>
    </w:p>
    <w:p w14:paraId="074BEE25" w14:textId="77777777" w:rsidR="00D26725" w:rsidRDefault="00D26725" w:rsidP="00D26725">
      <w:pPr>
        <w:widowControl/>
        <w:tabs>
          <w:tab w:val="clear" w:pos="2523"/>
        </w:tabs>
        <w:spacing w:before="0" w:after="0"/>
        <w:ind w:right="0"/>
        <w:jc w:val="left"/>
        <w:rPr>
          <w:b/>
          <w:bCs/>
          <w:color w:val="1F4E79" w:themeColor="accent5" w:themeShade="80"/>
          <w:sz w:val="24"/>
          <w:szCs w:val="21"/>
        </w:rPr>
      </w:pPr>
      <w:bookmarkStart w:id="351" w:name="_Toc68082667"/>
      <w:r>
        <w:rPr>
          <w:szCs w:val="21"/>
        </w:rPr>
        <w:br w:type="page"/>
      </w:r>
    </w:p>
    <w:p w14:paraId="012CBEFF" w14:textId="27AF3333" w:rsidR="00305F5D" w:rsidRPr="00D26725" w:rsidRDefault="00305F5D" w:rsidP="00D26725">
      <w:pPr>
        <w:pStyle w:val="Heading3"/>
        <w:tabs>
          <w:tab w:val="clear" w:pos="2523"/>
        </w:tabs>
        <w:spacing w:before="0" w:after="0" w:line="276" w:lineRule="auto"/>
        <w:ind w:left="567" w:hanging="425"/>
        <w:rPr>
          <w:szCs w:val="21"/>
        </w:rPr>
      </w:pPr>
      <w:r w:rsidRPr="00D26725">
        <w:rPr>
          <w:szCs w:val="21"/>
        </w:rPr>
        <w:lastRenderedPageBreak/>
        <w:t>Tiến trình thực hiện</w:t>
      </w:r>
      <w:bookmarkEnd w:id="351"/>
      <w:r w:rsidRPr="00D26725">
        <w:rPr>
          <w:szCs w:val="21"/>
        </w:rPr>
        <w:t xml:space="preserve"> </w:t>
      </w:r>
    </w:p>
    <w:p w14:paraId="2CA7FAE7" w14:textId="0071C56A" w:rsidR="00305F5D" w:rsidRPr="005E3B2B" w:rsidRDefault="00D26725" w:rsidP="00D26725">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5E3B2B">
        <w:rPr>
          <w:rFonts w:cstheme="minorHAnsi"/>
          <w:color w:val="0070C0"/>
          <w:sz w:val="21"/>
          <w:szCs w:val="21"/>
        </w:rPr>
        <w:t>NĐ 113/2017/NĐ-CP Điều 20 ; TT 32/2017/TT-BCT Điều 4, khoản 3 Phụ lục 3, 6</w:t>
      </w:r>
      <w:r>
        <w:rPr>
          <w:rFonts w:cstheme="minorHAnsi"/>
          <w:color w:val="0070C0"/>
          <w:sz w:val="21"/>
          <w:szCs w:val="21"/>
        </w:rPr>
        <w:t>)</w:t>
      </w:r>
    </w:p>
    <w:p w14:paraId="43514796" w14:textId="77777777" w:rsidR="00305F5D" w:rsidRPr="005E3B2B" w:rsidRDefault="00305F5D" w:rsidP="00D26725">
      <w:pPr>
        <w:pStyle w:val="Heading3"/>
        <w:numPr>
          <w:ilvl w:val="0"/>
          <w:numId w:val="0"/>
        </w:numPr>
        <w:tabs>
          <w:tab w:val="clear" w:pos="2523"/>
        </w:tabs>
        <w:spacing w:before="0" w:after="0" w:line="276" w:lineRule="auto"/>
        <w:ind w:left="1078" w:hanging="360"/>
        <w:rPr>
          <w:sz w:val="21"/>
          <w:szCs w:val="21"/>
        </w:rPr>
      </w:pPr>
    </w:p>
    <w:p w14:paraId="20341867" w14:textId="77777777" w:rsidR="00305F5D" w:rsidRPr="00994A06" w:rsidRDefault="00305F5D" w:rsidP="00D26725">
      <w:pPr>
        <w:tabs>
          <w:tab w:val="clear" w:pos="2523"/>
        </w:tabs>
        <w:spacing w:before="0" w:after="0" w:line="276" w:lineRule="auto"/>
        <w:ind w:left="284" w:right="-1047"/>
        <w:rPr>
          <w:rFonts w:cstheme="minorHAnsi"/>
        </w:rPr>
      </w:pPr>
      <w:r w:rsidRPr="00994A06">
        <w:rPr>
          <w:rFonts w:cstheme="minorHAnsi"/>
          <w:noProof/>
        </w:rPr>
        <mc:AlternateContent>
          <mc:Choice Requires="wpc">
            <w:drawing>
              <wp:inline distT="0" distB="0" distL="0" distR="0" wp14:anchorId="6A64BFD5" wp14:editId="0FBAD27E">
                <wp:extent cx="5969000" cy="7286625"/>
                <wp:effectExtent l="0" t="0" r="0" b="9525"/>
                <wp:docPr id="7483" name="Canvas 97"/>
                <wp:cNvGraphicFramePr>
                  <a:graphicFrameLocks xmlns:a="http://schemas.openxmlformats.org/drawingml/2006/main" noMove="1" noResize="1"/>
                </wp:cNvGraphicFramePr>
                <a:graphic xmlns:a="http://schemas.openxmlformats.org/drawingml/2006/main">
                  <a:graphicData uri="http://schemas.microsoft.com/office/word/2010/wordprocessingCanvas">
                    <wpc:wpc>
                      <wpc:bg>
                        <a:noFill/>
                      </wpc:bg>
                      <wpc:whole/>
                      <wps:wsp>
                        <wps:cNvPr id="7433" name="Straight Arrow Connector 283"/>
                        <wps:cNvCnPr>
                          <a:cxnSpLocks noChangeShapeType="1"/>
                        </wps:cNvCnPr>
                        <wps:spPr bwMode="auto">
                          <a:xfrm>
                            <a:off x="908050" y="644525"/>
                            <a:ext cx="8674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34" name="Rounded Rectangle 293"/>
                        <wps:cNvSpPr>
                          <a:spLocks noChangeArrowheads="1"/>
                        </wps:cNvSpPr>
                        <wps:spPr bwMode="auto">
                          <a:xfrm>
                            <a:off x="4677410" y="4905375"/>
                            <a:ext cx="1090930" cy="334645"/>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749BB270" w14:textId="77777777" w:rsidR="0014315C" w:rsidRPr="00A70726" w:rsidRDefault="0014315C" w:rsidP="00D26725">
                              <w:pPr>
                                <w:pStyle w:val="NormalWeb"/>
                                <w:spacing w:before="0" w:beforeAutospacing="0" w:after="0" w:afterAutospacing="0"/>
                                <w:ind w:left="0" w:right="90"/>
                                <w:jc w:val="center"/>
                                <w:rPr>
                                  <w:rFonts w:ascii="Calibri" w:hAnsi="Calibri"/>
                                  <w:color w:val="000000"/>
                                  <w:sz w:val="16"/>
                                  <w:szCs w:val="16"/>
                                </w:rPr>
                              </w:pPr>
                              <w:r w:rsidRPr="00A70726">
                                <w:rPr>
                                  <w:rFonts w:ascii="Calibri" w:hAnsi="Calibri"/>
                                  <w:color w:val="000000"/>
                                  <w:sz w:val="16"/>
                                  <w:szCs w:val="18"/>
                                </w:rPr>
                                <w:t xml:space="preserve">NĐ </w:t>
                              </w:r>
                              <w:r w:rsidRPr="00A70726">
                                <w:rPr>
                                  <w:rFonts w:ascii="Calibri" w:hAnsi="Calibri"/>
                                  <w:color w:val="000000"/>
                                  <w:sz w:val="16"/>
                                  <w:szCs w:val="16"/>
                                </w:rPr>
                                <w:t>113/2017/NĐ-CP</w:t>
                              </w:r>
                            </w:p>
                            <w:p w14:paraId="14197909" w14:textId="77777777" w:rsidR="0014315C" w:rsidRDefault="0014315C" w:rsidP="00D26725">
                              <w:pPr>
                                <w:pStyle w:val="NormalWeb"/>
                                <w:spacing w:before="0" w:beforeAutospacing="0" w:after="0" w:afterAutospacing="0" w:line="276" w:lineRule="auto"/>
                                <w:ind w:left="0" w:right="90"/>
                                <w:jc w:val="center"/>
                              </w:pPr>
                              <w:r w:rsidRPr="00E6534F">
                                <w:rPr>
                                  <w:rFonts w:ascii="Calibri" w:eastAsia="Calibri" w:hAnsi="Calibri"/>
                                  <w:iCs/>
                                  <w:sz w:val="16"/>
                                  <w:szCs w:val="16"/>
                                </w:rPr>
                                <w:t xml:space="preserve">Điều </w:t>
                              </w:r>
                              <w:r>
                                <w:rPr>
                                  <w:rFonts w:ascii="Calibri" w:eastAsia="Calibri" w:hAnsi="Calibri"/>
                                  <w:iCs/>
                                  <w:sz w:val="16"/>
                                  <w:szCs w:val="16"/>
                                </w:rPr>
                                <w:t>20, khoản 5, 6g</w:t>
                              </w:r>
                            </w:p>
                            <w:p w14:paraId="30451BF9" w14:textId="77777777" w:rsidR="0014315C" w:rsidRDefault="0014315C" w:rsidP="00D26725">
                              <w:pPr>
                                <w:ind w:right="90"/>
                              </w:pPr>
                            </w:p>
                          </w:txbxContent>
                        </wps:txbx>
                        <wps:bodyPr rot="0" vert="horz" wrap="square" lIns="0" tIns="0" rIns="0" bIns="0" anchor="ctr" anchorCtr="0" upright="1">
                          <a:noAutofit/>
                        </wps:bodyPr>
                      </wps:wsp>
                      <wps:wsp>
                        <wps:cNvPr id="7435" name="Straight Arrow Connector 296"/>
                        <wps:cNvCnPr>
                          <a:cxnSpLocks noChangeShapeType="1"/>
                        </wps:cNvCnPr>
                        <wps:spPr bwMode="auto">
                          <a:xfrm>
                            <a:off x="908685" y="2101850"/>
                            <a:ext cx="6076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36" name="Rounded Rectangle 297"/>
                        <wps:cNvSpPr>
                          <a:spLocks noChangeArrowheads="1"/>
                        </wps:cNvSpPr>
                        <wps:spPr bwMode="auto">
                          <a:xfrm>
                            <a:off x="927735" y="1856740"/>
                            <a:ext cx="711200" cy="57658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664EE0CB" w14:textId="77777777" w:rsidR="0014315C" w:rsidRPr="007207A4" w:rsidRDefault="0014315C" w:rsidP="00D26725">
                              <w:pPr>
                                <w:pStyle w:val="NormalWeb"/>
                                <w:spacing w:before="0" w:beforeAutospacing="0" w:after="0" w:afterAutospacing="0" w:line="276" w:lineRule="auto"/>
                                <w:ind w:left="0" w:right="0"/>
                                <w:jc w:val="center"/>
                                <w:rPr>
                                  <w:rFonts w:ascii="Calibri" w:hAnsi="Calibri"/>
                                  <w:i/>
                                  <w:sz w:val="18"/>
                                  <w:szCs w:val="18"/>
                                </w:rPr>
                              </w:pPr>
                              <w:r w:rsidRPr="007207A4">
                                <w:rPr>
                                  <w:rFonts w:ascii="Calibri" w:eastAsia="Calibri" w:hAnsi="Calibri"/>
                                  <w:i/>
                                  <w:color w:val="000000"/>
                                  <w:sz w:val="18"/>
                                  <w:szCs w:val="18"/>
                                </w:rPr>
                                <w:t>Nội dung xây dựng kế hoạch</w:t>
                              </w:r>
                            </w:p>
                          </w:txbxContent>
                        </wps:txbx>
                        <wps:bodyPr rot="0" vert="horz" wrap="square" lIns="91440" tIns="45720" rIns="91440" bIns="45720" anchor="ctr" anchorCtr="0" upright="1">
                          <a:noAutofit/>
                        </wps:bodyPr>
                      </wps:wsp>
                      <wps:wsp>
                        <wps:cNvPr id="7437" name="AutoShape 7489"/>
                        <wps:cNvSpPr>
                          <a:spLocks noChangeArrowheads="1"/>
                        </wps:cNvSpPr>
                        <wps:spPr bwMode="auto">
                          <a:xfrm>
                            <a:off x="4231640" y="1622425"/>
                            <a:ext cx="1155700" cy="480060"/>
                          </a:xfrm>
                          <a:prstGeom prst="roundRect">
                            <a:avLst>
                              <a:gd name="adj" fmla="val 16667"/>
                            </a:avLst>
                          </a:prstGeom>
                          <a:solidFill>
                            <a:srgbClr val="365F91"/>
                          </a:solidFill>
                          <a:ln w="9525">
                            <a:solidFill>
                              <a:srgbClr val="FABF8F"/>
                            </a:solidFill>
                            <a:prstDash val="dash"/>
                            <a:round/>
                            <a:headEnd/>
                            <a:tailEnd/>
                          </a:ln>
                          <a:effectLst>
                            <a:outerShdw dist="20000" dir="5400000" rotWithShape="0">
                              <a:srgbClr val="000000">
                                <a:alpha val="37999"/>
                              </a:srgbClr>
                            </a:outerShdw>
                          </a:effectLst>
                        </wps:spPr>
                        <wps:txbx>
                          <w:txbxContent>
                            <w:p w14:paraId="7B12B491" w14:textId="43616E72" w:rsidR="0014315C" w:rsidRPr="00A70726" w:rsidRDefault="0014315C" w:rsidP="00D26725">
                              <w:pPr>
                                <w:pStyle w:val="NormalWeb"/>
                                <w:tabs>
                                  <w:tab w:val="clear" w:pos="2523"/>
                                </w:tabs>
                                <w:spacing w:before="0" w:beforeAutospacing="0" w:after="0" w:afterAutospacing="0"/>
                                <w:ind w:left="0" w:right="62"/>
                                <w:jc w:val="center"/>
                                <w:rPr>
                                  <w:rFonts w:ascii="Calibri" w:eastAsia="Calibri" w:hAnsi="Calibri"/>
                                  <w:iCs/>
                                  <w:color w:val="FFFFFF"/>
                                  <w:sz w:val="16"/>
                                  <w:szCs w:val="16"/>
                                </w:rPr>
                              </w:pPr>
                              <w:r w:rsidRPr="0073194F">
                                <w:rPr>
                                  <w:rFonts w:ascii="Calibri" w:eastAsia="Calibri" w:hAnsi="Calibri"/>
                                  <w:b/>
                                  <w:color w:val="FFFFFF"/>
                                  <w:sz w:val="16"/>
                                  <w:szCs w:val="18"/>
                                  <w:u w:val="single"/>
                                </w:rPr>
                                <w:t>Theo mẫu</w:t>
                              </w:r>
                              <w:r>
                                <w:rPr>
                                  <w:rFonts w:ascii="Calibri" w:eastAsia="Calibri" w:hAnsi="Calibri"/>
                                  <w:b/>
                                  <w:color w:val="FFFFFF"/>
                                  <w:sz w:val="16"/>
                                  <w:szCs w:val="18"/>
                                  <w:u w:val="single"/>
                                </w:rPr>
                                <w:tab/>
                              </w:r>
                              <w:r w:rsidRPr="00A70726">
                                <w:rPr>
                                  <w:rFonts w:ascii="Calibri" w:eastAsia="Calibri" w:hAnsi="Calibri"/>
                                  <w:iCs/>
                                  <w:color w:val="FFFFFF"/>
                                  <w:sz w:val="16"/>
                                  <w:szCs w:val="16"/>
                                </w:rPr>
                                <w:t xml:space="preserve"> </w:t>
                              </w:r>
                            </w:p>
                            <w:p w14:paraId="17A6234D" w14:textId="77777777" w:rsidR="0014315C" w:rsidRPr="00E45DEB" w:rsidRDefault="0014315C" w:rsidP="00D26725">
                              <w:pPr>
                                <w:pStyle w:val="NormalWeb"/>
                                <w:tabs>
                                  <w:tab w:val="clear" w:pos="2523"/>
                                </w:tabs>
                                <w:spacing w:before="0" w:beforeAutospacing="0" w:after="0" w:afterAutospacing="0"/>
                                <w:ind w:left="0" w:right="62"/>
                                <w:jc w:val="center"/>
                                <w:rPr>
                                  <w:rFonts w:ascii="Calibri" w:eastAsia="Calibri" w:hAnsi="Calibri"/>
                                  <w:iCs/>
                                  <w:color w:val="FFFFFF"/>
                                  <w:sz w:val="16"/>
                                  <w:szCs w:val="16"/>
                                </w:rPr>
                              </w:pPr>
                              <w:r w:rsidRPr="00E45DEB">
                                <w:rPr>
                                  <w:rFonts w:ascii="Calibri" w:eastAsia="Calibri" w:hAnsi="Calibri"/>
                                  <w:iCs/>
                                  <w:color w:val="FFFFFF"/>
                                  <w:sz w:val="16"/>
                                  <w:szCs w:val="16"/>
                                </w:rPr>
                                <w:t xml:space="preserve">TT </w:t>
                              </w:r>
                              <w:r w:rsidRPr="00E45DEB">
                                <w:rPr>
                                  <w:rFonts w:ascii="Calibri" w:hAnsi="Calibri"/>
                                  <w:color w:val="FFFFFF"/>
                                  <w:sz w:val="16"/>
                                  <w:szCs w:val="16"/>
                                </w:rPr>
                                <w:t>32/2017/TT-BCT</w:t>
                              </w:r>
                            </w:p>
                            <w:p w14:paraId="5BA507EE" w14:textId="77777777" w:rsidR="0014315C" w:rsidRPr="00E45DEB" w:rsidRDefault="0014315C" w:rsidP="00D26725">
                              <w:pPr>
                                <w:pStyle w:val="NormalWeb"/>
                                <w:tabs>
                                  <w:tab w:val="clear" w:pos="2523"/>
                                </w:tabs>
                                <w:spacing w:before="0" w:beforeAutospacing="0" w:after="0" w:afterAutospacing="0"/>
                                <w:ind w:left="0" w:right="62"/>
                                <w:jc w:val="center"/>
                                <w:rPr>
                                  <w:rFonts w:ascii="Calibri" w:hAnsi="Calibri"/>
                                  <w:color w:val="FFFFFF"/>
                                  <w:sz w:val="16"/>
                                  <w:szCs w:val="18"/>
                                </w:rPr>
                              </w:pPr>
                              <w:r w:rsidRPr="00E45DEB">
                                <w:rPr>
                                  <w:rFonts w:ascii="Calibri" w:eastAsia="Calibri" w:hAnsi="Calibri"/>
                                  <w:iCs/>
                                  <w:color w:val="FFFFFF"/>
                                  <w:sz w:val="16"/>
                                  <w:szCs w:val="18"/>
                                </w:rPr>
                                <w:t xml:space="preserve"> Phụ lụ</w:t>
                              </w:r>
                              <w:r>
                                <w:rPr>
                                  <w:rFonts w:ascii="Calibri" w:eastAsia="Calibri" w:hAnsi="Calibri"/>
                                  <w:iCs/>
                                  <w:color w:val="FFFFFF"/>
                                  <w:sz w:val="16"/>
                                  <w:szCs w:val="18"/>
                                </w:rPr>
                                <w:t>c 6</w:t>
                              </w:r>
                            </w:p>
                            <w:p w14:paraId="652E0FD3" w14:textId="77777777" w:rsidR="0014315C" w:rsidRPr="0073194F" w:rsidRDefault="0014315C" w:rsidP="00D26725">
                              <w:pPr>
                                <w:pStyle w:val="NormalWeb"/>
                                <w:tabs>
                                  <w:tab w:val="clear" w:pos="2523"/>
                                </w:tabs>
                                <w:spacing w:before="0" w:beforeAutospacing="0" w:after="0" w:afterAutospacing="0"/>
                                <w:ind w:left="0" w:right="62"/>
                                <w:jc w:val="center"/>
                                <w:rPr>
                                  <w:rFonts w:ascii="Calibri" w:eastAsia="Calibri" w:hAnsi="Calibri"/>
                                  <w:b/>
                                  <w:color w:val="FFFFFF"/>
                                  <w:sz w:val="16"/>
                                  <w:szCs w:val="18"/>
                                  <w:u w:val="single"/>
                                </w:rPr>
                              </w:pPr>
                            </w:p>
                          </w:txbxContent>
                        </wps:txbx>
                        <wps:bodyPr rot="0" vert="horz" wrap="square" lIns="36000" tIns="0" rIns="36000" bIns="36000" anchor="ctr" anchorCtr="0" upright="1">
                          <a:noAutofit/>
                        </wps:bodyPr>
                      </wps:wsp>
                      <wps:wsp>
                        <wps:cNvPr id="7438" name="Rounded Rectangle 301"/>
                        <wps:cNvSpPr>
                          <a:spLocks noChangeArrowheads="1"/>
                        </wps:cNvSpPr>
                        <wps:spPr bwMode="auto">
                          <a:xfrm>
                            <a:off x="886460" y="428625"/>
                            <a:ext cx="805815" cy="30607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3321EDBE" w14:textId="77777777" w:rsidR="0014315C" w:rsidRPr="007207A4" w:rsidRDefault="0014315C" w:rsidP="00D26725">
                              <w:pPr>
                                <w:pStyle w:val="NormalWeb"/>
                                <w:spacing w:before="0" w:beforeAutospacing="0" w:after="0" w:afterAutospacing="0" w:line="276" w:lineRule="auto"/>
                                <w:ind w:left="0" w:right="0"/>
                                <w:jc w:val="center"/>
                                <w:rPr>
                                  <w:rFonts w:ascii="Calibri" w:hAnsi="Calibri"/>
                                  <w:i/>
                                  <w:sz w:val="18"/>
                                  <w:szCs w:val="18"/>
                                </w:rPr>
                              </w:pPr>
                              <w:r w:rsidRPr="007207A4">
                                <w:rPr>
                                  <w:rFonts w:ascii="Calibri" w:hAnsi="Calibri"/>
                                  <w:i/>
                                  <w:sz w:val="18"/>
                                  <w:szCs w:val="18"/>
                                </w:rPr>
                                <w:t>Đối tượng</w:t>
                              </w:r>
                            </w:p>
                          </w:txbxContent>
                        </wps:txbx>
                        <wps:bodyPr rot="0" vert="horz" wrap="square" lIns="91440" tIns="45720" rIns="91440" bIns="45720" anchor="ctr" anchorCtr="0" upright="1">
                          <a:noAutofit/>
                        </wps:bodyPr>
                      </wps:wsp>
                      <wps:wsp>
                        <wps:cNvPr id="7439" name="Rounded Rectangle 2022"/>
                        <wps:cNvSpPr>
                          <a:spLocks noChangeArrowheads="1"/>
                        </wps:cNvSpPr>
                        <wps:spPr bwMode="auto">
                          <a:xfrm>
                            <a:off x="1775460" y="461010"/>
                            <a:ext cx="1134110" cy="416560"/>
                          </a:xfrm>
                          <a:prstGeom prst="roundRect">
                            <a:avLst>
                              <a:gd name="adj" fmla="val 16667"/>
                            </a:avLst>
                          </a:prstGeom>
                          <a:solidFill>
                            <a:srgbClr val="FFFFFF"/>
                          </a:solidFill>
                          <a:ln w="6350">
                            <a:solidFill>
                              <a:srgbClr val="000000"/>
                            </a:solidFill>
                            <a:round/>
                            <a:headEnd/>
                            <a:tailEnd/>
                          </a:ln>
                        </wps:spPr>
                        <wps:txbx>
                          <w:txbxContent>
                            <w:p w14:paraId="37AA4E91" w14:textId="77777777" w:rsidR="0014315C" w:rsidRPr="00796E46" w:rsidRDefault="0014315C" w:rsidP="00D26725">
                              <w:pPr>
                                <w:pStyle w:val="NormalWeb"/>
                                <w:spacing w:before="0" w:beforeAutospacing="0" w:after="0" w:afterAutospacing="0" w:line="276" w:lineRule="auto"/>
                                <w:ind w:left="0" w:right="7"/>
                                <w:jc w:val="center"/>
                                <w:rPr>
                                  <w:rFonts w:ascii="Calibri" w:hAnsi="Calibri"/>
                                  <w:sz w:val="18"/>
                                  <w:szCs w:val="18"/>
                                </w:rPr>
                              </w:pPr>
                              <w:r w:rsidRPr="00796E46">
                                <w:rPr>
                                  <w:rFonts w:ascii="Calibri" w:hAnsi="Calibri"/>
                                  <w:sz w:val="18"/>
                                  <w:szCs w:val="18"/>
                                </w:rPr>
                                <w:t xml:space="preserve">Đối tượng </w:t>
                              </w:r>
                              <w:r>
                                <w:rPr>
                                  <w:rFonts w:ascii="Calibri" w:hAnsi="Calibri"/>
                                  <w:sz w:val="18"/>
                                  <w:szCs w:val="18"/>
                                </w:rPr>
                                <w:t>ph</w:t>
                              </w:r>
                              <w:r w:rsidRPr="00CB2D8A">
                                <w:rPr>
                                  <w:rFonts w:ascii="Calibri" w:hAnsi="Calibri"/>
                                  <w:sz w:val="18"/>
                                  <w:szCs w:val="18"/>
                                </w:rPr>
                                <w:t>ải</w:t>
                              </w:r>
                              <w:r>
                                <w:rPr>
                                  <w:rFonts w:ascii="Calibri" w:hAnsi="Calibri"/>
                                  <w:sz w:val="18"/>
                                  <w:szCs w:val="18"/>
                                </w:rPr>
                                <w:t xml:space="preserve"> l</w:t>
                              </w:r>
                              <w:r w:rsidRPr="00CB2D8A">
                                <w:rPr>
                                  <w:rFonts w:ascii="Calibri" w:hAnsi="Calibri"/>
                                  <w:sz w:val="18"/>
                                  <w:szCs w:val="18"/>
                                </w:rPr>
                                <w:t>ập</w:t>
                              </w:r>
                              <w:r>
                                <w:rPr>
                                  <w:rFonts w:ascii="Calibri" w:hAnsi="Calibri"/>
                                  <w:sz w:val="18"/>
                                  <w:szCs w:val="18"/>
                                </w:rPr>
                                <w:t xml:space="preserve"> k</w:t>
                              </w:r>
                              <w:r w:rsidRPr="00CB2D8A">
                                <w:rPr>
                                  <w:rFonts w:ascii="Calibri" w:hAnsi="Calibri"/>
                                  <w:sz w:val="18"/>
                                  <w:szCs w:val="18"/>
                                </w:rPr>
                                <w:t>ế</w:t>
                              </w:r>
                              <w:r>
                                <w:rPr>
                                  <w:rFonts w:ascii="Calibri" w:hAnsi="Calibri"/>
                                  <w:sz w:val="18"/>
                                  <w:szCs w:val="18"/>
                                </w:rPr>
                                <w:t xml:space="preserve"> ho</w:t>
                              </w:r>
                              <w:r w:rsidRPr="00CB2D8A">
                                <w:rPr>
                                  <w:rFonts w:ascii="Calibri" w:hAnsi="Calibri"/>
                                  <w:sz w:val="18"/>
                                  <w:szCs w:val="18"/>
                                </w:rPr>
                                <w:t>ạch</w:t>
                              </w:r>
                            </w:p>
                          </w:txbxContent>
                        </wps:txbx>
                        <wps:bodyPr rot="0" vert="horz" wrap="square" lIns="91440" tIns="0" rIns="91440" bIns="0" anchor="ctr" anchorCtr="0" upright="1">
                          <a:noAutofit/>
                        </wps:bodyPr>
                      </wps:wsp>
                      <wps:wsp>
                        <wps:cNvPr id="7440" name="Rounded Rectangle 2022"/>
                        <wps:cNvSpPr>
                          <a:spLocks noChangeArrowheads="1"/>
                        </wps:cNvSpPr>
                        <wps:spPr bwMode="auto">
                          <a:xfrm>
                            <a:off x="43180" y="93345"/>
                            <a:ext cx="1732280" cy="367665"/>
                          </a:xfrm>
                          <a:prstGeom prst="roundRect">
                            <a:avLst>
                              <a:gd name="adj" fmla="val 16667"/>
                            </a:avLst>
                          </a:prstGeom>
                          <a:solidFill>
                            <a:srgbClr val="FFFFFF"/>
                          </a:solidFill>
                          <a:ln w="6350">
                            <a:solidFill>
                              <a:srgbClr val="000000"/>
                            </a:solidFill>
                            <a:round/>
                            <a:headEnd/>
                            <a:tailEnd/>
                          </a:ln>
                        </wps:spPr>
                        <wps:txbx>
                          <w:txbxContent>
                            <w:p w14:paraId="1B94E187" w14:textId="77777777" w:rsidR="0014315C" w:rsidRPr="007C06F4" w:rsidRDefault="0014315C" w:rsidP="00D26725">
                              <w:pPr>
                                <w:pStyle w:val="NormalWeb"/>
                                <w:tabs>
                                  <w:tab w:val="clear" w:pos="2523"/>
                                </w:tabs>
                                <w:spacing w:before="0" w:beforeAutospacing="0" w:after="0" w:afterAutospacing="0"/>
                                <w:ind w:left="0" w:right="102"/>
                                <w:jc w:val="center"/>
                                <w:rPr>
                                  <w:rFonts w:ascii="Calibri" w:hAnsi="Calibri"/>
                                  <w:b/>
                                  <w:sz w:val="18"/>
                                  <w:szCs w:val="18"/>
                                </w:rPr>
                              </w:pPr>
                              <w:r w:rsidRPr="007C06F4">
                                <w:rPr>
                                  <w:rFonts w:ascii="Calibri" w:hAnsi="Calibri"/>
                                  <w:b/>
                                  <w:sz w:val="18"/>
                                  <w:szCs w:val="18"/>
                                </w:rPr>
                                <w:t>KẾ HOẠCH PHÒNG NGỪA, ỨNG PHÓ SỰ CỐ HÓA CHẤT</w:t>
                              </w:r>
                            </w:p>
                          </w:txbxContent>
                        </wps:txbx>
                        <wps:bodyPr rot="0" vert="horz" wrap="square" lIns="91440" tIns="0" rIns="91440" bIns="0" anchor="ctr" anchorCtr="0" upright="1">
                          <a:noAutofit/>
                        </wps:bodyPr>
                      </wps:wsp>
                      <wps:wsp>
                        <wps:cNvPr id="7441" name="Rounded Rectangle 2046"/>
                        <wps:cNvSpPr>
                          <a:spLocks noChangeArrowheads="1"/>
                        </wps:cNvSpPr>
                        <wps:spPr bwMode="auto">
                          <a:xfrm>
                            <a:off x="3070860" y="462280"/>
                            <a:ext cx="998855" cy="35814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399CAB25" w14:textId="77777777" w:rsidR="0014315C" w:rsidRPr="00411A35" w:rsidRDefault="0014315C" w:rsidP="00D26725">
                              <w:pPr>
                                <w:pStyle w:val="NormalWeb"/>
                                <w:tabs>
                                  <w:tab w:val="clear" w:pos="2523"/>
                                </w:tabs>
                                <w:spacing w:before="0" w:beforeAutospacing="0" w:after="0" w:afterAutospacing="0"/>
                                <w:ind w:left="0" w:right="-23"/>
                                <w:jc w:val="center"/>
                                <w:rPr>
                                  <w:rFonts w:ascii="Calibri" w:hAnsi="Calibri"/>
                                  <w:color w:val="000000"/>
                                  <w:sz w:val="16"/>
                                  <w:szCs w:val="16"/>
                                </w:rPr>
                              </w:pPr>
                              <w:r w:rsidRPr="00411A35">
                                <w:rPr>
                                  <w:rFonts w:ascii="Calibri" w:hAnsi="Calibri"/>
                                  <w:color w:val="000000"/>
                                  <w:sz w:val="16"/>
                                  <w:szCs w:val="18"/>
                                </w:rPr>
                                <w:t xml:space="preserve">NĐ </w:t>
                              </w:r>
                              <w:r w:rsidRPr="00411A35">
                                <w:rPr>
                                  <w:rFonts w:ascii="Calibri" w:hAnsi="Calibri"/>
                                  <w:color w:val="000000"/>
                                  <w:sz w:val="16"/>
                                  <w:szCs w:val="16"/>
                                </w:rPr>
                                <w:t>113/2017/NĐ-CP</w:t>
                              </w:r>
                            </w:p>
                            <w:p w14:paraId="4A5E7FA2" w14:textId="77777777" w:rsidR="0014315C" w:rsidRPr="00411A35" w:rsidRDefault="0014315C" w:rsidP="00D26725">
                              <w:pPr>
                                <w:pStyle w:val="NormalWeb"/>
                                <w:tabs>
                                  <w:tab w:val="clear" w:pos="2523"/>
                                </w:tabs>
                                <w:spacing w:before="0" w:beforeAutospacing="0" w:after="0" w:afterAutospacing="0"/>
                                <w:ind w:left="0" w:right="-23"/>
                                <w:jc w:val="center"/>
                                <w:rPr>
                                  <w:rFonts w:ascii="Calibri" w:hAnsi="Calibri"/>
                                  <w:color w:val="000000"/>
                                  <w:sz w:val="16"/>
                                  <w:szCs w:val="18"/>
                                </w:rPr>
                              </w:pPr>
                              <w:r w:rsidRPr="00411A35">
                                <w:rPr>
                                  <w:rFonts w:ascii="Calibri" w:hAnsi="Calibri"/>
                                  <w:color w:val="000000"/>
                                  <w:sz w:val="16"/>
                                  <w:szCs w:val="18"/>
                                </w:rPr>
                                <w:t xml:space="preserve"> Phụ lục IV</w:t>
                              </w:r>
                            </w:p>
                          </w:txbxContent>
                        </wps:txbx>
                        <wps:bodyPr rot="0" vert="horz" wrap="square" lIns="36000" tIns="36000" rIns="36000" bIns="36000" anchor="ctr" anchorCtr="0" upright="1">
                          <a:noAutofit/>
                        </wps:bodyPr>
                      </wps:wsp>
                      <wps:wsp>
                        <wps:cNvPr id="7442" name="Straight Arrow Connector 296"/>
                        <wps:cNvCnPr>
                          <a:cxnSpLocks noChangeShapeType="1"/>
                        </wps:cNvCnPr>
                        <wps:spPr bwMode="auto">
                          <a:xfrm>
                            <a:off x="866775" y="3440430"/>
                            <a:ext cx="6388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43" name="Rounded Rectangle 297"/>
                        <wps:cNvSpPr>
                          <a:spLocks noChangeArrowheads="1"/>
                        </wps:cNvSpPr>
                        <wps:spPr bwMode="auto">
                          <a:xfrm>
                            <a:off x="826770" y="3186430"/>
                            <a:ext cx="679450" cy="2540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265357D9" w14:textId="77777777" w:rsidR="0014315C" w:rsidRPr="00A1162E" w:rsidRDefault="0014315C" w:rsidP="00D26725">
                              <w:pPr>
                                <w:pStyle w:val="NormalWeb"/>
                                <w:tabs>
                                  <w:tab w:val="clear" w:pos="2523"/>
                                </w:tabs>
                                <w:spacing w:before="0" w:beforeAutospacing="0" w:after="0" w:afterAutospacing="0" w:line="276" w:lineRule="auto"/>
                                <w:ind w:left="0" w:right="0"/>
                                <w:jc w:val="center"/>
                                <w:rPr>
                                  <w:rFonts w:ascii="Calibri" w:hAnsi="Calibri"/>
                                  <w:i/>
                                  <w:sz w:val="18"/>
                                  <w:szCs w:val="18"/>
                                </w:rPr>
                              </w:pPr>
                              <w:r w:rsidRPr="00A1162E">
                                <w:rPr>
                                  <w:rFonts w:ascii="Calibri" w:hAnsi="Calibri"/>
                                  <w:i/>
                                  <w:sz w:val="18"/>
                                  <w:szCs w:val="18"/>
                                </w:rPr>
                                <w:t xml:space="preserve">Hồ sơ </w:t>
                              </w:r>
                            </w:p>
                          </w:txbxContent>
                        </wps:txbx>
                        <wps:bodyPr rot="0" vert="horz" wrap="square" lIns="91440" tIns="45720" rIns="91440" bIns="45720" anchor="ctr" anchorCtr="0" upright="1">
                          <a:noAutofit/>
                        </wps:bodyPr>
                      </wps:wsp>
                      <wps:wsp>
                        <wps:cNvPr id="7444" name="AutoShape 7496"/>
                        <wps:cNvSpPr>
                          <a:spLocks noChangeArrowheads="1"/>
                        </wps:cNvSpPr>
                        <wps:spPr bwMode="auto">
                          <a:xfrm>
                            <a:off x="4627880" y="2620010"/>
                            <a:ext cx="1155065" cy="480060"/>
                          </a:xfrm>
                          <a:prstGeom prst="roundRect">
                            <a:avLst>
                              <a:gd name="adj" fmla="val 16667"/>
                            </a:avLst>
                          </a:prstGeom>
                          <a:solidFill>
                            <a:srgbClr val="365F91"/>
                          </a:solidFill>
                          <a:ln w="9525">
                            <a:solidFill>
                              <a:srgbClr val="FABF8F"/>
                            </a:solidFill>
                            <a:prstDash val="dash"/>
                            <a:round/>
                            <a:headEnd/>
                            <a:tailEnd/>
                          </a:ln>
                          <a:effectLst>
                            <a:outerShdw dist="20000" dir="5400000" rotWithShape="0">
                              <a:srgbClr val="000000">
                                <a:alpha val="37999"/>
                              </a:srgbClr>
                            </a:outerShdw>
                          </a:effectLst>
                        </wps:spPr>
                        <wps:txbx>
                          <w:txbxContent>
                            <w:p w14:paraId="665DEC2F" w14:textId="77777777" w:rsidR="0014315C" w:rsidRPr="0073194F" w:rsidRDefault="0014315C" w:rsidP="00D26725">
                              <w:pPr>
                                <w:pStyle w:val="NormalWeb"/>
                                <w:spacing w:before="0" w:beforeAutospacing="0" w:after="0" w:afterAutospacing="0"/>
                                <w:ind w:left="0" w:right="45"/>
                                <w:jc w:val="center"/>
                                <w:rPr>
                                  <w:rFonts w:ascii="Calibri" w:eastAsia="Calibri" w:hAnsi="Calibri"/>
                                  <w:b/>
                                  <w:color w:val="FFFFFF"/>
                                  <w:sz w:val="16"/>
                                  <w:szCs w:val="18"/>
                                  <w:u w:val="single"/>
                                </w:rPr>
                              </w:pPr>
                              <w:r w:rsidRPr="0073194F">
                                <w:rPr>
                                  <w:rFonts w:ascii="Calibri" w:eastAsia="Calibri" w:hAnsi="Calibri"/>
                                  <w:b/>
                                  <w:color w:val="FFFFFF"/>
                                  <w:sz w:val="16"/>
                                  <w:szCs w:val="18"/>
                                  <w:u w:val="single"/>
                                </w:rPr>
                                <w:t>Theo mẫu</w:t>
                              </w:r>
                            </w:p>
                            <w:p w14:paraId="3C3AA46F" w14:textId="77777777" w:rsidR="0014315C" w:rsidRPr="00A70726" w:rsidRDefault="0014315C" w:rsidP="00D26725">
                              <w:pPr>
                                <w:pStyle w:val="NormalWeb"/>
                                <w:spacing w:before="0" w:beforeAutospacing="0" w:after="0" w:afterAutospacing="0"/>
                                <w:ind w:left="0" w:right="45"/>
                                <w:jc w:val="center"/>
                                <w:rPr>
                                  <w:rFonts w:ascii="Calibri" w:eastAsia="Calibri" w:hAnsi="Calibri"/>
                                  <w:iCs/>
                                  <w:color w:val="FFFFFF"/>
                                  <w:sz w:val="16"/>
                                  <w:szCs w:val="16"/>
                                </w:rPr>
                              </w:pPr>
                              <w:r w:rsidRPr="00A70726">
                                <w:rPr>
                                  <w:rFonts w:ascii="Calibri" w:eastAsia="Calibri" w:hAnsi="Calibri"/>
                                  <w:iCs/>
                                  <w:color w:val="FFFFFF"/>
                                  <w:sz w:val="16"/>
                                  <w:szCs w:val="16"/>
                                </w:rPr>
                                <w:t xml:space="preserve">TT </w:t>
                              </w:r>
                              <w:r w:rsidRPr="00A70726">
                                <w:rPr>
                                  <w:rFonts w:ascii="Calibri" w:hAnsi="Calibri"/>
                                  <w:color w:val="FFFFFF"/>
                                  <w:sz w:val="16"/>
                                  <w:szCs w:val="16"/>
                                </w:rPr>
                                <w:t>32/2017/TT-BCT</w:t>
                              </w:r>
                            </w:p>
                            <w:p w14:paraId="30C31C9A" w14:textId="77777777" w:rsidR="0014315C" w:rsidRPr="00E45DEB" w:rsidRDefault="0014315C" w:rsidP="00D26725">
                              <w:pPr>
                                <w:pStyle w:val="NormalWeb"/>
                                <w:spacing w:before="0" w:beforeAutospacing="0" w:after="0" w:afterAutospacing="0"/>
                                <w:ind w:left="0" w:right="45"/>
                                <w:jc w:val="center"/>
                                <w:rPr>
                                  <w:rFonts w:ascii="Calibri" w:hAnsi="Calibri"/>
                                  <w:color w:val="FFFFFF"/>
                                  <w:sz w:val="16"/>
                                  <w:szCs w:val="18"/>
                                </w:rPr>
                              </w:pPr>
                              <w:r w:rsidRPr="00E45DEB">
                                <w:rPr>
                                  <w:rFonts w:ascii="Calibri" w:eastAsia="Calibri" w:hAnsi="Calibri"/>
                                  <w:iCs/>
                                  <w:color w:val="FFFFFF"/>
                                  <w:sz w:val="16"/>
                                  <w:szCs w:val="18"/>
                                </w:rPr>
                                <w:t xml:space="preserve"> Phụ lụ</w:t>
                              </w:r>
                              <w:r>
                                <w:rPr>
                                  <w:rFonts w:ascii="Calibri" w:eastAsia="Calibri" w:hAnsi="Calibri"/>
                                  <w:iCs/>
                                  <w:color w:val="FFFFFF"/>
                                  <w:sz w:val="16"/>
                                  <w:szCs w:val="18"/>
                                </w:rPr>
                                <w:t>c 3</w:t>
                              </w:r>
                            </w:p>
                          </w:txbxContent>
                        </wps:txbx>
                        <wps:bodyPr rot="0" vert="horz" wrap="square" lIns="36000" tIns="0" rIns="36000" bIns="36000" anchor="ctr" anchorCtr="0" upright="1">
                          <a:noAutofit/>
                        </wps:bodyPr>
                      </wps:wsp>
                      <wps:wsp>
                        <wps:cNvPr id="7445" name="Rounded Rectangle 290"/>
                        <wps:cNvSpPr>
                          <a:spLocks noChangeArrowheads="1"/>
                        </wps:cNvSpPr>
                        <wps:spPr bwMode="auto">
                          <a:xfrm>
                            <a:off x="1774190" y="2835910"/>
                            <a:ext cx="2694940" cy="264160"/>
                          </a:xfrm>
                          <a:prstGeom prst="roundRect">
                            <a:avLst>
                              <a:gd name="adj" fmla="val 16667"/>
                            </a:avLst>
                          </a:prstGeom>
                          <a:solidFill>
                            <a:srgbClr val="FFFFFF"/>
                          </a:solidFill>
                          <a:ln w="6350">
                            <a:solidFill>
                              <a:srgbClr val="000000"/>
                            </a:solidFill>
                            <a:round/>
                            <a:headEnd/>
                            <a:tailEnd/>
                          </a:ln>
                        </wps:spPr>
                        <wps:txbx>
                          <w:txbxContent>
                            <w:p w14:paraId="482D1776" w14:textId="77777777" w:rsidR="0014315C" w:rsidRPr="00846A55" w:rsidRDefault="0014315C" w:rsidP="00D26725">
                              <w:pPr>
                                <w:pStyle w:val="NormalWeb"/>
                                <w:tabs>
                                  <w:tab w:val="clear" w:pos="2523"/>
                                </w:tabs>
                                <w:spacing w:before="60" w:beforeAutospacing="0" w:after="0" w:afterAutospacing="0"/>
                                <w:ind w:left="0" w:right="-31"/>
                                <w:jc w:val="center"/>
                                <w:rPr>
                                  <w:rFonts w:ascii="Calibri" w:hAnsi="Calibri"/>
                                  <w:sz w:val="18"/>
                                  <w:szCs w:val="18"/>
                                </w:rPr>
                              </w:pPr>
                              <w:r w:rsidRPr="00846A55">
                                <w:rPr>
                                  <w:rFonts w:ascii="Calibri" w:hAnsi="Calibri"/>
                                  <w:sz w:val="18"/>
                                  <w:szCs w:val="18"/>
                                </w:rPr>
                                <w:t>Văn bản đề nghị thẩm định</w:t>
                              </w:r>
                            </w:p>
                          </w:txbxContent>
                        </wps:txbx>
                        <wps:bodyPr rot="0" vert="horz" wrap="square" lIns="36000" tIns="0" rIns="36000" bIns="0" anchor="ctr" anchorCtr="0" upright="1">
                          <a:noAutofit/>
                        </wps:bodyPr>
                      </wps:wsp>
                      <wps:wsp>
                        <wps:cNvPr id="7446" name="Straight Arrow Connector 321"/>
                        <wps:cNvCnPr>
                          <a:cxnSpLocks noChangeShapeType="1"/>
                        </wps:cNvCnPr>
                        <wps:spPr bwMode="auto">
                          <a:xfrm>
                            <a:off x="1511935" y="2948305"/>
                            <a:ext cx="2647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47" name="Straight Arrow Connector 2016"/>
                        <wps:cNvCnPr>
                          <a:cxnSpLocks noChangeShapeType="1"/>
                        </wps:cNvCnPr>
                        <wps:spPr bwMode="auto">
                          <a:xfrm>
                            <a:off x="1525270" y="3440430"/>
                            <a:ext cx="2647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48" name="Rounded Rectangle 290"/>
                        <wps:cNvSpPr>
                          <a:spLocks noChangeArrowheads="1"/>
                        </wps:cNvSpPr>
                        <wps:spPr bwMode="auto">
                          <a:xfrm>
                            <a:off x="1790065" y="3221990"/>
                            <a:ext cx="2694940" cy="349250"/>
                          </a:xfrm>
                          <a:prstGeom prst="roundRect">
                            <a:avLst>
                              <a:gd name="adj" fmla="val 16667"/>
                            </a:avLst>
                          </a:prstGeom>
                          <a:solidFill>
                            <a:srgbClr val="FFFFFF"/>
                          </a:solidFill>
                          <a:ln w="6350">
                            <a:solidFill>
                              <a:srgbClr val="000000"/>
                            </a:solidFill>
                            <a:round/>
                            <a:headEnd/>
                            <a:tailEnd/>
                          </a:ln>
                        </wps:spPr>
                        <wps:txbx>
                          <w:txbxContent>
                            <w:p w14:paraId="04E9E9B4" w14:textId="77777777" w:rsidR="0014315C" w:rsidRPr="00846A55" w:rsidRDefault="0014315C" w:rsidP="00D26725">
                              <w:pPr>
                                <w:pStyle w:val="NormalWeb"/>
                                <w:tabs>
                                  <w:tab w:val="clear" w:pos="2523"/>
                                </w:tabs>
                                <w:spacing w:before="60" w:beforeAutospacing="0" w:after="0" w:afterAutospacing="0"/>
                                <w:ind w:left="0" w:right="111"/>
                                <w:rPr>
                                  <w:rFonts w:ascii="Calibri" w:hAnsi="Calibri"/>
                                  <w:sz w:val="18"/>
                                  <w:szCs w:val="18"/>
                                </w:rPr>
                              </w:pPr>
                              <w:r w:rsidRPr="00846A55">
                                <w:rPr>
                                  <w:rFonts w:ascii="Calibri" w:hAnsi="Calibri"/>
                                  <w:sz w:val="18"/>
                                  <w:szCs w:val="18"/>
                                </w:rPr>
                                <w:t xml:space="preserve">Kế hoạch phòng ngừa, ứng phó sự cố hóa chất </w:t>
                              </w:r>
                              <w:r>
                                <w:rPr>
                                  <w:rFonts w:ascii="Calibri" w:hAnsi="Calibri"/>
                                  <w:sz w:val="18"/>
                                  <w:szCs w:val="18"/>
                                </w:rPr>
                                <w:t>(</w:t>
                              </w:r>
                              <w:r w:rsidRPr="00846A55">
                                <w:rPr>
                                  <w:rFonts w:ascii="Calibri" w:hAnsi="Calibri"/>
                                  <w:sz w:val="18"/>
                                  <w:szCs w:val="18"/>
                                </w:rPr>
                                <w:t>09 bản</w:t>
                              </w:r>
                              <w:r>
                                <w:rPr>
                                  <w:rFonts w:ascii="Calibri" w:hAnsi="Calibri"/>
                                  <w:sz w:val="18"/>
                                  <w:szCs w:val="18"/>
                                </w:rPr>
                                <w:t>)</w:t>
                              </w:r>
                            </w:p>
                          </w:txbxContent>
                        </wps:txbx>
                        <wps:bodyPr rot="0" vert="horz" wrap="square" lIns="36000" tIns="0" rIns="36000" bIns="0" anchor="ctr" anchorCtr="0" upright="1">
                          <a:noAutofit/>
                        </wps:bodyPr>
                      </wps:wsp>
                      <wps:wsp>
                        <wps:cNvPr id="7449" name="Straight Arrow Connector 2016"/>
                        <wps:cNvCnPr>
                          <a:cxnSpLocks noChangeShapeType="1"/>
                        </wps:cNvCnPr>
                        <wps:spPr bwMode="auto">
                          <a:xfrm>
                            <a:off x="1501140" y="3877310"/>
                            <a:ext cx="2647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50" name="Rounded Rectangle 290"/>
                        <wps:cNvSpPr>
                          <a:spLocks noChangeArrowheads="1"/>
                        </wps:cNvSpPr>
                        <wps:spPr bwMode="auto">
                          <a:xfrm>
                            <a:off x="1767840" y="3725545"/>
                            <a:ext cx="2695575" cy="417830"/>
                          </a:xfrm>
                          <a:prstGeom prst="roundRect">
                            <a:avLst>
                              <a:gd name="adj" fmla="val 16667"/>
                            </a:avLst>
                          </a:prstGeom>
                          <a:solidFill>
                            <a:srgbClr val="FFFFFF"/>
                          </a:solidFill>
                          <a:ln w="6350">
                            <a:solidFill>
                              <a:srgbClr val="000000"/>
                            </a:solidFill>
                            <a:round/>
                            <a:headEnd/>
                            <a:tailEnd/>
                          </a:ln>
                        </wps:spPr>
                        <wps:txbx>
                          <w:txbxContent>
                            <w:p w14:paraId="1CB75E15" w14:textId="77777777" w:rsidR="0014315C" w:rsidRPr="00846A55" w:rsidRDefault="0014315C" w:rsidP="00D26725">
                              <w:pPr>
                                <w:tabs>
                                  <w:tab w:val="clear" w:pos="2523"/>
                                </w:tabs>
                                <w:rPr>
                                  <w:sz w:val="18"/>
                                  <w:szCs w:val="18"/>
                                </w:rPr>
                              </w:pPr>
                              <w:r>
                                <w:rPr>
                                  <w:sz w:val="18"/>
                                  <w:szCs w:val="18"/>
                                </w:rPr>
                                <w:t>G</w:t>
                              </w:r>
                              <w:r w:rsidRPr="00846A55">
                                <w:rPr>
                                  <w:sz w:val="18"/>
                                  <w:szCs w:val="18"/>
                                </w:rPr>
                                <w:t>ửi cơ quan thẩm định qua đường bưu điện hoặc gửi trực tiếp hoặc qua hệ thống dịch vụ công trực tuyến.</w:t>
                              </w:r>
                            </w:p>
                            <w:p w14:paraId="41A10E3E" w14:textId="77777777" w:rsidR="0014315C" w:rsidRPr="00796E46" w:rsidRDefault="0014315C" w:rsidP="00D26725">
                              <w:pPr>
                                <w:pStyle w:val="NormalWeb"/>
                                <w:tabs>
                                  <w:tab w:val="clear" w:pos="2523"/>
                                </w:tabs>
                                <w:spacing w:before="0" w:beforeAutospacing="0" w:after="0" w:afterAutospacing="0"/>
                                <w:ind w:left="0" w:right="14"/>
                                <w:rPr>
                                  <w:rFonts w:ascii="Calibri" w:hAnsi="Calibri"/>
                                  <w:sz w:val="18"/>
                                  <w:szCs w:val="18"/>
                                </w:rPr>
                              </w:pPr>
                            </w:p>
                          </w:txbxContent>
                        </wps:txbx>
                        <wps:bodyPr rot="0" vert="horz" wrap="square" lIns="36000" tIns="0" rIns="36000" bIns="0" anchor="ctr" anchorCtr="0" upright="1">
                          <a:noAutofit/>
                        </wps:bodyPr>
                      </wps:wsp>
                      <wps:wsp>
                        <wps:cNvPr id="7451" name="Straight Arrow Connector 296"/>
                        <wps:cNvCnPr>
                          <a:cxnSpLocks noChangeShapeType="1"/>
                        </wps:cNvCnPr>
                        <wps:spPr bwMode="auto">
                          <a:xfrm>
                            <a:off x="899795" y="4462145"/>
                            <a:ext cx="8769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52" name="Rounded Rectangle 297"/>
                        <wps:cNvSpPr>
                          <a:spLocks noChangeArrowheads="1"/>
                        </wps:cNvSpPr>
                        <wps:spPr bwMode="auto">
                          <a:xfrm>
                            <a:off x="886460" y="4254500"/>
                            <a:ext cx="812165" cy="50736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5AAC265B" w14:textId="77777777" w:rsidR="0014315C" w:rsidRPr="00A1162E" w:rsidRDefault="0014315C" w:rsidP="00D26725">
                              <w:pPr>
                                <w:pStyle w:val="NormalWeb"/>
                                <w:spacing w:before="0" w:beforeAutospacing="0" w:after="0" w:afterAutospacing="0" w:line="276" w:lineRule="auto"/>
                                <w:ind w:left="0" w:right="0"/>
                                <w:jc w:val="center"/>
                                <w:rPr>
                                  <w:rFonts w:ascii="Calibri" w:hAnsi="Calibri"/>
                                  <w:i/>
                                  <w:sz w:val="18"/>
                                  <w:szCs w:val="18"/>
                                </w:rPr>
                              </w:pPr>
                              <w:r w:rsidRPr="00F10C93">
                                <w:rPr>
                                  <w:rFonts w:ascii="Calibri" w:hAnsi="Calibri"/>
                                  <w:i/>
                                  <w:sz w:val="18"/>
                                  <w:szCs w:val="18"/>
                                </w:rPr>
                                <w:t>Thẩm định</w:t>
                              </w:r>
                              <w:r>
                                <w:rPr>
                                  <w:rFonts w:ascii="Calibri" w:hAnsi="Calibri"/>
                                  <w:i/>
                                  <w:sz w:val="18"/>
                                  <w:szCs w:val="18"/>
                                </w:rPr>
                                <w:t xml:space="preserve"> </w:t>
                              </w:r>
                              <w:r w:rsidRPr="003A2A5A">
                                <w:rPr>
                                  <w:rFonts w:ascii="Calibri" w:hAnsi="Calibri"/>
                                  <w:i/>
                                  <w:sz w:val="18"/>
                                  <w:szCs w:val="18"/>
                                </w:rPr>
                                <w:t>Kế hoạch</w:t>
                              </w:r>
                            </w:p>
                          </w:txbxContent>
                        </wps:txbx>
                        <wps:bodyPr rot="0" vert="horz" wrap="square" lIns="91440" tIns="45720" rIns="91440" bIns="45720" anchor="ctr" anchorCtr="0" upright="1">
                          <a:noAutofit/>
                        </wps:bodyPr>
                      </wps:wsp>
                      <wps:wsp>
                        <wps:cNvPr id="7453" name="Rounded Rectangle 290"/>
                        <wps:cNvSpPr>
                          <a:spLocks noChangeArrowheads="1"/>
                        </wps:cNvSpPr>
                        <wps:spPr bwMode="auto">
                          <a:xfrm>
                            <a:off x="1767840" y="4283075"/>
                            <a:ext cx="2683510" cy="271780"/>
                          </a:xfrm>
                          <a:prstGeom prst="roundRect">
                            <a:avLst>
                              <a:gd name="adj" fmla="val 16667"/>
                            </a:avLst>
                          </a:prstGeom>
                          <a:solidFill>
                            <a:srgbClr val="FFFFFF"/>
                          </a:solidFill>
                          <a:ln w="6350">
                            <a:solidFill>
                              <a:srgbClr val="000000"/>
                            </a:solidFill>
                            <a:round/>
                            <a:headEnd/>
                            <a:tailEnd/>
                          </a:ln>
                        </wps:spPr>
                        <wps:txbx>
                          <w:txbxContent>
                            <w:p w14:paraId="194855FD" w14:textId="77777777" w:rsidR="0014315C" w:rsidRPr="00A70726" w:rsidRDefault="0014315C" w:rsidP="00D26725">
                              <w:pPr>
                                <w:pStyle w:val="NormalWeb"/>
                                <w:tabs>
                                  <w:tab w:val="clear" w:pos="2523"/>
                                </w:tabs>
                                <w:spacing w:before="0" w:beforeAutospacing="0" w:after="0" w:afterAutospacing="0" w:line="276" w:lineRule="auto"/>
                                <w:ind w:left="0" w:right="96"/>
                                <w:jc w:val="center"/>
                                <w:rPr>
                                  <w:rFonts w:ascii="Calibri" w:hAnsi="Calibri"/>
                                  <w:sz w:val="18"/>
                                  <w:szCs w:val="18"/>
                                </w:rPr>
                              </w:pPr>
                              <w:r w:rsidRPr="00451C9B">
                                <w:rPr>
                                  <w:rFonts w:ascii="Calibri" w:hAnsi="Calibri"/>
                                  <w:sz w:val="18"/>
                                  <w:szCs w:val="18"/>
                                </w:rPr>
                                <w:t>Được thực hiện thông qua Hội đồng thẩm định</w:t>
                              </w:r>
                            </w:p>
                          </w:txbxContent>
                        </wps:txbx>
                        <wps:bodyPr rot="0" vert="horz" wrap="square" lIns="36000" tIns="72000" rIns="36000" bIns="36000" anchor="ctr" anchorCtr="0" upright="1">
                          <a:noAutofit/>
                        </wps:bodyPr>
                      </wps:wsp>
                      <wps:wsp>
                        <wps:cNvPr id="7454" name="Straight Arrow Connector 296"/>
                        <wps:cNvCnPr>
                          <a:cxnSpLocks noChangeShapeType="1"/>
                        </wps:cNvCnPr>
                        <wps:spPr bwMode="auto">
                          <a:xfrm>
                            <a:off x="908050" y="5066030"/>
                            <a:ext cx="8782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56" name="Rounded Rectangle 297"/>
                        <wps:cNvSpPr>
                          <a:spLocks noChangeArrowheads="1"/>
                        </wps:cNvSpPr>
                        <wps:spPr bwMode="auto">
                          <a:xfrm>
                            <a:off x="947420" y="4833620"/>
                            <a:ext cx="812800" cy="54102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07179817" w14:textId="77777777" w:rsidR="0014315C" w:rsidRPr="00A1162E" w:rsidRDefault="0014315C" w:rsidP="00D26725">
                              <w:pPr>
                                <w:pStyle w:val="NormalWeb"/>
                                <w:spacing w:before="0" w:beforeAutospacing="0" w:after="0" w:afterAutospacing="0" w:line="276" w:lineRule="auto"/>
                                <w:ind w:left="0" w:right="0"/>
                                <w:jc w:val="center"/>
                                <w:rPr>
                                  <w:rFonts w:ascii="Calibri" w:hAnsi="Calibri"/>
                                  <w:i/>
                                  <w:sz w:val="18"/>
                                  <w:szCs w:val="18"/>
                                </w:rPr>
                              </w:pPr>
                              <w:r w:rsidRPr="00A66AC8">
                                <w:rPr>
                                  <w:rFonts w:ascii="Calibri" w:hAnsi="Calibri"/>
                                  <w:i/>
                                  <w:sz w:val="18"/>
                                  <w:szCs w:val="18"/>
                                </w:rPr>
                                <w:t xml:space="preserve">Phê duyệt </w:t>
                              </w:r>
                              <w:r>
                                <w:rPr>
                                  <w:rFonts w:ascii="Calibri" w:hAnsi="Calibri"/>
                                  <w:i/>
                                  <w:sz w:val="18"/>
                                  <w:szCs w:val="18"/>
                                </w:rPr>
                                <w:t xml:space="preserve"> </w:t>
                              </w:r>
                              <w:r w:rsidRPr="00C03070">
                                <w:rPr>
                                  <w:rFonts w:ascii="Calibri" w:hAnsi="Calibri"/>
                                  <w:i/>
                                  <w:sz w:val="18"/>
                                  <w:szCs w:val="18"/>
                                </w:rPr>
                                <w:t>Kế hoạch</w:t>
                              </w:r>
                            </w:p>
                          </w:txbxContent>
                        </wps:txbx>
                        <wps:bodyPr rot="0" vert="horz" wrap="square" lIns="91440" tIns="45720" rIns="91440" bIns="45720" anchor="ctr" anchorCtr="0" upright="1">
                          <a:noAutofit/>
                        </wps:bodyPr>
                      </wps:wsp>
                      <wps:wsp>
                        <wps:cNvPr id="7457" name="Rounded Rectangle 290"/>
                        <wps:cNvSpPr>
                          <a:spLocks noChangeArrowheads="1"/>
                        </wps:cNvSpPr>
                        <wps:spPr bwMode="auto">
                          <a:xfrm>
                            <a:off x="1790065" y="4761865"/>
                            <a:ext cx="2704465" cy="612775"/>
                          </a:xfrm>
                          <a:prstGeom prst="roundRect">
                            <a:avLst>
                              <a:gd name="adj" fmla="val 16667"/>
                            </a:avLst>
                          </a:prstGeom>
                          <a:solidFill>
                            <a:srgbClr val="FFFFFF"/>
                          </a:solidFill>
                          <a:ln w="6350">
                            <a:solidFill>
                              <a:srgbClr val="000000"/>
                            </a:solidFill>
                            <a:round/>
                            <a:headEnd/>
                            <a:tailEnd/>
                          </a:ln>
                        </wps:spPr>
                        <wps:txbx>
                          <w:txbxContent>
                            <w:p w14:paraId="2F326147" w14:textId="77777777" w:rsidR="0014315C" w:rsidRPr="00411A35" w:rsidRDefault="0014315C" w:rsidP="00D26725">
                              <w:pPr>
                                <w:pStyle w:val="NormalWeb"/>
                                <w:tabs>
                                  <w:tab w:val="clear" w:pos="2523"/>
                                </w:tabs>
                                <w:spacing w:before="0" w:beforeAutospacing="0" w:after="0" w:afterAutospacing="0"/>
                                <w:ind w:left="0" w:right="66"/>
                                <w:rPr>
                                  <w:rFonts w:ascii="Calibri" w:hAnsi="Calibri"/>
                                  <w:sz w:val="18"/>
                                  <w:szCs w:val="18"/>
                                </w:rPr>
                              </w:pPr>
                              <w:r w:rsidRPr="00411A35">
                                <w:rPr>
                                  <w:rFonts w:ascii="Calibri" w:hAnsi="Calibri"/>
                                  <w:sz w:val="18"/>
                                  <w:szCs w:val="18"/>
                                </w:rPr>
                                <w:t xml:space="preserve">Thời hạn thẩm định, phê duyệt Kế hoạch là 22 ngày làm việc. </w:t>
                              </w:r>
                            </w:p>
                            <w:p w14:paraId="3ACAC01A" w14:textId="77777777" w:rsidR="0014315C" w:rsidRPr="00411A35" w:rsidRDefault="0014315C" w:rsidP="00D26725">
                              <w:pPr>
                                <w:pStyle w:val="NormalWeb"/>
                                <w:tabs>
                                  <w:tab w:val="clear" w:pos="2523"/>
                                </w:tabs>
                                <w:spacing w:before="0" w:beforeAutospacing="0" w:after="0" w:afterAutospacing="0"/>
                                <w:ind w:left="0" w:right="66"/>
                                <w:rPr>
                                  <w:rFonts w:ascii="Calibri" w:hAnsi="Calibri"/>
                                  <w:sz w:val="18"/>
                                  <w:szCs w:val="18"/>
                                </w:rPr>
                              </w:pPr>
                              <w:r w:rsidRPr="00411A35">
                                <w:rPr>
                                  <w:rFonts w:ascii="Calibri" w:hAnsi="Calibri"/>
                                  <w:sz w:val="18"/>
                                  <w:szCs w:val="18"/>
                                </w:rPr>
                                <w:t>Quyết định phê duyệt và Kế hoạch được gởi cho tổ chức, cá nhân và cơ quan quản lý</w:t>
                              </w:r>
                            </w:p>
                          </w:txbxContent>
                        </wps:txbx>
                        <wps:bodyPr rot="0" vert="horz" wrap="square" lIns="36000" tIns="0" rIns="36000" bIns="0" anchor="ctr" anchorCtr="0" upright="1">
                          <a:noAutofit/>
                        </wps:bodyPr>
                      </wps:wsp>
                      <wps:wsp>
                        <wps:cNvPr id="7458" name="Straight Arrow Connector 296"/>
                        <wps:cNvCnPr>
                          <a:cxnSpLocks noChangeShapeType="1"/>
                        </wps:cNvCnPr>
                        <wps:spPr bwMode="auto">
                          <a:xfrm>
                            <a:off x="879475" y="6567170"/>
                            <a:ext cx="8807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59" name="Rounded Rectangle 297"/>
                        <wps:cNvSpPr>
                          <a:spLocks noChangeArrowheads="1"/>
                        </wps:cNvSpPr>
                        <wps:spPr bwMode="auto">
                          <a:xfrm>
                            <a:off x="922655" y="6302375"/>
                            <a:ext cx="812165" cy="55499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0F388116" w14:textId="77777777" w:rsidR="0014315C" w:rsidRPr="00A1162E" w:rsidRDefault="0014315C" w:rsidP="00D26725">
                              <w:pPr>
                                <w:pStyle w:val="NormalWeb"/>
                                <w:spacing w:before="0" w:beforeAutospacing="0" w:after="0" w:afterAutospacing="0" w:line="276" w:lineRule="auto"/>
                                <w:ind w:left="0" w:right="0"/>
                                <w:jc w:val="center"/>
                                <w:rPr>
                                  <w:rFonts w:ascii="Calibri" w:hAnsi="Calibri"/>
                                  <w:i/>
                                  <w:sz w:val="18"/>
                                  <w:szCs w:val="18"/>
                                </w:rPr>
                              </w:pPr>
                              <w:r w:rsidRPr="009C1685">
                                <w:rPr>
                                  <w:rFonts w:ascii="Calibri" w:hAnsi="Calibri"/>
                                  <w:i/>
                                  <w:sz w:val="18"/>
                                  <w:szCs w:val="18"/>
                                </w:rPr>
                                <w:t>Trách nhiệm thực hiện</w:t>
                              </w:r>
                              <w:r>
                                <w:rPr>
                                  <w:rFonts w:ascii="Calibri" w:hAnsi="Calibri"/>
                                  <w:i/>
                                  <w:sz w:val="18"/>
                                  <w:szCs w:val="18"/>
                                </w:rPr>
                                <w:t xml:space="preserve"> </w:t>
                              </w:r>
                              <w:r w:rsidRPr="00D300DC">
                                <w:rPr>
                                  <w:rFonts w:ascii="Calibri" w:hAnsi="Calibri"/>
                                  <w:i/>
                                  <w:sz w:val="18"/>
                                  <w:szCs w:val="18"/>
                                </w:rPr>
                                <w:t xml:space="preserve"> </w:t>
                              </w:r>
                            </w:p>
                          </w:txbxContent>
                        </wps:txbx>
                        <wps:bodyPr rot="0" vert="horz" wrap="square" lIns="91440" tIns="45720" rIns="91440" bIns="45720" anchor="ctr" anchorCtr="0" upright="1">
                          <a:noAutofit/>
                        </wps:bodyPr>
                      </wps:wsp>
                      <wps:wsp>
                        <wps:cNvPr id="7460" name="Rounded Rectangle 290"/>
                        <wps:cNvSpPr>
                          <a:spLocks noChangeArrowheads="1"/>
                        </wps:cNvSpPr>
                        <wps:spPr bwMode="auto">
                          <a:xfrm>
                            <a:off x="2032635" y="5570220"/>
                            <a:ext cx="2421255" cy="362585"/>
                          </a:xfrm>
                          <a:prstGeom prst="roundRect">
                            <a:avLst>
                              <a:gd name="adj" fmla="val 16667"/>
                            </a:avLst>
                          </a:prstGeom>
                          <a:solidFill>
                            <a:srgbClr val="FFFFFF"/>
                          </a:solidFill>
                          <a:ln w="6350">
                            <a:solidFill>
                              <a:srgbClr val="000000"/>
                            </a:solidFill>
                            <a:round/>
                            <a:headEnd/>
                            <a:tailEnd/>
                          </a:ln>
                        </wps:spPr>
                        <wps:txbx>
                          <w:txbxContent>
                            <w:p w14:paraId="05BCE217" w14:textId="77777777" w:rsidR="0014315C" w:rsidRPr="00411A35" w:rsidRDefault="0014315C" w:rsidP="00305F5D">
                              <w:pPr>
                                <w:rPr>
                                  <w:sz w:val="18"/>
                                  <w:szCs w:val="18"/>
                                </w:rPr>
                              </w:pPr>
                              <w:r w:rsidRPr="00411A35">
                                <w:rPr>
                                  <w:sz w:val="18"/>
                                  <w:szCs w:val="18"/>
                                </w:rPr>
                                <w:t>Phải bảo đảm đúng các yêu cầu đề ra tại Kế hoạch đã được phê duyệt.</w:t>
                              </w:r>
                            </w:p>
                            <w:p w14:paraId="3A3A4F91" w14:textId="77777777" w:rsidR="0014315C" w:rsidRPr="00796E46" w:rsidRDefault="0014315C" w:rsidP="00305F5D">
                              <w:pPr>
                                <w:pStyle w:val="NormalWeb"/>
                                <w:spacing w:before="0" w:beforeAutospacing="0" w:after="0" w:afterAutospacing="0"/>
                                <w:rPr>
                                  <w:rFonts w:ascii="Calibri" w:hAnsi="Calibri"/>
                                  <w:sz w:val="18"/>
                                  <w:szCs w:val="18"/>
                                </w:rPr>
                              </w:pPr>
                            </w:p>
                          </w:txbxContent>
                        </wps:txbx>
                        <wps:bodyPr rot="0" vert="horz" wrap="square" lIns="36000" tIns="0" rIns="36000" bIns="0" anchor="ctr" anchorCtr="0" upright="1">
                          <a:noAutofit/>
                        </wps:bodyPr>
                      </wps:wsp>
                      <wps:wsp>
                        <wps:cNvPr id="7461" name="Straight Connector 2054"/>
                        <wps:cNvCnPr>
                          <a:cxnSpLocks noChangeShapeType="1"/>
                        </wps:cNvCnPr>
                        <wps:spPr bwMode="auto">
                          <a:xfrm>
                            <a:off x="1750060" y="5742940"/>
                            <a:ext cx="635" cy="1448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2" name="Straight Arrow Connector 2016"/>
                        <wps:cNvCnPr>
                          <a:cxnSpLocks noChangeShapeType="1"/>
                        </wps:cNvCnPr>
                        <wps:spPr bwMode="auto">
                          <a:xfrm>
                            <a:off x="1765935" y="6253480"/>
                            <a:ext cx="2647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63" name="Straight Arrow Connector 2016"/>
                        <wps:cNvCnPr>
                          <a:cxnSpLocks noChangeShapeType="1"/>
                        </wps:cNvCnPr>
                        <wps:spPr bwMode="auto">
                          <a:xfrm>
                            <a:off x="1767840" y="6761480"/>
                            <a:ext cx="2647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64" name="Straight Arrow Connector 2016"/>
                        <wps:cNvCnPr>
                          <a:cxnSpLocks noChangeShapeType="1"/>
                        </wps:cNvCnPr>
                        <wps:spPr bwMode="auto">
                          <a:xfrm>
                            <a:off x="1765935" y="5742940"/>
                            <a:ext cx="2647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65" name="Rounded Rectangle 290"/>
                        <wps:cNvSpPr>
                          <a:spLocks noChangeArrowheads="1"/>
                        </wps:cNvSpPr>
                        <wps:spPr bwMode="auto">
                          <a:xfrm>
                            <a:off x="2021840" y="6007100"/>
                            <a:ext cx="2431415" cy="411480"/>
                          </a:xfrm>
                          <a:prstGeom prst="roundRect">
                            <a:avLst>
                              <a:gd name="adj" fmla="val 16667"/>
                            </a:avLst>
                          </a:prstGeom>
                          <a:solidFill>
                            <a:srgbClr val="FFFFFF"/>
                          </a:solidFill>
                          <a:ln w="6350">
                            <a:solidFill>
                              <a:srgbClr val="000000"/>
                            </a:solidFill>
                            <a:round/>
                            <a:headEnd/>
                            <a:tailEnd/>
                          </a:ln>
                        </wps:spPr>
                        <wps:txbx>
                          <w:txbxContent>
                            <w:p w14:paraId="6A0B44E4" w14:textId="77777777" w:rsidR="0014315C" w:rsidRPr="00411A35" w:rsidRDefault="0014315C" w:rsidP="00305F5D">
                              <w:pPr>
                                <w:rPr>
                                  <w:sz w:val="18"/>
                                  <w:szCs w:val="18"/>
                                </w:rPr>
                              </w:pPr>
                              <w:r w:rsidRPr="00411A35">
                                <w:rPr>
                                  <w:sz w:val="18"/>
                                  <w:szCs w:val="18"/>
                                </w:rPr>
                                <w:t>Lưu giữ Bản Kế hoạch để thực hiện và xuất trình các cơ quan có thẩm quyền khi có yêu cầu.</w:t>
                              </w:r>
                            </w:p>
                            <w:p w14:paraId="4D5EC927" w14:textId="77777777" w:rsidR="0014315C" w:rsidRPr="00796E46" w:rsidRDefault="0014315C" w:rsidP="00305F5D">
                              <w:pPr>
                                <w:pStyle w:val="NormalWeb"/>
                                <w:spacing w:before="0" w:beforeAutospacing="0" w:after="0" w:afterAutospacing="0"/>
                                <w:rPr>
                                  <w:rFonts w:ascii="Calibri" w:hAnsi="Calibri"/>
                                  <w:sz w:val="18"/>
                                  <w:szCs w:val="18"/>
                                </w:rPr>
                              </w:pPr>
                            </w:p>
                          </w:txbxContent>
                        </wps:txbx>
                        <wps:bodyPr rot="0" vert="horz" wrap="square" lIns="36000" tIns="0" rIns="36000" bIns="0" anchor="ctr" anchorCtr="0" upright="1">
                          <a:noAutofit/>
                        </wps:bodyPr>
                      </wps:wsp>
                      <wps:wsp>
                        <wps:cNvPr id="7466" name="Rounded Rectangle 290"/>
                        <wps:cNvSpPr>
                          <a:spLocks noChangeArrowheads="1"/>
                        </wps:cNvSpPr>
                        <wps:spPr bwMode="auto">
                          <a:xfrm>
                            <a:off x="2021840" y="6511290"/>
                            <a:ext cx="2431415" cy="393700"/>
                          </a:xfrm>
                          <a:prstGeom prst="roundRect">
                            <a:avLst>
                              <a:gd name="adj" fmla="val 16667"/>
                            </a:avLst>
                          </a:prstGeom>
                          <a:solidFill>
                            <a:srgbClr val="FFFFFF"/>
                          </a:solidFill>
                          <a:ln w="6350">
                            <a:solidFill>
                              <a:srgbClr val="000000"/>
                            </a:solidFill>
                            <a:round/>
                            <a:headEnd/>
                            <a:tailEnd/>
                          </a:ln>
                        </wps:spPr>
                        <wps:txbx>
                          <w:txbxContent>
                            <w:p w14:paraId="4857AD57" w14:textId="77777777" w:rsidR="0014315C" w:rsidRPr="00411A35" w:rsidRDefault="0014315C" w:rsidP="00305F5D">
                              <w:pPr>
                                <w:rPr>
                                  <w:sz w:val="18"/>
                                  <w:szCs w:val="18"/>
                                </w:rPr>
                              </w:pPr>
                              <w:r w:rsidRPr="00411A35">
                                <w:rPr>
                                  <w:sz w:val="18"/>
                                  <w:szCs w:val="18"/>
                                </w:rPr>
                                <w:t>Hàng năm phải tổ chức diễn tập phương án ứng phó sự cố với sự chứng kiến của cơ quan quản lý</w:t>
                              </w:r>
                            </w:p>
                            <w:p w14:paraId="66A1CA14" w14:textId="77777777" w:rsidR="0014315C" w:rsidRDefault="0014315C" w:rsidP="00305F5D"/>
                            <w:p w14:paraId="67D25B8C" w14:textId="77777777" w:rsidR="0014315C" w:rsidRPr="00796E46" w:rsidRDefault="0014315C" w:rsidP="00305F5D">
                              <w:pPr>
                                <w:pStyle w:val="NormalWeb"/>
                                <w:spacing w:before="0" w:beforeAutospacing="0" w:after="0" w:afterAutospacing="0"/>
                                <w:rPr>
                                  <w:rFonts w:ascii="Calibri" w:hAnsi="Calibri"/>
                                  <w:sz w:val="18"/>
                                  <w:szCs w:val="18"/>
                                </w:rPr>
                              </w:pPr>
                            </w:p>
                          </w:txbxContent>
                        </wps:txbx>
                        <wps:bodyPr rot="0" vert="horz" wrap="square" lIns="36000" tIns="0" rIns="36000" bIns="0" anchor="ctr" anchorCtr="0" upright="1">
                          <a:noAutofit/>
                        </wps:bodyPr>
                      </wps:wsp>
                      <wps:wsp>
                        <wps:cNvPr id="7467" name="Right Brace 2021"/>
                        <wps:cNvSpPr>
                          <a:spLocks/>
                        </wps:cNvSpPr>
                        <wps:spPr bwMode="auto">
                          <a:xfrm>
                            <a:off x="4542155" y="5743575"/>
                            <a:ext cx="135255" cy="1403985"/>
                          </a:xfrm>
                          <a:prstGeom prst="rightBrace">
                            <a:avLst>
                              <a:gd name="adj1" fmla="val 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468" name="Rounded Rectangle 293"/>
                        <wps:cNvSpPr>
                          <a:spLocks noChangeArrowheads="1"/>
                        </wps:cNvSpPr>
                        <wps:spPr bwMode="auto">
                          <a:xfrm>
                            <a:off x="4706620" y="6283960"/>
                            <a:ext cx="1216025" cy="377825"/>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0C0EF47C" w14:textId="77777777" w:rsidR="0014315C" w:rsidRPr="00A70726" w:rsidRDefault="0014315C" w:rsidP="00D26725">
                              <w:pPr>
                                <w:pStyle w:val="NormalWeb"/>
                                <w:spacing w:before="0" w:beforeAutospacing="0" w:after="0" w:afterAutospacing="0"/>
                                <w:ind w:left="0" w:right="-13"/>
                                <w:jc w:val="center"/>
                                <w:rPr>
                                  <w:rFonts w:ascii="Calibri" w:hAnsi="Calibri"/>
                                  <w:color w:val="000000"/>
                                  <w:sz w:val="16"/>
                                  <w:szCs w:val="16"/>
                                </w:rPr>
                              </w:pPr>
                              <w:r w:rsidRPr="00A70726">
                                <w:rPr>
                                  <w:rFonts w:ascii="Calibri" w:hAnsi="Calibri"/>
                                  <w:color w:val="000000"/>
                                  <w:sz w:val="16"/>
                                  <w:szCs w:val="18"/>
                                </w:rPr>
                                <w:t xml:space="preserve">NĐ </w:t>
                              </w:r>
                              <w:r w:rsidRPr="00A70726">
                                <w:rPr>
                                  <w:rFonts w:ascii="Calibri" w:hAnsi="Calibri"/>
                                  <w:color w:val="000000"/>
                                  <w:sz w:val="16"/>
                                  <w:szCs w:val="16"/>
                                </w:rPr>
                                <w:t>113/2017/NĐ-CP</w:t>
                              </w:r>
                            </w:p>
                            <w:p w14:paraId="34C5FEBB" w14:textId="77777777" w:rsidR="0014315C" w:rsidRDefault="0014315C" w:rsidP="00D26725">
                              <w:pPr>
                                <w:pStyle w:val="NormalWeb"/>
                                <w:spacing w:before="0" w:beforeAutospacing="0" w:after="0" w:afterAutospacing="0" w:line="276" w:lineRule="auto"/>
                                <w:ind w:left="0" w:right="-13"/>
                                <w:jc w:val="center"/>
                              </w:pPr>
                              <w:r w:rsidRPr="00E6534F">
                                <w:rPr>
                                  <w:rFonts w:ascii="Calibri" w:eastAsia="Calibri" w:hAnsi="Calibri"/>
                                  <w:iCs/>
                                  <w:sz w:val="16"/>
                                  <w:szCs w:val="16"/>
                                </w:rPr>
                                <w:t xml:space="preserve">Điều </w:t>
                              </w:r>
                              <w:r>
                                <w:rPr>
                                  <w:rFonts w:ascii="Calibri" w:eastAsia="Calibri" w:hAnsi="Calibri"/>
                                  <w:iCs/>
                                  <w:sz w:val="16"/>
                                  <w:szCs w:val="16"/>
                                </w:rPr>
                                <w:t>20, khoản 8</w:t>
                              </w:r>
                            </w:p>
                            <w:p w14:paraId="2ACA22ED" w14:textId="77777777" w:rsidR="0014315C" w:rsidRDefault="0014315C" w:rsidP="00D26725">
                              <w:pPr>
                                <w:ind w:right="-13"/>
                              </w:pPr>
                            </w:p>
                          </w:txbxContent>
                        </wps:txbx>
                        <wps:bodyPr rot="0" vert="horz" wrap="square" lIns="0" tIns="0" rIns="0" bIns="0" anchor="ctr" anchorCtr="0" upright="1">
                          <a:noAutofit/>
                        </wps:bodyPr>
                      </wps:wsp>
                      <wps:wsp>
                        <wps:cNvPr id="7469" name="Straight Arrow Connector 2016"/>
                        <wps:cNvCnPr>
                          <a:cxnSpLocks noChangeShapeType="1"/>
                        </wps:cNvCnPr>
                        <wps:spPr bwMode="auto">
                          <a:xfrm>
                            <a:off x="1757680" y="7190740"/>
                            <a:ext cx="2698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70" name="Rounded Rectangle 290"/>
                        <wps:cNvSpPr>
                          <a:spLocks noChangeArrowheads="1"/>
                        </wps:cNvSpPr>
                        <wps:spPr bwMode="auto">
                          <a:xfrm>
                            <a:off x="2032635" y="6991985"/>
                            <a:ext cx="2421890" cy="266065"/>
                          </a:xfrm>
                          <a:prstGeom prst="roundRect">
                            <a:avLst>
                              <a:gd name="adj" fmla="val 16667"/>
                            </a:avLst>
                          </a:prstGeom>
                          <a:solidFill>
                            <a:srgbClr val="FFFFFF"/>
                          </a:solidFill>
                          <a:ln w="6350">
                            <a:solidFill>
                              <a:srgbClr val="000000"/>
                            </a:solidFill>
                            <a:round/>
                            <a:headEnd/>
                            <a:tailEnd/>
                          </a:ln>
                        </wps:spPr>
                        <wps:txbx>
                          <w:txbxContent>
                            <w:p w14:paraId="27AAB385" w14:textId="77777777" w:rsidR="0014315C" w:rsidRPr="00796E46" w:rsidRDefault="0014315C" w:rsidP="00D26725">
                              <w:pPr>
                                <w:pStyle w:val="NormalWeb"/>
                                <w:tabs>
                                  <w:tab w:val="clear" w:pos="2523"/>
                                </w:tabs>
                                <w:spacing w:before="0" w:beforeAutospacing="0" w:after="0" w:afterAutospacing="0"/>
                                <w:ind w:left="0" w:right="-41"/>
                                <w:rPr>
                                  <w:rFonts w:ascii="Calibri" w:hAnsi="Calibri"/>
                                  <w:sz w:val="18"/>
                                  <w:szCs w:val="18"/>
                                </w:rPr>
                              </w:pPr>
                              <w:r w:rsidRPr="00C03070">
                                <w:rPr>
                                  <w:rFonts w:ascii="Calibri" w:hAnsi="Calibri"/>
                                  <w:sz w:val="18"/>
                                  <w:szCs w:val="18"/>
                                </w:rPr>
                                <w:t xml:space="preserve">Gửi lại báo cáo </w:t>
                              </w:r>
                              <w:r>
                                <w:rPr>
                                  <w:rFonts w:ascii="Calibri" w:hAnsi="Calibri"/>
                                  <w:sz w:val="18"/>
                                  <w:szCs w:val="18"/>
                                </w:rPr>
                                <w:t xml:space="preserve">thẩm định lại </w:t>
                              </w:r>
                              <w:r w:rsidRPr="00C03070">
                                <w:rPr>
                                  <w:rFonts w:ascii="Calibri" w:hAnsi="Calibri"/>
                                  <w:sz w:val="18"/>
                                  <w:szCs w:val="18"/>
                                </w:rPr>
                                <w:t>khi có sự thay đổi</w:t>
                              </w:r>
                            </w:p>
                          </w:txbxContent>
                        </wps:txbx>
                        <wps:bodyPr rot="0" vert="horz" wrap="square" lIns="36000" tIns="0" rIns="36000" bIns="0" anchor="ctr" anchorCtr="0" upright="1">
                          <a:noAutofit/>
                        </wps:bodyPr>
                      </wps:wsp>
                      <wps:wsp>
                        <wps:cNvPr id="7471" name="Rounded Rectangle 293"/>
                        <wps:cNvSpPr>
                          <a:spLocks noChangeArrowheads="1"/>
                        </wps:cNvSpPr>
                        <wps:spPr bwMode="auto">
                          <a:xfrm>
                            <a:off x="4627880" y="4224020"/>
                            <a:ext cx="1104900" cy="330835"/>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5AB5AB7D" w14:textId="77777777" w:rsidR="0014315C" w:rsidRPr="00A70726" w:rsidRDefault="0014315C" w:rsidP="00D26725">
                              <w:pPr>
                                <w:pStyle w:val="NormalWeb"/>
                                <w:spacing w:before="0" w:beforeAutospacing="0" w:after="0" w:afterAutospacing="0"/>
                                <w:ind w:left="0" w:right="-21"/>
                                <w:jc w:val="center"/>
                                <w:rPr>
                                  <w:rFonts w:ascii="Calibri" w:hAnsi="Calibri"/>
                                  <w:color w:val="000000"/>
                                  <w:sz w:val="16"/>
                                  <w:szCs w:val="16"/>
                                </w:rPr>
                              </w:pPr>
                              <w:r w:rsidRPr="00A70726">
                                <w:rPr>
                                  <w:rFonts w:ascii="Calibri" w:hAnsi="Calibri"/>
                                  <w:color w:val="000000"/>
                                  <w:sz w:val="16"/>
                                  <w:szCs w:val="18"/>
                                </w:rPr>
                                <w:t xml:space="preserve">NĐ </w:t>
                              </w:r>
                              <w:r w:rsidRPr="00A70726">
                                <w:rPr>
                                  <w:rFonts w:ascii="Calibri" w:hAnsi="Calibri"/>
                                  <w:color w:val="000000"/>
                                  <w:sz w:val="16"/>
                                  <w:szCs w:val="16"/>
                                </w:rPr>
                                <w:t>113/2017/NĐ-CP</w:t>
                              </w:r>
                            </w:p>
                            <w:p w14:paraId="0680C0C4" w14:textId="77777777" w:rsidR="0014315C" w:rsidRDefault="0014315C" w:rsidP="00D26725">
                              <w:pPr>
                                <w:pStyle w:val="NormalWeb"/>
                                <w:spacing w:before="0" w:beforeAutospacing="0" w:after="0" w:afterAutospacing="0" w:line="276" w:lineRule="auto"/>
                                <w:ind w:left="0" w:right="-21"/>
                                <w:jc w:val="center"/>
                              </w:pPr>
                              <w:r w:rsidRPr="00E6534F">
                                <w:rPr>
                                  <w:rFonts w:ascii="Calibri" w:eastAsia="Calibri" w:hAnsi="Calibri"/>
                                  <w:iCs/>
                                  <w:sz w:val="16"/>
                                  <w:szCs w:val="16"/>
                                </w:rPr>
                                <w:t xml:space="preserve">Điều </w:t>
                              </w:r>
                              <w:r>
                                <w:rPr>
                                  <w:rFonts w:ascii="Calibri" w:eastAsia="Calibri" w:hAnsi="Calibri"/>
                                  <w:iCs/>
                                  <w:sz w:val="16"/>
                                  <w:szCs w:val="16"/>
                                </w:rPr>
                                <w:t>20, khoản 6c</w:t>
                              </w:r>
                            </w:p>
                            <w:p w14:paraId="146FD754" w14:textId="77777777" w:rsidR="0014315C" w:rsidRDefault="0014315C" w:rsidP="00D26725">
                              <w:pPr>
                                <w:ind w:right="-21"/>
                              </w:pPr>
                            </w:p>
                          </w:txbxContent>
                        </wps:txbx>
                        <wps:bodyPr rot="0" vert="horz" wrap="square" lIns="0" tIns="0" rIns="0" bIns="0" anchor="ctr" anchorCtr="0" upright="1">
                          <a:noAutofit/>
                        </wps:bodyPr>
                      </wps:wsp>
                      <wps:wsp>
                        <wps:cNvPr id="7472" name="Rounded Rectangle 293"/>
                        <wps:cNvSpPr>
                          <a:spLocks noChangeArrowheads="1"/>
                        </wps:cNvSpPr>
                        <wps:spPr bwMode="auto">
                          <a:xfrm>
                            <a:off x="4627880" y="3221990"/>
                            <a:ext cx="1216660" cy="377825"/>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21A466DE" w14:textId="77777777" w:rsidR="0014315C" w:rsidRPr="00A70726" w:rsidRDefault="0014315C" w:rsidP="00D26725">
                              <w:pPr>
                                <w:pStyle w:val="NormalWeb"/>
                                <w:spacing w:before="0" w:beforeAutospacing="0" w:after="0" w:afterAutospacing="0"/>
                                <w:ind w:left="0" w:right="2"/>
                                <w:jc w:val="center"/>
                                <w:rPr>
                                  <w:rFonts w:ascii="Calibri" w:hAnsi="Calibri"/>
                                  <w:color w:val="000000"/>
                                  <w:sz w:val="16"/>
                                  <w:szCs w:val="16"/>
                                </w:rPr>
                              </w:pPr>
                              <w:r w:rsidRPr="00A70726">
                                <w:rPr>
                                  <w:rFonts w:ascii="Calibri" w:hAnsi="Calibri"/>
                                  <w:color w:val="000000"/>
                                  <w:sz w:val="16"/>
                                  <w:szCs w:val="18"/>
                                </w:rPr>
                                <w:t xml:space="preserve">NĐ </w:t>
                              </w:r>
                              <w:r w:rsidRPr="00A70726">
                                <w:rPr>
                                  <w:rFonts w:ascii="Calibri" w:hAnsi="Calibri"/>
                                  <w:color w:val="000000"/>
                                  <w:sz w:val="16"/>
                                  <w:szCs w:val="16"/>
                                </w:rPr>
                                <w:t>113/2017/NĐ-CP</w:t>
                              </w:r>
                            </w:p>
                            <w:p w14:paraId="3B0B12B6" w14:textId="77777777" w:rsidR="0014315C" w:rsidRDefault="0014315C" w:rsidP="00D26725">
                              <w:pPr>
                                <w:pStyle w:val="NormalWeb"/>
                                <w:spacing w:before="0" w:beforeAutospacing="0" w:after="0" w:afterAutospacing="0" w:line="276" w:lineRule="auto"/>
                                <w:ind w:left="0" w:right="2"/>
                                <w:jc w:val="center"/>
                              </w:pPr>
                              <w:r w:rsidRPr="00E6534F">
                                <w:rPr>
                                  <w:rFonts w:ascii="Calibri" w:eastAsia="Calibri" w:hAnsi="Calibri"/>
                                  <w:iCs/>
                                  <w:sz w:val="16"/>
                                  <w:szCs w:val="16"/>
                                </w:rPr>
                                <w:t xml:space="preserve">Điều </w:t>
                              </w:r>
                              <w:r>
                                <w:rPr>
                                  <w:rFonts w:ascii="Calibri" w:eastAsia="Calibri" w:hAnsi="Calibri"/>
                                  <w:iCs/>
                                  <w:sz w:val="16"/>
                                  <w:szCs w:val="16"/>
                                </w:rPr>
                                <w:t>20, khoản 4,5,6a</w:t>
                              </w:r>
                            </w:p>
                          </w:txbxContent>
                        </wps:txbx>
                        <wps:bodyPr rot="0" vert="horz" wrap="square" lIns="0" tIns="0" rIns="0" bIns="0" anchor="ctr" anchorCtr="0" upright="1">
                          <a:noAutofit/>
                        </wps:bodyPr>
                      </wps:wsp>
                      <wps:wsp>
                        <wps:cNvPr id="7473" name="Right Brace 2021"/>
                        <wps:cNvSpPr>
                          <a:spLocks/>
                        </wps:cNvSpPr>
                        <wps:spPr bwMode="auto">
                          <a:xfrm>
                            <a:off x="4469130" y="2892425"/>
                            <a:ext cx="153035" cy="1034415"/>
                          </a:xfrm>
                          <a:prstGeom prst="rightBrace">
                            <a:avLst>
                              <a:gd name="adj1" fmla="val 27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474" name="AutoShape 7525"/>
                        <wps:cNvCnPr>
                          <a:cxnSpLocks noChangeShapeType="1"/>
                        </wps:cNvCnPr>
                        <wps:spPr bwMode="auto">
                          <a:xfrm>
                            <a:off x="866140" y="462280"/>
                            <a:ext cx="635" cy="6106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6" name="Rounded Rectangle 2022"/>
                        <wps:cNvSpPr>
                          <a:spLocks noChangeArrowheads="1"/>
                        </wps:cNvSpPr>
                        <wps:spPr bwMode="auto">
                          <a:xfrm>
                            <a:off x="1559560" y="1109980"/>
                            <a:ext cx="2593975" cy="1553845"/>
                          </a:xfrm>
                          <a:prstGeom prst="roundRect">
                            <a:avLst>
                              <a:gd name="adj" fmla="val 16667"/>
                            </a:avLst>
                          </a:prstGeom>
                          <a:solidFill>
                            <a:srgbClr val="FFFFFF"/>
                          </a:solidFill>
                          <a:ln w="6350">
                            <a:solidFill>
                              <a:srgbClr val="000000"/>
                            </a:solidFill>
                            <a:round/>
                            <a:headEnd/>
                            <a:tailEnd/>
                          </a:ln>
                        </wps:spPr>
                        <wps:txbx>
                          <w:txbxContent>
                            <w:p w14:paraId="32D9B592" w14:textId="77777777" w:rsidR="0014315C" w:rsidRPr="007207A4" w:rsidRDefault="0014315C" w:rsidP="00305F5D">
                              <w:pPr>
                                <w:pStyle w:val="NormalWeb"/>
                                <w:shd w:val="clear" w:color="auto" w:fill="FFFFFF"/>
                                <w:spacing w:before="0" w:beforeAutospacing="0" w:after="0" w:afterAutospacing="0" w:line="180" w:lineRule="atLeast"/>
                                <w:ind w:left="-90" w:right="-149"/>
                                <w:rPr>
                                  <w:rFonts w:ascii="Calibri" w:hAnsi="Calibri"/>
                                  <w:sz w:val="18"/>
                                  <w:szCs w:val="18"/>
                                </w:rPr>
                              </w:pPr>
                              <w:r w:rsidRPr="007207A4">
                                <w:rPr>
                                  <w:rFonts w:ascii="Calibri" w:hAnsi="Calibri"/>
                                  <w:sz w:val="18"/>
                                  <w:szCs w:val="18"/>
                                </w:rPr>
                                <w:t>MỞ ĐẦU</w:t>
                              </w:r>
                            </w:p>
                            <w:p w14:paraId="651779A1" w14:textId="77777777" w:rsidR="0014315C" w:rsidRPr="007207A4" w:rsidRDefault="0014315C" w:rsidP="00305F5D">
                              <w:pPr>
                                <w:pStyle w:val="NormalWeb"/>
                                <w:shd w:val="clear" w:color="auto" w:fill="FFFFFF"/>
                                <w:spacing w:before="0" w:beforeAutospacing="0" w:after="0" w:afterAutospacing="0" w:line="180" w:lineRule="atLeast"/>
                                <w:ind w:left="-90" w:right="-149"/>
                                <w:rPr>
                                  <w:rFonts w:ascii="Calibri" w:hAnsi="Calibri"/>
                                  <w:sz w:val="18"/>
                                  <w:szCs w:val="18"/>
                                </w:rPr>
                              </w:pPr>
                              <w:r>
                                <w:rPr>
                                  <w:rFonts w:ascii="Calibri" w:hAnsi="Calibri"/>
                                  <w:sz w:val="18"/>
                                  <w:szCs w:val="18"/>
                                </w:rPr>
                                <w:t>C</w:t>
                              </w:r>
                              <w:r w:rsidRPr="007207A4">
                                <w:rPr>
                                  <w:rFonts w:ascii="Calibri" w:hAnsi="Calibri"/>
                                  <w:sz w:val="18"/>
                                  <w:szCs w:val="18"/>
                                </w:rPr>
                                <w:t>1. Thông tin liên quan đến hoạt động dự án, cơ sở hóa chất</w:t>
                              </w:r>
                            </w:p>
                            <w:p w14:paraId="50A1FC4A" w14:textId="77777777" w:rsidR="0014315C" w:rsidRDefault="0014315C" w:rsidP="00305F5D">
                              <w:pPr>
                                <w:pStyle w:val="NormalWeb"/>
                                <w:shd w:val="clear" w:color="auto" w:fill="FFFFFF"/>
                                <w:spacing w:before="0" w:beforeAutospacing="0" w:after="0" w:afterAutospacing="0" w:line="180" w:lineRule="atLeast"/>
                                <w:ind w:left="-90" w:right="-149"/>
                                <w:rPr>
                                  <w:rFonts w:ascii="Calibri" w:hAnsi="Calibri"/>
                                  <w:sz w:val="18"/>
                                  <w:szCs w:val="18"/>
                                </w:rPr>
                              </w:pPr>
                              <w:r>
                                <w:rPr>
                                  <w:rFonts w:ascii="Calibri" w:hAnsi="Calibri"/>
                                  <w:sz w:val="18"/>
                                  <w:szCs w:val="18"/>
                                </w:rPr>
                                <w:t>C</w:t>
                              </w:r>
                              <w:r w:rsidRPr="007207A4">
                                <w:rPr>
                                  <w:rFonts w:ascii="Calibri" w:hAnsi="Calibri"/>
                                  <w:sz w:val="18"/>
                                  <w:szCs w:val="18"/>
                                </w:rPr>
                                <w:t>2. Dự báo nguy cơ</w:t>
                              </w:r>
                              <w:r>
                                <w:rPr>
                                  <w:rFonts w:ascii="Calibri" w:hAnsi="Calibri"/>
                                  <w:sz w:val="18"/>
                                  <w:szCs w:val="18"/>
                                </w:rPr>
                                <w:t>, tình huống xảy ra</w:t>
                              </w:r>
                              <w:r w:rsidRPr="007207A4">
                                <w:rPr>
                                  <w:rFonts w:ascii="Calibri" w:hAnsi="Calibri"/>
                                  <w:sz w:val="18"/>
                                  <w:szCs w:val="18"/>
                                </w:rPr>
                                <w:t xml:space="preserve"> sự cố hóa chất</w:t>
                              </w:r>
                            </w:p>
                            <w:p w14:paraId="715884D0" w14:textId="77777777" w:rsidR="0014315C" w:rsidRPr="007207A4" w:rsidRDefault="0014315C" w:rsidP="00305F5D">
                              <w:pPr>
                                <w:pStyle w:val="NormalWeb"/>
                                <w:shd w:val="clear" w:color="auto" w:fill="FFFFFF"/>
                                <w:spacing w:before="0" w:beforeAutospacing="0" w:after="0" w:afterAutospacing="0" w:line="180" w:lineRule="atLeast"/>
                                <w:ind w:left="-90" w:right="-149"/>
                                <w:rPr>
                                  <w:rFonts w:ascii="Calibri" w:hAnsi="Calibri"/>
                                  <w:sz w:val="18"/>
                                  <w:szCs w:val="18"/>
                                </w:rPr>
                              </w:pPr>
                              <w:r>
                                <w:rPr>
                                  <w:rFonts w:ascii="Calibri" w:hAnsi="Calibri"/>
                                  <w:sz w:val="18"/>
                                  <w:szCs w:val="18"/>
                                </w:rPr>
                                <w:t>C</w:t>
                              </w:r>
                              <w:r w:rsidRPr="007207A4">
                                <w:rPr>
                                  <w:rFonts w:ascii="Calibri" w:hAnsi="Calibri"/>
                                  <w:sz w:val="18"/>
                                  <w:szCs w:val="18"/>
                                </w:rPr>
                                <w:t xml:space="preserve">3. </w:t>
                              </w:r>
                              <w:r>
                                <w:rPr>
                                  <w:rFonts w:ascii="Calibri" w:hAnsi="Calibri"/>
                                  <w:sz w:val="18"/>
                                  <w:szCs w:val="18"/>
                                </w:rPr>
                                <w:t>Giải pháp phòng ngừa</w:t>
                              </w:r>
                            </w:p>
                            <w:p w14:paraId="6BEC08E9" w14:textId="77777777" w:rsidR="0014315C" w:rsidRDefault="0014315C" w:rsidP="00305F5D">
                              <w:pPr>
                                <w:pStyle w:val="NormalWeb"/>
                                <w:shd w:val="clear" w:color="auto" w:fill="FFFFFF"/>
                                <w:spacing w:before="0" w:beforeAutospacing="0" w:after="0" w:afterAutospacing="0" w:line="180" w:lineRule="atLeast"/>
                                <w:ind w:left="-90" w:right="-149"/>
                                <w:rPr>
                                  <w:rFonts w:ascii="Calibri" w:hAnsi="Calibri"/>
                                  <w:sz w:val="18"/>
                                  <w:szCs w:val="18"/>
                                </w:rPr>
                              </w:pPr>
                              <w:r>
                                <w:rPr>
                                  <w:rFonts w:ascii="Calibri" w:hAnsi="Calibri"/>
                                  <w:sz w:val="18"/>
                                  <w:szCs w:val="18"/>
                                </w:rPr>
                                <w:t>C</w:t>
                              </w:r>
                              <w:r w:rsidRPr="007207A4">
                                <w:rPr>
                                  <w:rFonts w:ascii="Calibri" w:hAnsi="Calibri"/>
                                  <w:sz w:val="18"/>
                                  <w:szCs w:val="18"/>
                                </w:rPr>
                                <w:t xml:space="preserve">4. </w:t>
                              </w:r>
                              <w:r>
                                <w:rPr>
                                  <w:rFonts w:ascii="Calibri" w:hAnsi="Calibri"/>
                                  <w:sz w:val="18"/>
                                  <w:szCs w:val="18"/>
                                </w:rPr>
                                <w:t xml:space="preserve">Kế hoạch </w:t>
                              </w:r>
                              <w:r w:rsidRPr="007207A4">
                                <w:rPr>
                                  <w:rFonts w:ascii="Calibri" w:hAnsi="Calibri"/>
                                  <w:sz w:val="18"/>
                                  <w:szCs w:val="18"/>
                                </w:rPr>
                                <w:t>ứng phó sự cố hóa chất</w:t>
                              </w:r>
                            </w:p>
                            <w:p w14:paraId="591EBB78" w14:textId="77777777" w:rsidR="0014315C" w:rsidRDefault="0014315C" w:rsidP="00305F5D">
                              <w:pPr>
                                <w:pStyle w:val="NormalWeb"/>
                                <w:shd w:val="clear" w:color="auto" w:fill="FFFFFF"/>
                                <w:spacing w:before="0" w:beforeAutospacing="0" w:after="0" w:afterAutospacing="0" w:line="180" w:lineRule="atLeast"/>
                                <w:ind w:left="-90" w:right="-149"/>
                                <w:rPr>
                                  <w:rFonts w:ascii="Calibri" w:hAnsi="Calibri"/>
                                  <w:sz w:val="18"/>
                                  <w:szCs w:val="18"/>
                                </w:rPr>
                              </w:pPr>
                              <w:r>
                                <w:rPr>
                                  <w:rFonts w:ascii="Calibri" w:hAnsi="Calibri"/>
                                  <w:sz w:val="18"/>
                                  <w:szCs w:val="18"/>
                                </w:rPr>
                                <w:t>C5</w:t>
                              </w:r>
                              <w:r w:rsidRPr="007207A4">
                                <w:rPr>
                                  <w:rFonts w:ascii="Calibri" w:hAnsi="Calibri"/>
                                  <w:sz w:val="18"/>
                                  <w:szCs w:val="18"/>
                                </w:rPr>
                                <w:t xml:space="preserve">. </w:t>
                              </w:r>
                              <w:r>
                                <w:rPr>
                                  <w:rFonts w:ascii="Calibri" w:hAnsi="Calibri"/>
                                  <w:sz w:val="18"/>
                                  <w:szCs w:val="18"/>
                                </w:rPr>
                                <w:t xml:space="preserve">Năng lực </w:t>
                              </w:r>
                              <w:r w:rsidRPr="007207A4">
                                <w:rPr>
                                  <w:rFonts w:ascii="Calibri" w:hAnsi="Calibri"/>
                                  <w:sz w:val="18"/>
                                  <w:szCs w:val="18"/>
                                </w:rPr>
                                <w:t>ứng phó sự cố hóa chất</w:t>
                              </w:r>
                            </w:p>
                            <w:p w14:paraId="0B0AC8EF" w14:textId="77777777" w:rsidR="0014315C" w:rsidRPr="007207A4" w:rsidRDefault="0014315C" w:rsidP="00305F5D">
                              <w:pPr>
                                <w:pStyle w:val="NormalWeb"/>
                                <w:shd w:val="clear" w:color="auto" w:fill="FFFFFF"/>
                                <w:spacing w:before="0" w:beforeAutospacing="0" w:after="0" w:afterAutospacing="0" w:line="180" w:lineRule="atLeast"/>
                                <w:ind w:left="-90" w:right="-149"/>
                                <w:rPr>
                                  <w:rFonts w:ascii="Calibri" w:hAnsi="Calibri"/>
                                  <w:sz w:val="18"/>
                                  <w:szCs w:val="18"/>
                                </w:rPr>
                              </w:pPr>
                              <w:r>
                                <w:rPr>
                                  <w:rFonts w:ascii="Calibri" w:hAnsi="Calibri"/>
                                  <w:sz w:val="18"/>
                                  <w:szCs w:val="18"/>
                                </w:rPr>
                                <w:t>C6</w:t>
                              </w:r>
                              <w:r w:rsidRPr="007207A4">
                                <w:rPr>
                                  <w:rFonts w:ascii="Calibri" w:hAnsi="Calibri"/>
                                  <w:sz w:val="18"/>
                                  <w:szCs w:val="18"/>
                                </w:rPr>
                                <w:t>. Phương án khắc phục hậu quả sự cố hóa chất</w:t>
                              </w:r>
                            </w:p>
                            <w:p w14:paraId="37CB203D" w14:textId="77777777" w:rsidR="0014315C" w:rsidRPr="007207A4" w:rsidRDefault="0014315C" w:rsidP="00305F5D">
                              <w:pPr>
                                <w:pStyle w:val="NormalWeb"/>
                                <w:shd w:val="clear" w:color="auto" w:fill="FFFFFF"/>
                                <w:spacing w:before="0" w:beforeAutospacing="0" w:after="0" w:afterAutospacing="0" w:line="180" w:lineRule="atLeast"/>
                                <w:ind w:left="-90" w:right="-149"/>
                                <w:rPr>
                                  <w:rFonts w:ascii="Calibri" w:hAnsi="Calibri"/>
                                  <w:sz w:val="18"/>
                                  <w:szCs w:val="18"/>
                                </w:rPr>
                              </w:pPr>
                              <w:r>
                                <w:rPr>
                                  <w:rFonts w:ascii="Calibri" w:hAnsi="Calibri"/>
                                  <w:sz w:val="18"/>
                                  <w:szCs w:val="18"/>
                                </w:rPr>
                                <w:t>C6. Kiến nghị và cam kết</w:t>
                              </w:r>
                            </w:p>
                            <w:p w14:paraId="06A08C78" w14:textId="77777777" w:rsidR="0014315C" w:rsidRPr="007207A4" w:rsidRDefault="0014315C" w:rsidP="00305F5D">
                              <w:pPr>
                                <w:pStyle w:val="NormalWeb"/>
                                <w:spacing w:before="0" w:beforeAutospacing="0" w:after="0" w:afterAutospacing="0" w:line="180" w:lineRule="atLeast"/>
                                <w:ind w:left="-90" w:right="-149"/>
                                <w:rPr>
                                  <w:rFonts w:ascii="Calibri" w:hAnsi="Calibri"/>
                                  <w:sz w:val="18"/>
                                  <w:szCs w:val="18"/>
                                </w:rPr>
                              </w:pPr>
                            </w:p>
                            <w:p w14:paraId="583995EF" w14:textId="77777777" w:rsidR="0014315C" w:rsidRDefault="0014315C" w:rsidP="00305F5D"/>
                            <w:p w14:paraId="3439D076" w14:textId="77777777" w:rsidR="0014315C" w:rsidRPr="00796E46" w:rsidRDefault="0014315C" w:rsidP="00305F5D">
                              <w:pPr>
                                <w:pStyle w:val="NormalWeb"/>
                                <w:spacing w:before="0" w:beforeAutospacing="0" w:after="0" w:afterAutospacing="0" w:line="276" w:lineRule="auto"/>
                                <w:jc w:val="center"/>
                                <w:rPr>
                                  <w:rFonts w:ascii="Calibri" w:hAnsi="Calibri"/>
                                  <w:sz w:val="18"/>
                                  <w:szCs w:val="18"/>
                                </w:rPr>
                              </w:pPr>
                            </w:p>
                          </w:txbxContent>
                        </wps:txbx>
                        <wps:bodyPr rot="0" vert="horz" wrap="square" lIns="91440" tIns="0" rIns="91440" bIns="0" anchor="ctr" anchorCtr="0" upright="1">
                          <a:noAutofit/>
                        </wps:bodyPr>
                      </wps:wsp>
                      <wps:wsp>
                        <wps:cNvPr id="7477" name="AutoShape 7528"/>
                        <wps:cNvCnPr>
                          <a:cxnSpLocks noChangeShapeType="1"/>
                        </wps:cNvCnPr>
                        <wps:spPr bwMode="auto">
                          <a:xfrm>
                            <a:off x="1501140" y="2948940"/>
                            <a:ext cx="5080" cy="92900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7478" name="AutoShape 7529"/>
                        <wps:cNvCnPr>
                          <a:cxnSpLocks noChangeShapeType="1"/>
                        </wps:cNvCnPr>
                        <wps:spPr bwMode="auto">
                          <a:xfrm>
                            <a:off x="1501140" y="2948305"/>
                            <a:ext cx="0" cy="92964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7479" name="Straight Connector 2054"/>
                        <wps:cNvCnPr>
                          <a:cxnSpLocks noChangeShapeType="1"/>
                        </wps:cNvCnPr>
                        <wps:spPr bwMode="auto">
                          <a:xfrm>
                            <a:off x="1499870" y="2948940"/>
                            <a:ext cx="635" cy="929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97" o:spid="_x0000_s1282" editas="canvas" style="width:470pt;height:573.75pt;mso-position-horizontal-relative:char;mso-position-vertical-relative:line" coordsize="59690,7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C4Vw0AAKSVAAAOAAAAZHJzL2Uyb0RvYy54bWzsXWtzm8oZ/t6Z/gdG3x3BsiygiXMm8aXT&#10;mXPaTHI6/YwlZKmVQAUcOz3T/97n3YVFICFbdowlZTOTBIEEC7yXZ5/3su9/eVgurG9xls/T5Hzg&#10;vLMHVpyM08k8uT0f/OP367NgYOVFlEyiRZrE54PvcT745cOf//T+fjWKWTpLF5M4s3CSJB/dr84H&#10;s6JYjYbDfDyLl1H+Ll3FCQ5O02wZFfiY3Q4nWXSPsy8XQ2bbYnifZpNVlo7jPMfeS3Vw8EGefzqN&#10;x8Xfp9M8LqzF+QBjK+S/mfz3hv4dfngfjW6zaDWbj8thRM8YxTKaJ7ioPtVlVETWXTbfONVyPs7S&#10;PJ0W78bpcphOp/NxLO8Bd+PYrbu5iJJvUS5vZoynUw0QWz/wvDe3NO4kvZ4vFngaQ5x9RPvo/3u8&#10;nxg771d4O/lKv6f8Zdf/OotWsbytfDT+27fPmTWfnA987roDK4mWEJOvRRbNb2eF9THL0nvrIk0S&#10;vMo0s1jg0jujAeGXF8nnjEY/fki+rn5Nx//OrSS9mEXJbSyv8fv3FU7m0C9wX2s/oQ/5Che+uf8t&#10;neA70V2Ryhf4MM2WdEq8GuvhfBDage1BcL6fDwTnHvOUxMQPhTXG4UD43MHhMR135cFhNKrOscry&#10;4i9xurRo43yQlzel78aRV4y+/ZoXNMJoVP2g8Uai0SKx7jEUujodydPFfEKvS37Ibm8uFpn1LSIJ&#10;l3/k7ba+lqV3yQQXiUazOJpcldtFNF9g2yrkcyqyOZ7cIh7Q1ZbxZGAtYig1banhLRI6Ae4dAy63&#10;lJD/EdrhVXAV8DPOxNUZty8vzz5eX/Azce343qV7eXFx6fyPBu/w0Ww+mcQJjb9SOIc/TZ5K1Veq&#10;olWuFt3m2eUTxWCr/+WgpRjQm1cydJNOvn/OKvGAiPcn67yS9S/0auKJ9QUSLp+/xcJ1If8qR4v3&#10;2ZJwqRr0NqGNDRFXP3iyiHPhKyGGDPPQ9ly/JeSOjdfrllLuulzwRwRdChvdTi3fJC63k1K7o8m/&#10;BtZ0uYClhdhajhDCL0VMKsOGLnRL/CdxeXkVbJP4JytN9yl2Kk1DJaSnKbUivSvi7Otscm9N5qT2&#10;cFM2Ht5kDrfjcaWhVpYW/5wXM2mlyA/R88m3qDLtjxarWaQU3PXDMKzuVn1dPix9TSXs9XBa8l48&#10;3DxIY+t4jE5DQqJ0gEZEAyFnjo1Zmv0XdgCOEXbrP3dRBquw+GsCUcNXimojqzZuqo0oGeOn54Nx&#10;kQ0s9eGiUP72bpWRSSdhpbtK0o+wudO5NH31OHAD9KFXVfQqVex2O6GoHldfbkcEGBZUkjm2E8AF&#10;4W1J2yv9jrB9EeK48TvG72STbdixE2OJSti3+R1phkn/IOWv7XdC5vuATCTjEHAAqZaM+44D06lk&#10;3POFF8jj3fDqh3sdDSwIgSmTVYHkas+hYaFuR3kt/1Suo0aQwy7QpIyNnMP8ETqM259YeHYtAv+M&#10;X3PvLPTt4Mx2wk+hsHnIL6+b8O7XeRK/HN4REAWsLt1jPejtvlJ55MYjeNyDa0BKI1beczdkXHOh&#10;GqXt6UJDh0PYSzfKPZ/hg3Kl5RHlTssjR+lS/crKkJOXtsjyeSChS0/mhTPXEfSYyb4Ixnh77uY4&#10;nudXBoYHIBP6NjANUW2gP1d416EC9a2J3JNh7fXHT9fB9abCq1nmZZTPFKScYEuBi8eVpbSDcY0v&#10;MVE+DrjL6R5rmPlkuOsKid5bkLfcq/S0/HCUegp6TjEum2jAtaUA9qSuQSA4FJC0lbNAtJUVLEzg&#10;lIDXhab6feuqAQNFxfUYMKD5ozUwIDmRZxiYnwAMhN1GhtlMExE9zDkc3/e0mRGYWbfmHI7jcqci&#10;dLkjvAPCBF0IvuKHXxkoS9/fTSdpfuQlWHg7DsbeY/SthD27fGvPYs9dB7Nn8q0h+Ns2veu7jNFh&#10;IpNc4QtxOPTuYcu8ZkuMzJcRPO7sknmujUQPpt4FRgwqRIn5n6KPago1DIPAqxAlwKWin3qkl7pn&#10;f90RiSfP/rpPcdKzPBkJegYIa8zyyg+KkTmVmR5nlWYeTJAjQNgPsUZySy4IMY4QYzPI4QZBhcUe&#10;me7lJrTe5HFfzr22CG/Nk6rEA9jJgw2tc51GsklqsFA77R58UMAg4Qp4AYGJTQn3Q07ZJYS8mIwN&#10;l3xdRwaJtN0/MrBuWA3DalCCDLnMOitmjdXQjP1LIO5Jhji4TuBZD3E08gReO4LKBfODcmLHBIKl&#10;m3SG59mYzkkDY0Ic0eiUwa+iql4KfuGNTgz4Qvw7aZhQ4kp6Zj2gAZCP3MEVCfAij9UL2+rKRIhQ&#10;eoUHBPjHR2DvD8cD3XPSg2ZihI5U7emmGvO+7aKPvUfJPuo8n875nsv0Y4P0v34uteM5Tlhm/LCQ&#10;B67dYiKZ4L7JahuYbOrOioiurDau8006pR31Fev0Yx/izjxWzf628RtG3MvsMlM8gCKmfZI4+Y60&#10;DdYzpgmROFWSeIw5obp6TbM3MI3LQ6ZSmQ+CZz9sTKPj4gbTVNElnUhwSFbedih2JFnsABnNm6De&#10;gJr5uQE13WWeXaCGmOFDmbkKP6iE3Gee184hgJVHMm1FNDk+sH3PTPaxzlyfm0N+ujNXT+cQdFv5&#10;Bs36+lA+CEM5MQVxw0G6Om3xD1CNRRNbU45lyrH2Q/Iow9xh43uNVa4nYMPAozKiEY0PHIZ8SCXj&#10;nu2jQqFnC29ilSZWuStWKZ5b4nH6GdjezoyIfmMgNZJEnQeS9DY4YERGqqwf5gNKGiQpu3WAMaEq&#10;1M5QvbLHLw3/oRaRSuJOKwTo6VD9wSDKtb4yiNALu537FvgBQ3jEIErDDe/JDXs68PfW2W8h9zmV&#10;NtOsKXBdJKhsIEpU3ZaIEm2U1PEemWGDKA2i3IkodcBwTwr+J0CUOuC6zcr0iyjrCBT3BdJs24jS&#10;t0HaVL7UQdeRvmeux8pNavphT/E/YW5SB14PBkkGyCEvqyhQrooJU9vLBrYPvtIgSYMk90WSOty6&#10;zcZr49BD5mTImKBaPSBJ4dpso0Nhg5v0eJmEYJCkai+7vW3m/k7JtIoqe5fu3ypKPLcw8fSRJJXo&#10;HkaUm9kuoya+ZGaoNRRrT1jRQ8pB8Fv5UsxnPbRoVE3H+qrX2l9pD6I7hHhuGdHpIkmkrJdir5Gk&#10;7gttgfrTwYx+UrN9xPvKYnkPrA1VITSif1IvKLyN1nUBh5LslPsFeunVvX/VV9+ot7W6uOlcLdvp&#10;79V9vistSeiQtZbcjS7tvedaoz9oVVoAu+yi1q0pvybX2uRa715soVPcdez0oMRd5+OhYY9jxF31&#10;xjbrEjx5bZFOcX9CrPQtrftWdGKsu7Huz7TumM0dyuyTOVWONXrO+k47AY+hixuveqCiS2Fp9Htk&#10;uY509qkY8ZdmxmzPisHeY6wOFjuTBPoM36ETYi32KBAuy9fWCsjWxd4NXWrZvXPyaYri1Qovvq7u&#10;NuG7soAMywxV1l6uLvYpi8Yx2JZGIXyrawvJWqNBBH2gXjmPrh3GPfCFZdgCsMWlAhmcrRZtx8WS&#10;XiWdiBoyN3yUT6RRy0HX7AqdcH1lJfBK9dJK5Sx4/Thm7/VxsD5anbYvvdTIkXndZcgOmarZ3/V1&#10;RkvgsKtlQ1rJnHvq6U8QG9Dh9m0RSF061UMEkvvI0iyT2QTylrHqSUuXUR1ho2u9jLO7PtI3H+FI&#10;e3RT3c1ATT9RWsmwpYZ1+zP/uTXYgIWtFSOwR60WcayIUScDHBINhnWhyv5nPjorbSwhhbLUgHJj&#10;TF2eqcvbry6P+rYcCi9QR6VFGDolSKxRJEWlA2orJruIopag98q8/cHRQUSlfQ0g9gRepxuVxpxx&#10;h9jr59UH4FrrbcmxeldZHVCLPZbpwGq1pdi7ro2ysYPhBQzgAqhaWxpMflpbNawbcOm0hz1VEnJw&#10;YoAL2PMAVRFLhWz2eKLKcPgdM/dRK6yXq6o36IzjWzFPkVXPYM1PUBV1CsCXPmhDLkKHlltHthUL&#10;wi0LV3quXXUbcWwsnYCgkBK2rjTEfWlD5jPp65vMomEOh/l41p1I9ep51oY5dGzZGnSVpeM4z+fJ&#10;bVcag6/TGNa6s4NtJ0Up2fwe2gYJpOYoRUbXoI0ViHROJRaiE4/2es4PdYmThp97KEwOzotzcPxd&#10;0dmeF0z0vJAWQSRnhBkXFs1q8d4MeZdhxbEh2uUGqjmWSUvAE9jZsANvuTRGe851GnEfvBrVrKPc&#10;e9Qks6/jsw2rrYtn+smF9+qOntSmfCMX3rOJcya2LUS2gmpi3i3uL7DbrSWYqtW3j87GKtKmTFF7&#10;w9WDQwIA9FC7CUuKh+uIeONrMl4HhY1GsziaXMmePNFofa6nl8h6an2Y0nvynwRJ7vOVwibYKJfv&#10;wu7zwawoVqPhbuh5v2dpp68Dqw1F02U6b6JoG+sB1FomVD2K0TJi0rScNZdiM1pWGsYWu/iGWrYZ&#10;M33LGi/URQflegRb/ZqejzzFrZkSr3RavBuny2G6q8pap091qi1s2s50oIZ7gGiPR/grCfXbLFrN&#10;5uPLqIjWP0t3MopZOksXkzj78H8AAAD//wMAUEsDBBQABgAIAAAAIQBv58j12AAAAAYBAAAPAAAA&#10;ZHJzL2Rvd25yZXYueG1sTI/NTsMwEITvSLyDtUjcqJMq/IU4FUJC4kpAnN14G6eNd6PYTQNPz8IF&#10;LiuNZjTzbbVZwqBmnGLPZCBfZaCQWnY9dQbe356v7kDFZMnZgQkNfGKETX1+VtnS8YlecW5Sp6SE&#10;YmkN+JTGUuvYegw2rnhEEm/HU7BJ5NRpN9mTlIdBr7PsRgfbkyx4O+KTx/bQHIOMHIp97tMX80vc&#10;N37effiC18ZcXiyPD6ASLukvDD/4gg61MG35SC6qwYA8kn6vePdFJnIroby4vQZdV/o/fv0NAAD/&#10;/wMAUEsBAi0AFAAGAAgAAAAhALaDOJL+AAAA4QEAABMAAAAAAAAAAAAAAAAAAAAAAFtDb250ZW50&#10;X1R5cGVzXS54bWxQSwECLQAUAAYACAAAACEAOP0h/9YAAACUAQAACwAAAAAAAAAAAAAAAAAvAQAA&#10;X3JlbHMvLnJlbHNQSwECLQAUAAYACAAAACEAIEKguFcNAACklQAADgAAAAAAAAAAAAAAAAAuAgAA&#10;ZHJzL2Uyb0RvYy54bWxQSwECLQAUAAYACAAAACEAb+fI9dgAAAAGAQAADwAAAAAAAAAAAAAAAACx&#10;DwAAZHJzL2Rvd25yZXYueG1sUEsFBgAAAAAEAAQA8wAAALYQAAAAAA==&#10;">
                <v:shape id="_x0000_s1283" type="#_x0000_t75" style="position:absolute;width:59690;height:72866;visibility:visible;mso-wrap-style:square">
                  <v:fill o:detectmouseclick="t"/>
                  <v:path o:connecttype="none"/>
                </v:shape>
                <v:shape id="Straight Arrow Connector 283" o:spid="_x0000_s1284" type="#_x0000_t32" style="position:absolute;left:9080;top:6445;width:867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R0UMcAAADdAAAADwAAAGRycy9kb3ducmV2LnhtbESPT2sCMRTE7wW/Q3hCbzXrH1pdjVKE&#10;lqJ4qMqit8fmubt087IkUVc/vSkUehxm5jfMbNGaWlzI+cqygn4vAUGcW11xoWC/+3gZg/ABWWNt&#10;mRTcyMNi3nmaYartlb/psg2FiBD2KSooQ2hSKX1ekkHfsw1x9E7WGQxRukJqh9cIN7UcJMmrNFhx&#10;XCixoWVJ+c/2bBQc1pNzdss2tMr6k9URnfH33adSz932fQoiUBv+w3/tL63gbTQcwu+b+ATk/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NHRQxwAAAN0AAAAPAAAAAAAA&#10;AAAAAAAAAKECAABkcnMvZG93bnJldi54bWxQSwUGAAAAAAQABAD5AAAAlQMAAAAA&#10;">
                  <v:stroke endarrow="block"/>
                </v:shape>
                <v:roundrect id="Rounded Rectangle 293" o:spid="_x0000_s1285" style="position:absolute;left:46774;top:49053;width:10909;height:33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e6MUA&#10;AADdAAAADwAAAGRycy9kb3ducmV2LnhtbESP0WoCMRRE3wX/IVzBt5rVSi1bo0hLUUHUrn7AZXOb&#10;XdzcLJuoq19vCgUfh5k5w0znra3EhRpfOlYwHCQgiHOnSzYKjofvl3cQPiBrrByTght5mM+6nSmm&#10;2l35hy5ZMCJC2KeooAihTqX0eUEW/cDVxNH7dY3FEGVjpG7wGuG2kqMkeZMWS44LBdb0WVB+ys5W&#10;wX4pR+w363xrNvXO+K/b8nTPlOr32sUHiEBteIb/2yutYDJ+HcPfm/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B7oxQAAAN0AAAAPAAAAAAAAAAAAAAAAAJgCAABkcnMv&#10;ZG93bnJldi54bWxQSwUGAAAAAAQABAD1AAAAigMAAAAA&#10;" fillcolor="#b6dde8" strokecolor="#b6dde8">
                  <v:shadow on="t" color="black" opacity="24903f" origin=",.5" offset="0,.55556mm"/>
                  <v:textbox inset="0,0,0,0">
                    <w:txbxContent>
                      <w:p w14:paraId="749BB270" w14:textId="77777777" w:rsidR="0014315C" w:rsidRPr="00A70726" w:rsidRDefault="0014315C" w:rsidP="00D26725">
                        <w:pPr>
                          <w:pStyle w:val="NormalWeb"/>
                          <w:spacing w:before="0" w:beforeAutospacing="0" w:after="0" w:afterAutospacing="0"/>
                          <w:ind w:left="0" w:right="90"/>
                          <w:jc w:val="center"/>
                          <w:rPr>
                            <w:rFonts w:ascii="Calibri" w:hAnsi="Calibri"/>
                            <w:color w:val="000000"/>
                            <w:sz w:val="16"/>
                            <w:szCs w:val="16"/>
                          </w:rPr>
                        </w:pPr>
                        <w:r w:rsidRPr="00A70726">
                          <w:rPr>
                            <w:rFonts w:ascii="Calibri" w:hAnsi="Calibri"/>
                            <w:color w:val="000000"/>
                            <w:sz w:val="16"/>
                            <w:szCs w:val="18"/>
                          </w:rPr>
                          <w:t xml:space="preserve">NĐ </w:t>
                        </w:r>
                        <w:r w:rsidRPr="00A70726">
                          <w:rPr>
                            <w:rFonts w:ascii="Calibri" w:hAnsi="Calibri"/>
                            <w:color w:val="000000"/>
                            <w:sz w:val="16"/>
                            <w:szCs w:val="16"/>
                          </w:rPr>
                          <w:t>113/2017/NĐ-CP</w:t>
                        </w:r>
                      </w:p>
                      <w:p w14:paraId="14197909" w14:textId="77777777" w:rsidR="0014315C" w:rsidRDefault="0014315C" w:rsidP="00D26725">
                        <w:pPr>
                          <w:pStyle w:val="NormalWeb"/>
                          <w:spacing w:before="0" w:beforeAutospacing="0" w:after="0" w:afterAutospacing="0" w:line="276" w:lineRule="auto"/>
                          <w:ind w:left="0" w:right="90"/>
                          <w:jc w:val="center"/>
                        </w:pPr>
                        <w:r w:rsidRPr="00E6534F">
                          <w:rPr>
                            <w:rFonts w:ascii="Calibri" w:eastAsia="Calibri" w:hAnsi="Calibri"/>
                            <w:iCs/>
                            <w:sz w:val="16"/>
                            <w:szCs w:val="16"/>
                          </w:rPr>
                          <w:t xml:space="preserve">Điều </w:t>
                        </w:r>
                        <w:r>
                          <w:rPr>
                            <w:rFonts w:ascii="Calibri" w:eastAsia="Calibri" w:hAnsi="Calibri"/>
                            <w:iCs/>
                            <w:sz w:val="16"/>
                            <w:szCs w:val="16"/>
                          </w:rPr>
                          <w:t>20, khoản 5, 6g</w:t>
                        </w:r>
                      </w:p>
                      <w:p w14:paraId="30451BF9" w14:textId="77777777" w:rsidR="0014315C" w:rsidRDefault="0014315C" w:rsidP="00D26725">
                        <w:pPr>
                          <w:ind w:right="90"/>
                        </w:pPr>
                      </w:p>
                    </w:txbxContent>
                  </v:textbox>
                </v:roundrect>
                <v:shape id="Straight Arrow Connector 296" o:spid="_x0000_s1286" type="#_x0000_t32" style="position:absolute;left:9086;top:21018;width:607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FJv8gAAADdAAAADwAAAGRycy9kb3ducmV2LnhtbESPT2sCMRTE70K/Q3iF3jSr1qpbo4jQ&#10;UpQe/MNib4/N6+7SzcuSRF376ZuC4HGYmd8ws0VranEm5yvLCvq9BARxbnXFhYLD/q07AeEDssba&#10;Mim4kofF/KEzw1TbC2/pvAuFiBD2KSooQ2hSKX1ekkHfsw1x9L6tMxiidIXUDi8Rbmo5SJIXabDi&#10;uFBiQ6uS8p/dySg4bqan7Jp90jrrT9df6Iz/3b8r9fTYLl9BBGrDPXxrf2gF4+fhC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JFJv8gAAADdAAAADwAAAAAA&#10;AAAAAAAAAAChAgAAZHJzL2Rvd25yZXYueG1sUEsFBgAAAAAEAAQA+QAAAJYDAAAAAA==&#10;">
                  <v:stroke endarrow="block"/>
                </v:shape>
                <v:roundrect id="Rounded Rectangle 297" o:spid="_x0000_s1287" style="position:absolute;left:9277;top:18567;width:7112;height:57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njpsYA&#10;AADdAAAADwAAAGRycy9kb3ducmV2LnhtbESPW0sDMRSE3wX/QziCbzbbai+sTYuUCioFe/sBh81x&#10;s7g52ebSrv/eCAUfh5n5hpkve9uKM/nQOFYwHBQgiCunG64VHA+vDzMQISJrbB2Tgh8KsFzc3syx&#10;1O7COzrvYy0yhEOJCkyMXSllqAxZDAPXEWfvy3mLMUtfS+3xkuG2laOimEiLDecFgx2tDFXf+2QV&#10;pHV6H+/WH9vPY9KnU2OGm+Rbpe7v+pdnEJH6+B++tt+0gunT4wT+3u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njpsYAAADdAAAADwAAAAAAAAAAAAAAAACYAgAAZHJz&#10;L2Rvd25yZXYueG1sUEsFBgAAAAAEAAQA9QAAAIsDAAAAAA==&#10;" filled="f" stroked="f" strokeweight=".5pt">
                  <v:textbox>
                    <w:txbxContent>
                      <w:p w14:paraId="664EE0CB" w14:textId="77777777" w:rsidR="0014315C" w:rsidRPr="007207A4" w:rsidRDefault="0014315C" w:rsidP="00D26725">
                        <w:pPr>
                          <w:pStyle w:val="NormalWeb"/>
                          <w:spacing w:before="0" w:beforeAutospacing="0" w:after="0" w:afterAutospacing="0" w:line="276" w:lineRule="auto"/>
                          <w:ind w:left="0" w:right="0"/>
                          <w:jc w:val="center"/>
                          <w:rPr>
                            <w:rFonts w:ascii="Calibri" w:hAnsi="Calibri"/>
                            <w:i/>
                            <w:sz w:val="18"/>
                            <w:szCs w:val="18"/>
                          </w:rPr>
                        </w:pPr>
                        <w:r w:rsidRPr="007207A4">
                          <w:rPr>
                            <w:rFonts w:ascii="Calibri" w:eastAsia="Calibri" w:hAnsi="Calibri"/>
                            <w:i/>
                            <w:color w:val="000000"/>
                            <w:sz w:val="18"/>
                            <w:szCs w:val="18"/>
                          </w:rPr>
                          <w:t>Nội dung xây dựng kế hoạch</w:t>
                        </w:r>
                      </w:p>
                    </w:txbxContent>
                  </v:textbox>
                </v:roundrect>
                <v:roundrect id="AutoShape 7489" o:spid="_x0000_s1288" style="position:absolute;left:42316;top:16224;width:11557;height:48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3Lt8UA&#10;AADdAAAADwAAAGRycy9kb3ducmV2LnhtbESPT2sCMRTE74V+h/AK3jRb/1TdGqUIigcR3Irn5+Z1&#10;d2nyst1EXb+9EYQeh5n5DTNbtNaICzW+cqzgvZeAIM6drrhQcPhedScgfEDWaByTght5WMxfX2aY&#10;anflPV2yUIgIYZ+igjKEOpXS5yVZ9D1XE0fvxzUWQ5RNIXWD1wi3RvaT5ENarDgulFjTsqT8Nztb&#10;Bf3daf0nt7QchcRPN2xqczqOlOq8tV+fIAK14T/8bG+0gvFwMIb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cu3xQAAAN0AAAAPAAAAAAAAAAAAAAAAAJgCAABkcnMv&#10;ZG93bnJldi54bWxQSwUGAAAAAAQABAD1AAAAigMAAAAA&#10;" fillcolor="#365f91" strokecolor="#fabf8f">
                  <v:stroke dashstyle="dash"/>
                  <v:shadow on="t" color="black" opacity="24903f" origin=",.5" offset="0,.55556mm"/>
                  <v:textbox inset="1mm,0,1mm,1mm">
                    <w:txbxContent>
                      <w:p w14:paraId="7B12B491" w14:textId="43616E72" w:rsidR="0014315C" w:rsidRPr="00A70726" w:rsidRDefault="0014315C" w:rsidP="00D26725">
                        <w:pPr>
                          <w:pStyle w:val="NormalWeb"/>
                          <w:tabs>
                            <w:tab w:val="clear" w:pos="2523"/>
                          </w:tabs>
                          <w:spacing w:before="0" w:beforeAutospacing="0" w:after="0" w:afterAutospacing="0"/>
                          <w:ind w:left="0" w:right="62"/>
                          <w:jc w:val="center"/>
                          <w:rPr>
                            <w:rFonts w:ascii="Calibri" w:eastAsia="Calibri" w:hAnsi="Calibri"/>
                            <w:iCs/>
                            <w:color w:val="FFFFFF"/>
                            <w:sz w:val="16"/>
                            <w:szCs w:val="16"/>
                          </w:rPr>
                        </w:pPr>
                        <w:r w:rsidRPr="0073194F">
                          <w:rPr>
                            <w:rFonts w:ascii="Calibri" w:eastAsia="Calibri" w:hAnsi="Calibri"/>
                            <w:b/>
                            <w:color w:val="FFFFFF"/>
                            <w:sz w:val="16"/>
                            <w:szCs w:val="18"/>
                            <w:u w:val="single"/>
                          </w:rPr>
                          <w:t>Theo mẫu</w:t>
                        </w:r>
                        <w:r>
                          <w:rPr>
                            <w:rFonts w:ascii="Calibri" w:eastAsia="Calibri" w:hAnsi="Calibri"/>
                            <w:b/>
                            <w:color w:val="FFFFFF"/>
                            <w:sz w:val="16"/>
                            <w:szCs w:val="18"/>
                            <w:u w:val="single"/>
                          </w:rPr>
                          <w:tab/>
                        </w:r>
                        <w:r w:rsidRPr="00A70726">
                          <w:rPr>
                            <w:rFonts w:ascii="Calibri" w:eastAsia="Calibri" w:hAnsi="Calibri"/>
                            <w:iCs/>
                            <w:color w:val="FFFFFF"/>
                            <w:sz w:val="16"/>
                            <w:szCs w:val="16"/>
                          </w:rPr>
                          <w:t xml:space="preserve"> </w:t>
                        </w:r>
                      </w:p>
                      <w:p w14:paraId="17A6234D" w14:textId="77777777" w:rsidR="0014315C" w:rsidRPr="00E45DEB" w:rsidRDefault="0014315C" w:rsidP="00D26725">
                        <w:pPr>
                          <w:pStyle w:val="NormalWeb"/>
                          <w:tabs>
                            <w:tab w:val="clear" w:pos="2523"/>
                          </w:tabs>
                          <w:spacing w:before="0" w:beforeAutospacing="0" w:after="0" w:afterAutospacing="0"/>
                          <w:ind w:left="0" w:right="62"/>
                          <w:jc w:val="center"/>
                          <w:rPr>
                            <w:rFonts w:ascii="Calibri" w:eastAsia="Calibri" w:hAnsi="Calibri"/>
                            <w:iCs/>
                            <w:color w:val="FFFFFF"/>
                            <w:sz w:val="16"/>
                            <w:szCs w:val="16"/>
                          </w:rPr>
                        </w:pPr>
                        <w:r w:rsidRPr="00E45DEB">
                          <w:rPr>
                            <w:rFonts w:ascii="Calibri" w:eastAsia="Calibri" w:hAnsi="Calibri"/>
                            <w:iCs/>
                            <w:color w:val="FFFFFF"/>
                            <w:sz w:val="16"/>
                            <w:szCs w:val="16"/>
                          </w:rPr>
                          <w:t xml:space="preserve">TT </w:t>
                        </w:r>
                        <w:r w:rsidRPr="00E45DEB">
                          <w:rPr>
                            <w:rFonts w:ascii="Calibri" w:hAnsi="Calibri"/>
                            <w:color w:val="FFFFFF"/>
                            <w:sz w:val="16"/>
                            <w:szCs w:val="16"/>
                          </w:rPr>
                          <w:t>32/2017/TT-BCT</w:t>
                        </w:r>
                      </w:p>
                      <w:p w14:paraId="5BA507EE" w14:textId="77777777" w:rsidR="0014315C" w:rsidRPr="00E45DEB" w:rsidRDefault="0014315C" w:rsidP="00D26725">
                        <w:pPr>
                          <w:pStyle w:val="NormalWeb"/>
                          <w:tabs>
                            <w:tab w:val="clear" w:pos="2523"/>
                          </w:tabs>
                          <w:spacing w:before="0" w:beforeAutospacing="0" w:after="0" w:afterAutospacing="0"/>
                          <w:ind w:left="0" w:right="62"/>
                          <w:jc w:val="center"/>
                          <w:rPr>
                            <w:rFonts w:ascii="Calibri" w:hAnsi="Calibri"/>
                            <w:color w:val="FFFFFF"/>
                            <w:sz w:val="16"/>
                            <w:szCs w:val="18"/>
                          </w:rPr>
                        </w:pPr>
                        <w:r w:rsidRPr="00E45DEB">
                          <w:rPr>
                            <w:rFonts w:ascii="Calibri" w:eastAsia="Calibri" w:hAnsi="Calibri"/>
                            <w:iCs/>
                            <w:color w:val="FFFFFF"/>
                            <w:sz w:val="16"/>
                            <w:szCs w:val="18"/>
                          </w:rPr>
                          <w:t xml:space="preserve"> Phụ lụ</w:t>
                        </w:r>
                        <w:r>
                          <w:rPr>
                            <w:rFonts w:ascii="Calibri" w:eastAsia="Calibri" w:hAnsi="Calibri"/>
                            <w:iCs/>
                            <w:color w:val="FFFFFF"/>
                            <w:sz w:val="16"/>
                            <w:szCs w:val="18"/>
                          </w:rPr>
                          <w:t>c 6</w:t>
                        </w:r>
                      </w:p>
                      <w:p w14:paraId="652E0FD3" w14:textId="77777777" w:rsidR="0014315C" w:rsidRPr="0073194F" w:rsidRDefault="0014315C" w:rsidP="00D26725">
                        <w:pPr>
                          <w:pStyle w:val="NormalWeb"/>
                          <w:tabs>
                            <w:tab w:val="clear" w:pos="2523"/>
                          </w:tabs>
                          <w:spacing w:before="0" w:beforeAutospacing="0" w:after="0" w:afterAutospacing="0"/>
                          <w:ind w:left="0" w:right="62"/>
                          <w:jc w:val="center"/>
                          <w:rPr>
                            <w:rFonts w:ascii="Calibri" w:eastAsia="Calibri" w:hAnsi="Calibri"/>
                            <w:b/>
                            <w:color w:val="FFFFFF"/>
                            <w:sz w:val="16"/>
                            <w:szCs w:val="18"/>
                            <w:u w:val="single"/>
                          </w:rPr>
                        </w:pPr>
                      </w:p>
                    </w:txbxContent>
                  </v:textbox>
                </v:roundrect>
                <v:roundrect id="Rounded Rectangle 301" o:spid="_x0000_s1289" style="position:absolute;left:8864;top:4286;width:8058;height:30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ST8MA&#10;AADdAAAADwAAAGRycy9kb3ducmV2LnhtbERP2UoDMRR9F/yHcIW+2UwXaxmbFikVVAq1ywdcJtfJ&#10;4ORmmqWd/r15EHw8nH2x6m0rLuRD41jBaFiAIK6cbrhWcDq+Pc5BhIissXVMCm4UYLW8v1tgqd2V&#10;93Q5xFrkEA4lKjAxdqWUoTJkMQxdR5y5b+ctxgx9LbXHaw63rRwXxUxabDg3GOxobaj6OSSrIG3S&#10;x9N+8/m1OyV9PjdmtE2+VWrw0L++gIjUx3/xn/tdK3ieTvLc/CY/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rST8MAAADdAAAADwAAAAAAAAAAAAAAAACYAgAAZHJzL2Rv&#10;d25yZXYueG1sUEsFBgAAAAAEAAQA9QAAAIgDAAAAAA==&#10;" filled="f" stroked="f" strokeweight=".5pt">
                  <v:textbox>
                    <w:txbxContent>
                      <w:p w14:paraId="3321EDBE" w14:textId="77777777" w:rsidR="0014315C" w:rsidRPr="007207A4" w:rsidRDefault="0014315C" w:rsidP="00D26725">
                        <w:pPr>
                          <w:pStyle w:val="NormalWeb"/>
                          <w:spacing w:before="0" w:beforeAutospacing="0" w:after="0" w:afterAutospacing="0" w:line="276" w:lineRule="auto"/>
                          <w:ind w:left="0" w:right="0"/>
                          <w:jc w:val="center"/>
                          <w:rPr>
                            <w:rFonts w:ascii="Calibri" w:hAnsi="Calibri"/>
                            <w:i/>
                            <w:sz w:val="18"/>
                            <w:szCs w:val="18"/>
                          </w:rPr>
                        </w:pPr>
                        <w:r w:rsidRPr="007207A4">
                          <w:rPr>
                            <w:rFonts w:ascii="Calibri" w:hAnsi="Calibri"/>
                            <w:i/>
                            <w:sz w:val="18"/>
                            <w:szCs w:val="18"/>
                          </w:rPr>
                          <w:t>Đối tượng</w:t>
                        </w:r>
                      </w:p>
                    </w:txbxContent>
                  </v:textbox>
                </v:roundrect>
                <v:roundrect id="Rounded Rectangle 2022" o:spid="_x0000_s1290" style="position:absolute;left:17754;top:4610;width:11341;height:41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ZAcgA&#10;AADdAAAADwAAAGRycy9kb3ducmV2LnhtbESPQWvCQBSE7wX/w/IEb3XTaq2NrqKiVA9CtYV6fGRf&#10;kzTZtyG7atpf7wqCx2FmvmHG08aU4kS1yy0reOpGIIgTq3NOFXx9rh6HIJxH1lhaJgV/5GA6aT2M&#10;Mdb2zDs67X0qAoRdjAoy76tYSpdkZNB1bUUcvB9bG/RB1qnUNZ4D3JTyOYoG0mDOYSHDihYZJcX+&#10;aBTMP47zdzn4PvQWy02Rp9vfl2L7r1Sn3cxGIDw1/h6+tddawWu/9wbXN+EJyM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VkByAAAAN0AAAAPAAAAAAAAAAAAAAAAAJgCAABk&#10;cnMvZG93bnJldi54bWxQSwUGAAAAAAQABAD1AAAAjQMAAAAA&#10;" strokeweight=".5pt">
                  <v:textbox inset=",0,,0">
                    <w:txbxContent>
                      <w:p w14:paraId="37AA4E91" w14:textId="77777777" w:rsidR="0014315C" w:rsidRPr="00796E46" w:rsidRDefault="0014315C" w:rsidP="00D26725">
                        <w:pPr>
                          <w:pStyle w:val="NormalWeb"/>
                          <w:spacing w:before="0" w:beforeAutospacing="0" w:after="0" w:afterAutospacing="0" w:line="276" w:lineRule="auto"/>
                          <w:ind w:left="0" w:right="7"/>
                          <w:jc w:val="center"/>
                          <w:rPr>
                            <w:rFonts w:ascii="Calibri" w:hAnsi="Calibri"/>
                            <w:sz w:val="18"/>
                            <w:szCs w:val="18"/>
                          </w:rPr>
                        </w:pPr>
                        <w:r w:rsidRPr="00796E46">
                          <w:rPr>
                            <w:rFonts w:ascii="Calibri" w:hAnsi="Calibri"/>
                            <w:sz w:val="18"/>
                            <w:szCs w:val="18"/>
                          </w:rPr>
                          <w:t xml:space="preserve">Đối tượng </w:t>
                        </w:r>
                        <w:r>
                          <w:rPr>
                            <w:rFonts w:ascii="Calibri" w:hAnsi="Calibri"/>
                            <w:sz w:val="18"/>
                            <w:szCs w:val="18"/>
                          </w:rPr>
                          <w:t>ph</w:t>
                        </w:r>
                        <w:r w:rsidRPr="00CB2D8A">
                          <w:rPr>
                            <w:rFonts w:ascii="Calibri" w:hAnsi="Calibri"/>
                            <w:sz w:val="18"/>
                            <w:szCs w:val="18"/>
                          </w:rPr>
                          <w:t>ải</w:t>
                        </w:r>
                        <w:r>
                          <w:rPr>
                            <w:rFonts w:ascii="Calibri" w:hAnsi="Calibri"/>
                            <w:sz w:val="18"/>
                            <w:szCs w:val="18"/>
                          </w:rPr>
                          <w:t xml:space="preserve"> l</w:t>
                        </w:r>
                        <w:r w:rsidRPr="00CB2D8A">
                          <w:rPr>
                            <w:rFonts w:ascii="Calibri" w:hAnsi="Calibri"/>
                            <w:sz w:val="18"/>
                            <w:szCs w:val="18"/>
                          </w:rPr>
                          <w:t>ập</w:t>
                        </w:r>
                        <w:r>
                          <w:rPr>
                            <w:rFonts w:ascii="Calibri" w:hAnsi="Calibri"/>
                            <w:sz w:val="18"/>
                            <w:szCs w:val="18"/>
                          </w:rPr>
                          <w:t xml:space="preserve"> k</w:t>
                        </w:r>
                        <w:r w:rsidRPr="00CB2D8A">
                          <w:rPr>
                            <w:rFonts w:ascii="Calibri" w:hAnsi="Calibri"/>
                            <w:sz w:val="18"/>
                            <w:szCs w:val="18"/>
                          </w:rPr>
                          <w:t>ế</w:t>
                        </w:r>
                        <w:r>
                          <w:rPr>
                            <w:rFonts w:ascii="Calibri" w:hAnsi="Calibri"/>
                            <w:sz w:val="18"/>
                            <w:szCs w:val="18"/>
                          </w:rPr>
                          <w:t xml:space="preserve"> ho</w:t>
                        </w:r>
                        <w:r w:rsidRPr="00CB2D8A">
                          <w:rPr>
                            <w:rFonts w:ascii="Calibri" w:hAnsi="Calibri"/>
                            <w:sz w:val="18"/>
                            <w:szCs w:val="18"/>
                          </w:rPr>
                          <w:t>ạch</w:t>
                        </w:r>
                      </w:p>
                    </w:txbxContent>
                  </v:textbox>
                </v:roundrect>
                <v:roundrect id="Rounded Rectangle 2022" o:spid="_x0000_s1291" style="position:absolute;left:431;top:933;width:17323;height:36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D4cUA&#10;AADdAAAADwAAAGRycy9kb3ducmV2LnhtbERPy2rCQBTdF/yH4Qrd1UnVqkRHqVKpLgRfoMtL5jZJ&#10;k7kTMqNGv76zELo8nPdk1phSXKl2uWUF750IBHFidc6pguNh+TYC4TyyxtIyKbiTg9m09TLBWNsb&#10;7+i696kIIexiVJB5X8VSuiQjg65jK+LA/djaoA+wTqWu8RbCTSm7UTSQBnMODRlWtMgoKfYXo2C+&#10;vcy/5eB07i2+1kWebn4/is1Dqdd28zkG4anx/+Kne6UVDPv9sD+8CU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YPhxQAAAN0AAAAPAAAAAAAAAAAAAAAAAJgCAABkcnMv&#10;ZG93bnJldi54bWxQSwUGAAAAAAQABAD1AAAAigMAAAAA&#10;" strokeweight=".5pt">
                  <v:textbox inset=",0,,0">
                    <w:txbxContent>
                      <w:p w14:paraId="1B94E187" w14:textId="77777777" w:rsidR="0014315C" w:rsidRPr="007C06F4" w:rsidRDefault="0014315C" w:rsidP="00D26725">
                        <w:pPr>
                          <w:pStyle w:val="NormalWeb"/>
                          <w:tabs>
                            <w:tab w:val="clear" w:pos="2523"/>
                          </w:tabs>
                          <w:spacing w:before="0" w:beforeAutospacing="0" w:after="0" w:afterAutospacing="0"/>
                          <w:ind w:left="0" w:right="102"/>
                          <w:jc w:val="center"/>
                          <w:rPr>
                            <w:rFonts w:ascii="Calibri" w:hAnsi="Calibri"/>
                            <w:b/>
                            <w:sz w:val="18"/>
                            <w:szCs w:val="18"/>
                          </w:rPr>
                        </w:pPr>
                        <w:r w:rsidRPr="007C06F4">
                          <w:rPr>
                            <w:rFonts w:ascii="Calibri" w:hAnsi="Calibri"/>
                            <w:b/>
                            <w:sz w:val="18"/>
                            <w:szCs w:val="18"/>
                          </w:rPr>
                          <w:t>KẾ HOẠCH PHÒNG NGỪA, ỨNG PHÓ SỰ CỐ HÓA CHẤT</w:t>
                        </w:r>
                      </w:p>
                    </w:txbxContent>
                  </v:textbox>
                </v:roundrect>
                <v:roundrect id="Rounded Rectangle 2046" o:spid="_x0000_s1292" style="position:absolute;left:30708;top:4622;width:9989;height:35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5fDccA&#10;AADdAAAADwAAAGRycy9kb3ducmV2LnhtbESPQWvCQBSE7wX/w/KE3upGCW2NrmILbcVbtKDeXndf&#10;k2D2bchuNfrrXaHgcZiZb5jpvLO1OFLrK8cKhoMEBLF2puJCwffm4+kVhA/IBmvHpOBMHuaz3sMU&#10;M+NOnNNxHQoRIewzVFCG0GRSel2SRT9wDXH0fl1rMUTZFtK0eIpwW8tRkjxLixXHhRIbei9JH9Z/&#10;VsFmvP1cLXb7/Y9Ov/RodcjTy1uu1GO/W0xABOrCPfzfXhoFL2k6hNub+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eXw3HAAAA3QAAAA8AAAAAAAAAAAAAAAAAmAIAAGRy&#10;cy9kb3ducmV2LnhtbFBLBQYAAAAABAAEAPUAAACMAwAAAAA=&#10;" fillcolor="#b6dde8" strokecolor="#b6dde8">
                  <v:shadow on="t" color="black" opacity="24903f" origin=",.5" offset="0,.55556mm"/>
                  <v:textbox inset="1mm,1mm,1mm,1mm">
                    <w:txbxContent>
                      <w:p w14:paraId="399CAB25" w14:textId="77777777" w:rsidR="0014315C" w:rsidRPr="00411A35" w:rsidRDefault="0014315C" w:rsidP="00D26725">
                        <w:pPr>
                          <w:pStyle w:val="NormalWeb"/>
                          <w:tabs>
                            <w:tab w:val="clear" w:pos="2523"/>
                          </w:tabs>
                          <w:spacing w:before="0" w:beforeAutospacing="0" w:after="0" w:afterAutospacing="0"/>
                          <w:ind w:left="0" w:right="-23"/>
                          <w:jc w:val="center"/>
                          <w:rPr>
                            <w:rFonts w:ascii="Calibri" w:hAnsi="Calibri"/>
                            <w:color w:val="000000"/>
                            <w:sz w:val="16"/>
                            <w:szCs w:val="16"/>
                          </w:rPr>
                        </w:pPr>
                        <w:r w:rsidRPr="00411A35">
                          <w:rPr>
                            <w:rFonts w:ascii="Calibri" w:hAnsi="Calibri"/>
                            <w:color w:val="000000"/>
                            <w:sz w:val="16"/>
                            <w:szCs w:val="18"/>
                          </w:rPr>
                          <w:t xml:space="preserve">NĐ </w:t>
                        </w:r>
                        <w:r w:rsidRPr="00411A35">
                          <w:rPr>
                            <w:rFonts w:ascii="Calibri" w:hAnsi="Calibri"/>
                            <w:color w:val="000000"/>
                            <w:sz w:val="16"/>
                            <w:szCs w:val="16"/>
                          </w:rPr>
                          <w:t>113/2017/NĐ-CP</w:t>
                        </w:r>
                      </w:p>
                      <w:p w14:paraId="4A5E7FA2" w14:textId="77777777" w:rsidR="0014315C" w:rsidRPr="00411A35" w:rsidRDefault="0014315C" w:rsidP="00D26725">
                        <w:pPr>
                          <w:pStyle w:val="NormalWeb"/>
                          <w:tabs>
                            <w:tab w:val="clear" w:pos="2523"/>
                          </w:tabs>
                          <w:spacing w:before="0" w:beforeAutospacing="0" w:after="0" w:afterAutospacing="0"/>
                          <w:ind w:left="0" w:right="-23"/>
                          <w:jc w:val="center"/>
                          <w:rPr>
                            <w:rFonts w:ascii="Calibri" w:hAnsi="Calibri"/>
                            <w:color w:val="000000"/>
                            <w:sz w:val="16"/>
                            <w:szCs w:val="18"/>
                          </w:rPr>
                        </w:pPr>
                        <w:r w:rsidRPr="00411A35">
                          <w:rPr>
                            <w:rFonts w:ascii="Calibri" w:hAnsi="Calibri"/>
                            <w:color w:val="000000"/>
                            <w:sz w:val="16"/>
                            <w:szCs w:val="18"/>
                          </w:rPr>
                          <w:t xml:space="preserve"> Phụ lục IV</w:t>
                        </w:r>
                      </w:p>
                    </w:txbxContent>
                  </v:textbox>
                </v:roundrect>
                <v:shape id="Straight Arrow Connector 296" o:spid="_x0000_s1293" type="#_x0000_t32" style="position:absolute;left:8667;top:34404;width:6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6itsYAAADdAAAADwAAAGRycy9kb3ducmV2LnhtbESPQWsCMRSE7wX/Q3iCt5pVpOpqFBFa&#10;ROlBLUu9PTavu0s3L0sSde2vNwXB4zAz3zDzZWtqcSHnK8sKBv0EBHFudcWFgq/j++sEhA/IGmvL&#10;pOBGHpaLzsscU22vvKfLIRQiQtinqKAMoUml9HlJBn3fNsTR+7HOYIjSFVI7vEa4qeUwSd6kwYrj&#10;QokNrUvKfw9no+B7Nz1nt+yTttlguj2hM/7v+KFUr9uuZiACteEZfrQ3WsF4NBrC/5v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orbGAAAA3QAAAA8AAAAAAAAA&#10;AAAAAAAAoQIAAGRycy9kb3ducmV2LnhtbFBLBQYAAAAABAAEAPkAAACUAwAAAAA=&#10;">
                  <v:stroke endarrow="block"/>
                </v:shape>
                <v:roundrect id="Rounded Rectangle 297" o:spid="_x0000_s1294" style="position:absolute;left:8267;top:31864;width:6795;height:2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zQ8YA&#10;AADdAAAADwAAAGRycy9kb3ducmV2LnhtbESP3UoDMRSE7wXfIRyhdzbbH6usTYuUCloKtbUPcNgc&#10;N4ubk21+2vXtG0HwcpiZb5j5sretOJMPjWMFo2EBgrhyuuFawfHz9f4JRIjIGlvHpOCHAiwXtzdz&#10;LLW78J7Oh1iLDOFQogITY1dKGSpDFsPQdcTZ+3LeYszS11J7vGS4beW4KGbSYsN5wWBHK0PV9yFZ&#10;BWmd3h/2683H7pj06dSY0Tb5VqnBXf/yDCJSH//Df+03reBxOp3A75v8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gzQ8YAAADdAAAADwAAAAAAAAAAAAAAAACYAgAAZHJz&#10;L2Rvd25yZXYueG1sUEsFBgAAAAAEAAQA9QAAAIsDAAAAAA==&#10;" filled="f" stroked="f" strokeweight=".5pt">
                  <v:textbox>
                    <w:txbxContent>
                      <w:p w14:paraId="265357D9" w14:textId="77777777" w:rsidR="0014315C" w:rsidRPr="00A1162E" w:rsidRDefault="0014315C" w:rsidP="00D26725">
                        <w:pPr>
                          <w:pStyle w:val="NormalWeb"/>
                          <w:tabs>
                            <w:tab w:val="clear" w:pos="2523"/>
                          </w:tabs>
                          <w:spacing w:before="0" w:beforeAutospacing="0" w:after="0" w:afterAutospacing="0" w:line="276" w:lineRule="auto"/>
                          <w:ind w:left="0" w:right="0"/>
                          <w:jc w:val="center"/>
                          <w:rPr>
                            <w:rFonts w:ascii="Calibri" w:hAnsi="Calibri"/>
                            <w:i/>
                            <w:sz w:val="18"/>
                            <w:szCs w:val="18"/>
                          </w:rPr>
                        </w:pPr>
                        <w:r w:rsidRPr="00A1162E">
                          <w:rPr>
                            <w:rFonts w:ascii="Calibri" w:hAnsi="Calibri"/>
                            <w:i/>
                            <w:sz w:val="18"/>
                            <w:szCs w:val="18"/>
                          </w:rPr>
                          <w:t xml:space="preserve">Hồ sơ </w:t>
                        </w:r>
                      </w:p>
                    </w:txbxContent>
                  </v:textbox>
                </v:roundrect>
                <v:roundrect id="AutoShape 7496" o:spid="_x0000_s1295" style="position:absolute;left:46278;top:26200;width:11551;height:48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mvcQA&#10;AADdAAAADwAAAGRycy9kb3ducmV2LnhtbESPQWsCMRSE7wX/Q3iCN80qa6urUYqgeJCCVjw/N8/d&#10;xeRlu4m6/feNIPQ4zMw3zHzZWiPu1PjKsYLhIAFBnDtdcaHg+L3uT0D4gKzROCYFv+Rhuei8zTHT&#10;7sF7uh9CISKEfYYKyhDqTEqfl2TRD1xNHL2LayyGKJtC6gYfEW6NHCXJu7RYcVwosaZVSfn1cLMK&#10;Rl/nzY/c0WocEj/dsqnN+TRWqtdtP2cgArXhP/xqb7WCjzRN4fk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JJr3EAAAA3QAAAA8AAAAAAAAAAAAAAAAAmAIAAGRycy9k&#10;b3ducmV2LnhtbFBLBQYAAAAABAAEAPUAAACJAwAAAAA=&#10;" fillcolor="#365f91" strokecolor="#fabf8f">
                  <v:stroke dashstyle="dash"/>
                  <v:shadow on="t" color="black" opacity="24903f" origin=",.5" offset="0,.55556mm"/>
                  <v:textbox inset="1mm,0,1mm,1mm">
                    <w:txbxContent>
                      <w:p w14:paraId="665DEC2F" w14:textId="77777777" w:rsidR="0014315C" w:rsidRPr="0073194F" w:rsidRDefault="0014315C" w:rsidP="00D26725">
                        <w:pPr>
                          <w:pStyle w:val="NormalWeb"/>
                          <w:spacing w:before="0" w:beforeAutospacing="0" w:after="0" w:afterAutospacing="0"/>
                          <w:ind w:left="0" w:right="45"/>
                          <w:jc w:val="center"/>
                          <w:rPr>
                            <w:rFonts w:ascii="Calibri" w:eastAsia="Calibri" w:hAnsi="Calibri"/>
                            <w:b/>
                            <w:color w:val="FFFFFF"/>
                            <w:sz w:val="16"/>
                            <w:szCs w:val="18"/>
                            <w:u w:val="single"/>
                          </w:rPr>
                        </w:pPr>
                        <w:r w:rsidRPr="0073194F">
                          <w:rPr>
                            <w:rFonts w:ascii="Calibri" w:eastAsia="Calibri" w:hAnsi="Calibri"/>
                            <w:b/>
                            <w:color w:val="FFFFFF"/>
                            <w:sz w:val="16"/>
                            <w:szCs w:val="18"/>
                            <w:u w:val="single"/>
                          </w:rPr>
                          <w:t>Theo mẫu</w:t>
                        </w:r>
                      </w:p>
                      <w:p w14:paraId="3C3AA46F" w14:textId="77777777" w:rsidR="0014315C" w:rsidRPr="00A70726" w:rsidRDefault="0014315C" w:rsidP="00D26725">
                        <w:pPr>
                          <w:pStyle w:val="NormalWeb"/>
                          <w:spacing w:before="0" w:beforeAutospacing="0" w:after="0" w:afterAutospacing="0"/>
                          <w:ind w:left="0" w:right="45"/>
                          <w:jc w:val="center"/>
                          <w:rPr>
                            <w:rFonts w:ascii="Calibri" w:eastAsia="Calibri" w:hAnsi="Calibri"/>
                            <w:iCs/>
                            <w:color w:val="FFFFFF"/>
                            <w:sz w:val="16"/>
                            <w:szCs w:val="16"/>
                          </w:rPr>
                        </w:pPr>
                        <w:r w:rsidRPr="00A70726">
                          <w:rPr>
                            <w:rFonts w:ascii="Calibri" w:eastAsia="Calibri" w:hAnsi="Calibri"/>
                            <w:iCs/>
                            <w:color w:val="FFFFFF"/>
                            <w:sz w:val="16"/>
                            <w:szCs w:val="16"/>
                          </w:rPr>
                          <w:t xml:space="preserve">TT </w:t>
                        </w:r>
                        <w:r w:rsidRPr="00A70726">
                          <w:rPr>
                            <w:rFonts w:ascii="Calibri" w:hAnsi="Calibri"/>
                            <w:color w:val="FFFFFF"/>
                            <w:sz w:val="16"/>
                            <w:szCs w:val="16"/>
                          </w:rPr>
                          <w:t>32/2017/TT-BCT</w:t>
                        </w:r>
                      </w:p>
                      <w:p w14:paraId="30C31C9A" w14:textId="77777777" w:rsidR="0014315C" w:rsidRPr="00E45DEB" w:rsidRDefault="0014315C" w:rsidP="00D26725">
                        <w:pPr>
                          <w:pStyle w:val="NormalWeb"/>
                          <w:spacing w:before="0" w:beforeAutospacing="0" w:after="0" w:afterAutospacing="0"/>
                          <w:ind w:left="0" w:right="45"/>
                          <w:jc w:val="center"/>
                          <w:rPr>
                            <w:rFonts w:ascii="Calibri" w:hAnsi="Calibri"/>
                            <w:color w:val="FFFFFF"/>
                            <w:sz w:val="16"/>
                            <w:szCs w:val="18"/>
                          </w:rPr>
                        </w:pPr>
                        <w:r w:rsidRPr="00E45DEB">
                          <w:rPr>
                            <w:rFonts w:ascii="Calibri" w:eastAsia="Calibri" w:hAnsi="Calibri"/>
                            <w:iCs/>
                            <w:color w:val="FFFFFF"/>
                            <w:sz w:val="16"/>
                            <w:szCs w:val="18"/>
                          </w:rPr>
                          <w:t xml:space="preserve"> Phụ lụ</w:t>
                        </w:r>
                        <w:r>
                          <w:rPr>
                            <w:rFonts w:ascii="Calibri" w:eastAsia="Calibri" w:hAnsi="Calibri"/>
                            <w:iCs/>
                            <w:color w:val="FFFFFF"/>
                            <w:sz w:val="16"/>
                            <w:szCs w:val="18"/>
                          </w:rPr>
                          <w:t>c 3</w:t>
                        </w:r>
                      </w:p>
                    </w:txbxContent>
                  </v:textbox>
                </v:roundrect>
                <v:roundrect id="Rounded Rectangle 290" o:spid="_x0000_s1296" style="position:absolute;left:17741;top:28359;width:26950;height:26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HlMcA&#10;AADdAAAADwAAAGRycy9kb3ducmV2LnhtbESP3WrCQBSE74W+w3IK3ohuav0jukotFOuFpYk+wCF7&#10;mg3Nng3ZVdM+fbcgeDnMzDfMatPZWlyo9ZVjBU+jBARx4XTFpYLT8W24AOEDssbaMSn4IQ+b9UNv&#10;hal2V87okodSRAj7FBWYEJpUSl8YsuhHriGO3pdrLYYo21LqFq8Rbms5TpKZtFhxXDDY0Kuh4js/&#10;WwW7zJ7plB0G2/1H/vuM+W77aVip/mP3sgQRqAv38K39rhXMJ5Mp/L+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IB5THAAAA3QAAAA8AAAAAAAAAAAAAAAAAmAIAAGRy&#10;cy9kb3ducmV2LnhtbFBLBQYAAAAABAAEAPUAAACMAwAAAAA=&#10;" strokeweight=".5pt">
                  <v:textbox inset="1mm,0,1mm,0">
                    <w:txbxContent>
                      <w:p w14:paraId="482D1776" w14:textId="77777777" w:rsidR="0014315C" w:rsidRPr="00846A55" w:rsidRDefault="0014315C" w:rsidP="00D26725">
                        <w:pPr>
                          <w:pStyle w:val="NormalWeb"/>
                          <w:tabs>
                            <w:tab w:val="clear" w:pos="2523"/>
                          </w:tabs>
                          <w:spacing w:before="60" w:beforeAutospacing="0" w:after="0" w:afterAutospacing="0"/>
                          <w:ind w:left="0" w:right="-31"/>
                          <w:jc w:val="center"/>
                          <w:rPr>
                            <w:rFonts w:ascii="Calibri" w:hAnsi="Calibri"/>
                            <w:sz w:val="18"/>
                            <w:szCs w:val="18"/>
                          </w:rPr>
                        </w:pPr>
                        <w:r w:rsidRPr="00846A55">
                          <w:rPr>
                            <w:rFonts w:ascii="Calibri" w:hAnsi="Calibri"/>
                            <w:sz w:val="18"/>
                            <w:szCs w:val="18"/>
                          </w:rPr>
                          <w:t>Văn bản đề nghị thẩm định</w:t>
                        </w:r>
                      </w:p>
                    </w:txbxContent>
                  </v:textbox>
                </v:roundrect>
                <v:shape id="Straight Arrow Connector 321" o:spid="_x0000_s1297" type="#_x0000_t32" style="position:absolute;left:15119;top:29483;width:264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WktccAAADdAAAADwAAAGRycy9kb3ducmV2LnhtbESPT2sCMRTE7wW/Q3iCt5q1iNXVKCJU&#10;iqUH/7Do7bF57i5uXpYk6tpP3xQKHoeZ+Q0zW7SmFjdyvrKsYNBPQBDnVldcKDjsP17HIHxA1lhb&#10;JgUP8rCYd15mmGp75y3ddqEQEcI+RQVlCE0qpc9LMuj7tiGO3tk6gyFKV0jt8B7hppZvSTKSBiuO&#10;CyU2tCopv+yuRsHxa3LNHtk3bbLBZHNCZ/zPfq1Ur9supyACteEZ/m9/agXvw+EI/t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RaS1xwAAAN0AAAAPAAAAAAAA&#10;AAAAAAAAAKECAABkcnMvZG93bnJldi54bWxQSwUGAAAAAAQABAD5AAAAlQMAAAAA&#10;">
                  <v:stroke endarrow="block"/>
                </v:shape>
                <v:shape id="Straight Arrow Connector 2016" o:spid="_x0000_s1298" type="#_x0000_t32" style="position:absolute;left:15252;top:34404;width:264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kBLscAAADdAAAADwAAAGRycy9kb3ducmV2LnhtbESPT2sCMRTE74V+h/AKvdWsIlVXo5SC&#10;pVg8+IdFb4/Nc3dx87IkUdd+eiMIHoeZ+Q0zmbWmFmdyvrKsoNtJQBDnVldcKNhu5h9DED4ga6wt&#10;k4IreZhNX18mmGp74RWd16EQEcI+RQVlCE0qpc9LMug7tiGO3sE6gyFKV0jt8BLhppa9JPmUBiuO&#10;CyU29F1SflyfjILd3+iUXbMlLbLuaLFHZ/z/5kep97f2awwiUBue4Uf7VysY9PsDuL+JT0B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CQEuxwAAAN0AAAAPAAAAAAAA&#10;AAAAAAAAAKECAABkcnMvZG93bnJldi54bWxQSwUGAAAAAAQABAD5AAAAlQMAAAAA&#10;">
                  <v:stroke endarrow="block"/>
                </v:shape>
                <v:roundrect id="Rounded Rectangle 290" o:spid="_x0000_s1299" style="position:absolute;left:17900;top:32219;width:26950;height:3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moCsQA&#10;AADdAAAADwAAAGRycy9kb3ducmV2LnhtbERP3WrCMBS+H/gO4Qi7GZq6yZTaVHQw3C4ctvoAh+bY&#10;FJuT0kTt9vTLxWCXH99/th5sK27U+8axgtk0AUFcOd1wreB0fJ8sQfiArLF1TAq+ycM6Hz1kmGp3&#10;54JuZahFDGGfogITQpdK6StDFv3UdcSRO7veYoiwr6Xu8R7DbSufk+RVWmw4Nhjs6M1QdSmvVsGu&#10;sFc6Ffun7edX+fOC5W57MKzU43jYrEAEGsK/+M/9oRUs5vM4N76JT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qArEAAAA3QAAAA8AAAAAAAAAAAAAAAAAmAIAAGRycy9k&#10;b3ducmV2LnhtbFBLBQYAAAAABAAEAPUAAACJAwAAAAA=&#10;" strokeweight=".5pt">
                  <v:textbox inset="1mm,0,1mm,0">
                    <w:txbxContent>
                      <w:p w14:paraId="04E9E9B4" w14:textId="77777777" w:rsidR="0014315C" w:rsidRPr="00846A55" w:rsidRDefault="0014315C" w:rsidP="00D26725">
                        <w:pPr>
                          <w:pStyle w:val="NormalWeb"/>
                          <w:tabs>
                            <w:tab w:val="clear" w:pos="2523"/>
                          </w:tabs>
                          <w:spacing w:before="60" w:beforeAutospacing="0" w:after="0" w:afterAutospacing="0"/>
                          <w:ind w:left="0" w:right="111"/>
                          <w:rPr>
                            <w:rFonts w:ascii="Calibri" w:hAnsi="Calibri"/>
                            <w:sz w:val="18"/>
                            <w:szCs w:val="18"/>
                          </w:rPr>
                        </w:pPr>
                        <w:r w:rsidRPr="00846A55">
                          <w:rPr>
                            <w:rFonts w:ascii="Calibri" w:hAnsi="Calibri"/>
                            <w:sz w:val="18"/>
                            <w:szCs w:val="18"/>
                          </w:rPr>
                          <w:t xml:space="preserve">Kế hoạch phòng ngừa, ứng phó sự cố hóa chất </w:t>
                        </w:r>
                        <w:r>
                          <w:rPr>
                            <w:rFonts w:ascii="Calibri" w:hAnsi="Calibri"/>
                            <w:sz w:val="18"/>
                            <w:szCs w:val="18"/>
                          </w:rPr>
                          <w:t>(</w:t>
                        </w:r>
                        <w:r w:rsidRPr="00846A55">
                          <w:rPr>
                            <w:rFonts w:ascii="Calibri" w:hAnsi="Calibri"/>
                            <w:sz w:val="18"/>
                            <w:szCs w:val="18"/>
                          </w:rPr>
                          <w:t>09 bản</w:t>
                        </w:r>
                        <w:r>
                          <w:rPr>
                            <w:rFonts w:ascii="Calibri" w:hAnsi="Calibri"/>
                            <w:sz w:val="18"/>
                            <w:szCs w:val="18"/>
                          </w:rPr>
                          <w:t>)</w:t>
                        </w:r>
                      </w:p>
                    </w:txbxContent>
                  </v:textbox>
                </v:roundrect>
                <v:shape id="Straight Arrow Connector 2016" o:spid="_x0000_s1300" type="#_x0000_t32" style="position:absolute;left:15011;top:38773;width:264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owx8cAAADdAAAADwAAAGRycy9kb3ducmV2LnhtbESPT2vCQBTE74LfYXmF3nRjEWuiq0ih&#10;pVg8+IfQ3h7ZZxKafRt2V41++q5Q8DjMzG+Y+bIzjTiT87VlBaNhAoK4sLrmUsFh/z6YgvABWWNj&#10;mRRcycNy0e/NMdP2wls670IpIoR9hgqqENpMSl9UZNAPbUscvaN1BkOUrpTa4SXCTSNfkmQiDdYc&#10;Fyps6a2i4nd3Mgq+v9JTfs03tM5H6foHnfG3/YdSz0/dagYiUBce4f/2p1bwOh6n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2jDHxwAAAN0AAAAPAAAAAAAA&#10;AAAAAAAAAKECAABkcnMvZG93bnJldi54bWxQSwUGAAAAAAQABAD5AAAAlQMAAAAA&#10;">
                  <v:stroke endarrow="block"/>
                </v:shape>
                <v:roundrect id="Rounded Rectangle 290" o:spid="_x0000_s1301" style="position:absolute;left:17678;top:37255;width:26956;height:41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0cQA&#10;AADdAAAADwAAAGRycy9kb3ducmV2LnhtbERP3WrCMBS+H+wdwhl4I5rO+Uc1yhwM9UKx1Qc4NGdN&#10;WXNSmqjdnn65EHb58f0v152txY1aXzlW8DpMQBAXTldcKricPwdzED4ga6wdk4If8rBePT8tMdXu&#10;zhnd8lCKGMI+RQUmhCaV0heGLPqha4gj9+VaiyHCtpS6xXsMt7UcJclUWqw4Nhhs6MNQ8Z1frYJt&#10;Zq90yQ79zf6Y/75hvt2cDCvVe+neFyACdeFf/HDvtILZeBL3xzfxC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mMtHEAAAA3QAAAA8AAAAAAAAAAAAAAAAAmAIAAGRycy9k&#10;b3ducmV2LnhtbFBLBQYAAAAABAAEAPUAAACJAwAAAAA=&#10;" strokeweight=".5pt">
                  <v:textbox inset="1mm,0,1mm,0">
                    <w:txbxContent>
                      <w:p w14:paraId="1CB75E15" w14:textId="77777777" w:rsidR="0014315C" w:rsidRPr="00846A55" w:rsidRDefault="0014315C" w:rsidP="00D26725">
                        <w:pPr>
                          <w:tabs>
                            <w:tab w:val="clear" w:pos="2523"/>
                          </w:tabs>
                          <w:rPr>
                            <w:sz w:val="18"/>
                            <w:szCs w:val="18"/>
                          </w:rPr>
                        </w:pPr>
                        <w:r>
                          <w:rPr>
                            <w:sz w:val="18"/>
                            <w:szCs w:val="18"/>
                          </w:rPr>
                          <w:t>G</w:t>
                        </w:r>
                        <w:r w:rsidRPr="00846A55">
                          <w:rPr>
                            <w:sz w:val="18"/>
                            <w:szCs w:val="18"/>
                          </w:rPr>
                          <w:t>ửi cơ quan thẩm định qua đường bưu điện hoặc gửi trực tiếp hoặc qua hệ thống dịch vụ công trực tuyến.</w:t>
                        </w:r>
                      </w:p>
                      <w:p w14:paraId="41A10E3E" w14:textId="77777777" w:rsidR="0014315C" w:rsidRPr="00796E46" w:rsidRDefault="0014315C" w:rsidP="00D26725">
                        <w:pPr>
                          <w:pStyle w:val="NormalWeb"/>
                          <w:tabs>
                            <w:tab w:val="clear" w:pos="2523"/>
                          </w:tabs>
                          <w:spacing w:before="0" w:beforeAutospacing="0" w:after="0" w:afterAutospacing="0"/>
                          <w:ind w:left="0" w:right="14"/>
                          <w:rPr>
                            <w:rFonts w:ascii="Calibri" w:hAnsi="Calibri"/>
                            <w:sz w:val="18"/>
                            <w:szCs w:val="18"/>
                          </w:rPr>
                        </w:pPr>
                      </w:p>
                    </w:txbxContent>
                  </v:textbox>
                </v:roundrect>
                <v:shape id="Straight Arrow Connector 296" o:spid="_x0000_s1302" type="#_x0000_t32" style="position:absolute;left:8997;top:44621;width:877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WqHMcAAADdAAAADwAAAGRycy9kb3ducmV2LnhtbESPT2vCQBTE74LfYXmF3uompf6LrlIK&#10;LcXiQS2h3h7Z1ySYfRt2V41++q5Q8DjMzG+Y+bIzjTiR87VlBekgAUFcWF1zqeB79/40AeEDssbG&#10;Mim4kIflot+bY6btmTd02oZSRAj7DBVUIbSZlL6oyKAf2JY4er/WGQxRulJqh+cIN418TpKRNFhz&#10;XKiwpbeKisP2aBT8fE2P+SVf0ypPp6s9OuOvuw+lHh+61xmIQF24h//bn1rB+GWYwu1Nf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daocxwAAAN0AAAAPAAAAAAAA&#10;AAAAAAAAAKECAABkcnMvZG93bnJldi54bWxQSwUGAAAAAAQABAD5AAAAlQMAAAAA&#10;">
                  <v:stroke endarrow="block"/>
                </v:shape>
                <v:roundrect id="Rounded Rectangle 297" o:spid="_x0000_s1303" style="position:absolute;left:8864;top:42545;width:8122;height:5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ABcYA&#10;AADdAAAADwAAAGRycy9kb3ducmV2LnhtbESP3WoCMRSE7wt9h3AK3mlW0VZWo5RioS0F688DHDbH&#10;zdLNyZof3b59UxB6OczMN8xy3dtWXMiHxrGC8agAQVw53XCt4Hh4Hc5BhIissXVMCn4owHp1f7fE&#10;Ursr7+iyj7XIEA4lKjAxdqWUoTJkMYxcR5y9k/MWY5a+ltrjNcNtKydF8SgtNpwXDHb0Yqj63ier&#10;IG3S+2y3+fjaHpM+nxsz/ky+VWrw0D8vQETq43/41n7TCp6mswn8vc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ABcYAAADdAAAADwAAAAAAAAAAAAAAAACYAgAAZHJz&#10;L2Rvd25yZXYueG1sUEsFBgAAAAAEAAQA9QAAAIsDAAAAAA==&#10;" filled="f" stroked="f" strokeweight=".5pt">
                  <v:textbox>
                    <w:txbxContent>
                      <w:p w14:paraId="5AAC265B" w14:textId="77777777" w:rsidR="0014315C" w:rsidRPr="00A1162E" w:rsidRDefault="0014315C" w:rsidP="00D26725">
                        <w:pPr>
                          <w:pStyle w:val="NormalWeb"/>
                          <w:spacing w:before="0" w:beforeAutospacing="0" w:after="0" w:afterAutospacing="0" w:line="276" w:lineRule="auto"/>
                          <w:ind w:left="0" w:right="0"/>
                          <w:jc w:val="center"/>
                          <w:rPr>
                            <w:rFonts w:ascii="Calibri" w:hAnsi="Calibri"/>
                            <w:i/>
                            <w:sz w:val="18"/>
                            <w:szCs w:val="18"/>
                          </w:rPr>
                        </w:pPr>
                        <w:r w:rsidRPr="00F10C93">
                          <w:rPr>
                            <w:rFonts w:ascii="Calibri" w:hAnsi="Calibri"/>
                            <w:i/>
                            <w:sz w:val="18"/>
                            <w:szCs w:val="18"/>
                          </w:rPr>
                          <w:t>Thẩm định</w:t>
                        </w:r>
                        <w:r>
                          <w:rPr>
                            <w:rFonts w:ascii="Calibri" w:hAnsi="Calibri"/>
                            <w:i/>
                            <w:sz w:val="18"/>
                            <w:szCs w:val="18"/>
                          </w:rPr>
                          <w:t xml:space="preserve"> </w:t>
                        </w:r>
                        <w:r w:rsidRPr="003A2A5A">
                          <w:rPr>
                            <w:rFonts w:ascii="Calibri" w:hAnsi="Calibri"/>
                            <w:i/>
                            <w:sz w:val="18"/>
                            <w:szCs w:val="18"/>
                          </w:rPr>
                          <w:t>Kế hoạch</w:t>
                        </w:r>
                      </w:p>
                    </w:txbxContent>
                  </v:textbox>
                </v:roundrect>
                <v:roundrect id="Rounded Rectangle 290" o:spid="_x0000_s1304" style="position:absolute;left:17678;top:42830;width:26835;height:27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I8YA&#10;AADdAAAADwAAAGRycy9kb3ducmV2LnhtbESPS2vCQBSF9wX/w3CF7upEa/pIHUULBbuQklRol5fM&#10;bSaYuRMyExP/vVModHk4j4+z2oy2EWfqfO1YwXyWgCAuna65UnD8fLt7AuEDssbGMSm4kIfNenKz&#10;wky7gXM6F6EScYR9hgpMCG0mpS8NWfQz1xJH78d1FkOUXSV1h0Mct41cJMmDtFhzJBhs6dVQeSp6&#10;GyGFeT8968GN6fHwsetz16df30rdTsftC4hAY/gP/7X3WsHjMr2H3zfxCc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I8YAAADdAAAADwAAAAAAAAAAAAAAAACYAgAAZHJz&#10;L2Rvd25yZXYueG1sUEsFBgAAAAAEAAQA9QAAAIsDAAAAAA==&#10;" strokeweight=".5pt">
                  <v:textbox inset="1mm,2mm,1mm,1mm">
                    <w:txbxContent>
                      <w:p w14:paraId="194855FD" w14:textId="77777777" w:rsidR="0014315C" w:rsidRPr="00A70726" w:rsidRDefault="0014315C" w:rsidP="00D26725">
                        <w:pPr>
                          <w:pStyle w:val="NormalWeb"/>
                          <w:tabs>
                            <w:tab w:val="clear" w:pos="2523"/>
                          </w:tabs>
                          <w:spacing w:before="0" w:beforeAutospacing="0" w:after="0" w:afterAutospacing="0" w:line="276" w:lineRule="auto"/>
                          <w:ind w:left="0" w:right="96"/>
                          <w:jc w:val="center"/>
                          <w:rPr>
                            <w:rFonts w:ascii="Calibri" w:hAnsi="Calibri"/>
                            <w:sz w:val="18"/>
                            <w:szCs w:val="18"/>
                          </w:rPr>
                        </w:pPr>
                        <w:r w:rsidRPr="00451C9B">
                          <w:rPr>
                            <w:rFonts w:ascii="Calibri" w:hAnsi="Calibri"/>
                            <w:sz w:val="18"/>
                            <w:szCs w:val="18"/>
                          </w:rPr>
                          <w:t>Được thực hiện thông qua Hội đồng thẩm định</w:t>
                        </w:r>
                      </w:p>
                    </w:txbxContent>
                  </v:textbox>
                </v:roundrect>
                <v:shape id="Straight Arrow Connector 296" o:spid="_x0000_s1305" type="#_x0000_t32" style="position:absolute;left:9080;top:50660;width:878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IJhMcAAADdAAAADwAAAGRycy9kb3ducmV2LnhtbESPQWsCMRSE7wX/Q3hCbzWraKurUYrQ&#10;UhQPVVn09tg8d5duXpYk6uqvN4VCj8PMfMPMFq2pxYWcrywr6PcSEMS51RUXCva7j5cxCB+QNdaW&#10;ScGNPCzmnacZptpe+Zsu21CICGGfooIyhCaV0uclGfQ92xBH72SdwRClK6R2eI1wU8tBkrxKgxXH&#10;hRIbWpaU/2zPRsFhPTlnt2xDq6w/WR3RGX/ffSr13G3fpyACteE//Nf+0grehqMh/L6JT0DO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AgmExwAAAN0AAAAPAAAAAAAA&#10;AAAAAAAAAKECAABkcnMvZG93bnJldi54bWxQSwUGAAAAAAQABAD5AAAAlQMAAAAA&#10;">
                  <v:stroke endarrow="block"/>
                </v:shape>
                <v:roundrect id="Rounded Rectangle 297" o:spid="_x0000_s1306" style="position:absolute;left:9474;top:48336;width:8128;height:54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GBsYA&#10;AADdAAAADwAAAGRycy9kb3ducmV2LnhtbESP3WoCMRSE74W+QziF3mlWqbZsjVLEQi0Fq/UBDpvT&#10;zdLNyZofXd++KQheDjPzDTNf9rYVJ/KhcaxgPCpAEFdON1wrOHy/DZ9BhIissXVMCi4UYLm4G8yx&#10;1O7MOzrtYy0yhEOJCkyMXSllqAxZDCPXEWfvx3mLMUtfS+3xnOG2lZOimEmLDecFgx2tDFW/+2QV&#10;pHXaTHfrj6/tIenjsTHjz+RbpR7u+9cXEJH6eAtf2+9awdPjdAb/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YGBsYAAADdAAAADwAAAAAAAAAAAAAAAACYAgAAZHJz&#10;L2Rvd25yZXYueG1sUEsFBgAAAAAEAAQA9QAAAIsDAAAAAA==&#10;" filled="f" stroked="f" strokeweight=".5pt">
                  <v:textbox>
                    <w:txbxContent>
                      <w:p w14:paraId="07179817" w14:textId="77777777" w:rsidR="0014315C" w:rsidRPr="00A1162E" w:rsidRDefault="0014315C" w:rsidP="00D26725">
                        <w:pPr>
                          <w:pStyle w:val="NormalWeb"/>
                          <w:spacing w:before="0" w:beforeAutospacing="0" w:after="0" w:afterAutospacing="0" w:line="276" w:lineRule="auto"/>
                          <w:ind w:left="0" w:right="0"/>
                          <w:jc w:val="center"/>
                          <w:rPr>
                            <w:rFonts w:ascii="Calibri" w:hAnsi="Calibri"/>
                            <w:i/>
                            <w:sz w:val="18"/>
                            <w:szCs w:val="18"/>
                          </w:rPr>
                        </w:pPr>
                        <w:r w:rsidRPr="00A66AC8">
                          <w:rPr>
                            <w:rFonts w:ascii="Calibri" w:hAnsi="Calibri"/>
                            <w:i/>
                            <w:sz w:val="18"/>
                            <w:szCs w:val="18"/>
                          </w:rPr>
                          <w:t xml:space="preserve">Phê duyệt </w:t>
                        </w:r>
                        <w:r>
                          <w:rPr>
                            <w:rFonts w:ascii="Calibri" w:hAnsi="Calibri"/>
                            <w:i/>
                            <w:sz w:val="18"/>
                            <w:szCs w:val="18"/>
                          </w:rPr>
                          <w:t xml:space="preserve"> </w:t>
                        </w:r>
                        <w:r w:rsidRPr="00C03070">
                          <w:rPr>
                            <w:rFonts w:ascii="Calibri" w:hAnsi="Calibri"/>
                            <w:i/>
                            <w:sz w:val="18"/>
                            <w:szCs w:val="18"/>
                          </w:rPr>
                          <w:t>Kế hoạch</w:t>
                        </w:r>
                      </w:p>
                    </w:txbxContent>
                  </v:textbox>
                </v:roundrect>
                <v:roundrect id="Rounded Rectangle 290" o:spid="_x0000_s1307" style="position:absolute;left:17900;top:47618;width:27045;height:61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qpccA&#10;AADdAAAADwAAAGRycy9kb3ducmV2LnhtbESP3WrCQBSE74W+w3IK3ohu2vpTUlepQlEvLE3qAxyy&#10;p9nQ7NmQXTXt07uC4OUwM98w82Vna3Gi1leOFTyNEhDEhdMVlwoO3x/DVxA+IGusHZOCP/KwXDz0&#10;5phqd+aMTnkoRYSwT1GBCaFJpfSFIYt+5Bri6P241mKIsi2lbvEc4baWz0kylRYrjgsGG1obKn7z&#10;o1WwyeyRDtl+sNp95v8vmG9WX4aV6j92728gAnXhHr61t1rBbDyZwfVNf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PqqXHAAAA3QAAAA8AAAAAAAAAAAAAAAAAmAIAAGRy&#10;cy9kb3ducmV2LnhtbFBLBQYAAAAABAAEAPUAAACMAwAAAAA=&#10;" strokeweight=".5pt">
                  <v:textbox inset="1mm,0,1mm,0">
                    <w:txbxContent>
                      <w:p w14:paraId="2F326147" w14:textId="77777777" w:rsidR="0014315C" w:rsidRPr="00411A35" w:rsidRDefault="0014315C" w:rsidP="00D26725">
                        <w:pPr>
                          <w:pStyle w:val="NormalWeb"/>
                          <w:tabs>
                            <w:tab w:val="clear" w:pos="2523"/>
                          </w:tabs>
                          <w:spacing w:before="0" w:beforeAutospacing="0" w:after="0" w:afterAutospacing="0"/>
                          <w:ind w:left="0" w:right="66"/>
                          <w:rPr>
                            <w:rFonts w:ascii="Calibri" w:hAnsi="Calibri"/>
                            <w:sz w:val="18"/>
                            <w:szCs w:val="18"/>
                          </w:rPr>
                        </w:pPr>
                        <w:r w:rsidRPr="00411A35">
                          <w:rPr>
                            <w:rFonts w:ascii="Calibri" w:hAnsi="Calibri"/>
                            <w:sz w:val="18"/>
                            <w:szCs w:val="18"/>
                          </w:rPr>
                          <w:t xml:space="preserve">Thời hạn thẩm định, phê duyệt Kế hoạch là 22 ngày làm việc. </w:t>
                        </w:r>
                      </w:p>
                      <w:p w14:paraId="3ACAC01A" w14:textId="77777777" w:rsidR="0014315C" w:rsidRPr="00411A35" w:rsidRDefault="0014315C" w:rsidP="00D26725">
                        <w:pPr>
                          <w:pStyle w:val="NormalWeb"/>
                          <w:tabs>
                            <w:tab w:val="clear" w:pos="2523"/>
                          </w:tabs>
                          <w:spacing w:before="0" w:beforeAutospacing="0" w:after="0" w:afterAutospacing="0"/>
                          <w:ind w:left="0" w:right="66"/>
                          <w:rPr>
                            <w:rFonts w:ascii="Calibri" w:hAnsi="Calibri"/>
                            <w:sz w:val="18"/>
                            <w:szCs w:val="18"/>
                          </w:rPr>
                        </w:pPr>
                        <w:r w:rsidRPr="00411A35">
                          <w:rPr>
                            <w:rFonts w:ascii="Calibri" w:hAnsi="Calibri"/>
                            <w:sz w:val="18"/>
                            <w:szCs w:val="18"/>
                          </w:rPr>
                          <w:t>Quyết định phê duyệt và Kế hoạch được gởi cho tổ chức, cá nhân và cơ quan quản lý</w:t>
                        </w:r>
                      </w:p>
                    </w:txbxContent>
                  </v:textbox>
                </v:roundrect>
                <v:shape id="Straight Arrow Connector 296" o:spid="_x0000_s1308" type="#_x0000_t32" style="position:absolute;left:8794;top:65671;width:880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8DgcQAAADdAAAADwAAAGRycy9kb3ducmV2LnhtbERPz2vCMBS+C/sfwht401SZOjujDGEi&#10;igd1lO32aN7asualJFGrf705CB4/vt+zRWtqcSbnK8sKBv0EBHFudcWFgu/jV+8dhA/IGmvLpOBK&#10;Hhbzl84MU20vvKfzIRQihrBPUUEZQpNK6fOSDPq+bYgj92edwRChK6R2eInhppbDJBlLgxXHhhIb&#10;WpaU/x9ORsHPdnrKrtmONtlguvlFZ/ztuFKq+9p+foAI1Ian+OFeawWTt1GcG9/E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TwOBxAAAAN0AAAAPAAAAAAAAAAAA&#10;AAAAAKECAABkcnMvZG93bnJldi54bWxQSwUGAAAAAAQABAD5AAAAkgMAAAAA&#10;">
                  <v:stroke endarrow="block"/>
                </v:shape>
                <v:roundrect id="Rounded Rectangle 297" o:spid="_x0000_s1309" style="position:absolute;left:9226;top:63023;width:8122;height:55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SdMYA&#10;AADdAAAADwAAAGRycy9kb3ducmV2LnhtbESP3WoCMRSE7wt9h3AK3tWsorXdGqWIhVYEq/UBDpvT&#10;zdLNyZof3b69KRR6OczMN8x82dtWnMmHxrGC0bAAQVw53XCt4Pj5ev8IIkRkja1jUvBDAZaL25s5&#10;ltpdeE/nQ6xFhnAoUYGJsSulDJUhi2HoOuLsfTlvMWbpa6k9XjLctnJcFA/SYsN5wWBHK0PV9yFZ&#10;BWmd3qf79eZjd0z6dGrMaJt8q9Tgrn95BhGpj//hv/abVjCbTJ/g901+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SdMYAAADdAAAADwAAAAAAAAAAAAAAAACYAgAAZHJz&#10;L2Rvd25yZXYueG1sUEsFBgAAAAAEAAQA9QAAAIsDAAAAAA==&#10;" filled="f" stroked="f" strokeweight=".5pt">
                  <v:textbox>
                    <w:txbxContent>
                      <w:p w14:paraId="0F388116" w14:textId="77777777" w:rsidR="0014315C" w:rsidRPr="00A1162E" w:rsidRDefault="0014315C" w:rsidP="00D26725">
                        <w:pPr>
                          <w:pStyle w:val="NormalWeb"/>
                          <w:spacing w:before="0" w:beforeAutospacing="0" w:after="0" w:afterAutospacing="0" w:line="276" w:lineRule="auto"/>
                          <w:ind w:left="0" w:right="0"/>
                          <w:jc w:val="center"/>
                          <w:rPr>
                            <w:rFonts w:ascii="Calibri" w:hAnsi="Calibri"/>
                            <w:i/>
                            <w:sz w:val="18"/>
                            <w:szCs w:val="18"/>
                          </w:rPr>
                        </w:pPr>
                        <w:r w:rsidRPr="009C1685">
                          <w:rPr>
                            <w:rFonts w:ascii="Calibri" w:hAnsi="Calibri"/>
                            <w:i/>
                            <w:sz w:val="18"/>
                            <w:szCs w:val="18"/>
                          </w:rPr>
                          <w:t>Trách nhiệm thực hiện</w:t>
                        </w:r>
                        <w:r>
                          <w:rPr>
                            <w:rFonts w:ascii="Calibri" w:hAnsi="Calibri"/>
                            <w:i/>
                            <w:sz w:val="18"/>
                            <w:szCs w:val="18"/>
                          </w:rPr>
                          <w:t xml:space="preserve"> </w:t>
                        </w:r>
                        <w:r w:rsidRPr="00D300DC">
                          <w:rPr>
                            <w:rFonts w:ascii="Calibri" w:hAnsi="Calibri"/>
                            <w:i/>
                            <w:sz w:val="18"/>
                            <w:szCs w:val="18"/>
                          </w:rPr>
                          <w:t xml:space="preserve"> </w:t>
                        </w:r>
                      </w:p>
                    </w:txbxContent>
                  </v:textbox>
                </v:roundrect>
                <v:roundrect id="Rounded Rectangle 290" o:spid="_x0000_s1310" style="position:absolute;left:20326;top:55702;width:24212;height:36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4bMQA&#10;AADdAAAADwAAAGRycy9kb3ducmV2LnhtbERP3WrCMBS+H/gO4Qx2MzR1Gyq1UVQYbheKrX2AQ3Ns&#10;ypqT0kTt9vTLxWCXH99/th5sK27U+8axgukkAUFcOd1wraA8v48XIHxA1tg6JgXf5GG9Gj1kmGp3&#10;55xuRahFDGGfogITQpdK6StDFv3EdcSRu7jeYoiwr6Xu8R7DbStfkmQmLTYcGwx2tDNUfRVXq2Cf&#10;2yuV+eF5+3ksfl6x2G9PhpV6ehw2SxCBhvAv/nN/aAXzt1ncH9/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K+GzEAAAA3QAAAA8AAAAAAAAAAAAAAAAAmAIAAGRycy9k&#10;b3ducmV2LnhtbFBLBQYAAAAABAAEAPUAAACJAwAAAAA=&#10;" strokeweight=".5pt">
                  <v:textbox inset="1mm,0,1mm,0">
                    <w:txbxContent>
                      <w:p w14:paraId="05BCE217" w14:textId="77777777" w:rsidR="0014315C" w:rsidRPr="00411A35" w:rsidRDefault="0014315C" w:rsidP="00305F5D">
                        <w:pPr>
                          <w:rPr>
                            <w:sz w:val="18"/>
                            <w:szCs w:val="18"/>
                          </w:rPr>
                        </w:pPr>
                        <w:r w:rsidRPr="00411A35">
                          <w:rPr>
                            <w:sz w:val="18"/>
                            <w:szCs w:val="18"/>
                          </w:rPr>
                          <w:t>Phải bảo đảm đúng các yêu cầu đề ra tại Kế hoạch đã được phê duyệt.</w:t>
                        </w:r>
                      </w:p>
                      <w:p w14:paraId="3A3A4F91" w14:textId="77777777" w:rsidR="0014315C" w:rsidRPr="00796E46" w:rsidRDefault="0014315C" w:rsidP="00305F5D">
                        <w:pPr>
                          <w:pStyle w:val="NormalWeb"/>
                          <w:spacing w:before="0" w:beforeAutospacing="0" w:after="0" w:afterAutospacing="0"/>
                          <w:rPr>
                            <w:rFonts w:ascii="Calibri" w:hAnsi="Calibri"/>
                            <w:sz w:val="18"/>
                            <w:szCs w:val="18"/>
                          </w:rPr>
                        </w:pPr>
                      </w:p>
                    </w:txbxContent>
                  </v:textbox>
                </v:roundrect>
                <v:line id="Straight Connector 2054" o:spid="_x0000_s1311" style="position:absolute;visibility:visible;mso-wrap-style:square" from="17500,57429" to="17506,7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afm8gAAADdAAAADwAAAGRycy9kb3ducmV2LnhtbESPQWvCQBSE74X+h+UVeqsbraQluopY&#10;CtpDUVtoj8/sM4lm34bdNUn/vSsUPA4z8w0znfemFi05X1lWMBwkIIhzqysuFHx/vT+9gvABWWNt&#10;mRT8kYf57P5uipm2HW+p3YVCRAj7DBWUITSZlD4vyaAf2IY4egfrDIYoXSG1wy7CTS1HSZJKgxXH&#10;hRIbWpaUn3Zno+DzeZO2i/XHqv9Zp/v8bbv/PXZOqceHfjEBEagPt/B/e6UVvIzT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afm8gAAADdAAAADwAAAAAA&#10;AAAAAAAAAAChAgAAZHJzL2Rvd25yZXYueG1sUEsFBgAAAAAEAAQA+QAAAJYDAAAAAA==&#10;"/>
                <v:shape id="Straight Arrow Connector 2016" o:spid="_x0000_s1312" type="#_x0000_t32" style="position:absolute;left:17659;top:62534;width:264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v+1scAAADdAAAADwAAAGRycy9kb3ducmV2LnhtbESPT2sCMRTE7wW/Q3iCt5pVxOpqFBFa&#10;iqUH/7Do7bF57i5uXpYk6tpP3xQKHoeZ+Q0zX7amFjdyvrKsYNBPQBDnVldcKDjs318nIHxA1lhb&#10;JgUP8rBcdF7mmGp75y3ddqEQEcI+RQVlCE0qpc9LMuj7tiGO3tk6gyFKV0jt8B7hppbDJBlLgxXH&#10;hRIbWpeUX3ZXo+D4Nb1mj+ybNtlgujmhM/5n/6FUr9uuZiACteEZ/m9/agVvo/EQ/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y/7WxwAAAN0AAAAPAAAAAAAA&#10;AAAAAAAAAKECAABkcnMvZG93bnJldi54bWxQSwUGAAAAAAQABAD5AAAAlQMAAAAA&#10;">
                  <v:stroke endarrow="block"/>
                </v:shape>
                <v:shape id="Straight Arrow Connector 2016" o:spid="_x0000_s1313" type="#_x0000_t32" style="position:absolute;left:17678;top:67614;width:264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dbTccAAADdAAAADwAAAGRycy9kb3ducmV2LnhtbESPQWsCMRSE74L/ITyht5q1Fq1bo0jB&#10;Uiwe1LLo7bF53V3cvCxJ1NVfbwoFj8PMfMNM562pxZmcrywrGPQTEMS51RUXCn52y+c3ED4ga6wt&#10;k4IreZjPup0pptpeeEPnbShEhLBPUUEZQpNK6fOSDPq+bYij92udwRClK6R2eIlwU8uXJBlJgxXH&#10;hRIb+igpP25PRsH+e3LKrtmaVtlgsjqgM/62+1Tqqdcu3kEEasMj/N/+0grGr6Mh/L2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h1tNxwAAAN0AAAAPAAAAAAAA&#10;AAAAAAAAAKECAABkcnMvZG93bnJldi54bWxQSwUGAAAAAAQABAD5AAAAlQMAAAAA&#10;">
                  <v:stroke endarrow="block"/>
                </v:shape>
                <v:shape id="Straight Arrow Connector 2016" o:spid="_x0000_s1314" type="#_x0000_t32" style="position:absolute;left:17659;top:57429;width:264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DOccAAADdAAAADwAAAGRycy9kb3ducmV2LnhtbESPT2sCMRTE7wW/Q3iCt5q1iNXVKCJU&#10;iqUH/7Do7bF57i5uXpYk6tpP3xQKHoeZ+Q0zW7SmFjdyvrKsYNBPQBDnVldcKDjsP17HIHxA1lhb&#10;JgUP8rCYd15mmGp75y3ddqEQEcI+RQVlCE0qpc9LMuj7tiGO3tk6gyFKV0jt8B7hppZvSTKSBiuO&#10;CyU2tCopv+yuRsHxa3LNHtk3bbLBZHNCZ/zPfq1Ur9supyACteEZ/m9/agXvw9EQ/t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bsM5xwAAAN0AAAAPAAAAAAAA&#10;AAAAAAAAAKECAABkcnMvZG93bnJldi54bWxQSwUGAAAAAAQABAD5AAAAlQMAAAAA&#10;">
                  <v:stroke endarrow="block"/>
                </v:shape>
                <v:roundrect id="Rounded Rectangle 290" o:spid="_x0000_s1315" style="position:absolute;left:20218;top:60071;width:24314;height:41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1b9McA&#10;AADdAAAADwAAAGRycy9kb3ducmV2LnhtbESP3WrCQBSE74W+w3IK3ohu2vpTUlepQlEvLE3qAxyy&#10;p9nQ7NmQXTXt07uC4OUwM98w82Vna3Gi1leOFTyNEhDEhdMVlwoO3x/DVxA+IGusHZOCP/KwXDz0&#10;5phqd+aMTnkoRYSwT1GBCaFJpfSFIYt+5Bri6P241mKIsi2lbvEc4baWz0kylRYrjgsGG1obKn7z&#10;o1WwyeyRDtl+sNp95v8vmG9WX4aV6j92728gAnXhHr61t1rBbDydwPVNf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9W/THAAAA3QAAAA8AAAAAAAAAAAAAAAAAmAIAAGRy&#10;cy9kb3ducmV2LnhtbFBLBQYAAAAABAAEAPUAAACMAwAAAAA=&#10;" strokeweight=".5pt">
                  <v:textbox inset="1mm,0,1mm,0">
                    <w:txbxContent>
                      <w:p w14:paraId="6A0B44E4" w14:textId="77777777" w:rsidR="0014315C" w:rsidRPr="00411A35" w:rsidRDefault="0014315C" w:rsidP="00305F5D">
                        <w:pPr>
                          <w:rPr>
                            <w:sz w:val="18"/>
                            <w:szCs w:val="18"/>
                          </w:rPr>
                        </w:pPr>
                        <w:r w:rsidRPr="00411A35">
                          <w:rPr>
                            <w:sz w:val="18"/>
                            <w:szCs w:val="18"/>
                          </w:rPr>
                          <w:t>Lưu giữ Bản Kế hoạch để thực hiện và xuất trình các cơ quan có thẩm quyền khi có yêu cầu.</w:t>
                        </w:r>
                      </w:p>
                      <w:p w14:paraId="4D5EC927" w14:textId="77777777" w:rsidR="0014315C" w:rsidRPr="00796E46" w:rsidRDefault="0014315C" w:rsidP="00305F5D">
                        <w:pPr>
                          <w:pStyle w:val="NormalWeb"/>
                          <w:spacing w:before="0" w:beforeAutospacing="0" w:after="0" w:afterAutospacing="0"/>
                          <w:rPr>
                            <w:rFonts w:ascii="Calibri" w:hAnsi="Calibri"/>
                            <w:sz w:val="18"/>
                            <w:szCs w:val="18"/>
                          </w:rPr>
                        </w:pPr>
                      </w:p>
                    </w:txbxContent>
                  </v:textbox>
                </v:roundrect>
                <v:roundrect id="Rounded Rectangle 290" o:spid="_x0000_s1316" style="position:absolute;left:20218;top:65112;width:24314;height:3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Fg8cA&#10;AADdAAAADwAAAGRycy9kb3ducmV2LnhtbESP0WrCQBRE3wv+w3IFX0rd1JZUUlfRQtE+WJroB1yy&#10;t9lg9m7Irhr9erdQ8HGYmTPMbNHbRpyo87VjBc/jBARx6XTNlYL97vNpCsIHZI2NY1JwIQ+L+eBh&#10;hpl2Z87pVIRKRAj7DBWYENpMSl8asujHriWO3q/rLIYou0rqDs8Rbhs5SZJUWqw5Lhhs6cNQeSiO&#10;VsE6t0fa59vH1dd3cX3BYr36MazUaNgv30EE6sM9/N/eaAVvr2kKf2/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vxYPHAAAA3QAAAA8AAAAAAAAAAAAAAAAAmAIAAGRy&#10;cy9kb3ducmV2LnhtbFBLBQYAAAAABAAEAPUAAACMAwAAAAA=&#10;" strokeweight=".5pt">
                  <v:textbox inset="1mm,0,1mm,0">
                    <w:txbxContent>
                      <w:p w14:paraId="4857AD57" w14:textId="77777777" w:rsidR="0014315C" w:rsidRPr="00411A35" w:rsidRDefault="0014315C" w:rsidP="00305F5D">
                        <w:pPr>
                          <w:rPr>
                            <w:sz w:val="18"/>
                            <w:szCs w:val="18"/>
                          </w:rPr>
                        </w:pPr>
                        <w:r w:rsidRPr="00411A35">
                          <w:rPr>
                            <w:sz w:val="18"/>
                            <w:szCs w:val="18"/>
                          </w:rPr>
                          <w:t>Hàng năm phải tổ chức diễn tập phương án ứng phó sự cố với sự chứng kiến của cơ quan quản lý</w:t>
                        </w:r>
                      </w:p>
                      <w:p w14:paraId="66A1CA14" w14:textId="77777777" w:rsidR="0014315C" w:rsidRDefault="0014315C" w:rsidP="00305F5D"/>
                      <w:p w14:paraId="67D25B8C" w14:textId="77777777" w:rsidR="0014315C" w:rsidRPr="00796E46" w:rsidRDefault="0014315C" w:rsidP="00305F5D">
                        <w:pPr>
                          <w:pStyle w:val="NormalWeb"/>
                          <w:spacing w:before="0" w:beforeAutospacing="0" w:after="0" w:afterAutospacing="0"/>
                          <w:rPr>
                            <w:rFonts w:ascii="Calibri" w:hAnsi="Calibri"/>
                            <w:sz w:val="18"/>
                            <w:szCs w:val="18"/>
                          </w:rPr>
                        </w:pPr>
                      </w:p>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21" o:spid="_x0000_s1317" type="#_x0000_t88" style="position:absolute;left:45421;top:57435;width:1353;height:14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hNcYA&#10;AADdAAAADwAAAGRycy9kb3ducmV2LnhtbESPQYvCMBSE7wv7H8IT9ramuqJSjbKIih5EVgXx9mie&#10;bbV5KU3U6q83grDHYWa+YYbj2hTiSpXLLStoNSMQxInVOacKdtvZdx+E88gaC8uk4E4OxqPPjyHG&#10;2t74j64bn4oAYRejgsz7MpbSJRkZdE1bEgfvaCuDPsgqlbrCW4CbQrajqCsN5hwWMixpklFy3lyM&#10;gtWyP5PT+UGfcbLTrfXj9LO/nJT6atS/AxCeav8ffrcXWkGv0+3B6014AnL0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lhNcYAAADdAAAADwAAAAAAAAAAAAAAAACYAgAAZHJz&#10;L2Rvd25yZXYueG1sUEsFBgAAAAAEAAQA9QAAAIsDAAAAAA==&#10;" adj="0"/>
                <v:roundrect id="Rounded Rectangle 293" o:spid="_x0000_s1318" style="position:absolute;left:47066;top:62839;width:12160;height:3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478MMA&#10;AADdAAAADwAAAGRycy9kb3ducmV2LnhtbERP3WrCMBS+H/gO4QjezdQiTjqjiDKqINvs9gCH5iwt&#10;NielyWy7p18uBrv8+P43u8E24k6drx0rWMwTEMSl0zUbBZ8fL49rED4ga2wck4KRPOy2k4cNZtr1&#10;fKV7EYyIIewzVFCF0GZS+rIii37uWuLIfbnOYoiwM1J32Mdw28g0SVbSYs2xocKWDhWVt+LbKnjP&#10;Zcr+ci5fzaV9M/445refQqnZdNg/gwg0hH/xn/ukFTwtV3Fu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478MMAAADdAAAADwAAAAAAAAAAAAAAAACYAgAAZHJzL2Rv&#10;d25yZXYueG1sUEsFBgAAAAAEAAQA9QAAAIgDAAAAAA==&#10;" fillcolor="#b6dde8" strokecolor="#b6dde8">
                  <v:shadow on="t" color="black" opacity="24903f" origin=",.5" offset="0,.55556mm"/>
                  <v:textbox inset="0,0,0,0">
                    <w:txbxContent>
                      <w:p w14:paraId="0C0EF47C" w14:textId="77777777" w:rsidR="0014315C" w:rsidRPr="00A70726" w:rsidRDefault="0014315C" w:rsidP="00D26725">
                        <w:pPr>
                          <w:pStyle w:val="NormalWeb"/>
                          <w:spacing w:before="0" w:beforeAutospacing="0" w:after="0" w:afterAutospacing="0"/>
                          <w:ind w:left="0" w:right="-13"/>
                          <w:jc w:val="center"/>
                          <w:rPr>
                            <w:rFonts w:ascii="Calibri" w:hAnsi="Calibri"/>
                            <w:color w:val="000000"/>
                            <w:sz w:val="16"/>
                            <w:szCs w:val="16"/>
                          </w:rPr>
                        </w:pPr>
                        <w:r w:rsidRPr="00A70726">
                          <w:rPr>
                            <w:rFonts w:ascii="Calibri" w:hAnsi="Calibri"/>
                            <w:color w:val="000000"/>
                            <w:sz w:val="16"/>
                            <w:szCs w:val="18"/>
                          </w:rPr>
                          <w:t xml:space="preserve">NĐ </w:t>
                        </w:r>
                        <w:r w:rsidRPr="00A70726">
                          <w:rPr>
                            <w:rFonts w:ascii="Calibri" w:hAnsi="Calibri"/>
                            <w:color w:val="000000"/>
                            <w:sz w:val="16"/>
                            <w:szCs w:val="16"/>
                          </w:rPr>
                          <w:t>113/2017/NĐ-CP</w:t>
                        </w:r>
                      </w:p>
                      <w:p w14:paraId="34C5FEBB" w14:textId="77777777" w:rsidR="0014315C" w:rsidRDefault="0014315C" w:rsidP="00D26725">
                        <w:pPr>
                          <w:pStyle w:val="NormalWeb"/>
                          <w:spacing w:before="0" w:beforeAutospacing="0" w:after="0" w:afterAutospacing="0" w:line="276" w:lineRule="auto"/>
                          <w:ind w:left="0" w:right="-13"/>
                          <w:jc w:val="center"/>
                        </w:pPr>
                        <w:r w:rsidRPr="00E6534F">
                          <w:rPr>
                            <w:rFonts w:ascii="Calibri" w:eastAsia="Calibri" w:hAnsi="Calibri"/>
                            <w:iCs/>
                            <w:sz w:val="16"/>
                            <w:szCs w:val="16"/>
                          </w:rPr>
                          <w:t xml:space="preserve">Điều </w:t>
                        </w:r>
                        <w:r>
                          <w:rPr>
                            <w:rFonts w:ascii="Calibri" w:eastAsia="Calibri" w:hAnsi="Calibri"/>
                            <w:iCs/>
                            <w:sz w:val="16"/>
                            <w:szCs w:val="16"/>
                          </w:rPr>
                          <w:t>20, khoản 8</w:t>
                        </w:r>
                      </w:p>
                      <w:p w14:paraId="2ACA22ED" w14:textId="77777777" w:rsidR="0014315C" w:rsidRDefault="0014315C" w:rsidP="00D26725">
                        <w:pPr>
                          <w:ind w:right="-13"/>
                        </w:pPr>
                      </w:p>
                    </w:txbxContent>
                  </v:textbox>
                </v:roundrect>
                <v:shape id="Straight Arrow Connector 2016" o:spid="_x0000_s1319" type="#_x0000_t32" style="position:absolute;left:17576;top:71907;width:269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9sp8cAAADdAAAADwAAAGRycy9kb3ducmV2LnhtbESPT2vCQBTE74LfYXmF3nRjKdZEV5FC&#10;S1E8+IfQ3h7ZZxKafRt2V4399K5Q8DjMzG+Y2aIzjTiT87VlBaNhAoK4sLrmUsFh/zGYgPABWWNj&#10;mRRcycNi3u/NMNP2wls670IpIoR9hgqqENpMSl9UZNAPbUscvaN1BkOUrpTa4SXCTSNfkmQsDdYc&#10;Fyps6b2i4nd3Mgq+1+kpv+YbWuWjdPWDzvi//adSz0/dcgoiUBce4f/2l1bw9jp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b2ynxwAAAN0AAAAPAAAAAAAA&#10;AAAAAAAAAKECAABkcnMvZG93bnJldi54bWxQSwUGAAAAAAQABAD5AAAAlQMAAAAA&#10;">
                  <v:stroke endarrow="block"/>
                </v:shape>
                <v:roundrect id="Rounded Rectangle 290" o:spid="_x0000_s1320" style="position:absolute;left:20326;top:69919;width:24219;height:26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uscQA&#10;AADdAAAADwAAAGRycy9kb3ducmV2LnhtbERP3WrCMBS+H/gO4Qx2MzR1GyrVKCoMtwvFVh/g0Byb&#10;suakNLHt9vTLxWCXH9//ajPYWnTU+sqxgukkAUFcOF1xqeB6eR8vQPiArLF2TAq+ycNmPXpYYapd&#10;zxl1eShFDGGfogITQpNK6QtDFv3ENcSRu7nWYoiwLaVusY/htpYvSTKTFiuODQYb2hsqvvK7VXDI&#10;7J2u2fF593nKf14xP+zOhpV6ehy2SxCBhvAv/nN/aAXzt3ncH9/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TbrHEAAAA3QAAAA8AAAAAAAAAAAAAAAAAmAIAAGRycy9k&#10;b3ducmV2LnhtbFBLBQYAAAAABAAEAPUAAACJAwAAAAA=&#10;" strokeweight=".5pt">
                  <v:textbox inset="1mm,0,1mm,0">
                    <w:txbxContent>
                      <w:p w14:paraId="27AAB385" w14:textId="77777777" w:rsidR="0014315C" w:rsidRPr="00796E46" w:rsidRDefault="0014315C" w:rsidP="00D26725">
                        <w:pPr>
                          <w:pStyle w:val="NormalWeb"/>
                          <w:tabs>
                            <w:tab w:val="clear" w:pos="2523"/>
                          </w:tabs>
                          <w:spacing w:before="0" w:beforeAutospacing="0" w:after="0" w:afterAutospacing="0"/>
                          <w:ind w:left="0" w:right="-41"/>
                          <w:rPr>
                            <w:rFonts w:ascii="Calibri" w:hAnsi="Calibri"/>
                            <w:sz w:val="18"/>
                            <w:szCs w:val="18"/>
                          </w:rPr>
                        </w:pPr>
                        <w:r w:rsidRPr="00C03070">
                          <w:rPr>
                            <w:rFonts w:ascii="Calibri" w:hAnsi="Calibri"/>
                            <w:sz w:val="18"/>
                            <w:szCs w:val="18"/>
                          </w:rPr>
                          <w:t xml:space="preserve">Gửi lại báo cáo </w:t>
                        </w:r>
                        <w:r>
                          <w:rPr>
                            <w:rFonts w:ascii="Calibri" w:hAnsi="Calibri"/>
                            <w:sz w:val="18"/>
                            <w:szCs w:val="18"/>
                          </w:rPr>
                          <w:t xml:space="preserve">thẩm định lại </w:t>
                        </w:r>
                        <w:r w:rsidRPr="00C03070">
                          <w:rPr>
                            <w:rFonts w:ascii="Calibri" w:hAnsi="Calibri"/>
                            <w:sz w:val="18"/>
                            <w:szCs w:val="18"/>
                          </w:rPr>
                          <w:t>khi có sự thay đổi</w:t>
                        </w:r>
                      </w:p>
                    </w:txbxContent>
                  </v:textbox>
                </v:roundrect>
                <v:roundrect id="Rounded Rectangle 293" o:spid="_x0000_s1321" style="position:absolute;left:46278;top:42240;width:11049;height:33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EsMYA&#10;AADdAAAADwAAAGRycy9kb3ducmV2LnhtbESP3WrCQBSE74W+w3IKvTMbpWiJrqFUxArSn7QPcMge&#10;NyHZsyG71ejTuwXBy2FmvmGW+WBbcaTe144VTJIUBHHpdM1Gwe/PZvwCwgdkja1jUnAmD/nqYbTE&#10;TLsTf9OxCEZECPsMFVQhdJmUvqzIok9cRxy9g+sthih7I3WPpwi3rZym6UxarDkuVNjRW0VlU/xZ&#10;BV9bOWW/35UfZt99Gr8+b5tLodTT4/C6ABFoCPfwrf2uFcyf5xP4fx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0EsMYAAADdAAAADwAAAAAAAAAAAAAAAACYAgAAZHJz&#10;L2Rvd25yZXYueG1sUEsFBgAAAAAEAAQA9QAAAIsDAAAAAA==&#10;" fillcolor="#b6dde8" strokecolor="#b6dde8">
                  <v:shadow on="t" color="black" opacity="24903f" origin=",.5" offset="0,.55556mm"/>
                  <v:textbox inset="0,0,0,0">
                    <w:txbxContent>
                      <w:p w14:paraId="5AB5AB7D" w14:textId="77777777" w:rsidR="0014315C" w:rsidRPr="00A70726" w:rsidRDefault="0014315C" w:rsidP="00D26725">
                        <w:pPr>
                          <w:pStyle w:val="NormalWeb"/>
                          <w:spacing w:before="0" w:beforeAutospacing="0" w:after="0" w:afterAutospacing="0"/>
                          <w:ind w:left="0" w:right="-21"/>
                          <w:jc w:val="center"/>
                          <w:rPr>
                            <w:rFonts w:ascii="Calibri" w:hAnsi="Calibri"/>
                            <w:color w:val="000000"/>
                            <w:sz w:val="16"/>
                            <w:szCs w:val="16"/>
                          </w:rPr>
                        </w:pPr>
                        <w:r w:rsidRPr="00A70726">
                          <w:rPr>
                            <w:rFonts w:ascii="Calibri" w:hAnsi="Calibri"/>
                            <w:color w:val="000000"/>
                            <w:sz w:val="16"/>
                            <w:szCs w:val="18"/>
                          </w:rPr>
                          <w:t xml:space="preserve">NĐ </w:t>
                        </w:r>
                        <w:r w:rsidRPr="00A70726">
                          <w:rPr>
                            <w:rFonts w:ascii="Calibri" w:hAnsi="Calibri"/>
                            <w:color w:val="000000"/>
                            <w:sz w:val="16"/>
                            <w:szCs w:val="16"/>
                          </w:rPr>
                          <w:t>113/2017/NĐ-CP</w:t>
                        </w:r>
                      </w:p>
                      <w:p w14:paraId="0680C0C4" w14:textId="77777777" w:rsidR="0014315C" w:rsidRDefault="0014315C" w:rsidP="00D26725">
                        <w:pPr>
                          <w:pStyle w:val="NormalWeb"/>
                          <w:spacing w:before="0" w:beforeAutospacing="0" w:after="0" w:afterAutospacing="0" w:line="276" w:lineRule="auto"/>
                          <w:ind w:left="0" w:right="-21"/>
                          <w:jc w:val="center"/>
                        </w:pPr>
                        <w:r w:rsidRPr="00E6534F">
                          <w:rPr>
                            <w:rFonts w:ascii="Calibri" w:eastAsia="Calibri" w:hAnsi="Calibri"/>
                            <w:iCs/>
                            <w:sz w:val="16"/>
                            <w:szCs w:val="16"/>
                          </w:rPr>
                          <w:t xml:space="preserve">Điều </w:t>
                        </w:r>
                        <w:r>
                          <w:rPr>
                            <w:rFonts w:ascii="Calibri" w:eastAsia="Calibri" w:hAnsi="Calibri"/>
                            <w:iCs/>
                            <w:sz w:val="16"/>
                            <w:szCs w:val="16"/>
                          </w:rPr>
                          <w:t>20, khoản 6c</w:t>
                        </w:r>
                      </w:p>
                      <w:p w14:paraId="146FD754" w14:textId="77777777" w:rsidR="0014315C" w:rsidRDefault="0014315C" w:rsidP="00D26725">
                        <w:pPr>
                          <w:ind w:right="-21"/>
                        </w:pPr>
                      </w:p>
                    </w:txbxContent>
                  </v:textbox>
                </v:roundrect>
                <v:roundrect id="Rounded Rectangle 293" o:spid="_x0000_s1322" style="position:absolute;left:46278;top:32219;width:12167;height:37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x8UA&#10;AADdAAAADwAAAGRycy9kb3ducmV2LnhtbESP0WrCQBRE3wv+w3IF3+rGIFVSVxFL0YKoTfsBl+x1&#10;E8zeDdlVo1/vCoU+DjNzhpktOluLC7W+cqxgNExAEBdOV2wU/P58vk5B+ICssXZMCm7kYTHvvcww&#10;0+7K33TJgxERwj5DBWUITSalL0qy6IeuIY7e0bUWQ5StkbrFa4TbWqZJ8iYtVhwXSmxoVVJxys9W&#10;wWEtU/bbr2Jnts3e+I/b+nTPlRr0u+U7iEBd+A//tTdawWQ8SeH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5rHxQAAAN0AAAAPAAAAAAAAAAAAAAAAAJgCAABkcnMv&#10;ZG93bnJldi54bWxQSwUGAAAAAAQABAD1AAAAigMAAAAA&#10;" fillcolor="#b6dde8" strokecolor="#b6dde8">
                  <v:shadow on="t" color="black" opacity="24903f" origin=",.5" offset="0,.55556mm"/>
                  <v:textbox inset="0,0,0,0">
                    <w:txbxContent>
                      <w:p w14:paraId="21A466DE" w14:textId="77777777" w:rsidR="0014315C" w:rsidRPr="00A70726" w:rsidRDefault="0014315C" w:rsidP="00D26725">
                        <w:pPr>
                          <w:pStyle w:val="NormalWeb"/>
                          <w:spacing w:before="0" w:beforeAutospacing="0" w:after="0" w:afterAutospacing="0"/>
                          <w:ind w:left="0" w:right="2"/>
                          <w:jc w:val="center"/>
                          <w:rPr>
                            <w:rFonts w:ascii="Calibri" w:hAnsi="Calibri"/>
                            <w:color w:val="000000"/>
                            <w:sz w:val="16"/>
                            <w:szCs w:val="16"/>
                          </w:rPr>
                        </w:pPr>
                        <w:r w:rsidRPr="00A70726">
                          <w:rPr>
                            <w:rFonts w:ascii="Calibri" w:hAnsi="Calibri"/>
                            <w:color w:val="000000"/>
                            <w:sz w:val="16"/>
                            <w:szCs w:val="18"/>
                          </w:rPr>
                          <w:t xml:space="preserve">NĐ </w:t>
                        </w:r>
                        <w:r w:rsidRPr="00A70726">
                          <w:rPr>
                            <w:rFonts w:ascii="Calibri" w:hAnsi="Calibri"/>
                            <w:color w:val="000000"/>
                            <w:sz w:val="16"/>
                            <w:szCs w:val="16"/>
                          </w:rPr>
                          <w:t>113/2017/NĐ-CP</w:t>
                        </w:r>
                      </w:p>
                      <w:p w14:paraId="3B0B12B6" w14:textId="77777777" w:rsidR="0014315C" w:rsidRDefault="0014315C" w:rsidP="00D26725">
                        <w:pPr>
                          <w:pStyle w:val="NormalWeb"/>
                          <w:spacing w:before="0" w:beforeAutospacing="0" w:after="0" w:afterAutospacing="0" w:line="276" w:lineRule="auto"/>
                          <w:ind w:left="0" w:right="2"/>
                          <w:jc w:val="center"/>
                        </w:pPr>
                        <w:r w:rsidRPr="00E6534F">
                          <w:rPr>
                            <w:rFonts w:ascii="Calibri" w:eastAsia="Calibri" w:hAnsi="Calibri"/>
                            <w:iCs/>
                            <w:sz w:val="16"/>
                            <w:szCs w:val="16"/>
                          </w:rPr>
                          <w:t xml:space="preserve">Điều </w:t>
                        </w:r>
                        <w:r>
                          <w:rPr>
                            <w:rFonts w:ascii="Calibri" w:eastAsia="Calibri" w:hAnsi="Calibri"/>
                            <w:iCs/>
                            <w:sz w:val="16"/>
                            <w:szCs w:val="16"/>
                          </w:rPr>
                          <w:t>20, khoản 4,5,6a</w:t>
                        </w:r>
                      </w:p>
                    </w:txbxContent>
                  </v:textbox>
                </v:roundrect>
                <v:shape id="Right Brace 2021" o:spid="_x0000_s1323" type="#_x0000_t88" style="position:absolute;left:44691;top:28924;width:1530;height:10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pcQA&#10;AADdAAAADwAAAGRycy9kb3ducmV2LnhtbESPX2vCMBTF3wW/Q7jC3jSdih2dUUQQZDCcOvH12lzb&#10;YnNTkkzrtzcDwcfD+fPjTOetqcWVnK8sK3gfJCCIc6srLhT87lf9DxA+IGusLZOCO3mYz7qdKWba&#10;3nhL110oRBxhn6GCMoQmk9LnJRn0A9sQR+9sncEQpSukdniL46aWwySZSIMVR0KJDS1Lyi+7PxMh&#10;X8nxfNi4gy98erosf1byO6+Veuu1i08QgdrwCj/ba60gHacj+H8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6XEAAAA3QAAAA8AAAAAAAAAAAAAAAAAmAIAAGRycy9k&#10;b3ducmV2LnhtbFBLBQYAAAAABAAEAPUAAACJAwAAAAA=&#10;" adj="87"/>
                <v:shape id="AutoShape 7525" o:spid="_x0000_s1324" type="#_x0000_t32" style="position:absolute;left:8661;top:4622;width:6;height:610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fdoccAAADdAAAADwAAAGRycy9kb3ducmV2LnhtbESPT2sCMRTE74V+h/AKvRTNWmyVrVFW&#10;QagFD/67Pzevm9DNy3YTdfvtjSD0OMzMb5jJrHO1OFMbrGcFg34Ggrj02nKlYL9b9sYgQkTWWHsm&#10;BX8UYDZ9fJhgrv2FN3TexkokCIccFZgYm1zKUBpyGPq+IU7et28dxiTbSuoWLwnuavmaZe/SoeW0&#10;YLChhaHyZ3tyCtarwbw4Grv62vza9duyqE/Vy0Gp56eu+AARqYv/4Xv7UysYDUd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R92hxwAAAN0AAAAPAAAAAAAA&#10;AAAAAAAAAKECAABkcnMvZG93bnJldi54bWxQSwUGAAAAAAQABAD5AAAAlQMAAAAA&#10;"/>
                <v:roundrect id="Rounded Rectangle 2022" o:spid="_x0000_s1325" style="position:absolute;left:15595;top:11099;width:25940;height:155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0s8gA&#10;AADdAAAADwAAAGRycy9kb3ducmV2LnhtbESPQWvCQBSE70L/w/KE3nRjq7GkrlJFsR4Eawvt8ZF9&#10;TdJk34bsqqm/3hUEj8PMfMNMZq2pxJEaV1hWMOhHIIhTqwvOFHx9rnovIJxH1lhZJgX/5GA2fehM&#10;MNH2xB903PtMBAi7BBXk3teJlC7NyaDr25o4eL+2MeiDbDKpGzwFuKnkUxTF0mDBYSHHmhY5peX+&#10;YBTMd4f5WsbfP8+L5aYssu3fqNyelXrstm+vIDy1/h6+td+1gvFwHMP1TXgCcn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CHSzyAAAAN0AAAAPAAAAAAAAAAAAAAAAAJgCAABk&#10;cnMvZG93bnJldi54bWxQSwUGAAAAAAQABAD1AAAAjQMAAAAA&#10;" strokeweight=".5pt">
                  <v:textbox inset=",0,,0">
                    <w:txbxContent>
                      <w:p w14:paraId="32D9B592" w14:textId="77777777" w:rsidR="0014315C" w:rsidRPr="007207A4" w:rsidRDefault="0014315C" w:rsidP="00305F5D">
                        <w:pPr>
                          <w:pStyle w:val="NormalWeb"/>
                          <w:shd w:val="clear" w:color="auto" w:fill="FFFFFF"/>
                          <w:spacing w:before="0" w:beforeAutospacing="0" w:after="0" w:afterAutospacing="0" w:line="180" w:lineRule="atLeast"/>
                          <w:ind w:left="-90" w:right="-149"/>
                          <w:rPr>
                            <w:rFonts w:ascii="Calibri" w:hAnsi="Calibri"/>
                            <w:sz w:val="18"/>
                            <w:szCs w:val="18"/>
                          </w:rPr>
                        </w:pPr>
                        <w:r w:rsidRPr="007207A4">
                          <w:rPr>
                            <w:rFonts w:ascii="Calibri" w:hAnsi="Calibri"/>
                            <w:sz w:val="18"/>
                            <w:szCs w:val="18"/>
                          </w:rPr>
                          <w:t>MỞ ĐẦU</w:t>
                        </w:r>
                      </w:p>
                      <w:p w14:paraId="651779A1" w14:textId="77777777" w:rsidR="0014315C" w:rsidRPr="007207A4" w:rsidRDefault="0014315C" w:rsidP="00305F5D">
                        <w:pPr>
                          <w:pStyle w:val="NormalWeb"/>
                          <w:shd w:val="clear" w:color="auto" w:fill="FFFFFF"/>
                          <w:spacing w:before="0" w:beforeAutospacing="0" w:after="0" w:afterAutospacing="0" w:line="180" w:lineRule="atLeast"/>
                          <w:ind w:left="-90" w:right="-149"/>
                          <w:rPr>
                            <w:rFonts w:ascii="Calibri" w:hAnsi="Calibri"/>
                            <w:sz w:val="18"/>
                            <w:szCs w:val="18"/>
                          </w:rPr>
                        </w:pPr>
                        <w:r>
                          <w:rPr>
                            <w:rFonts w:ascii="Calibri" w:hAnsi="Calibri"/>
                            <w:sz w:val="18"/>
                            <w:szCs w:val="18"/>
                          </w:rPr>
                          <w:t>C</w:t>
                        </w:r>
                        <w:r w:rsidRPr="007207A4">
                          <w:rPr>
                            <w:rFonts w:ascii="Calibri" w:hAnsi="Calibri"/>
                            <w:sz w:val="18"/>
                            <w:szCs w:val="18"/>
                          </w:rPr>
                          <w:t>1. Thông tin liên quan đến hoạt động dự án, cơ sở hóa chất</w:t>
                        </w:r>
                      </w:p>
                      <w:p w14:paraId="50A1FC4A" w14:textId="77777777" w:rsidR="0014315C" w:rsidRDefault="0014315C" w:rsidP="00305F5D">
                        <w:pPr>
                          <w:pStyle w:val="NormalWeb"/>
                          <w:shd w:val="clear" w:color="auto" w:fill="FFFFFF"/>
                          <w:spacing w:before="0" w:beforeAutospacing="0" w:after="0" w:afterAutospacing="0" w:line="180" w:lineRule="atLeast"/>
                          <w:ind w:left="-90" w:right="-149"/>
                          <w:rPr>
                            <w:rFonts w:ascii="Calibri" w:hAnsi="Calibri"/>
                            <w:sz w:val="18"/>
                            <w:szCs w:val="18"/>
                          </w:rPr>
                        </w:pPr>
                        <w:r>
                          <w:rPr>
                            <w:rFonts w:ascii="Calibri" w:hAnsi="Calibri"/>
                            <w:sz w:val="18"/>
                            <w:szCs w:val="18"/>
                          </w:rPr>
                          <w:t>C</w:t>
                        </w:r>
                        <w:r w:rsidRPr="007207A4">
                          <w:rPr>
                            <w:rFonts w:ascii="Calibri" w:hAnsi="Calibri"/>
                            <w:sz w:val="18"/>
                            <w:szCs w:val="18"/>
                          </w:rPr>
                          <w:t>2. Dự báo nguy cơ</w:t>
                        </w:r>
                        <w:r>
                          <w:rPr>
                            <w:rFonts w:ascii="Calibri" w:hAnsi="Calibri"/>
                            <w:sz w:val="18"/>
                            <w:szCs w:val="18"/>
                          </w:rPr>
                          <w:t>, tình huống xảy ra</w:t>
                        </w:r>
                        <w:r w:rsidRPr="007207A4">
                          <w:rPr>
                            <w:rFonts w:ascii="Calibri" w:hAnsi="Calibri"/>
                            <w:sz w:val="18"/>
                            <w:szCs w:val="18"/>
                          </w:rPr>
                          <w:t xml:space="preserve"> sự cố hóa chất</w:t>
                        </w:r>
                      </w:p>
                      <w:p w14:paraId="715884D0" w14:textId="77777777" w:rsidR="0014315C" w:rsidRPr="007207A4" w:rsidRDefault="0014315C" w:rsidP="00305F5D">
                        <w:pPr>
                          <w:pStyle w:val="NormalWeb"/>
                          <w:shd w:val="clear" w:color="auto" w:fill="FFFFFF"/>
                          <w:spacing w:before="0" w:beforeAutospacing="0" w:after="0" w:afterAutospacing="0" w:line="180" w:lineRule="atLeast"/>
                          <w:ind w:left="-90" w:right="-149"/>
                          <w:rPr>
                            <w:rFonts w:ascii="Calibri" w:hAnsi="Calibri"/>
                            <w:sz w:val="18"/>
                            <w:szCs w:val="18"/>
                          </w:rPr>
                        </w:pPr>
                        <w:r>
                          <w:rPr>
                            <w:rFonts w:ascii="Calibri" w:hAnsi="Calibri"/>
                            <w:sz w:val="18"/>
                            <w:szCs w:val="18"/>
                          </w:rPr>
                          <w:t>C</w:t>
                        </w:r>
                        <w:r w:rsidRPr="007207A4">
                          <w:rPr>
                            <w:rFonts w:ascii="Calibri" w:hAnsi="Calibri"/>
                            <w:sz w:val="18"/>
                            <w:szCs w:val="18"/>
                          </w:rPr>
                          <w:t xml:space="preserve">3. </w:t>
                        </w:r>
                        <w:r>
                          <w:rPr>
                            <w:rFonts w:ascii="Calibri" w:hAnsi="Calibri"/>
                            <w:sz w:val="18"/>
                            <w:szCs w:val="18"/>
                          </w:rPr>
                          <w:t>Giải pháp phòng ngừa</w:t>
                        </w:r>
                      </w:p>
                      <w:p w14:paraId="6BEC08E9" w14:textId="77777777" w:rsidR="0014315C" w:rsidRDefault="0014315C" w:rsidP="00305F5D">
                        <w:pPr>
                          <w:pStyle w:val="NormalWeb"/>
                          <w:shd w:val="clear" w:color="auto" w:fill="FFFFFF"/>
                          <w:spacing w:before="0" w:beforeAutospacing="0" w:after="0" w:afterAutospacing="0" w:line="180" w:lineRule="atLeast"/>
                          <w:ind w:left="-90" w:right="-149"/>
                          <w:rPr>
                            <w:rFonts w:ascii="Calibri" w:hAnsi="Calibri"/>
                            <w:sz w:val="18"/>
                            <w:szCs w:val="18"/>
                          </w:rPr>
                        </w:pPr>
                        <w:r>
                          <w:rPr>
                            <w:rFonts w:ascii="Calibri" w:hAnsi="Calibri"/>
                            <w:sz w:val="18"/>
                            <w:szCs w:val="18"/>
                          </w:rPr>
                          <w:t>C</w:t>
                        </w:r>
                        <w:r w:rsidRPr="007207A4">
                          <w:rPr>
                            <w:rFonts w:ascii="Calibri" w:hAnsi="Calibri"/>
                            <w:sz w:val="18"/>
                            <w:szCs w:val="18"/>
                          </w:rPr>
                          <w:t xml:space="preserve">4. </w:t>
                        </w:r>
                        <w:r>
                          <w:rPr>
                            <w:rFonts w:ascii="Calibri" w:hAnsi="Calibri"/>
                            <w:sz w:val="18"/>
                            <w:szCs w:val="18"/>
                          </w:rPr>
                          <w:t xml:space="preserve">Kế hoạch </w:t>
                        </w:r>
                        <w:r w:rsidRPr="007207A4">
                          <w:rPr>
                            <w:rFonts w:ascii="Calibri" w:hAnsi="Calibri"/>
                            <w:sz w:val="18"/>
                            <w:szCs w:val="18"/>
                          </w:rPr>
                          <w:t>ứng phó sự cố hóa chất</w:t>
                        </w:r>
                      </w:p>
                      <w:p w14:paraId="591EBB78" w14:textId="77777777" w:rsidR="0014315C" w:rsidRDefault="0014315C" w:rsidP="00305F5D">
                        <w:pPr>
                          <w:pStyle w:val="NormalWeb"/>
                          <w:shd w:val="clear" w:color="auto" w:fill="FFFFFF"/>
                          <w:spacing w:before="0" w:beforeAutospacing="0" w:after="0" w:afterAutospacing="0" w:line="180" w:lineRule="atLeast"/>
                          <w:ind w:left="-90" w:right="-149"/>
                          <w:rPr>
                            <w:rFonts w:ascii="Calibri" w:hAnsi="Calibri"/>
                            <w:sz w:val="18"/>
                            <w:szCs w:val="18"/>
                          </w:rPr>
                        </w:pPr>
                        <w:r>
                          <w:rPr>
                            <w:rFonts w:ascii="Calibri" w:hAnsi="Calibri"/>
                            <w:sz w:val="18"/>
                            <w:szCs w:val="18"/>
                          </w:rPr>
                          <w:t>C5</w:t>
                        </w:r>
                        <w:r w:rsidRPr="007207A4">
                          <w:rPr>
                            <w:rFonts w:ascii="Calibri" w:hAnsi="Calibri"/>
                            <w:sz w:val="18"/>
                            <w:szCs w:val="18"/>
                          </w:rPr>
                          <w:t xml:space="preserve">. </w:t>
                        </w:r>
                        <w:r>
                          <w:rPr>
                            <w:rFonts w:ascii="Calibri" w:hAnsi="Calibri"/>
                            <w:sz w:val="18"/>
                            <w:szCs w:val="18"/>
                          </w:rPr>
                          <w:t xml:space="preserve">Năng lực </w:t>
                        </w:r>
                        <w:r w:rsidRPr="007207A4">
                          <w:rPr>
                            <w:rFonts w:ascii="Calibri" w:hAnsi="Calibri"/>
                            <w:sz w:val="18"/>
                            <w:szCs w:val="18"/>
                          </w:rPr>
                          <w:t>ứng phó sự cố hóa chất</w:t>
                        </w:r>
                      </w:p>
                      <w:p w14:paraId="0B0AC8EF" w14:textId="77777777" w:rsidR="0014315C" w:rsidRPr="007207A4" w:rsidRDefault="0014315C" w:rsidP="00305F5D">
                        <w:pPr>
                          <w:pStyle w:val="NormalWeb"/>
                          <w:shd w:val="clear" w:color="auto" w:fill="FFFFFF"/>
                          <w:spacing w:before="0" w:beforeAutospacing="0" w:after="0" w:afterAutospacing="0" w:line="180" w:lineRule="atLeast"/>
                          <w:ind w:left="-90" w:right="-149"/>
                          <w:rPr>
                            <w:rFonts w:ascii="Calibri" w:hAnsi="Calibri"/>
                            <w:sz w:val="18"/>
                            <w:szCs w:val="18"/>
                          </w:rPr>
                        </w:pPr>
                        <w:r>
                          <w:rPr>
                            <w:rFonts w:ascii="Calibri" w:hAnsi="Calibri"/>
                            <w:sz w:val="18"/>
                            <w:szCs w:val="18"/>
                          </w:rPr>
                          <w:t>C6</w:t>
                        </w:r>
                        <w:r w:rsidRPr="007207A4">
                          <w:rPr>
                            <w:rFonts w:ascii="Calibri" w:hAnsi="Calibri"/>
                            <w:sz w:val="18"/>
                            <w:szCs w:val="18"/>
                          </w:rPr>
                          <w:t>. Phương án khắc phục hậu quả sự cố hóa chất</w:t>
                        </w:r>
                      </w:p>
                      <w:p w14:paraId="37CB203D" w14:textId="77777777" w:rsidR="0014315C" w:rsidRPr="007207A4" w:rsidRDefault="0014315C" w:rsidP="00305F5D">
                        <w:pPr>
                          <w:pStyle w:val="NormalWeb"/>
                          <w:shd w:val="clear" w:color="auto" w:fill="FFFFFF"/>
                          <w:spacing w:before="0" w:beforeAutospacing="0" w:after="0" w:afterAutospacing="0" w:line="180" w:lineRule="atLeast"/>
                          <w:ind w:left="-90" w:right="-149"/>
                          <w:rPr>
                            <w:rFonts w:ascii="Calibri" w:hAnsi="Calibri"/>
                            <w:sz w:val="18"/>
                            <w:szCs w:val="18"/>
                          </w:rPr>
                        </w:pPr>
                        <w:r>
                          <w:rPr>
                            <w:rFonts w:ascii="Calibri" w:hAnsi="Calibri"/>
                            <w:sz w:val="18"/>
                            <w:szCs w:val="18"/>
                          </w:rPr>
                          <w:t>C6. Kiến nghị và cam kết</w:t>
                        </w:r>
                      </w:p>
                      <w:p w14:paraId="06A08C78" w14:textId="77777777" w:rsidR="0014315C" w:rsidRPr="007207A4" w:rsidRDefault="0014315C" w:rsidP="00305F5D">
                        <w:pPr>
                          <w:pStyle w:val="NormalWeb"/>
                          <w:spacing w:before="0" w:beforeAutospacing="0" w:after="0" w:afterAutospacing="0" w:line="180" w:lineRule="atLeast"/>
                          <w:ind w:left="-90" w:right="-149"/>
                          <w:rPr>
                            <w:rFonts w:ascii="Calibri" w:hAnsi="Calibri"/>
                            <w:sz w:val="18"/>
                            <w:szCs w:val="18"/>
                          </w:rPr>
                        </w:pPr>
                      </w:p>
                      <w:p w14:paraId="583995EF" w14:textId="77777777" w:rsidR="0014315C" w:rsidRDefault="0014315C" w:rsidP="00305F5D"/>
                      <w:p w14:paraId="3439D076" w14:textId="77777777" w:rsidR="0014315C" w:rsidRPr="00796E46" w:rsidRDefault="0014315C" w:rsidP="00305F5D">
                        <w:pPr>
                          <w:pStyle w:val="NormalWeb"/>
                          <w:spacing w:before="0" w:beforeAutospacing="0" w:after="0" w:afterAutospacing="0" w:line="276" w:lineRule="auto"/>
                          <w:jc w:val="center"/>
                          <w:rPr>
                            <w:rFonts w:ascii="Calibri" w:hAnsi="Calibri"/>
                            <w:sz w:val="18"/>
                            <w:szCs w:val="18"/>
                          </w:rPr>
                        </w:pPr>
                      </w:p>
                    </w:txbxContent>
                  </v:textbox>
                </v:roundrect>
                <v:shape id="AutoShape 7528" o:spid="_x0000_s1326" type="#_x0000_t32" style="position:absolute;left:15011;top:29489;width:51;height:9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vyDMYAAADdAAAADwAAAGRycy9kb3ducmV2LnhtbESPT2vCQBTE7wW/w/KEXopuDKXR6Coi&#10;lPZWmvbi7ZF9+YPZt3F3jamfvlsoeBxm5jfMZjeaTgzkfGtZwWKegCAurW65VvD99TpbgvABWWNn&#10;mRT8kIfddvKwwVzbK3/SUIRaRAj7HBU0IfS5lL5syKCf2544epV1BkOUrpba4TXCTSfTJHmRBluO&#10;Cw32dGioPBUXo+DmXUgPw3ms5K1YXdKn6rh/+1DqcTru1yACjeEe/m+/awXZc5bB35v4BO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L8gzGAAAA3QAAAA8AAAAAAAAA&#10;AAAAAAAAoQIAAGRycy9kb3ducmV2LnhtbFBLBQYAAAAABAAEAPkAAACUAwAAAAA=&#10;" stroked="f"/>
                <v:shape id="AutoShape 7529" o:spid="_x0000_s1327" type="#_x0000_t32" style="position:absolute;left:15011;top:29483;width:0;height:9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RmfsMAAADdAAAADwAAAGRycy9kb3ducmV2LnhtbERPy2oCMRTdC/5DuEI3ohkHqXVqFBFK&#10;3ZWObrq7TO486ORmTOI49eubheDycN6b3WBa0ZPzjWUFi3kCgriwuuFKwfn0MXsD4QOyxtYyKfgj&#10;D7vteLTBTNsbf1Ofh0rEEPYZKqhD6DIpfVGTQT+3HXHkSusMhghdJbXDWww3rUyT5FUabDg21NjR&#10;oabiN78aBXfvQnroL0Mp7/n6mk7Ln/3nl1Ivk2H/DiLQEJ7ih/uoFayWqzg3volP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Zn7DAAAA3QAAAA8AAAAAAAAAAAAA&#10;AAAAoQIAAGRycy9kb3ducmV2LnhtbFBLBQYAAAAABAAEAPkAAACRAwAAAAA=&#10;" stroked="f"/>
                <v:line id="Straight Connector 2054" o:spid="_x0000_s1328" style="position:absolute;visibility:visible;mso-wrap-style:square" from="14998,29489" to="15005,38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kFQMkAAADdAAAADwAAAGRycy9kb3ducmV2LnhtbESPS2vDMBCE74H+B7GF3hK5D5zEjRJC&#10;SyHpITQPSI8ba2s7sVZGUm3331eFQo7DzHzDzBa9qUVLzleWFdyPEhDEudUVFwoO+7fhBIQPyBpr&#10;y6Tghzws5jeDGWbadryldhcKESHsM1RQhtBkUvq8JIN+ZBvi6H1ZZzBE6QqpHXYRbmr5kCSpNFhx&#10;XCixoZeS8svu2yjYPH6k7XL9vuqP6/SUv25Pn+fOKXV32y+fQQTqwzX8315pBeOn8RT+3sQn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vJBUDJAAAA3QAAAA8AAAAA&#10;AAAAAAAAAAAAoQIAAGRycy9kb3ducmV2LnhtbFBLBQYAAAAABAAEAPkAAACXAwAAAAA=&#10;"/>
                <w10:anchorlock/>
              </v:group>
            </w:pict>
          </mc:Fallback>
        </mc:AlternateContent>
      </w:r>
    </w:p>
    <w:p w14:paraId="0998ED8E" w14:textId="77777777" w:rsidR="00305F5D" w:rsidRPr="00994A06" w:rsidRDefault="00305F5D" w:rsidP="00D26725">
      <w:pPr>
        <w:tabs>
          <w:tab w:val="clear" w:pos="2523"/>
        </w:tabs>
        <w:spacing w:before="0" w:after="0" w:line="276" w:lineRule="auto"/>
        <w:rPr>
          <w:rFonts w:cstheme="minorHAnsi"/>
        </w:rPr>
      </w:pPr>
    </w:p>
    <w:p w14:paraId="4ADE14A9" w14:textId="77777777" w:rsidR="00305F5D" w:rsidRPr="00994A06" w:rsidRDefault="00305F5D" w:rsidP="00D26725">
      <w:pPr>
        <w:tabs>
          <w:tab w:val="clear" w:pos="2523"/>
        </w:tabs>
        <w:spacing w:before="0" w:after="0" w:line="276" w:lineRule="auto"/>
        <w:rPr>
          <w:rFonts w:eastAsia="Times New Roman" w:cstheme="minorHAnsi"/>
          <w:b/>
          <w:bCs/>
          <w:noProof/>
          <w:color w:val="000099"/>
        </w:rPr>
      </w:pPr>
      <w:r w:rsidRPr="00994A06">
        <w:rPr>
          <w:rFonts w:cstheme="minorHAnsi"/>
        </w:rPr>
        <w:br w:type="page"/>
      </w:r>
    </w:p>
    <w:p w14:paraId="44CB7A73" w14:textId="45716215" w:rsidR="00305F5D" w:rsidRPr="00994A06" w:rsidRDefault="00305F5D" w:rsidP="009C1AA3">
      <w:pPr>
        <w:pStyle w:val="Heading2"/>
        <w:tabs>
          <w:tab w:val="clear" w:pos="2523"/>
        </w:tabs>
        <w:spacing w:before="0" w:after="0" w:line="276" w:lineRule="auto"/>
        <w:ind w:left="567" w:hanging="851"/>
      </w:pPr>
      <w:bookmarkStart w:id="352" w:name="_Toc68082668"/>
      <w:bookmarkStart w:id="353" w:name="_Toc77253638"/>
      <w:r w:rsidRPr="00994A06">
        <w:lastRenderedPageBreak/>
        <w:t>BIỆN PHÁP PHÒNG NGỪA, ỨNG PHÓ SỰ CỐ HÓA CHẤT</w:t>
      </w:r>
      <w:bookmarkEnd w:id="352"/>
      <w:bookmarkEnd w:id="353"/>
    </w:p>
    <w:p w14:paraId="4D256C90" w14:textId="77777777" w:rsidR="00305F5D" w:rsidRPr="00994A06" w:rsidRDefault="00305F5D" w:rsidP="009C1AA3">
      <w:pPr>
        <w:pStyle w:val="Heading3"/>
        <w:tabs>
          <w:tab w:val="clear" w:pos="2523"/>
        </w:tabs>
        <w:spacing w:before="0" w:after="0" w:line="276" w:lineRule="auto"/>
        <w:ind w:left="567" w:hanging="425"/>
      </w:pPr>
      <w:bookmarkStart w:id="354" w:name="_Toc68082669"/>
      <w:r w:rsidRPr="00994A06">
        <w:t>12.10.1. Đối tượng phải xây dựng Biện pháp</w:t>
      </w:r>
      <w:bookmarkEnd w:id="354"/>
      <w:r w:rsidRPr="00994A06">
        <w:t xml:space="preserve"> </w:t>
      </w:r>
    </w:p>
    <w:p w14:paraId="2FC2A189" w14:textId="2A2556E3" w:rsidR="00305F5D" w:rsidRPr="009C1AA3" w:rsidRDefault="009C1AA3" w:rsidP="009C1AA3">
      <w:pPr>
        <w:tabs>
          <w:tab w:val="clear" w:pos="2523"/>
        </w:tabs>
        <w:spacing w:before="0" w:after="0" w:line="276" w:lineRule="auto"/>
        <w:ind w:left="567"/>
        <w:rPr>
          <w:rFonts w:cstheme="minorHAnsi"/>
          <w:color w:val="0070C0"/>
          <w:sz w:val="21"/>
          <w:szCs w:val="21"/>
        </w:rPr>
      </w:pPr>
      <w:r w:rsidRPr="009C1AA3">
        <w:rPr>
          <w:rFonts w:cstheme="minorHAnsi"/>
          <w:color w:val="0070C0"/>
          <w:sz w:val="21"/>
          <w:szCs w:val="21"/>
        </w:rPr>
        <w:t>(</w:t>
      </w:r>
      <w:r w:rsidR="00305F5D" w:rsidRPr="009C1AA3">
        <w:rPr>
          <w:rFonts w:cstheme="minorHAnsi"/>
          <w:color w:val="0070C0"/>
          <w:sz w:val="21"/>
          <w:szCs w:val="21"/>
        </w:rPr>
        <w:t>NĐ 113/2017/NĐ-CP Điều 21, khoản 1</w:t>
      </w:r>
      <w:r w:rsidRPr="009C1AA3">
        <w:rPr>
          <w:rFonts w:cstheme="minorHAnsi"/>
          <w:color w:val="0070C0"/>
          <w:sz w:val="21"/>
          <w:szCs w:val="21"/>
        </w:rPr>
        <w:t>)</w:t>
      </w:r>
    </w:p>
    <w:p w14:paraId="58BBDAB6" w14:textId="77777777" w:rsidR="00305F5D" w:rsidRPr="009C1AA3" w:rsidRDefault="00305F5D" w:rsidP="00AF46C2">
      <w:pPr>
        <w:numPr>
          <w:ilvl w:val="0"/>
          <w:numId w:val="220"/>
        </w:numPr>
        <w:tabs>
          <w:tab w:val="clear" w:pos="2523"/>
        </w:tabs>
        <w:spacing w:before="0" w:after="0" w:line="276" w:lineRule="auto"/>
        <w:ind w:left="924" w:right="0" w:hanging="357"/>
        <w:rPr>
          <w:rFonts w:cstheme="minorHAnsi"/>
          <w:color w:val="000000"/>
          <w:sz w:val="21"/>
          <w:szCs w:val="21"/>
          <w:lang w:val="sv-SE"/>
        </w:rPr>
      </w:pPr>
      <w:r w:rsidRPr="009C1AA3">
        <w:rPr>
          <w:rFonts w:cstheme="minorHAnsi"/>
          <w:color w:val="000000"/>
          <w:sz w:val="21"/>
          <w:szCs w:val="21"/>
          <w:lang w:val="sv-SE"/>
        </w:rPr>
        <w:t>Chủ đầu tư dự án sản xuất, kinh doanh, cất giữ và sử dụng hóa chất không có hóa chất tồn trữ như qui định ở Phụ lục IV của Nghị định 113/2017/NĐ-CP phải xây dựng Biện pháp phòng ngừa, ứng phó sự cố hóa chất trước khi dự án chính thức đưa vào hoạt động;</w:t>
      </w:r>
    </w:p>
    <w:p w14:paraId="39C25F12" w14:textId="77777777" w:rsidR="00305F5D" w:rsidRPr="009C1AA3" w:rsidRDefault="00305F5D" w:rsidP="00AF46C2">
      <w:pPr>
        <w:numPr>
          <w:ilvl w:val="0"/>
          <w:numId w:val="220"/>
        </w:numPr>
        <w:tabs>
          <w:tab w:val="clear" w:pos="2523"/>
        </w:tabs>
        <w:spacing w:before="0" w:after="0" w:line="276" w:lineRule="auto"/>
        <w:ind w:left="924" w:right="0" w:hanging="357"/>
        <w:rPr>
          <w:rFonts w:cstheme="minorHAnsi"/>
          <w:color w:val="000000"/>
          <w:sz w:val="21"/>
          <w:szCs w:val="21"/>
          <w:lang w:val="sv-SE"/>
        </w:rPr>
      </w:pPr>
      <w:r w:rsidRPr="009C1AA3">
        <w:rPr>
          <w:rFonts w:cstheme="minorHAnsi"/>
          <w:color w:val="000000"/>
          <w:sz w:val="21"/>
          <w:szCs w:val="21"/>
          <w:lang w:val="sv-SE"/>
        </w:rPr>
        <w:t>Chủ đầu tư ra quyết định ban hành Biện pháp và xuất trình các cơ quan có thẩm quyền khi có yêu cầu.</w:t>
      </w:r>
    </w:p>
    <w:p w14:paraId="70C5FF0B" w14:textId="77777777" w:rsidR="00305F5D" w:rsidRPr="009C1AA3" w:rsidRDefault="00305F5D" w:rsidP="009C1AA3">
      <w:pPr>
        <w:pStyle w:val="Heading3"/>
        <w:numPr>
          <w:ilvl w:val="0"/>
          <w:numId w:val="0"/>
        </w:numPr>
        <w:tabs>
          <w:tab w:val="clear" w:pos="2523"/>
        </w:tabs>
        <w:spacing w:before="0" w:after="0" w:line="276" w:lineRule="auto"/>
        <w:ind w:left="1078" w:hanging="360"/>
        <w:rPr>
          <w:sz w:val="21"/>
          <w:szCs w:val="21"/>
        </w:rPr>
      </w:pPr>
    </w:p>
    <w:p w14:paraId="76D62A1A" w14:textId="4531604A" w:rsidR="00305F5D" w:rsidRPr="009C1AA3" w:rsidRDefault="00305F5D" w:rsidP="009C1AA3">
      <w:pPr>
        <w:pStyle w:val="Heading3"/>
        <w:tabs>
          <w:tab w:val="clear" w:pos="2523"/>
        </w:tabs>
        <w:spacing w:before="0" w:after="0" w:line="276" w:lineRule="auto"/>
        <w:ind w:left="567" w:hanging="425"/>
        <w:rPr>
          <w:szCs w:val="21"/>
        </w:rPr>
      </w:pPr>
      <w:bookmarkStart w:id="355" w:name="_Toc68082670"/>
      <w:r w:rsidRPr="009C1AA3">
        <w:rPr>
          <w:szCs w:val="21"/>
        </w:rPr>
        <w:t>Nội dung biện pháp phòng ngừa, ứng phó sự cố hóa chất</w:t>
      </w:r>
      <w:bookmarkEnd w:id="355"/>
      <w:r w:rsidRPr="009C1AA3">
        <w:rPr>
          <w:szCs w:val="21"/>
        </w:rPr>
        <w:t xml:space="preserve"> </w:t>
      </w:r>
    </w:p>
    <w:p w14:paraId="111A10DF" w14:textId="681434FB" w:rsidR="00305F5D" w:rsidRPr="009C1AA3" w:rsidRDefault="009C1AA3" w:rsidP="009C1AA3">
      <w:pPr>
        <w:tabs>
          <w:tab w:val="clear" w:pos="2523"/>
        </w:tabs>
        <w:spacing w:before="0" w:after="0" w:line="276" w:lineRule="auto"/>
        <w:ind w:left="567"/>
        <w:rPr>
          <w:rFonts w:eastAsia="Times New Roman" w:cstheme="minorHAnsi"/>
          <w:color w:val="0070C0"/>
          <w:sz w:val="21"/>
          <w:szCs w:val="21"/>
          <w:lang w:val="sv-SE"/>
        </w:rPr>
      </w:pPr>
      <w:r>
        <w:rPr>
          <w:rFonts w:eastAsia="Times New Roman" w:cstheme="minorHAnsi"/>
          <w:color w:val="0070C0"/>
          <w:sz w:val="21"/>
          <w:szCs w:val="21"/>
        </w:rPr>
        <w:t>(</w:t>
      </w:r>
      <w:r w:rsidR="00305F5D" w:rsidRPr="009C1AA3">
        <w:rPr>
          <w:rFonts w:eastAsia="Times New Roman" w:cstheme="minorHAnsi"/>
          <w:color w:val="0070C0"/>
          <w:sz w:val="21"/>
          <w:szCs w:val="21"/>
        </w:rPr>
        <w:t xml:space="preserve">Luật Hoá Chất Điều 36 </w:t>
      </w:r>
      <w:r w:rsidR="00305F5D" w:rsidRPr="009C1AA3">
        <w:rPr>
          <w:rFonts w:cstheme="minorHAnsi"/>
          <w:color w:val="0070C0"/>
          <w:sz w:val="21"/>
          <w:szCs w:val="21"/>
        </w:rPr>
        <w:t>NĐ 113/2017/NĐ-CP Điều 21, khoản 2; TT 32/2017/TT-BCT Điều 5, khoản 1 Phụ lục 6</w:t>
      </w:r>
      <w:r>
        <w:rPr>
          <w:rFonts w:cstheme="minorHAnsi"/>
          <w:color w:val="0070C0"/>
          <w:sz w:val="21"/>
          <w:szCs w:val="21"/>
        </w:rPr>
        <w:t>)</w:t>
      </w:r>
    </w:p>
    <w:p w14:paraId="3006045E" w14:textId="77777777" w:rsidR="00305F5D" w:rsidRPr="009C1AA3" w:rsidRDefault="00305F5D" w:rsidP="009C1AA3">
      <w:pPr>
        <w:shd w:val="solid" w:color="FFFFFF" w:fill="auto"/>
        <w:tabs>
          <w:tab w:val="clear" w:pos="2523"/>
        </w:tabs>
        <w:autoSpaceDN w:val="0"/>
        <w:spacing w:before="0" w:after="0" w:line="276" w:lineRule="auto"/>
        <w:ind w:left="567"/>
        <w:rPr>
          <w:rFonts w:cstheme="minorHAnsi"/>
          <w:color w:val="000000"/>
          <w:sz w:val="21"/>
          <w:szCs w:val="21"/>
          <w:shd w:val="clear" w:color="auto" w:fill="FFFFFF"/>
          <w:lang w:val="sv-SE"/>
        </w:rPr>
      </w:pPr>
      <w:r w:rsidRPr="009C1AA3">
        <w:rPr>
          <w:rFonts w:cstheme="minorHAnsi"/>
          <w:color w:val="000000"/>
          <w:sz w:val="21"/>
          <w:szCs w:val="21"/>
          <w:lang w:val="sv-SE"/>
        </w:rPr>
        <w:t xml:space="preserve">Biện pháp phòng ngừa, ứng phó sự cố hóa chất gồm các nội dung cơ bản quy định </w:t>
      </w:r>
      <w:r w:rsidRPr="009C1AA3">
        <w:rPr>
          <w:rFonts w:cstheme="minorHAnsi"/>
          <w:color w:val="000000"/>
          <w:sz w:val="21"/>
          <w:szCs w:val="21"/>
          <w:shd w:val="clear" w:color="auto" w:fill="FFFFFF"/>
          <w:lang w:val="sv-SE"/>
        </w:rPr>
        <w:t>sau đây:</w:t>
      </w:r>
    </w:p>
    <w:p w14:paraId="71E25D51" w14:textId="77777777" w:rsidR="00305F5D" w:rsidRPr="009C1AA3" w:rsidRDefault="00305F5D" w:rsidP="00AF46C2">
      <w:pPr>
        <w:numPr>
          <w:ilvl w:val="0"/>
          <w:numId w:val="222"/>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lang w:val="sv-SE"/>
        </w:rPr>
      </w:pPr>
      <w:r w:rsidRPr="009C1AA3">
        <w:rPr>
          <w:rFonts w:cstheme="minorHAnsi"/>
          <w:color w:val="000000"/>
          <w:sz w:val="21"/>
          <w:szCs w:val="21"/>
          <w:shd w:val="clear" w:color="auto" w:fill="FFFFFF"/>
          <w:lang w:val="sv-SE"/>
        </w:rPr>
        <w:t>Xác định, khoanh vùng và lập kế hoạch kiểm tra thường xuyên các điểm có nguy cơ xảy ra sự cố hóa chất cao.</w:t>
      </w:r>
    </w:p>
    <w:p w14:paraId="1422DE18" w14:textId="77777777" w:rsidR="00305F5D" w:rsidRPr="009C1AA3" w:rsidRDefault="00305F5D" w:rsidP="00AF46C2">
      <w:pPr>
        <w:numPr>
          <w:ilvl w:val="0"/>
          <w:numId w:val="222"/>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lang w:val="sv-SE"/>
        </w:rPr>
      </w:pPr>
      <w:r w:rsidRPr="009C1AA3">
        <w:rPr>
          <w:rFonts w:cstheme="minorHAnsi"/>
          <w:color w:val="000000"/>
          <w:sz w:val="21"/>
          <w:szCs w:val="21"/>
          <w:shd w:val="clear" w:color="auto" w:fill="FFFFFF"/>
          <w:lang w:val="sv-SE"/>
        </w:rPr>
        <w:t>Các biện pháp, trang thiết bị và lực lượng ứng phó tại chỗ.</w:t>
      </w:r>
    </w:p>
    <w:p w14:paraId="18AF0754" w14:textId="77777777" w:rsidR="00305F5D" w:rsidRPr="009C1AA3" w:rsidRDefault="00305F5D" w:rsidP="00AF46C2">
      <w:pPr>
        <w:numPr>
          <w:ilvl w:val="0"/>
          <w:numId w:val="222"/>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lang w:val="sv-SE"/>
        </w:rPr>
      </w:pPr>
      <w:r w:rsidRPr="009C1AA3">
        <w:rPr>
          <w:rFonts w:cstheme="minorHAnsi"/>
          <w:color w:val="000000"/>
          <w:spacing w:val="4"/>
          <w:sz w:val="21"/>
          <w:szCs w:val="21"/>
          <w:shd w:val="clear" w:color="auto" w:fill="FFFFFF"/>
          <w:lang w:val="sv-SE"/>
        </w:rPr>
        <w:t>Phương án phối hợp với các lực lượng bên ngoài để ứng phó sự cố hóa chất.</w:t>
      </w:r>
    </w:p>
    <w:p w14:paraId="0DB8D55F" w14:textId="77777777" w:rsidR="00305F5D" w:rsidRPr="009C1AA3" w:rsidRDefault="00305F5D" w:rsidP="009C1AA3">
      <w:pPr>
        <w:tabs>
          <w:tab w:val="clear" w:pos="2523"/>
        </w:tabs>
        <w:spacing w:before="0" w:after="0" w:line="276" w:lineRule="auto"/>
        <w:ind w:left="567"/>
        <w:rPr>
          <w:rFonts w:cstheme="minorHAnsi"/>
          <w:sz w:val="21"/>
          <w:szCs w:val="21"/>
          <w:lang w:val="sv-SE"/>
        </w:rPr>
      </w:pPr>
      <w:r w:rsidRPr="009C1AA3">
        <w:rPr>
          <w:rFonts w:cstheme="minorHAnsi"/>
          <w:sz w:val="21"/>
          <w:szCs w:val="21"/>
          <w:lang w:val="sv-SE"/>
        </w:rPr>
        <w:t>Thể thức trình bày, bố cục, nội dung Biện pháp phòng ngừa, ứng phó sự cố hóa chất theo hướng dẫn tại Phụ lục 6 của Thông tư số 32/2017/TT-BCT.</w:t>
      </w:r>
    </w:p>
    <w:p w14:paraId="06DE454D" w14:textId="77777777" w:rsidR="00305F5D" w:rsidRPr="009C1AA3" w:rsidRDefault="00305F5D" w:rsidP="00D26725">
      <w:pPr>
        <w:tabs>
          <w:tab w:val="clear" w:pos="2523"/>
        </w:tabs>
        <w:spacing w:before="0" w:after="0" w:line="276" w:lineRule="auto"/>
        <w:ind w:left="720"/>
        <w:rPr>
          <w:rFonts w:cstheme="minorHAnsi"/>
          <w:color w:val="000000"/>
          <w:sz w:val="21"/>
          <w:szCs w:val="21"/>
          <w:lang w:val="sv-SE"/>
        </w:rPr>
      </w:pPr>
    </w:p>
    <w:p w14:paraId="18155FC2" w14:textId="0C570322" w:rsidR="00305F5D" w:rsidRPr="009C1AA3" w:rsidRDefault="00305F5D" w:rsidP="009C1AA3">
      <w:pPr>
        <w:pStyle w:val="Heading3"/>
        <w:tabs>
          <w:tab w:val="clear" w:pos="2523"/>
        </w:tabs>
        <w:spacing w:before="0" w:after="0" w:line="276" w:lineRule="auto"/>
        <w:ind w:left="567" w:hanging="425"/>
        <w:rPr>
          <w:szCs w:val="21"/>
        </w:rPr>
      </w:pPr>
      <w:bookmarkStart w:id="356" w:name="_Toc68082671"/>
      <w:r w:rsidRPr="009C1AA3">
        <w:rPr>
          <w:szCs w:val="21"/>
        </w:rPr>
        <w:t>Trách nhiệm thực hiện Biện pháp phòng ngừa, ứng phó sự cố hóa chất</w:t>
      </w:r>
      <w:bookmarkEnd w:id="356"/>
      <w:r w:rsidRPr="009C1AA3">
        <w:rPr>
          <w:szCs w:val="21"/>
        </w:rPr>
        <w:t xml:space="preserve"> </w:t>
      </w:r>
    </w:p>
    <w:p w14:paraId="07076594" w14:textId="3D9024BC" w:rsidR="00305F5D" w:rsidRPr="009C1AA3" w:rsidRDefault="009C1AA3" w:rsidP="009C1AA3">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9C1AA3">
        <w:rPr>
          <w:rFonts w:cstheme="minorHAnsi"/>
          <w:color w:val="0070C0"/>
          <w:sz w:val="21"/>
          <w:szCs w:val="21"/>
        </w:rPr>
        <w:t>NĐ 113/2017/NĐ-CP Điều 21, khoản 3 Điều 39, khoản 3; TT 32/2017/TT-BCT Điều 5, khoản 2</w:t>
      </w:r>
      <w:r>
        <w:rPr>
          <w:rFonts w:cstheme="minorHAnsi"/>
          <w:color w:val="0070C0"/>
          <w:sz w:val="21"/>
          <w:szCs w:val="21"/>
        </w:rPr>
        <w:t>)</w:t>
      </w:r>
    </w:p>
    <w:p w14:paraId="41D098E9" w14:textId="77777777" w:rsidR="00305F5D" w:rsidRPr="009C1AA3" w:rsidRDefault="00305F5D" w:rsidP="00AF46C2">
      <w:pPr>
        <w:numPr>
          <w:ilvl w:val="0"/>
          <w:numId w:val="221"/>
        </w:numPr>
        <w:tabs>
          <w:tab w:val="clear" w:pos="2523"/>
        </w:tabs>
        <w:spacing w:before="0" w:after="0" w:line="276" w:lineRule="auto"/>
        <w:ind w:left="924" w:right="0" w:hanging="357"/>
        <w:jc w:val="left"/>
        <w:rPr>
          <w:rFonts w:cstheme="minorHAnsi"/>
          <w:color w:val="000000"/>
          <w:sz w:val="21"/>
          <w:szCs w:val="21"/>
          <w:lang w:val="sv-SE"/>
        </w:rPr>
      </w:pPr>
      <w:r w:rsidRPr="009C1AA3">
        <w:rPr>
          <w:rFonts w:cstheme="minorHAnsi"/>
          <w:color w:val="000000"/>
          <w:sz w:val="21"/>
          <w:szCs w:val="21"/>
          <w:lang w:val="sv-SE"/>
        </w:rPr>
        <w:t>Trong quá trình hoạt động sản xuất, kinh doanh, sử dụng, cất giữ hóa chất, tổ chức, cá nhân phải bảo đảm đúng các nội dung đề ra tại Biện pháp đã được xây dựng.</w:t>
      </w:r>
    </w:p>
    <w:p w14:paraId="7A86FAAF" w14:textId="77777777" w:rsidR="00305F5D" w:rsidRPr="009C1AA3" w:rsidRDefault="00305F5D" w:rsidP="00AF46C2">
      <w:pPr>
        <w:numPr>
          <w:ilvl w:val="0"/>
          <w:numId w:val="221"/>
        </w:numPr>
        <w:tabs>
          <w:tab w:val="clear" w:pos="2523"/>
        </w:tabs>
        <w:spacing w:before="0" w:after="0" w:line="276" w:lineRule="auto"/>
        <w:ind w:left="924" w:right="0" w:hanging="357"/>
        <w:rPr>
          <w:rFonts w:cstheme="minorHAnsi"/>
          <w:color w:val="000000"/>
          <w:sz w:val="21"/>
          <w:szCs w:val="21"/>
          <w:lang w:val="sv-SE"/>
        </w:rPr>
      </w:pPr>
      <w:r w:rsidRPr="009C1AA3">
        <w:rPr>
          <w:rFonts w:cstheme="minorHAnsi"/>
          <w:color w:val="000000"/>
          <w:sz w:val="21"/>
          <w:szCs w:val="21"/>
          <w:lang w:val="sv-SE"/>
        </w:rPr>
        <w:t>Biện pháp phải được lưu giữ tại cơ sở hóa chất và là căn cứ để tổ chức, cá nhân thực hiện công tác kiểm soát an toàn tại cơ sở hóa chất.</w:t>
      </w:r>
    </w:p>
    <w:p w14:paraId="274BF5D3" w14:textId="77777777" w:rsidR="00305F5D" w:rsidRPr="009C1AA3" w:rsidRDefault="00305F5D" w:rsidP="00AF46C2">
      <w:pPr>
        <w:numPr>
          <w:ilvl w:val="0"/>
          <w:numId w:val="221"/>
        </w:numPr>
        <w:tabs>
          <w:tab w:val="clear" w:pos="2523"/>
        </w:tabs>
        <w:spacing w:before="0" w:after="0" w:line="276" w:lineRule="auto"/>
        <w:ind w:left="924" w:right="0" w:hanging="357"/>
        <w:rPr>
          <w:rFonts w:cstheme="minorHAnsi"/>
          <w:color w:val="000000"/>
          <w:sz w:val="21"/>
          <w:szCs w:val="21"/>
          <w:lang w:val="sv-SE"/>
        </w:rPr>
      </w:pPr>
      <w:r w:rsidRPr="009C1AA3">
        <w:rPr>
          <w:rFonts w:cstheme="minorHAnsi"/>
          <w:color w:val="000000"/>
          <w:sz w:val="21"/>
          <w:szCs w:val="21"/>
          <w:lang w:val="sv-SE"/>
        </w:rPr>
        <w:t>Trường hợp có sự thay đổi trong quá trình đầu tư và hoạt động liên quan đến những nội dung đề ra trong Biện pháp, tổ chức, cá nhân phải bổ sung, chỉnh sửa Biện pháp.</w:t>
      </w:r>
    </w:p>
    <w:p w14:paraId="28226902" w14:textId="77777777" w:rsidR="00305F5D" w:rsidRPr="009C1AA3" w:rsidRDefault="00305F5D" w:rsidP="00AF46C2">
      <w:pPr>
        <w:numPr>
          <w:ilvl w:val="0"/>
          <w:numId w:val="221"/>
        </w:numPr>
        <w:tabs>
          <w:tab w:val="clear" w:pos="2523"/>
        </w:tabs>
        <w:spacing w:before="0" w:after="0" w:line="276" w:lineRule="auto"/>
        <w:ind w:left="924" w:right="0" w:hanging="357"/>
        <w:rPr>
          <w:rFonts w:cstheme="minorHAnsi"/>
          <w:sz w:val="21"/>
          <w:szCs w:val="21"/>
          <w:lang w:val="sv-SE"/>
        </w:rPr>
      </w:pPr>
      <w:r w:rsidRPr="009C1AA3">
        <w:rPr>
          <w:rFonts w:cstheme="minorHAnsi"/>
          <w:sz w:val="21"/>
          <w:szCs w:val="21"/>
          <w:lang w:val="sv-SE"/>
        </w:rPr>
        <w:t xml:space="preserve">Trong thời gian 10 (mười) ngày làm việc kể từ ngày có Quyết định ban hành Biện pháp, chủ đầu tư gửi </w:t>
      </w:r>
      <w:r w:rsidRPr="009C1AA3">
        <w:rPr>
          <w:rFonts w:cstheme="minorHAnsi"/>
          <w:bCs/>
          <w:sz w:val="21"/>
          <w:szCs w:val="21"/>
          <w:lang w:val="sv-SE"/>
        </w:rPr>
        <w:t>01 bản Quyết định và 01 quyển Biện pháp phòng ngừa, ứng phó sự cố hóa chất đến Sở Công Thương tỉnh, thành phố nơi xây dựng dự án hoạt động hóa chất để giám sát, quản lý.</w:t>
      </w:r>
    </w:p>
    <w:p w14:paraId="4B2344E6" w14:textId="77777777" w:rsidR="00305F5D" w:rsidRPr="009C1AA3" w:rsidRDefault="00305F5D" w:rsidP="009C1AA3">
      <w:pPr>
        <w:tabs>
          <w:tab w:val="clear" w:pos="2523"/>
        </w:tabs>
        <w:spacing w:before="0" w:after="0" w:line="276" w:lineRule="auto"/>
        <w:ind w:left="567"/>
        <w:rPr>
          <w:rFonts w:cstheme="minorHAnsi"/>
          <w:i/>
          <w:color w:val="000000"/>
          <w:sz w:val="21"/>
          <w:szCs w:val="21"/>
          <w:lang w:val="sv-SE"/>
        </w:rPr>
      </w:pPr>
      <w:r w:rsidRPr="009C1AA3">
        <w:rPr>
          <w:rFonts w:cstheme="minorHAnsi"/>
          <w:i/>
          <w:color w:val="000000"/>
          <w:sz w:val="21"/>
          <w:szCs w:val="21"/>
          <w:lang w:val="sv-SE"/>
        </w:rPr>
        <w:t>Đối với các dự án thuộc Đối tượng phải xây dựng Biện pháp phòng ngừa, ứng phó sự cố hóa chất đã được đưa vào hoạt động trước khi Nghị định có hiệu lực (ngày 09 tháng 10 năm 2017) mà chưa có Biện pháp phòng ngừa, ứng phó sự cố hóa chất, chủ cơ sở phải xây dựng và ra Quyết định ban hành Biện pháp phòng ngừa, ứng phó sự cố hóa chất trong vòng 01 năm kể từ ngày Nghị định này có hiệu lực.</w:t>
      </w:r>
    </w:p>
    <w:p w14:paraId="2316F6DC" w14:textId="77777777" w:rsidR="00305F5D" w:rsidRPr="009C1AA3" w:rsidRDefault="00305F5D" w:rsidP="00D26725">
      <w:pPr>
        <w:tabs>
          <w:tab w:val="clear" w:pos="2523"/>
        </w:tabs>
        <w:spacing w:before="0" w:after="0" w:line="276" w:lineRule="auto"/>
        <w:rPr>
          <w:rFonts w:cstheme="minorHAnsi"/>
          <w:color w:val="000000"/>
          <w:sz w:val="21"/>
          <w:szCs w:val="21"/>
          <w:lang w:val="sv-SE"/>
        </w:rPr>
      </w:pPr>
    </w:p>
    <w:p w14:paraId="43091E74" w14:textId="77777777" w:rsidR="00305F5D" w:rsidRPr="009C1AA3" w:rsidRDefault="00305F5D" w:rsidP="00D26725">
      <w:pPr>
        <w:tabs>
          <w:tab w:val="clear" w:pos="2523"/>
        </w:tabs>
        <w:spacing w:before="0" w:after="0" w:line="276" w:lineRule="auto"/>
        <w:rPr>
          <w:rFonts w:cstheme="minorHAnsi"/>
          <w:b/>
          <w:noProof/>
          <w:color w:val="0070C0"/>
          <w:spacing w:val="-6"/>
          <w:sz w:val="21"/>
          <w:szCs w:val="21"/>
          <w:lang w:val="sv-SE"/>
        </w:rPr>
      </w:pPr>
      <w:r w:rsidRPr="009C1AA3">
        <w:rPr>
          <w:rFonts w:cstheme="minorHAnsi"/>
          <w:sz w:val="21"/>
          <w:szCs w:val="21"/>
        </w:rPr>
        <w:br w:type="page"/>
      </w:r>
    </w:p>
    <w:p w14:paraId="4FE21B63" w14:textId="6B6C0608" w:rsidR="00305F5D" w:rsidRPr="009C1AA3" w:rsidRDefault="00305F5D" w:rsidP="009C1AA3">
      <w:pPr>
        <w:pStyle w:val="Heading3"/>
        <w:tabs>
          <w:tab w:val="clear" w:pos="2523"/>
        </w:tabs>
        <w:spacing w:before="0" w:after="0" w:line="276" w:lineRule="auto"/>
        <w:ind w:left="567" w:hanging="425"/>
        <w:rPr>
          <w:szCs w:val="21"/>
        </w:rPr>
      </w:pPr>
      <w:bookmarkStart w:id="357" w:name="_Toc68082672"/>
      <w:r w:rsidRPr="009C1AA3">
        <w:rPr>
          <w:szCs w:val="21"/>
        </w:rPr>
        <w:lastRenderedPageBreak/>
        <w:t>Tiến trình thực hiện</w:t>
      </w:r>
      <w:bookmarkEnd w:id="357"/>
      <w:r w:rsidRPr="009C1AA3">
        <w:rPr>
          <w:szCs w:val="21"/>
        </w:rPr>
        <w:t xml:space="preserve"> </w:t>
      </w:r>
    </w:p>
    <w:p w14:paraId="3041773D" w14:textId="1A809E26" w:rsidR="00305F5D" w:rsidRPr="009C1AA3" w:rsidRDefault="009C1AA3" w:rsidP="009C1AA3">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9C1AA3">
        <w:rPr>
          <w:rFonts w:cstheme="minorHAnsi"/>
          <w:color w:val="0070C0"/>
          <w:sz w:val="21"/>
          <w:szCs w:val="21"/>
        </w:rPr>
        <w:t>NĐ 113/2017/NĐ-CP Điều 2; TT 32/2017/TT-BCT Phụ lục 6</w:t>
      </w:r>
      <w:r>
        <w:rPr>
          <w:rFonts w:cstheme="minorHAnsi"/>
          <w:color w:val="0070C0"/>
          <w:sz w:val="21"/>
          <w:szCs w:val="21"/>
        </w:rPr>
        <w:t>)</w:t>
      </w:r>
    </w:p>
    <w:p w14:paraId="5A882392" w14:textId="77777777" w:rsidR="00305F5D" w:rsidRPr="00994A06" w:rsidRDefault="00305F5D" w:rsidP="00D26725">
      <w:pPr>
        <w:tabs>
          <w:tab w:val="clear" w:pos="2523"/>
        </w:tabs>
        <w:spacing w:before="0" w:after="0" w:line="276" w:lineRule="auto"/>
        <w:ind w:firstLine="709"/>
        <w:rPr>
          <w:rFonts w:cstheme="minorHAnsi"/>
          <w:b/>
          <w:color w:val="FFFFFF"/>
        </w:rPr>
      </w:pPr>
      <w:r w:rsidRPr="00994A06">
        <w:rPr>
          <w:rFonts w:cstheme="minorHAnsi"/>
          <w:noProof/>
        </w:rPr>
        <mc:AlternateContent>
          <mc:Choice Requires="wpc">
            <w:drawing>
              <wp:inline distT="0" distB="0" distL="0" distR="0" wp14:anchorId="0FCCC34E" wp14:editId="5D536C2A">
                <wp:extent cx="5705475" cy="5062220"/>
                <wp:effectExtent l="0" t="0" r="9525" b="0"/>
                <wp:docPr id="7455" name="Canvas 193"/>
                <wp:cNvGraphicFramePr>
                  <a:graphicFrameLocks xmlns:a="http://schemas.openxmlformats.org/drawingml/2006/main" noMove="1" noResize="1"/>
                </wp:cNvGraphicFramePr>
                <a:graphic xmlns:a="http://schemas.openxmlformats.org/drawingml/2006/main">
                  <a:graphicData uri="http://schemas.microsoft.com/office/word/2010/wordprocessingCanvas">
                    <wpc:wpc>
                      <wpc:bg>
                        <a:noFill/>
                      </wpc:bg>
                      <wpc:whole/>
                      <wps:wsp>
                        <wps:cNvPr id="354" name="Straight Arrow Connector 283"/>
                        <wps:cNvCnPr>
                          <a:cxnSpLocks noChangeShapeType="1"/>
                        </wps:cNvCnPr>
                        <wps:spPr bwMode="auto">
                          <a:xfrm>
                            <a:off x="770890" y="984250"/>
                            <a:ext cx="825500" cy="5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 name="Straight Arrow Connector 289"/>
                        <wps:cNvCnPr>
                          <a:cxnSpLocks noChangeShapeType="1"/>
                        </wps:cNvCnPr>
                        <wps:spPr bwMode="auto">
                          <a:xfrm>
                            <a:off x="734695" y="622935"/>
                            <a:ext cx="635" cy="3702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Straight Arrow Connector 296"/>
                        <wps:cNvCnPr>
                          <a:cxnSpLocks noChangeShapeType="1"/>
                        </wps:cNvCnPr>
                        <wps:spPr bwMode="auto">
                          <a:xfrm>
                            <a:off x="756920" y="1974850"/>
                            <a:ext cx="8458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7" name="Rounded Rectangle 297"/>
                        <wps:cNvSpPr>
                          <a:spLocks noChangeArrowheads="1"/>
                        </wps:cNvSpPr>
                        <wps:spPr bwMode="auto">
                          <a:xfrm>
                            <a:off x="669290" y="1526112"/>
                            <a:ext cx="782955" cy="57658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28FF0228" w14:textId="77777777" w:rsidR="0014315C" w:rsidRPr="0037670A" w:rsidRDefault="0014315C" w:rsidP="009C1AA3">
                              <w:pPr>
                                <w:pStyle w:val="NormalWeb"/>
                                <w:spacing w:before="0" w:beforeAutospacing="0" w:after="0" w:afterAutospacing="0"/>
                                <w:ind w:left="0" w:right="0"/>
                                <w:jc w:val="center"/>
                                <w:rPr>
                                  <w:rFonts w:ascii="Calibri" w:hAnsi="Calibri"/>
                                  <w:i/>
                                  <w:sz w:val="18"/>
                                  <w:szCs w:val="18"/>
                                </w:rPr>
                              </w:pPr>
                              <w:r w:rsidRPr="0037670A">
                                <w:rPr>
                                  <w:rFonts w:ascii="Calibri" w:eastAsia="Calibri" w:hAnsi="Calibri"/>
                                  <w:i/>
                                  <w:color w:val="000000"/>
                                  <w:sz w:val="18"/>
                                  <w:szCs w:val="18"/>
                                </w:rPr>
                                <w:t>Nội dung biện pháp</w:t>
                              </w:r>
                            </w:p>
                          </w:txbxContent>
                        </wps:txbx>
                        <wps:bodyPr rot="0" vert="horz" wrap="square" lIns="91440" tIns="45720" rIns="91440" bIns="45720" anchor="ctr" anchorCtr="0" upright="1">
                          <a:noAutofit/>
                        </wps:bodyPr>
                      </wps:wsp>
                      <wps:wsp>
                        <wps:cNvPr id="358" name="AutoShape 7461"/>
                        <wps:cNvSpPr>
                          <a:spLocks noChangeArrowheads="1"/>
                        </wps:cNvSpPr>
                        <wps:spPr bwMode="auto">
                          <a:xfrm>
                            <a:off x="4300855" y="1761490"/>
                            <a:ext cx="1155065" cy="480060"/>
                          </a:xfrm>
                          <a:prstGeom prst="roundRect">
                            <a:avLst>
                              <a:gd name="adj" fmla="val 16667"/>
                            </a:avLst>
                          </a:prstGeom>
                          <a:solidFill>
                            <a:srgbClr val="365F91"/>
                          </a:solidFill>
                          <a:ln w="9525">
                            <a:solidFill>
                              <a:srgbClr val="FABF8F"/>
                            </a:solidFill>
                            <a:prstDash val="dash"/>
                            <a:round/>
                            <a:headEnd/>
                            <a:tailEnd/>
                          </a:ln>
                          <a:effectLst>
                            <a:outerShdw dist="20000" dir="5400000" rotWithShape="0">
                              <a:srgbClr val="000000">
                                <a:alpha val="37999"/>
                              </a:srgbClr>
                            </a:outerShdw>
                          </a:effectLst>
                        </wps:spPr>
                        <wps:txbx>
                          <w:txbxContent>
                            <w:p w14:paraId="5A02705A" w14:textId="77777777" w:rsidR="0014315C" w:rsidRPr="00A46D56" w:rsidRDefault="0014315C" w:rsidP="009C1AA3">
                              <w:pPr>
                                <w:pStyle w:val="NormalWeb"/>
                                <w:spacing w:before="0" w:beforeAutospacing="0" w:after="0" w:afterAutospacing="0"/>
                                <w:ind w:left="0" w:right="45"/>
                                <w:jc w:val="center"/>
                                <w:rPr>
                                  <w:rFonts w:ascii="Calibri" w:eastAsia="Calibri" w:hAnsi="Calibri"/>
                                  <w:b/>
                                  <w:color w:val="FFFFFF"/>
                                  <w:sz w:val="16"/>
                                  <w:szCs w:val="16"/>
                                  <w:u w:val="single"/>
                                </w:rPr>
                              </w:pPr>
                              <w:r w:rsidRPr="00A46D56">
                                <w:rPr>
                                  <w:rFonts w:ascii="Calibri" w:eastAsia="Calibri" w:hAnsi="Calibri"/>
                                  <w:b/>
                                  <w:color w:val="FFFFFF"/>
                                  <w:sz w:val="16"/>
                                  <w:szCs w:val="16"/>
                                  <w:u w:val="single"/>
                                </w:rPr>
                                <w:t>Theo mẫu</w:t>
                              </w:r>
                            </w:p>
                            <w:p w14:paraId="2A9D12E6" w14:textId="77777777" w:rsidR="0014315C" w:rsidRPr="00A46D56" w:rsidRDefault="0014315C" w:rsidP="009C1AA3">
                              <w:pPr>
                                <w:pStyle w:val="NormalWeb"/>
                                <w:spacing w:before="0" w:beforeAutospacing="0" w:after="0" w:afterAutospacing="0"/>
                                <w:ind w:left="0" w:right="45"/>
                                <w:jc w:val="center"/>
                                <w:rPr>
                                  <w:rFonts w:ascii="Calibri" w:eastAsia="Calibri" w:hAnsi="Calibri"/>
                                  <w:iCs/>
                                  <w:color w:val="FFFFFF"/>
                                  <w:sz w:val="16"/>
                                  <w:szCs w:val="16"/>
                                </w:rPr>
                              </w:pPr>
                              <w:r w:rsidRPr="00A46D56">
                                <w:rPr>
                                  <w:rFonts w:ascii="Calibri" w:eastAsia="Calibri" w:hAnsi="Calibri"/>
                                  <w:iCs/>
                                  <w:color w:val="FFFFFF"/>
                                  <w:sz w:val="16"/>
                                  <w:szCs w:val="16"/>
                                </w:rPr>
                                <w:t xml:space="preserve">TT </w:t>
                              </w:r>
                              <w:r w:rsidRPr="00A46D56">
                                <w:rPr>
                                  <w:rFonts w:ascii="Calibri" w:hAnsi="Calibri"/>
                                  <w:color w:val="FFFFFF"/>
                                  <w:sz w:val="16"/>
                                  <w:szCs w:val="16"/>
                                </w:rPr>
                                <w:t>32/2017/TT-BCT</w:t>
                              </w:r>
                            </w:p>
                            <w:p w14:paraId="66EAD21A" w14:textId="77777777" w:rsidR="0014315C" w:rsidRPr="00A46D56" w:rsidRDefault="0014315C" w:rsidP="009C1AA3">
                              <w:pPr>
                                <w:pStyle w:val="NormalWeb"/>
                                <w:spacing w:before="0" w:beforeAutospacing="0" w:after="0" w:afterAutospacing="0"/>
                                <w:ind w:left="0" w:right="45"/>
                                <w:jc w:val="center"/>
                                <w:rPr>
                                  <w:rFonts w:ascii="Calibri" w:hAnsi="Calibri"/>
                                  <w:color w:val="FFFFFF"/>
                                  <w:sz w:val="16"/>
                                  <w:szCs w:val="16"/>
                                </w:rPr>
                              </w:pPr>
                              <w:r w:rsidRPr="00A46D56">
                                <w:rPr>
                                  <w:rFonts w:ascii="Calibri" w:eastAsia="Calibri" w:hAnsi="Calibri"/>
                                  <w:iCs/>
                                  <w:color w:val="FFFFFF"/>
                                  <w:sz w:val="16"/>
                                  <w:szCs w:val="16"/>
                                </w:rPr>
                                <w:t xml:space="preserve"> Phụ lục 6</w:t>
                              </w:r>
                            </w:p>
                            <w:p w14:paraId="598B1366" w14:textId="77777777" w:rsidR="0014315C" w:rsidRPr="00A46D56" w:rsidRDefault="0014315C" w:rsidP="009C1AA3">
                              <w:pPr>
                                <w:pStyle w:val="NormalWeb"/>
                                <w:spacing w:before="0" w:beforeAutospacing="0" w:after="0" w:afterAutospacing="0"/>
                                <w:ind w:left="0" w:right="45"/>
                                <w:jc w:val="center"/>
                                <w:rPr>
                                  <w:rFonts w:ascii="Calibri" w:eastAsia="Calibri" w:hAnsi="Calibri"/>
                                  <w:b/>
                                  <w:color w:val="FFFFFF"/>
                                  <w:sz w:val="16"/>
                                  <w:szCs w:val="16"/>
                                  <w:u w:val="single"/>
                                </w:rPr>
                              </w:pPr>
                            </w:p>
                          </w:txbxContent>
                        </wps:txbx>
                        <wps:bodyPr rot="0" vert="horz" wrap="square" lIns="36000" tIns="0" rIns="36000" bIns="36000" anchor="ctr" anchorCtr="0" upright="1">
                          <a:noAutofit/>
                        </wps:bodyPr>
                      </wps:wsp>
                      <wps:wsp>
                        <wps:cNvPr id="359" name="Rounded Rectangle 301"/>
                        <wps:cNvSpPr>
                          <a:spLocks noChangeArrowheads="1"/>
                        </wps:cNvSpPr>
                        <wps:spPr bwMode="auto">
                          <a:xfrm>
                            <a:off x="740410" y="774065"/>
                            <a:ext cx="753745" cy="30607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477415BB" w14:textId="77777777" w:rsidR="0014315C" w:rsidRPr="0037670A" w:rsidRDefault="0014315C" w:rsidP="009C1AA3">
                              <w:pPr>
                                <w:pStyle w:val="NormalWeb"/>
                                <w:spacing w:before="0" w:beforeAutospacing="0" w:after="0" w:afterAutospacing="0"/>
                                <w:ind w:left="0" w:right="0"/>
                                <w:jc w:val="center"/>
                                <w:rPr>
                                  <w:rFonts w:ascii="Calibri" w:hAnsi="Calibri"/>
                                  <w:i/>
                                  <w:sz w:val="18"/>
                                  <w:szCs w:val="18"/>
                                </w:rPr>
                              </w:pPr>
                              <w:r w:rsidRPr="0037670A">
                                <w:rPr>
                                  <w:rFonts w:ascii="Calibri" w:hAnsi="Calibri"/>
                                  <w:i/>
                                  <w:sz w:val="18"/>
                                  <w:szCs w:val="18"/>
                                </w:rPr>
                                <w:t>Đối tượng</w:t>
                              </w:r>
                            </w:p>
                          </w:txbxContent>
                        </wps:txbx>
                        <wps:bodyPr rot="0" vert="horz" wrap="square" lIns="91440" tIns="45720" rIns="91440" bIns="45720" anchor="ctr" anchorCtr="0" upright="1">
                          <a:noAutofit/>
                        </wps:bodyPr>
                      </wps:wsp>
                      <wps:wsp>
                        <wps:cNvPr id="360" name="Rounded Rectangle 2022"/>
                        <wps:cNvSpPr>
                          <a:spLocks noChangeArrowheads="1"/>
                        </wps:cNvSpPr>
                        <wps:spPr bwMode="auto">
                          <a:xfrm>
                            <a:off x="1637030" y="734695"/>
                            <a:ext cx="1193165" cy="505460"/>
                          </a:xfrm>
                          <a:prstGeom prst="roundRect">
                            <a:avLst>
                              <a:gd name="adj" fmla="val 16667"/>
                            </a:avLst>
                          </a:prstGeom>
                          <a:solidFill>
                            <a:srgbClr val="FFFFFF"/>
                          </a:solidFill>
                          <a:ln w="6350">
                            <a:solidFill>
                              <a:srgbClr val="000000"/>
                            </a:solidFill>
                            <a:round/>
                            <a:headEnd/>
                            <a:tailEnd/>
                          </a:ln>
                        </wps:spPr>
                        <wps:txbx>
                          <w:txbxContent>
                            <w:p w14:paraId="4B72936E" w14:textId="77777777" w:rsidR="0014315C" w:rsidRPr="00411A35" w:rsidRDefault="0014315C" w:rsidP="00305F5D">
                              <w:pPr>
                                <w:pStyle w:val="NormalWeb"/>
                                <w:spacing w:before="0" w:beforeAutospacing="0" w:after="0" w:afterAutospacing="0"/>
                                <w:ind w:left="-90" w:right="-171"/>
                                <w:jc w:val="center"/>
                                <w:rPr>
                                  <w:rFonts w:ascii="Calibri" w:hAnsi="Calibri"/>
                                  <w:color w:val="000000"/>
                                  <w:sz w:val="18"/>
                                  <w:szCs w:val="18"/>
                                </w:rPr>
                              </w:pPr>
                              <w:r w:rsidRPr="00D2196A">
                                <w:rPr>
                                  <w:rFonts w:ascii="Calibri" w:hAnsi="Calibri"/>
                                  <w:color w:val="000000"/>
                                  <w:sz w:val="18"/>
                                  <w:szCs w:val="18"/>
                                </w:rPr>
                                <w:t xml:space="preserve">Các đối tượng </w:t>
                              </w:r>
                              <w:r>
                                <w:rPr>
                                  <w:rFonts w:ascii="Calibri" w:hAnsi="Calibri"/>
                                  <w:color w:val="000000"/>
                                  <w:sz w:val="18"/>
                                  <w:szCs w:val="18"/>
                                </w:rPr>
                                <w:t xml:space="preserve">lập </w:t>
                              </w:r>
                              <w:r w:rsidRPr="00D2196A">
                                <w:rPr>
                                  <w:rFonts w:ascii="Calibri" w:hAnsi="Calibri"/>
                                  <w:color w:val="000000"/>
                                  <w:sz w:val="18"/>
                                  <w:szCs w:val="18"/>
                                </w:rPr>
                                <w:t>biện pháp</w:t>
                              </w:r>
                              <w:r>
                                <w:rPr>
                                  <w:rFonts w:ascii="Calibri" w:hAnsi="Calibri"/>
                                  <w:color w:val="000000"/>
                                  <w:sz w:val="18"/>
                                  <w:szCs w:val="18"/>
                                </w:rPr>
                                <w:t xml:space="preserve"> phòng ngừa, ứng cứu sự cố hóa chất</w:t>
                              </w:r>
                            </w:p>
                          </w:txbxContent>
                        </wps:txbx>
                        <wps:bodyPr rot="0" vert="horz" wrap="square" lIns="91440" tIns="0" rIns="91440" bIns="0" anchor="ctr" anchorCtr="0" upright="1">
                          <a:noAutofit/>
                        </wps:bodyPr>
                      </wps:wsp>
                      <wps:wsp>
                        <wps:cNvPr id="361" name="Rounded Rectangle 2046"/>
                        <wps:cNvSpPr>
                          <a:spLocks noChangeArrowheads="1"/>
                        </wps:cNvSpPr>
                        <wps:spPr bwMode="auto">
                          <a:xfrm>
                            <a:off x="2876550" y="774065"/>
                            <a:ext cx="1094740" cy="410845"/>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058EBD67" w14:textId="77777777" w:rsidR="0014315C" w:rsidRPr="005349A9" w:rsidRDefault="0014315C" w:rsidP="009C1AA3">
                              <w:pPr>
                                <w:pStyle w:val="NormalWeb"/>
                                <w:tabs>
                                  <w:tab w:val="clear" w:pos="2523"/>
                                </w:tabs>
                                <w:spacing w:before="0" w:beforeAutospacing="0" w:after="0" w:afterAutospacing="0"/>
                                <w:ind w:left="0" w:right="7"/>
                                <w:jc w:val="center"/>
                                <w:rPr>
                                  <w:rFonts w:ascii="Calibri" w:hAnsi="Calibri"/>
                                  <w:color w:val="000000"/>
                                  <w:sz w:val="16"/>
                                  <w:szCs w:val="16"/>
                                </w:rPr>
                              </w:pPr>
                              <w:r w:rsidRPr="005349A9">
                                <w:rPr>
                                  <w:rFonts w:ascii="Calibri" w:hAnsi="Calibri"/>
                                  <w:color w:val="000000"/>
                                  <w:sz w:val="16"/>
                                  <w:szCs w:val="18"/>
                                </w:rPr>
                                <w:t xml:space="preserve">NĐ </w:t>
                              </w:r>
                              <w:r w:rsidRPr="005349A9">
                                <w:rPr>
                                  <w:rFonts w:ascii="Calibri" w:hAnsi="Calibri"/>
                                  <w:color w:val="000000"/>
                                  <w:sz w:val="16"/>
                                  <w:szCs w:val="16"/>
                                </w:rPr>
                                <w:t>113/2017/NĐ-CP</w:t>
                              </w:r>
                            </w:p>
                            <w:p w14:paraId="5004D51C" w14:textId="77777777" w:rsidR="0014315C" w:rsidRPr="00BD2294" w:rsidRDefault="0014315C" w:rsidP="009C1AA3">
                              <w:pPr>
                                <w:pStyle w:val="NormalWeb"/>
                                <w:tabs>
                                  <w:tab w:val="clear" w:pos="2523"/>
                                </w:tabs>
                                <w:spacing w:before="0" w:beforeAutospacing="0" w:after="0" w:afterAutospacing="0"/>
                                <w:ind w:left="0" w:right="7"/>
                                <w:jc w:val="center"/>
                                <w:rPr>
                                  <w:rFonts w:ascii="Calibri" w:hAnsi="Calibri"/>
                                  <w:sz w:val="16"/>
                                  <w:szCs w:val="18"/>
                                </w:rPr>
                              </w:pPr>
                              <w:r>
                                <w:rPr>
                                  <w:rFonts w:ascii="Calibri" w:hAnsi="Calibri"/>
                                  <w:sz w:val="16"/>
                                  <w:szCs w:val="18"/>
                                </w:rPr>
                                <w:t>Điều 21, khoản 1a</w:t>
                              </w:r>
                            </w:p>
                            <w:p w14:paraId="647071F4" w14:textId="77777777" w:rsidR="0014315C" w:rsidRPr="00BD2294" w:rsidRDefault="0014315C" w:rsidP="009C1AA3">
                              <w:pPr>
                                <w:pStyle w:val="NormalWeb"/>
                                <w:tabs>
                                  <w:tab w:val="clear" w:pos="2523"/>
                                </w:tabs>
                                <w:spacing w:before="0" w:beforeAutospacing="0" w:after="0" w:afterAutospacing="0"/>
                                <w:ind w:left="0" w:right="7"/>
                                <w:jc w:val="center"/>
                                <w:rPr>
                                  <w:rFonts w:ascii="Calibri" w:hAnsi="Calibri"/>
                                  <w:sz w:val="16"/>
                                  <w:szCs w:val="18"/>
                                </w:rPr>
                              </w:pPr>
                              <w:r w:rsidRPr="00BD2294">
                                <w:rPr>
                                  <w:rFonts w:ascii="Calibri" w:hAnsi="Calibri"/>
                                  <w:sz w:val="16"/>
                                  <w:szCs w:val="18"/>
                                </w:rPr>
                                <w:t xml:space="preserve"> </w:t>
                              </w:r>
                            </w:p>
                          </w:txbxContent>
                        </wps:txbx>
                        <wps:bodyPr rot="0" vert="horz" wrap="square" lIns="72000" tIns="36000" rIns="72000" bIns="36000" anchor="ctr" anchorCtr="0" upright="1">
                          <a:noAutofit/>
                        </wps:bodyPr>
                      </wps:wsp>
                      <wps:wsp>
                        <wps:cNvPr id="362" name="Rounded Rectangle 2022"/>
                        <wps:cNvSpPr>
                          <a:spLocks noChangeArrowheads="1"/>
                        </wps:cNvSpPr>
                        <wps:spPr bwMode="auto">
                          <a:xfrm>
                            <a:off x="0" y="215265"/>
                            <a:ext cx="1596390" cy="407670"/>
                          </a:xfrm>
                          <a:prstGeom prst="roundRect">
                            <a:avLst>
                              <a:gd name="adj" fmla="val 16667"/>
                            </a:avLst>
                          </a:prstGeom>
                          <a:solidFill>
                            <a:srgbClr val="FFFFFF"/>
                          </a:solidFill>
                          <a:ln w="6350">
                            <a:solidFill>
                              <a:srgbClr val="000000"/>
                            </a:solidFill>
                            <a:round/>
                            <a:headEnd/>
                            <a:tailEnd/>
                          </a:ln>
                        </wps:spPr>
                        <wps:txbx>
                          <w:txbxContent>
                            <w:p w14:paraId="48D0953A" w14:textId="77777777" w:rsidR="0014315C" w:rsidRPr="0037670A" w:rsidRDefault="0014315C" w:rsidP="009C1AA3">
                              <w:pPr>
                                <w:pStyle w:val="NormalWeb"/>
                                <w:tabs>
                                  <w:tab w:val="clear" w:pos="2523"/>
                                </w:tabs>
                                <w:spacing w:before="0" w:beforeAutospacing="0" w:after="0" w:afterAutospacing="0"/>
                                <w:ind w:left="0" w:right="33"/>
                                <w:jc w:val="center"/>
                                <w:rPr>
                                  <w:rFonts w:ascii="Calibri" w:hAnsi="Calibri"/>
                                  <w:b/>
                                  <w:sz w:val="18"/>
                                  <w:szCs w:val="18"/>
                                </w:rPr>
                              </w:pPr>
                              <w:r w:rsidRPr="0037670A">
                                <w:rPr>
                                  <w:rFonts w:ascii="Calibri" w:hAnsi="Calibri"/>
                                  <w:b/>
                                  <w:sz w:val="18"/>
                                  <w:szCs w:val="18"/>
                                </w:rPr>
                                <w:t>BIỆN PHÁP PHÒNG NGỪA, ỨNG PHÓ SỰ CỐ HÓA CHẤT</w:t>
                              </w:r>
                            </w:p>
                          </w:txbxContent>
                        </wps:txbx>
                        <wps:bodyPr rot="0" vert="horz" wrap="square" lIns="91440" tIns="0" rIns="91440" bIns="0" anchor="ctr" anchorCtr="0" upright="1">
                          <a:noAutofit/>
                        </wps:bodyPr>
                      </wps:wsp>
                      <wps:wsp>
                        <wps:cNvPr id="363" name="Rounded Rectangle 297"/>
                        <wps:cNvSpPr>
                          <a:spLocks noChangeArrowheads="1"/>
                        </wps:cNvSpPr>
                        <wps:spPr bwMode="auto">
                          <a:xfrm>
                            <a:off x="735330" y="3801480"/>
                            <a:ext cx="812800" cy="59563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04F9A804" w14:textId="77777777" w:rsidR="0014315C" w:rsidRPr="0037670A" w:rsidRDefault="0014315C" w:rsidP="009C1AA3">
                              <w:pPr>
                                <w:pStyle w:val="NormalWeb"/>
                                <w:spacing w:before="0" w:beforeAutospacing="0" w:after="0" w:afterAutospacing="0"/>
                                <w:ind w:left="0" w:right="0"/>
                                <w:jc w:val="center"/>
                                <w:rPr>
                                  <w:rFonts w:ascii="Calibri" w:hAnsi="Calibri"/>
                                  <w:i/>
                                  <w:sz w:val="18"/>
                                  <w:szCs w:val="18"/>
                                </w:rPr>
                              </w:pPr>
                              <w:r w:rsidRPr="0037670A">
                                <w:rPr>
                                  <w:rFonts w:ascii="Calibri" w:hAnsi="Calibri"/>
                                  <w:i/>
                                  <w:sz w:val="18"/>
                                  <w:szCs w:val="18"/>
                                </w:rPr>
                                <w:t xml:space="preserve">Thực hiện </w:t>
                              </w:r>
                              <w:r>
                                <w:rPr>
                                  <w:rFonts w:ascii="Calibri" w:hAnsi="Calibri"/>
                                  <w:i/>
                                  <w:sz w:val="18"/>
                                  <w:szCs w:val="18"/>
                                </w:rPr>
                                <w:t>bi</w:t>
                              </w:r>
                              <w:r w:rsidRPr="006A4A3F">
                                <w:rPr>
                                  <w:rFonts w:ascii="Calibri" w:hAnsi="Calibri"/>
                                  <w:i/>
                                  <w:sz w:val="18"/>
                                  <w:szCs w:val="18"/>
                                </w:rPr>
                                <w:t>ện</w:t>
                              </w:r>
                              <w:r>
                                <w:rPr>
                                  <w:rFonts w:ascii="Calibri" w:hAnsi="Calibri"/>
                                  <w:i/>
                                  <w:sz w:val="18"/>
                                  <w:szCs w:val="18"/>
                                </w:rPr>
                                <w:t xml:space="preserve"> ph</w:t>
                              </w:r>
                              <w:r w:rsidRPr="006A4A3F">
                                <w:rPr>
                                  <w:rFonts w:ascii="Calibri" w:hAnsi="Calibri"/>
                                  <w:i/>
                                  <w:sz w:val="18"/>
                                  <w:szCs w:val="18"/>
                                </w:rPr>
                                <w:t>áp</w:t>
                              </w:r>
                            </w:p>
                          </w:txbxContent>
                        </wps:txbx>
                        <wps:bodyPr rot="0" vert="horz" wrap="square" lIns="91440" tIns="45720" rIns="91440" bIns="45720" anchor="ctr" anchorCtr="0" upright="1">
                          <a:noAutofit/>
                        </wps:bodyPr>
                      </wps:wsp>
                      <wps:wsp>
                        <wps:cNvPr id="364" name="Rounded Rectangle 290"/>
                        <wps:cNvSpPr>
                          <a:spLocks noChangeArrowheads="1"/>
                        </wps:cNvSpPr>
                        <wps:spPr bwMode="auto">
                          <a:xfrm>
                            <a:off x="1886585" y="3630295"/>
                            <a:ext cx="2291715" cy="362585"/>
                          </a:xfrm>
                          <a:prstGeom prst="roundRect">
                            <a:avLst>
                              <a:gd name="adj" fmla="val 16667"/>
                            </a:avLst>
                          </a:prstGeom>
                          <a:solidFill>
                            <a:srgbClr val="FFFFFF"/>
                          </a:solidFill>
                          <a:ln w="6350">
                            <a:solidFill>
                              <a:srgbClr val="000000"/>
                            </a:solidFill>
                            <a:round/>
                            <a:headEnd/>
                            <a:tailEnd/>
                          </a:ln>
                        </wps:spPr>
                        <wps:txbx>
                          <w:txbxContent>
                            <w:p w14:paraId="78AF620A" w14:textId="77777777" w:rsidR="0014315C" w:rsidRPr="00411A35" w:rsidRDefault="0014315C" w:rsidP="009C1AA3">
                              <w:pPr>
                                <w:pStyle w:val="NormalWeb"/>
                                <w:tabs>
                                  <w:tab w:val="clear" w:pos="2523"/>
                                </w:tabs>
                                <w:spacing w:before="0" w:beforeAutospacing="0" w:after="0" w:afterAutospacing="0"/>
                                <w:ind w:left="0" w:right="33"/>
                                <w:jc w:val="center"/>
                                <w:rPr>
                                  <w:rFonts w:ascii="Calibri" w:hAnsi="Calibri"/>
                                  <w:color w:val="000000"/>
                                  <w:sz w:val="18"/>
                                  <w:szCs w:val="18"/>
                                </w:rPr>
                              </w:pPr>
                              <w:r w:rsidRPr="00411A35">
                                <w:rPr>
                                  <w:rFonts w:ascii="Calibri" w:hAnsi="Calibri"/>
                                  <w:color w:val="000000"/>
                                  <w:sz w:val="18"/>
                                  <w:szCs w:val="18"/>
                                </w:rPr>
                                <w:t>Phải bảo đảm đúng các nội dung đề ra tại Biện pháp đã được xây dựng</w:t>
                              </w:r>
                            </w:p>
                          </w:txbxContent>
                        </wps:txbx>
                        <wps:bodyPr rot="0" vert="horz" wrap="square" lIns="36000" tIns="0" rIns="36000" bIns="0" anchor="ctr" anchorCtr="0" upright="1">
                          <a:noAutofit/>
                        </wps:bodyPr>
                      </wps:wsp>
                      <wps:wsp>
                        <wps:cNvPr id="365" name="Straight Connector 2054"/>
                        <wps:cNvCnPr>
                          <a:cxnSpLocks noChangeShapeType="1"/>
                        </wps:cNvCnPr>
                        <wps:spPr bwMode="auto">
                          <a:xfrm flipH="1">
                            <a:off x="1616710" y="3862070"/>
                            <a:ext cx="15240" cy="872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Straight Arrow Connector 2016"/>
                        <wps:cNvCnPr>
                          <a:cxnSpLocks noChangeShapeType="1"/>
                        </wps:cNvCnPr>
                        <wps:spPr bwMode="auto">
                          <a:xfrm>
                            <a:off x="1621790" y="4257040"/>
                            <a:ext cx="2647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 name="Straight Arrow Connector 2016"/>
                        <wps:cNvCnPr>
                          <a:cxnSpLocks noChangeShapeType="1"/>
                        </wps:cNvCnPr>
                        <wps:spPr bwMode="auto">
                          <a:xfrm>
                            <a:off x="1631950" y="3862070"/>
                            <a:ext cx="2647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 name="Rounded Rectangle 290"/>
                        <wps:cNvSpPr>
                          <a:spLocks noChangeArrowheads="1"/>
                        </wps:cNvSpPr>
                        <wps:spPr bwMode="auto">
                          <a:xfrm>
                            <a:off x="1886585" y="4109085"/>
                            <a:ext cx="2291080" cy="361950"/>
                          </a:xfrm>
                          <a:prstGeom prst="roundRect">
                            <a:avLst>
                              <a:gd name="adj" fmla="val 16667"/>
                            </a:avLst>
                          </a:prstGeom>
                          <a:solidFill>
                            <a:srgbClr val="FFFFFF"/>
                          </a:solidFill>
                          <a:ln w="6350">
                            <a:solidFill>
                              <a:srgbClr val="000000"/>
                            </a:solidFill>
                            <a:round/>
                            <a:headEnd/>
                            <a:tailEnd/>
                          </a:ln>
                        </wps:spPr>
                        <wps:txbx>
                          <w:txbxContent>
                            <w:p w14:paraId="7B51097F" w14:textId="77777777" w:rsidR="0014315C" w:rsidRPr="00411A35" w:rsidRDefault="0014315C" w:rsidP="009C1AA3">
                              <w:pPr>
                                <w:pStyle w:val="NormalWeb"/>
                                <w:tabs>
                                  <w:tab w:val="clear" w:pos="2523"/>
                                </w:tabs>
                                <w:spacing w:before="0" w:beforeAutospacing="0" w:after="0" w:afterAutospacing="0"/>
                                <w:ind w:left="0" w:right="33"/>
                                <w:jc w:val="center"/>
                                <w:rPr>
                                  <w:rFonts w:ascii="Calibri" w:hAnsi="Calibri"/>
                                  <w:color w:val="000000"/>
                                  <w:sz w:val="18"/>
                                  <w:szCs w:val="18"/>
                                </w:rPr>
                              </w:pPr>
                              <w:r w:rsidRPr="00411A35">
                                <w:rPr>
                                  <w:rFonts w:ascii="Calibri" w:hAnsi="Calibri"/>
                                  <w:color w:val="000000"/>
                                  <w:sz w:val="18"/>
                                  <w:szCs w:val="18"/>
                                </w:rPr>
                                <w:t>Biện pháp phải được lưu giữ tại cơ sở hóa chất và là căn cứ thực hiện</w:t>
                              </w:r>
                            </w:p>
                          </w:txbxContent>
                        </wps:txbx>
                        <wps:bodyPr rot="0" vert="horz" wrap="square" lIns="36000" tIns="0" rIns="36000" bIns="0" anchor="ctr" anchorCtr="0" upright="1">
                          <a:noAutofit/>
                        </wps:bodyPr>
                      </wps:wsp>
                      <wps:wsp>
                        <wps:cNvPr id="369" name="Right Brace 2021"/>
                        <wps:cNvSpPr>
                          <a:spLocks/>
                        </wps:cNvSpPr>
                        <wps:spPr bwMode="auto">
                          <a:xfrm>
                            <a:off x="4290060" y="3782695"/>
                            <a:ext cx="134620" cy="991870"/>
                          </a:xfrm>
                          <a:prstGeom prst="rightBrace">
                            <a:avLst>
                              <a:gd name="adj1" fmla="val 528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0" name="Rounded Rectangle 293"/>
                        <wps:cNvSpPr>
                          <a:spLocks noChangeArrowheads="1"/>
                        </wps:cNvSpPr>
                        <wps:spPr bwMode="auto">
                          <a:xfrm>
                            <a:off x="4452620" y="4092575"/>
                            <a:ext cx="1216660" cy="37846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6EE654AE" w14:textId="77777777" w:rsidR="0014315C" w:rsidRPr="005349A9" w:rsidRDefault="0014315C" w:rsidP="009C1AA3">
                              <w:pPr>
                                <w:pStyle w:val="NormalWeb"/>
                                <w:spacing w:before="0" w:beforeAutospacing="0" w:after="0" w:afterAutospacing="0"/>
                                <w:ind w:left="0" w:right="2"/>
                                <w:jc w:val="center"/>
                                <w:rPr>
                                  <w:rFonts w:ascii="Calibri" w:hAnsi="Calibri"/>
                                  <w:color w:val="000000"/>
                                  <w:sz w:val="16"/>
                                  <w:szCs w:val="16"/>
                                </w:rPr>
                              </w:pPr>
                              <w:r w:rsidRPr="005349A9">
                                <w:rPr>
                                  <w:rFonts w:ascii="Calibri" w:hAnsi="Calibri"/>
                                  <w:color w:val="000000"/>
                                  <w:sz w:val="16"/>
                                  <w:szCs w:val="18"/>
                                </w:rPr>
                                <w:t xml:space="preserve">NĐ </w:t>
                              </w:r>
                              <w:r w:rsidRPr="005349A9">
                                <w:rPr>
                                  <w:rFonts w:ascii="Calibri" w:hAnsi="Calibri"/>
                                  <w:color w:val="000000"/>
                                  <w:sz w:val="16"/>
                                  <w:szCs w:val="16"/>
                                </w:rPr>
                                <w:t>113/2017/NĐ-CP</w:t>
                              </w:r>
                            </w:p>
                            <w:p w14:paraId="154B87AE" w14:textId="77777777" w:rsidR="0014315C" w:rsidRPr="00BD2294" w:rsidRDefault="0014315C" w:rsidP="009C1AA3">
                              <w:pPr>
                                <w:pStyle w:val="NormalWeb"/>
                                <w:spacing w:before="0" w:beforeAutospacing="0" w:after="0" w:afterAutospacing="0"/>
                                <w:ind w:left="0" w:right="2"/>
                                <w:jc w:val="center"/>
                                <w:rPr>
                                  <w:rFonts w:ascii="Calibri" w:hAnsi="Calibri"/>
                                  <w:sz w:val="16"/>
                                  <w:szCs w:val="18"/>
                                </w:rPr>
                              </w:pPr>
                              <w:r>
                                <w:rPr>
                                  <w:rFonts w:ascii="Calibri" w:hAnsi="Calibri"/>
                                  <w:sz w:val="16"/>
                                  <w:szCs w:val="18"/>
                                </w:rPr>
                                <w:t>Điều 21, khoản 3</w:t>
                              </w:r>
                            </w:p>
                            <w:p w14:paraId="0DA0EA6B" w14:textId="77777777" w:rsidR="0014315C" w:rsidRPr="00BD2294" w:rsidRDefault="0014315C" w:rsidP="009C1AA3">
                              <w:pPr>
                                <w:pStyle w:val="NormalWeb"/>
                                <w:spacing w:before="0" w:beforeAutospacing="0" w:after="0" w:afterAutospacing="0"/>
                                <w:ind w:left="0" w:right="2"/>
                                <w:jc w:val="center"/>
                                <w:rPr>
                                  <w:rFonts w:ascii="Calibri" w:hAnsi="Calibri"/>
                                  <w:sz w:val="16"/>
                                  <w:szCs w:val="18"/>
                                </w:rPr>
                              </w:pPr>
                            </w:p>
                            <w:p w14:paraId="714DB3EE" w14:textId="77777777" w:rsidR="0014315C" w:rsidRPr="00BD2294" w:rsidRDefault="0014315C" w:rsidP="009C1AA3">
                              <w:pPr>
                                <w:ind w:right="2"/>
                                <w:rPr>
                                  <w:sz w:val="16"/>
                                  <w:szCs w:val="18"/>
                                </w:rPr>
                              </w:pPr>
                            </w:p>
                          </w:txbxContent>
                        </wps:txbx>
                        <wps:bodyPr rot="0" vert="horz" wrap="square" lIns="0" tIns="0" rIns="0" bIns="0" anchor="ctr" anchorCtr="0" upright="1">
                          <a:noAutofit/>
                        </wps:bodyPr>
                      </wps:wsp>
                      <wps:wsp>
                        <wps:cNvPr id="371" name="Straight Arrow Connector 2016"/>
                        <wps:cNvCnPr>
                          <a:cxnSpLocks noChangeShapeType="1"/>
                        </wps:cNvCnPr>
                        <wps:spPr bwMode="auto">
                          <a:xfrm>
                            <a:off x="1602740" y="4733925"/>
                            <a:ext cx="2647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Rounded Rectangle 290"/>
                        <wps:cNvSpPr>
                          <a:spLocks noChangeArrowheads="1"/>
                        </wps:cNvSpPr>
                        <wps:spPr bwMode="auto">
                          <a:xfrm>
                            <a:off x="1867535" y="4566285"/>
                            <a:ext cx="2291080" cy="332105"/>
                          </a:xfrm>
                          <a:prstGeom prst="roundRect">
                            <a:avLst>
                              <a:gd name="adj" fmla="val 16667"/>
                            </a:avLst>
                          </a:prstGeom>
                          <a:solidFill>
                            <a:srgbClr val="FFFFFF"/>
                          </a:solidFill>
                          <a:ln w="6350">
                            <a:solidFill>
                              <a:srgbClr val="000000"/>
                            </a:solidFill>
                            <a:round/>
                            <a:headEnd/>
                            <a:tailEnd/>
                          </a:ln>
                        </wps:spPr>
                        <wps:txbx>
                          <w:txbxContent>
                            <w:p w14:paraId="4CFC9FFB" w14:textId="77777777" w:rsidR="0014315C" w:rsidRPr="00411A35" w:rsidRDefault="0014315C" w:rsidP="009C1AA3">
                              <w:pPr>
                                <w:tabs>
                                  <w:tab w:val="clear" w:pos="2523"/>
                                </w:tabs>
                                <w:spacing w:before="0" w:after="0"/>
                                <w:ind w:right="11"/>
                                <w:jc w:val="center"/>
                                <w:rPr>
                                  <w:color w:val="000000"/>
                                  <w:sz w:val="18"/>
                                  <w:szCs w:val="18"/>
                                </w:rPr>
                              </w:pPr>
                              <w:r w:rsidRPr="00411A35">
                                <w:rPr>
                                  <w:color w:val="000000"/>
                                  <w:sz w:val="18"/>
                                  <w:szCs w:val="18"/>
                                </w:rPr>
                                <w:t>Khi có sự thay đổi phải bổ sung, chỉnh sửa Biện pháp.</w:t>
                              </w:r>
                            </w:p>
                            <w:p w14:paraId="12923707" w14:textId="77777777" w:rsidR="0014315C" w:rsidRPr="0037670A" w:rsidRDefault="0014315C" w:rsidP="009C1AA3">
                              <w:pPr>
                                <w:pStyle w:val="NormalWeb"/>
                                <w:tabs>
                                  <w:tab w:val="clear" w:pos="2523"/>
                                </w:tabs>
                                <w:spacing w:before="0" w:beforeAutospacing="0" w:after="0" w:afterAutospacing="0"/>
                                <w:ind w:left="0" w:right="11"/>
                                <w:jc w:val="center"/>
                                <w:rPr>
                                  <w:rFonts w:ascii="Calibri" w:hAnsi="Calibri"/>
                                  <w:sz w:val="18"/>
                                  <w:szCs w:val="18"/>
                                </w:rPr>
                              </w:pPr>
                            </w:p>
                          </w:txbxContent>
                        </wps:txbx>
                        <wps:bodyPr rot="0" vert="horz" wrap="square" lIns="36000" tIns="0" rIns="36000" bIns="0" anchor="ctr" anchorCtr="0" upright="1">
                          <a:noAutofit/>
                        </wps:bodyPr>
                      </wps:wsp>
                      <wps:wsp>
                        <wps:cNvPr id="373" name="Straight Arrow Connector 296"/>
                        <wps:cNvCnPr>
                          <a:cxnSpLocks noChangeShapeType="1"/>
                        </wps:cNvCnPr>
                        <wps:spPr bwMode="auto">
                          <a:xfrm>
                            <a:off x="740410" y="3193415"/>
                            <a:ext cx="8813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 name="Rounded Rectangle 290"/>
                        <wps:cNvSpPr>
                          <a:spLocks noChangeArrowheads="1"/>
                        </wps:cNvSpPr>
                        <wps:spPr bwMode="auto">
                          <a:xfrm>
                            <a:off x="1652270" y="2747010"/>
                            <a:ext cx="2648585" cy="786765"/>
                          </a:xfrm>
                          <a:prstGeom prst="roundRect">
                            <a:avLst>
                              <a:gd name="adj" fmla="val 16667"/>
                            </a:avLst>
                          </a:prstGeom>
                          <a:solidFill>
                            <a:srgbClr val="FFFFFF"/>
                          </a:solidFill>
                          <a:ln w="6350">
                            <a:solidFill>
                              <a:srgbClr val="000000"/>
                            </a:solidFill>
                            <a:round/>
                            <a:headEnd/>
                            <a:tailEnd/>
                          </a:ln>
                        </wps:spPr>
                        <wps:txbx>
                          <w:txbxContent>
                            <w:p w14:paraId="0E55CF07" w14:textId="77777777" w:rsidR="0014315C" w:rsidRDefault="0014315C" w:rsidP="009C1AA3">
                              <w:pPr>
                                <w:pStyle w:val="NormalWeb"/>
                                <w:tabs>
                                  <w:tab w:val="clear" w:pos="2523"/>
                                </w:tabs>
                                <w:spacing w:before="0" w:beforeAutospacing="0" w:after="0" w:afterAutospacing="0"/>
                                <w:ind w:left="0" w:right="102"/>
                                <w:rPr>
                                  <w:rFonts w:ascii="Calibri" w:hAnsi="Calibri"/>
                                  <w:color w:val="000000"/>
                                  <w:sz w:val="18"/>
                                  <w:szCs w:val="18"/>
                                </w:rPr>
                              </w:pPr>
                              <w:r w:rsidRPr="00411A35">
                                <w:rPr>
                                  <w:rFonts w:ascii="Calibri" w:hAnsi="Calibri"/>
                                  <w:color w:val="000000"/>
                                  <w:sz w:val="18"/>
                                  <w:szCs w:val="18"/>
                                </w:rPr>
                                <w:t>Chủ đầu tư ra quyết định ban hành Biện pháp</w:t>
                              </w:r>
                            </w:p>
                            <w:p w14:paraId="0CF3FDF6" w14:textId="77777777" w:rsidR="0014315C" w:rsidRPr="00411A35" w:rsidRDefault="0014315C" w:rsidP="009C1AA3">
                              <w:pPr>
                                <w:pStyle w:val="NormalWeb"/>
                                <w:tabs>
                                  <w:tab w:val="clear" w:pos="2523"/>
                                </w:tabs>
                                <w:spacing w:before="0" w:beforeAutospacing="0" w:after="0" w:afterAutospacing="0"/>
                                <w:ind w:left="0" w:right="102"/>
                                <w:rPr>
                                  <w:rFonts w:ascii="Calibri" w:hAnsi="Calibri"/>
                                  <w:color w:val="000000"/>
                                  <w:sz w:val="18"/>
                                  <w:szCs w:val="18"/>
                                </w:rPr>
                              </w:pPr>
                              <w:r>
                                <w:rPr>
                                  <w:rFonts w:ascii="Calibri" w:hAnsi="Calibri"/>
                                  <w:sz w:val="18"/>
                                  <w:szCs w:val="18"/>
                                </w:rPr>
                                <w:t>Trong thời gian mười (10</w:t>
                              </w:r>
                              <w:r w:rsidRPr="00876933">
                                <w:rPr>
                                  <w:rFonts w:ascii="Calibri" w:hAnsi="Calibri"/>
                                  <w:sz w:val="18"/>
                                  <w:szCs w:val="18"/>
                                </w:rPr>
                                <w:t>) có Quyết định ban hành Biện pháp, chủ đầu tư gửi</w:t>
                              </w:r>
                              <w:r>
                                <w:rPr>
                                  <w:rFonts w:ascii="Calibri" w:hAnsi="Calibri"/>
                                  <w:sz w:val="18"/>
                                  <w:szCs w:val="18"/>
                                </w:rPr>
                                <w:t xml:space="preserve"> một</w:t>
                              </w:r>
                              <w:r w:rsidRPr="00876933">
                                <w:rPr>
                                  <w:rFonts w:ascii="Calibri" w:hAnsi="Calibri"/>
                                  <w:sz w:val="18"/>
                                  <w:szCs w:val="18"/>
                                </w:rPr>
                                <w:t xml:space="preserve"> </w:t>
                              </w:r>
                              <w:r>
                                <w:rPr>
                                  <w:rFonts w:ascii="Calibri" w:hAnsi="Calibri"/>
                                  <w:sz w:val="18"/>
                                  <w:szCs w:val="18"/>
                                </w:rPr>
                                <w:t>(</w:t>
                              </w:r>
                              <w:r w:rsidRPr="00876933">
                                <w:rPr>
                                  <w:rFonts w:ascii="Calibri" w:hAnsi="Calibri"/>
                                  <w:bCs/>
                                  <w:sz w:val="18"/>
                                  <w:szCs w:val="18"/>
                                </w:rPr>
                                <w:t>01</w:t>
                              </w:r>
                              <w:r>
                                <w:rPr>
                                  <w:rFonts w:ascii="Calibri" w:hAnsi="Calibri"/>
                                  <w:bCs/>
                                  <w:sz w:val="18"/>
                                  <w:szCs w:val="18"/>
                                </w:rPr>
                                <w:t>)</w:t>
                              </w:r>
                              <w:r w:rsidRPr="00876933">
                                <w:rPr>
                                  <w:rFonts w:ascii="Calibri" w:hAnsi="Calibri"/>
                                  <w:bCs/>
                                  <w:sz w:val="18"/>
                                  <w:szCs w:val="18"/>
                                </w:rPr>
                                <w:t xml:space="preserve"> bản Quyết định và</w:t>
                              </w:r>
                              <w:r>
                                <w:rPr>
                                  <w:rFonts w:ascii="Calibri" w:hAnsi="Calibri"/>
                                  <w:bCs/>
                                  <w:sz w:val="18"/>
                                  <w:szCs w:val="18"/>
                                </w:rPr>
                                <w:t xml:space="preserve"> một</w:t>
                              </w:r>
                              <w:r w:rsidRPr="00876933">
                                <w:rPr>
                                  <w:rFonts w:ascii="Calibri" w:hAnsi="Calibri"/>
                                  <w:bCs/>
                                  <w:sz w:val="18"/>
                                  <w:szCs w:val="18"/>
                                </w:rPr>
                                <w:t xml:space="preserve"> </w:t>
                              </w:r>
                              <w:r>
                                <w:rPr>
                                  <w:rFonts w:ascii="Calibri" w:hAnsi="Calibri"/>
                                  <w:bCs/>
                                  <w:sz w:val="18"/>
                                  <w:szCs w:val="18"/>
                                </w:rPr>
                                <w:t>(</w:t>
                              </w:r>
                              <w:r w:rsidRPr="00876933">
                                <w:rPr>
                                  <w:rFonts w:ascii="Calibri" w:hAnsi="Calibri"/>
                                  <w:bCs/>
                                  <w:sz w:val="18"/>
                                  <w:szCs w:val="18"/>
                                </w:rPr>
                                <w:t>01</w:t>
                              </w:r>
                              <w:r>
                                <w:rPr>
                                  <w:rFonts w:ascii="Calibri" w:hAnsi="Calibri"/>
                                  <w:bCs/>
                                  <w:sz w:val="18"/>
                                  <w:szCs w:val="18"/>
                                </w:rPr>
                                <w:t>)</w:t>
                              </w:r>
                              <w:r w:rsidRPr="00876933">
                                <w:rPr>
                                  <w:rFonts w:ascii="Calibri" w:hAnsi="Calibri"/>
                                  <w:bCs/>
                                  <w:sz w:val="18"/>
                                  <w:szCs w:val="18"/>
                                </w:rPr>
                                <w:t xml:space="preserve"> quyển Biện pháp chất đến Sở Công Thương tỉnh để giám sát, quản lý.</w:t>
                              </w:r>
                            </w:p>
                          </w:txbxContent>
                        </wps:txbx>
                        <wps:bodyPr rot="0" vert="horz" wrap="square" lIns="36000" tIns="0" rIns="36000" bIns="0" anchor="ctr" anchorCtr="0" upright="1">
                          <a:noAutofit/>
                        </wps:bodyPr>
                      </wps:wsp>
                      <wps:wsp>
                        <wps:cNvPr id="375" name="Rounded Rectangle 297"/>
                        <wps:cNvSpPr>
                          <a:spLocks noChangeArrowheads="1"/>
                        </wps:cNvSpPr>
                        <wps:spPr bwMode="auto">
                          <a:xfrm>
                            <a:off x="644525" y="2767082"/>
                            <a:ext cx="1156335" cy="57658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0762859C" w14:textId="77777777" w:rsidR="0014315C" w:rsidRPr="0037670A" w:rsidRDefault="0014315C" w:rsidP="009C1AA3">
                              <w:pPr>
                                <w:pStyle w:val="NormalWeb"/>
                                <w:tabs>
                                  <w:tab w:val="clear" w:pos="2523"/>
                                </w:tabs>
                                <w:spacing w:before="0" w:beforeAutospacing="0" w:after="0" w:afterAutospacing="0" w:line="240" w:lineRule="exact"/>
                                <w:ind w:left="0" w:right="37"/>
                                <w:rPr>
                                  <w:rFonts w:ascii="Calibri" w:hAnsi="Calibri"/>
                                  <w:i/>
                                  <w:sz w:val="18"/>
                                  <w:szCs w:val="18"/>
                                </w:rPr>
                              </w:pPr>
                              <w:r w:rsidRPr="0037670A">
                                <w:rPr>
                                  <w:rFonts w:ascii="Calibri" w:eastAsia="Calibri" w:hAnsi="Calibri"/>
                                  <w:i/>
                                  <w:color w:val="000000"/>
                                  <w:sz w:val="18"/>
                                  <w:szCs w:val="18"/>
                                </w:rPr>
                                <w:t>Cơ quan xác nhận Biện pháp</w:t>
                              </w:r>
                            </w:p>
                          </w:txbxContent>
                        </wps:txbx>
                        <wps:bodyPr rot="0" vert="horz" wrap="square" lIns="91440" tIns="45720" rIns="91440" bIns="45720" anchor="ctr" anchorCtr="0" upright="1">
                          <a:noAutofit/>
                        </wps:bodyPr>
                      </wps:wsp>
                      <wps:wsp>
                        <wps:cNvPr id="376" name="Rounded Rectangle 2046"/>
                        <wps:cNvSpPr>
                          <a:spLocks noChangeArrowheads="1"/>
                        </wps:cNvSpPr>
                        <wps:spPr bwMode="auto">
                          <a:xfrm>
                            <a:off x="4424680" y="2957195"/>
                            <a:ext cx="1071880" cy="410845"/>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69AC70D6" w14:textId="77777777" w:rsidR="0014315C" w:rsidRPr="005349A9" w:rsidRDefault="0014315C" w:rsidP="009C1AA3">
                              <w:pPr>
                                <w:pStyle w:val="NormalWeb"/>
                                <w:spacing w:before="0" w:beforeAutospacing="0" w:after="0" w:afterAutospacing="0"/>
                                <w:ind w:left="0" w:right="-38"/>
                                <w:jc w:val="center"/>
                                <w:rPr>
                                  <w:rFonts w:ascii="Calibri" w:hAnsi="Calibri"/>
                                  <w:color w:val="000000"/>
                                  <w:sz w:val="16"/>
                                  <w:szCs w:val="16"/>
                                </w:rPr>
                              </w:pPr>
                              <w:r w:rsidRPr="005349A9">
                                <w:rPr>
                                  <w:rFonts w:ascii="Calibri" w:hAnsi="Calibri"/>
                                  <w:color w:val="000000"/>
                                  <w:sz w:val="16"/>
                                  <w:szCs w:val="18"/>
                                </w:rPr>
                                <w:t xml:space="preserve">NĐ </w:t>
                              </w:r>
                              <w:r w:rsidRPr="005349A9">
                                <w:rPr>
                                  <w:rFonts w:ascii="Calibri" w:hAnsi="Calibri"/>
                                  <w:color w:val="000000"/>
                                  <w:sz w:val="16"/>
                                  <w:szCs w:val="16"/>
                                </w:rPr>
                                <w:t>113/2017/NĐ-CP</w:t>
                              </w:r>
                            </w:p>
                            <w:p w14:paraId="1771A04E" w14:textId="77777777" w:rsidR="0014315C" w:rsidRPr="00BD2294" w:rsidRDefault="0014315C" w:rsidP="009C1AA3">
                              <w:pPr>
                                <w:pStyle w:val="NormalWeb"/>
                                <w:spacing w:before="0" w:beforeAutospacing="0" w:after="0" w:afterAutospacing="0"/>
                                <w:ind w:left="0" w:right="-38"/>
                                <w:jc w:val="center"/>
                                <w:rPr>
                                  <w:rFonts w:ascii="Calibri" w:hAnsi="Calibri"/>
                                  <w:sz w:val="16"/>
                                  <w:szCs w:val="18"/>
                                </w:rPr>
                              </w:pPr>
                              <w:r>
                                <w:rPr>
                                  <w:rFonts w:ascii="Calibri" w:hAnsi="Calibri"/>
                                  <w:sz w:val="16"/>
                                  <w:szCs w:val="18"/>
                                </w:rPr>
                                <w:t>Điều 21, khoản 1b</w:t>
                              </w:r>
                            </w:p>
                            <w:p w14:paraId="7D1F8CA6" w14:textId="77777777" w:rsidR="0014315C" w:rsidRPr="00BD2294" w:rsidRDefault="0014315C" w:rsidP="009C1AA3">
                              <w:pPr>
                                <w:pStyle w:val="NormalWeb"/>
                                <w:spacing w:before="0" w:beforeAutospacing="0" w:after="0" w:afterAutospacing="0"/>
                                <w:ind w:left="0" w:right="-38"/>
                                <w:jc w:val="center"/>
                                <w:rPr>
                                  <w:rFonts w:ascii="Calibri" w:hAnsi="Calibri"/>
                                  <w:sz w:val="16"/>
                                  <w:szCs w:val="18"/>
                                </w:rPr>
                              </w:pPr>
                            </w:p>
                          </w:txbxContent>
                        </wps:txbx>
                        <wps:bodyPr rot="0" vert="horz" wrap="square" lIns="72000" tIns="36000" rIns="72000" bIns="36000" anchor="ctr" anchorCtr="0" upright="1">
                          <a:noAutofit/>
                        </wps:bodyPr>
                      </wps:wsp>
                      <wps:wsp>
                        <wps:cNvPr id="377" name="Straight Arrow Connector 296"/>
                        <wps:cNvCnPr>
                          <a:cxnSpLocks noChangeShapeType="1"/>
                        </wps:cNvCnPr>
                        <wps:spPr bwMode="auto">
                          <a:xfrm>
                            <a:off x="735330" y="4256405"/>
                            <a:ext cx="8813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 name="Rounded Rectangle 2022"/>
                        <wps:cNvSpPr>
                          <a:spLocks noChangeArrowheads="1"/>
                        </wps:cNvSpPr>
                        <wps:spPr bwMode="auto">
                          <a:xfrm>
                            <a:off x="1602740" y="1416050"/>
                            <a:ext cx="2649220" cy="1250950"/>
                          </a:xfrm>
                          <a:prstGeom prst="roundRect">
                            <a:avLst>
                              <a:gd name="adj" fmla="val 16667"/>
                            </a:avLst>
                          </a:prstGeom>
                          <a:solidFill>
                            <a:srgbClr val="FFFFFF"/>
                          </a:solidFill>
                          <a:ln w="6350">
                            <a:solidFill>
                              <a:srgbClr val="000000"/>
                            </a:solidFill>
                            <a:round/>
                            <a:headEnd/>
                            <a:tailEnd/>
                          </a:ln>
                        </wps:spPr>
                        <wps:txbx>
                          <w:txbxContent>
                            <w:p w14:paraId="3E63C4F9" w14:textId="77777777" w:rsidR="0014315C" w:rsidRPr="006043CF" w:rsidRDefault="0014315C" w:rsidP="009C1AA3">
                              <w:pPr>
                                <w:pStyle w:val="NormalWeb"/>
                                <w:tabs>
                                  <w:tab w:val="clear" w:pos="2523"/>
                                </w:tabs>
                                <w:spacing w:before="0" w:beforeAutospacing="0" w:after="0" w:afterAutospacing="0" w:line="276" w:lineRule="auto"/>
                                <w:ind w:left="0" w:right="17"/>
                                <w:jc w:val="center"/>
                                <w:rPr>
                                  <w:rFonts w:ascii="Calibri" w:hAnsi="Calibri"/>
                                  <w:sz w:val="18"/>
                                  <w:szCs w:val="18"/>
                                </w:rPr>
                              </w:pPr>
                              <w:r w:rsidRPr="006043CF">
                                <w:rPr>
                                  <w:rFonts w:ascii="Calibri" w:hAnsi="Calibri"/>
                                  <w:sz w:val="18"/>
                                  <w:szCs w:val="18"/>
                                </w:rPr>
                                <w:t>Mở đầu</w:t>
                              </w:r>
                            </w:p>
                            <w:p w14:paraId="14886A4A" w14:textId="77777777" w:rsidR="0014315C" w:rsidRPr="006043CF" w:rsidRDefault="0014315C" w:rsidP="009C1AA3">
                              <w:pPr>
                                <w:pStyle w:val="NormalWeb"/>
                                <w:tabs>
                                  <w:tab w:val="clear" w:pos="2523"/>
                                </w:tabs>
                                <w:spacing w:before="0" w:beforeAutospacing="0" w:after="0" w:afterAutospacing="0" w:line="276" w:lineRule="auto"/>
                                <w:ind w:left="0" w:right="17"/>
                                <w:jc w:val="center"/>
                                <w:rPr>
                                  <w:rFonts w:ascii="Calibri" w:hAnsi="Calibri"/>
                                  <w:sz w:val="18"/>
                                  <w:szCs w:val="18"/>
                                </w:rPr>
                              </w:pPr>
                              <w:r w:rsidRPr="006043CF">
                                <w:rPr>
                                  <w:rFonts w:ascii="Calibri" w:hAnsi="Calibri"/>
                                  <w:sz w:val="18"/>
                                  <w:szCs w:val="18"/>
                                </w:rPr>
                                <w:t>C1. Thông tin liên quan đến hoạt động dự án, cơ sở hóa chất</w:t>
                              </w:r>
                            </w:p>
                            <w:p w14:paraId="50624697" w14:textId="77777777" w:rsidR="0014315C" w:rsidRPr="00EC255C" w:rsidRDefault="0014315C" w:rsidP="009C1AA3">
                              <w:pPr>
                                <w:tabs>
                                  <w:tab w:val="clear" w:pos="2523"/>
                                </w:tabs>
                                <w:spacing w:before="0" w:after="0" w:line="276" w:lineRule="auto"/>
                                <w:ind w:right="17"/>
                                <w:jc w:val="center"/>
                                <w:rPr>
                                  <w:sz w:val="18"/>
                                  <w:szCs w:val="18"/>
                                </w:rPr>
                              </w:pPr>
                              <w:r w:rsidRPr="006043CF">
                                <w:rPr>
                                  <w:sz w:val="18"/>
                                  <w:szCs w:val="18"/>
                                </w:rPr>
                                <w:t xml:space="preserve">C2. </w:t>
                              </w:r>
                              <w:r w:rsidRPr="00EC255C">
                                <w:rPr>
                                  <w:sz w:val="18"/>
                                  <w:szCs w:val="18"/>
                                </w:rPr>
                                <w:t>Dự báo nguy cơ, tình huống xảy ra sự cố và biện pháp phóng ngừa sự cố hóa chất</w:t>
                              </w:r>
                            </w:p>
                            <w:p w14:paraId="653AE10D" w14:textId="77777777" w:rsidR="0014315C" w:rsidRPr="006043CF" w:rsidRDefault="0014315C" w:rsidP="009C1AA3">
                              <w:pPr>
                                <w:pStyle w:val="NormalWeb"/>
                                <w:tabs>
                                  <w:tab w:val="clear" w:pos="2523"/>
                                </w:tabs>
                                <w:spacing w:before="0" w:beforeAutospacing="0" w:after="0" w:afterAutospacing="0" w:line="276" w:lineRule="auto"/>
                                <w:ind w:left="0" w:right="17"/>
                                <w:jc w:val="center"/>
                                <w:rPr>
                                  <w:rFonts w:ascii="Calibri" w:hAnsi="Calibri"/>
                                  <w:sz w:val="18"/>
                                  <w:szCs w:val="18"/>
                                </w:rPr>
                              </w:pPr>
                              <w:r w:rsidRPr="006043CF">
                                <w:rPr>
                                  <w:rFonts w:ascii="Calibri" w:hAnsi="Calibri"/>
                                  <w:sz w:val="18"/>
                                  <w:szCs w:val="18"/>
                                </w:rPr>
                                <w:t>C3. Biện pháp ứng phó sự cố hóa chất</w:t>
                              </w:r>
                            </w:p>
                            <w:p w14:paraId="1ED89388" w14:textId="77777777" w:rsidR="0014315C" w:rsidRPr="006043CF" w:rsidRDefault="0014315C" w:rsidP="009C1AA3">
                              <w:pPr>
                                <w:pStyle w:val="NormalWeb"/>
                                <w:tabs>
                                  <w:tab w:val="clear" w:pos="2523"/>
                                </w:tabs>
                                <w:spacing w:before="0" w:beforeAutospacing="0" w:after="0" w:afterAutospacing="0" w:line="276" w:lineRule="auto"/>
                                <w:ind w:left="0" w:right="17"/>
                                <w:jc w:val="center"/>
                                <w:rPr>
                                  <w:rFonts w:ascii="Calibri" w:hAnsi="Calibri"/>
                                  <w:sz w:val="18"/>
                                  <w:szCs w:val="18"/>
                                </w:rPr>
                              </w:pPr>
                              <w:r w:rsidRPr="006043CF">
                                <w:rPr>
                                  <w:rFonts w:ascii="Calibri" w:hAnsi="Calibri"/>
                                  <w:sz w:val="18"/>
                                  <w:szCs w:val="18"/>
                                </w:rPr>
                                <w:t>Kết luận</w:t>
                              </w:r>
                            </w:p>
                            <w:p w14:paraId="75A079C8" w14:textId="77777777" w:rsidR="0014315C" w:rsidRPr="000735D1" w:rsidRDefault="0014315C" w:rsidP="009C1AA3">
                              <w:pPr>
                                <w:tabs>
                                  <w:tab w:val="clear" w:pos="2523"/>
                                </w:tabs>
                                <w:ind w:right="19"/>
                                <w:jc w:val="center"/>
                              </w:pPr>
                            </w:p>
                            <w:p w14:paraId="286CE265" w14:textId="77777777" w:rsidR="0014315C" w:rsidRPr="0037670A" w:rsidRDefault="0014315C" w:rsidP="009C1AA3">
                              <w:pPr>
                                <w:pStyle w:val="NormalWeb"/>
                                <w:tabs>
                                  <w:tab w:val="clear" w:pos="2523"/>
                                </w:tabs>
                                <w:spacing w:before="0" w:beforeAutospacing="0" w:after="0" w:afterAutospacing="0"/>
                                <w:ind w:left="0" w:right="19"/>
                                <w:jc w:val="center"/>
                                <w:rPr>
                                  <w:rFonts w:ascii="Calibri" w:hAnsi="Calibri"/>
                                  <w:sz w:val="18"/>
                                  <w:szCs w:val="18"/>
                                </w:rPr>
                              </w:pPr>
                            </w:p>
                          </w:txbxContent>
                        </wps:txbx>
                        <wps:bodyPr rot="0" vert="horz" wrap="square" lIns="91440" tIns="0" rIns="91440" bIns="0" anchor="ctr" anchorCtr="0" upright="1">
                          <a:noAutofit/>
                        </wps:bodyPr>
                      </wps:wsp>
                    </wpc:wpc>
                  </a:graphicData>
                </a:graphic>
              </wp:inline>
            </w:drawing>
          </mc:Choice>
          <mc:Fallback>
            <w:pict>
              <v:group id="Canvas 193" o:spid="_x0000_s1329" editas="canvas" style="width:449.25pt;height:398.6pt;mso-position-horizontal-relative:char;mso-position-vertical-relative:line" coordsize="57054,50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3AmcQkAAIRUAAAOAAAAZHJzL2Uyb0RvYy54bWzsXFtzozgWft+q+Q8U7+4gISRwtXuqY8e7&#10;W9Wz0zWZrX0mgGNmbfACidMztf99zpHEzQluO91m7BR5cDBgIYlz+c45n/T+x6f1yniMsjxOk4lJ&#10;3lmmESVBGsbJ/cT896/zkWsaeeEnob9Kk2hifoly88cPP/zt/XYzjmi6TFdhlBnQSJKPt5uJuSyK&#10;zfjqKg+W0drP36WbKIGLizRb+wV8ze6vwszfQuvr1RW1LH61TbNwk6VBlOdwdqYumh9k+4tFFBQ/&#10;LxZ5VBiriQl9K+RnJj/v8PPqw3t/fJ/5m2Uc6G74r+jF2o8TeGjV1MwvfOMhi581tY6DLM3TRfEu&#10;SNdX6WIRB5EcA4yGWDujmfrJo5/LwQQwO2UH4eg7tnt3j/1O0nm8WsFsXEHrYzyH/7fwfiI4ud3A&#10;28k31XvKv+35t0t/E8lh5ePgX4+fMyMOJ6btMNNI/DVIyW2R+fH9sjA+Zlm6NaZpksCbTDODuja+&#10;MuwP/HCafM6w88FTcrv5lAb/zY0knS795D6Sj/j1ywYaI/gLGFbjJ/gl38Bz77Y/pSHc4z8UqXx/&#10;T4tsjU3CmzGeJqYQluuB3HyZmJ7LqKMFJnoqjAAuu9RxLLgcwHVHEEc+yR+XjWyyvPh7lK4NPJiY&#10;uR5VNRwiH+k/fsoL7KI/Ln/QeiP+eJUYW+iAQx35gzxdxSG+Lrwtz+7vpqvMePRRwuWf7kXrtix9&#10;SEJ4iD9eRn54o48LP17BsVHIiSqyGKZuFZn4tHUUmsYqAqXGI9W9VYINwOChw/pICfkfnuXduDcu&#10;GzHKb0bMms1GH+dTNuJzIpyZPZtOZ+T/2HnCxss4DKME+18qHGGHyZNWfaUqlcrVottuXc4odLb8&#10;Lzst5QBfvRKiuzT88jkr5QNEvDdZdw6QdQ/nvSW4J5V1m3EPugWyzCn1bCnN8nVLWedwQgq6LSzK&#10;3UuV9UGSG+71KG/UZbX51yXZ4/1KssM9qqw28QRzn5lt5rh4Hc02irWSicFqD1a7xJFdsi5KWf8F&#10;/WkUGr8ALpFO06CeaAj5rXQx4J53cIkENOiCAUK1gIn6wcHAhIOEa2BCHMoJofjw2loLl3qONtiO&#10;4I4rkQtAjA4pl/gAB1NDEmzuPtSIzA9/M43FegXgGJCGQTjncrjQosQv++ELNtVw0wBodF/PCki0&#10;AFMLV83ln7YTjduuuhCHehEyAPjDI5RZ19QbzbkrRmzOnJEHsHJkEe/a4xbz2Gzexkaf4iT6dmyE&#10;KA6sm3UazChtZoXmsMclzir/v4S3iqe7Jwn2iai0RWEwI0sBIoNRhmASDpZp9jvgUAjMADf/78HP&#10;IkCj/0xAazzCGNxWyC/MEWjIs+aVu+YVPwmgqYkZFJlpqC/TQsV/D5sMYwzUQyWfHyEIWMQSiqMe&#10;qn7BaPBLn9AQQmYVBmGHpCUyBOPSWmgweGrrwmzLctF8gIMkghMGpqZlXgiBwIdr+8JcCMT7ti8N&#10;LdwJgmzuzD1lW+FKM1Y6OI6af7yeu/Pn+q4itJmfL1W8FcKRmpi98ZXCF9royaSEtnvpQxFlt8tw&#10;a4QxRoiQ0cBwMoxBQh2mgjlUjP/ExVIKAmoICmvLOsn71Hl/tVn6qm+28DwZQICJ1rdLzayeqfS0&#10;7s5OaNRQVRfHWKvEwapqczkcpaqVmuqzSk31l0tUU69U0+dYwLb61FbBLEZgekFZBRyDWrZ0VTi2&#10;YFpVbVBU0beqVp4fMxkDFBiggLQlDftS5TkGKKCylGVGFLyqhgLPbQy1qMT8PUECwiHvY2srozJF&#10;LStDiGeTEhE4lsPOCBF0wfcys3pilCytXqd3VZHZK7xrCwhX3lWfVd4Vzl6gZwWou0fqWTOXdGog&#10;TF2InSGE6vKtxPIYuFyVSgIn7IKjVWivrzi7BXBbsPCaz2Y3ErohAnwVDu5u4i3jXbcCb0f6I4hF&#10;Eb4rvKuRrQpN9ZVLx7yc7tPMXv2R0kmKya8dvEscj9uYG8P0LrME7x3wtpStpZPn7YkqPHGk3L9d&#10;T2Tvkfde873CdmyNvmzXIpByaQd5LqGQhVEy73gOh3v79UNDkFeUtfAh31vV1+sgryZufItxeYv5&#10;Xl7RXl4I8lTita8Yz3WhUqTSvjaYECghta0M0AII0lwUD4BTvLlfM3OprpXhPL0iyDsghQpW/xKD&#10;PJCiHbJXxYsyKOQPygk7Hc/LWKzizT/K+o9mfBFOuNDZVNvlVKdL68oqIM4y4HMF1ZWR7sLqCipj&#10;dU1VKctfRPNSDz/P2msFHzpLqjDFJfNsJ5eiHAqODhWsx0odP4D6YpFmvuL0jEXCKRGaGQCERWGB&#10;sMLU1PJLORNI8xrILwNlMQtfoh13kF+A8LFrsZ/Rc/uXdpt4Oj/3orUepF2TUAaCLiwUOEbaKxbG&#10;OaFySDF7wMzYseiAyi1ICGhULhVC+fq/Pgl93gkvOZEDKq+XYPCa1CDXX1xnfhABHKdVShzg+E7R&#10;pQRe1RWc0PyQ1RUMKIzIHMLqig2MRaSft7AKgUJjSdT1POJ+NZOLnZZ9riE3Yp8mjRGKSzWP0YEC&#10;j3pk8xbIcjduQXoN3gMA9ACq42lXaqhunCeEPz40fzXWP5iB1MpMv8XkEWhEd63Uay6W2tHaaqXU&#10;92IkMwalGFRWWXXxIPTYVWaKrOHSTQn3nBgC3YXOgzmD3U286VppFd0emdYFOdjhBcKZS2YtiIq1&#10;cNu5erH/8Miikp6AOilsG7Sy7WCH8GgIj/avQe5IBoh9TICeixYcGK6qaMEczun+8MimxJJK0J2y&#10;lfb6e66FOR4ZnQcz7bVLNN5s0UJUfIBuG9/3Wsea/A2pMJupReh1utd1CRAGhnTvsEIdd8o4IgEm&#10;zqcszR1KMdABFANwRsBGGc9QjCvr1ljTEC4HzqYO2IcEGOYKduplDVLGCVf2wPu6wLI0BK174unK&#10;IVa5LmDWnmqFLwbUCtZQ5DC6Oyt8YQket8s9GYYlvrt76ry8V8jxSKwzR6Vc7LDEd491Gdb1dEVP&#10;FXHgheKS1esKB8Yo4wgQ0bl6sInRsxy8JYhbIshhiYPeMqmViK/X0MLGURexpLeO0I9M2735JQ6w&#10;L8FXWQ59h3g19xsYPZyp/MUQ4g2bkO2CnmNDvH0ch76Xl9aZasIIt3b3bIJMtUfLWjCBnfiQ9qOs&#10;8BDk7Q3y1F4Yr2A5tIqngBDUUraTLjCFSBV2ndwEstqut+XEvTSb32U8W28e+uFPAAAA//8DAFBL&#10;AwQUAAYACAAAACEAmsXb2NwAAAAFAQAADwAAAGRycy9kb3ducmV2LnhtbEyPwWrDMBBE74X+g9hC&#10;LqWRY2jjuJZDCeQSaEtcf4BibSxja2UkJXH+PmovzWVhmGHmbbGezMDO6HxnScBingBDaqzqqBVQ&#10;/2xfMmA+SFJysIQCruhhXT4+FDJX9kJ7PFehZbGEfC4F6BDGnHPfaDTSz+2IFL2jdUaGKF3LlZOX&#10;WG4GnibJGzeyo7ig5YgbjU1fnYyA78/Nttq55/4r7K+pVlRTfeyFmD1NH+/AAk7hPwy/+BEdysh0&#10;sCdSng0C4iPh70YvW2WvwA4ClqtlCrws+D19eQMAAP//AwBQSwECLQAUAAYACAAAACEAtoM4kv4A&#10;AADhAQAAEwAAAAAAAAAAAAAAAAAAAAAAW0NvbnRlbnRfVHlwZXNdLnhtbFBLAQItABQABgAIAAAA&#10;IQA4/SH/1gAAAJQBAAALAAAAAAAAAAAAAAAAAC8BAABfcmVscy8ucmVsc1BLAQItABQABgAIAAAA&#10;IQDsb3AmcQkAAIRUAAAOAAAAAAAAAAAAAAAAAC4CAABkcnMvZTJvRG9jLnhtbFBLAQItABQABgAI&#10;AAAAIQCaxdvY3AAAAAUBAAAPAAAAAAAAAAAAAAAAAMsLAABkcnMvZG93bnJldi54bWxQSwUGAAAA&#10;AAQABADzAAAA1AwAAAAA&#10;">
                <v:shape id="_x0000_s1330" type="#_x0000_t75" style="position:absolute;width:57054;height:50622;visibility:visible;mso-wrap-style:square">
                  <v:fill o:detectmouseclick="t"/>
                  <v:path o:connecttype="none"/>
                </v:shape>
                <v:shape id="Straight Arrow Connector 283" o:spid="_x0000_s1331" type="#_x0000_t32" style="position:absolute;left:7708;top:9842;width:8255;height: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Npa8YAAADcAAAADwAAAGRycy9kb3ducmV2LnhtbESPQWvCQBSE70L/w/IEb3WjtqKpq4ig&#10;iKWHxhLa2yP7TEKzb8PuqrG/vlsoeBxm5htmsepMIy7kfG1ZwWiYgCAurK65VPBx3D7OQPiArLGx&#10;TApu5GG1fOgtMNX2yu90yUIpIoR9igqqENpUSl9UZNAPbUscvZN1BkOUrpTa4TXCTSPHSTKVBmuO&#10;CxW2tKmo+M7ORsHn6/yc3/I3OuSj+eELnfE/x51Sg363fgERqAv38H97rxVMnp/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zaWvGAAAA3AAAAA8AAAAAAAAA&#10;AAAAAAAAoQIAAGRycy9kb3ducmV2LnhtbFBLBQYAAAAABAAEAPkAAACUAwAAAAA=&#10;">
                  <v:stroke endarrow="block"/>
                </v:shape>
                <v:shape id="Straight Arrow Connector 289" o:spid="_x0000_s1332" type="#_x0000_t32" style="position:absolute;left:7346;top:6229;width:7;height:370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hgp8YAAADcAAAADwAAAGRycy9kb3ducmV2LnhtbESPT2sCMRTE74V+h/AKvRTNWlmR1Sjb&#10;glALHvx3f25eN6Gbl+0m6vrtm0LB4zAzv2Hmy9414kJdsJ4VjIYZCOLKa8u1gsN+NZiCCBFZY+OZ&#10;FNwowHLx+DDHQvsrb+myi7VIEA4FKjAxtoWUoTLkMAx9S5y8L985jEl2tdQdXhPcNfI1yybSoeW0&#10;YLCld0PV9+7sFGzWo7fyZOz6c/tjN/mqbM71y1Gp56e+nIGI1Md7+L/9oRWM8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oYKfGAAAA3AAAAA8AAAAAAAAA&#10;AAAAAAAAoQIAAGRycy9kb3ducmV2LnhtbFBLBQYAAAAABAAEAPkAAACUAwAAAAA=&#10;"/>
                <v:shape id="Straight Arrow Connector 296" o:spid="_x0000_s1333" type="#_x0000_t32" style="position:absolute;left:7569;top:19748;width:845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1Sh8YAAADcAAAADwAAAGRycy9kb3ducmV2LnhtbESPQWvCQBSE7wX/w/KE3urGlorGbEQK&#10;LcXSQ1WC3h7ZZxLMvg27q8b+elco9DjMzDdMtuhNK87kfGNZwXiUgCAurW64UrDdvD9NQfiArLG1&#10;TAqu5GGRDx4yTLW98A+d16ESEcI+RQV1CF0qpS9rMuhHtiOO3sE6gyFKV0nt8BLhppXPSTKRBhuO&#10;CzV29FZTeVyfjILd1+xUXItvWhXj2WqPzvjfzYdSj8N+OQcRqA//4b/2p1bw8jq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tUofGAAAA3AAAAA8AAAAAAAAA&#10;AAAAAAAAoQIAAGRycy9kb3ducmV2LnhtbFBLBQYAAAAABAAEAPkAAACUAwAAAAA=&#10;">
                  <v:stroke endarrow="block"/>
                </v:shape>
                <v:roundrect id="Rounded Rectangle 297" o:spid="_x0000_s1334" style="position:absolute;left:6692;top:15261;width:7830;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bQ8UA&#10;AADcAAAADwAAAGRycy9kb3ducmV2LnhtbESP3WoCMRSE7wu+QziCdzVrxbZsjSJiQUuh1foAh81x&#10;s7g5WfOj27dvCoVeDjPzDTNf9rYVV/KhcaxgMi5AEFdON1wrOH693j+DCBFZY+uYFHxTgOVicDfH&#10;Ursb7+l6iLXIEA4lKjAxdqWUoTJkMYxdR5y9k/MWY5a+ltrjLcNtKx+K4lFabDgvGOxobag6H5JV&#10;kDZpN9tv3j4/jklfLo2ZvCffKjUa9qsXEJH6+B/+a2+1gunsCX7P5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RtDxQAAANwAAAAPAAAAAAAAAAAAAAAAAJgCAABkcnMv&#10;ZG93bnJldi54bWxQSwUGAAAAAAQABAD1AAAAigMAAAAA&#10;" filled="f" stroked="f" strokeweight=".5pt">
                  <v:textbox>
                    <w:txbxContent>
                      <w:p w14:paraId="28FF0228" w14:textId="77777777" w:rsidR="0014315C" w:rsidRPr="0037670A" w:rsidRDefault="0014315C" w:rsidP="009C1AA3">
                        <w:pPr>
                          <w:pStyle w:val="NormalWeb"/>
                          <w:spacing w:before="0" w:beforeAutospacing="0" w:after="0" w:afterAutospacing="0"/>
                          <w:ind w:left="0" w:right="0"/>
                          <w:jc w:val="center"/>
                          <w:rPr>
                            <w:rFonts w:ascii="Calibri" w:hAnsi="Calibri"/>
                            <w:i/>
                            <w:sz w:val="18"/>
                            <w:szCs w:val="18"/>
                          </w:rPr>
                        </w:pPr>
                        <w:r w:rsidRPr="0037670A">
                          <w:rPr>
                            <w:rFonts w:ascii="Calibri" w:eastAsia="Calibri" w:hAnsi="Calibri"/>
                            <w:i/>
                            <w:color w:val="000000"/>
                            <w:sz w:val="18"/>
                            <w:szCs w:val="18"/>
                          </w:rPr>
                          <w:t>Nội dung biện pháp</w:t>
                        </w:r>
                      </w:p>
                    </w:txbxContent>
                  </v:textbox>
                </v:roundrect>
                <v:roundrect id="AutoShape 7461" o:spid="_x0000_s1335" style="position:absolute;left:43008;top:17614;width:11551;height:48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2cIA&#10;AADcAAAADwAAAGRycy9kb3ducmV2LnhtbERPz2vCMBS+C/sfwhN2s6mOilajDGGjhzGwiufX5q0t&#10;S166JrPdf78cBjt+fL/3x8kacafBd44VLJMUBHHtdMeNguvlZbEB4QOyRuOYFPyQh+PhYbbHXLuR&#10;z3QvQyNiCPscFbQh9LmUvm7Jok9cTxy5DzdYDBEOjdQDjjHcGrlK07W02HFsaLGnU0v1Z/ltFaze&#10;q9cv+UanLKR+W7DpTXXLlHqcT887EIGm8C/+cxdawVMW18Yz8Qj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hz7ZwgAAANwAAAAPAAAAAAAAAAAAAAAAAJgCAABkcnMvZG93&#10;bnJldi54bWxQSwUGAAAAAAQABAD1AAAAhwMAAAAA&#10;" fillcolor="#365f91" strokecolor="#fabf8f">
                  <v:stroke dashstyle="dash"/>
                  <v:shadow on="t" color="black" opacity="24903f" origin=",.5" offset="0,.55556mm"/>
                  <v:textbox inset="1mm,0,1mm,1mm">
                    <w:txbxContent>
                      <w:p w14:paraId="5A02705A" w14:textId="77777777" w:rsidR="0014315C" w:rsidRPr="00A46D56" w:rsidRDefault="0014315C" w:rsidP="009C1AA3">
                        <w:pPr>
                          <w:pStyle w:val="NormalWeb"/>
                          <w:spacing w:before="0" w:beforeAutospacing="0" w:after="0" w:afterAutospacing="0"/>
                          <w:ind w:left="0" w:right="45"/>
                          <w:jc w:val="center"/>
                          <w:rPr>
                            <w:rFonts w:ascii="Calibri" w:eastAsia="Calibri" w:hAnsi="Calibri"/>
                            <w:b/>
                            <w:color w:val="FFFFFF"/>
                            <w:sz w:val="16"/>
                            <w:szCs w:val="16"/>
                            <w:u w:val="single"/>
                          </w:rPr>
                        </w:pPr>
                        <w:r w:rsidRPr="00A46D56">
                          <w:rPr>
                            <w:rFonts w:ascii="Calibri" w:eastAsia="Calibri" w:hAnsi="Calibri"/>
                            <w:b/>
                            <w:color w:val="FFFFFF"/>
                            <w:sz w:val="16"/>
                            <w:szCs w:val="16"/>
                            <w:u w:val="single"/>
                          </w:rPr>
                          <w:t>Theo mẫu</w:t>
                        </w:r>
                      </w:p>
                      <w:p w14:paraId="2A9D12E6" w14:textId="77777777" w:rsidR="0014315C" w:rsidRPr="00A46D56" w:rsidRDefault="0014315C" w:rsidP="009C1AA3">
                        <w:pPr>
                          <w:pStyle w:val="NormalWeb"/>
                          <w:spacing w:before="0" w:beforeAutospacing="0" w:after="0" w:afterAutospacing="0"/>
                          <w:ind w:left="0" w:right="45"/>
                          <w:jc w:val="center"/>
                          <w:rPr>
                            <w:rFonts w:ascii="Calibri" w:eastAsia="Calibri" w:hAnsi="Calibri"/>
                            <w:iCs/>
                            <w:color w:val="FFFFFF"/>
                            <w:sz w:val="16"/>
                            <w:szCs w:val="16"/>
                          </w:rPr>
                        </w:pPr>
                        <w:r w:rsidRPr="00A46D56">
                          <w:rPr>
                            <w:rFonts w:ascii="Calibri" w:eastAsia="Calibri" w:hAnsi="Calibri"/>
                            <w:iCs/>
                            <w:color w:val="FFFFFF"/>
                            <w:sz w:val="16"/>
                            <w:szCs w:val="16"/>
                          </w:rPr>
                          <w:t xml:space="preserve">TT </w:t>
                        </w:r>
                        <w:r w:rsidRPr="00A46D56">
                          <w:rPr>
                            <w:rFonts w:ascii="Calibri" w:hAnsi="Calibri"/>
                            <w:color w:val="FFFFFF"/>
                            <w:sz w:val="16"/>
                            <w:szCs w:val="16"/>
                          </w:rPr>
                          <w:t>32/2017/TT-BCT</w:t>
                        </w:r>
                      </w:p>
                      <w:p w14:paraId="66EAD21A" w14:textId="77777777" w:rsidR="0014315C" w:rsidRPr="00A46D56" w:rsidRDefault="0014315C" w:rsidP="009C1AA3">
                        <w:pPr>
                          <w:pStyle w:val="NormalWeb"/>
                          <w:spacing w:before="0" w:beforeAutospacing="0" w:after="0" w:afterAutospacing="0"/>
                          <w:ind w:left="0" w:right="45"/>
                          <w:jc w:val="center"/>
                          <w:rPr>
                            <w:rFonts w:ascii="Calibri" w:hAnsi="Calibri"/>
                            <w:color w:val="FFFFFF"/>
                            <w:sz w:val="16"/>
                            <w:szCs w:val="16"/>
                          </w:rPr>
                        </w:pPr>
                        <w:r w:rsidRPr="00A46D56">
                          <w:rPr>
                            <w:rFonts w:ascii="Calibri" w:eastAsia="Calibri" w:hAnsi="Calibri"/>
                            <w:iCs/>
                            <w:color w:val="FFFFFF"/>
                            <w:sz w:val="16"/>
                            <w:szCs w:val="16"/>
                          </w:rPr>
                          <w:t xml:space="preserve"> Phụ lục 6</w:t>
                        </w:r>
                      </w:p>
                      <w:p w14:paraId="598B1366" w14:textId="77777777" w:rsidR="0014315C" w:rsidRPr="00A46D56" w:rsidRDefault="0014315C" w:rsidP="009C1AA3">
                        <w:pPr>
                          <w:pStyle w:val="NormalWeb"/>
                          <w:spacing w:before="0" w:beforeAutospacing="0" w:after="0" w:afterAutospacing="0"/>
                          <w:ind w:left="0" w:right="45"/>
                          <w:jc w:val="center"/>
                          <w:rPr>
                            <w:rFonts w:ascii="Calibri" w:eastAsia="Calibri" w:hAnsi="Calibri"/>
                            <w:b/>
                            <w:color w:val="FFFFFF"/>
                            <w:sz w:val="16"/>
                            <w:szCs w:val="16"/>
                            <w:u w:val="single"/>
                          </w:rPr>
                        </w:pPr>
                      </w:p>
                    </w:txbxContent>
                  </v:textbox>
                </v:roundrect>
                <v:roundrect id="Rounded Rectangle 301" o:spid="_x0000_s1336" style="position:absolute;left:7404;top:7740;width:7537;height:30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qqsUA&#10;AADcAAAADwAAAGRycy9kb3ducmV2LnhtbESP3WoCMRSE7wu+QziCdzVrxdJujSJiQUuh1foAh81x&#10;s7g5WfOj27dvCoVeDjPzDTNf9rYVV/KhcaxgMi5AEFdON1wrOH693j+BCBFZY+uYFHxTgOVicDfH&#10;Ursb7+l6iLXIEA4lKjAxdqWUoTJkMYxdR5y9k/MWY5a+ltrjLcNtKx+K4lFabDgvGOxobag6H5JV&#10;kDZpN9tv3j4/jklfLo2ZvCffKjUa9qsXEJH6+B/+a2+1gunsGX7P5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iqqxQAAANwAAAAPAAAAAAAAAAAAAAAAAJgCAABkcnMv&#10;ZG93bnJldi54bWxQSwUGAAAAAAQABAD1AAAAigMAAAAA&#10;" filled="f" stroked="f" strokeweight=".5pt">
                  <v:textbox>
                    <w:txbxContent>
                      <w:p w14:paraId="477415BB" w14:textId="77777777" w:rsidR="0014315C" w:rsidRPr="0037670A" w:rsidRDefault="0014315C" w:rsidP="009C1AA3">
                        <w:pPr>
                          <w:pStyle w:val="NormalWeb"/>
                          <w:spacing w:before="0" w:beforeAutospacing="0" w:after="0" w:afterAutospacing="0"/>
                          <w:ind w:left="0" w:right="0"/>
                          <w:jc w:val="center"/>
                          <w:rPr>
                            <w:rFonts w:ascii="Calibri" w:hAnsi="Calibri"/>
                            <w:i/>
                            <w:sz w:val="18"/>
                            <w:szCs w:val="18"/>
                          </w:rPr>
                        </w:pPr>
                        <w:r w:rsidRPr="0037670A">
                          <w:rPr>
                            <w:rFonts w:ascii="Calibri" w:hAnsi="Calibri"/>
                            <w:i/>
                            <w:sz w:val="18"/>
                            <w:szCs w:val="18"/>
                          </w:rPr>
                          <w:t>Đối tượng</w:t>
                        </w:r>
                      </w:p>
                    </w:txbxContent>
                  </v:textbox>
                </v:roundrect>
                <v:roundrect id="Rounded Rectangle 2022" o:spid="_x0000_s1337" style="position:absolute;left:16370;top:7346;width:11931;height:50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DxMQA&#10;AADcAAAADwAAAGRycy9kb3ducmV2LnhtbERPTWvCQBC9C/0PyxS86aYVQ4luQhVFexBsWrDHITtN&#10;0mRnQ3bVtL++exA8Pt73MhtMKy7Uu9qygqdpBIK4sLrmUsHnx3byAsJ5ZI2tZVLwSw6y9GG0xETb&#10;K7/TJfelCCHsElRQed8lUrqiIoNuajviwH3b3qAPsC+l7vEawk0rn6MolgZrDg0VdrSuqGjys1Gw&#10;Op5XOxmfvmbrzVtTl4efeXP4U2r8OLwuQHga/F18c++1glkc5ocz4Qj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4w8TEAAAA3AAAAA8AAAAAAAAAAAAAAAAAmAIAAGRycy9k&#10;b3ducmV2LnhtbFBLBQYAAAAABAAEAPUAAACJAwAAAAA=&#10;" strokeweight=".5pt">
                  <v:textbox inset=",0,,0">
                    <w:txbxContent>
                      <w:p w14:paraId="4B72936E" w14:textId="77777777" w:rsidR="0014315C" w:rsidRPr="00411A35" w:rsidRDefault="0014315C" w:rsidP="00305F5D">
                        <w:pPr>
                          <w:pStyle w:val="NormalWeb"/>
                          <w:spacing w:before="0" w:beforeAutospacing="0" w:after="0" w:afterAutospacing="0"/>
                          <w:ind w:left="-90" w:right="-171"/>
                          <w:jc w:val="center"/>
                          <w:rPr>
                            <w:rFonts w:ascii="Calibri" w:hAnsi="Calibri"/>
                            <w:color w:val="000000"/>
                            <w:sz w:val="18"/>
                            <w:szCs w:val="18"/>
                          </w:rPr>
                        </w:pPr>
                        <w:r w:rsidRPr="00D2196A">
                          <w:rPr>
                            <w:rFonts w:ascii="Calibri" w:hAnsi="Calibri"/>
                            <w:color w:val="000000"/>
                            <w:sz w:val="18"/>
                            <w:szCs w:val="18"/>
                          </w:rPr>
                          <w:t xml:space="preserve">Các đối tượng </w:t>
                        </w:r>
                        <w:r>
                          <w:rPr>
                            <w:rFonts w:ascii="Calibri" w:hAnsi="Calibri"/>
                            <w:color w:val="000000"/>
                            <w:sz w:val="18"/>
                            <w:szCs w:val="18"/>
                          </w:rPr>
                          <w:t xml:space="preserve">lập </w:t>
                        </w:r>
                        <w:r w:rsidRPr="00D2196A">
                          <w:rPr>
                            <w:rFonts w:ascii="Calibri" w:hAnsi="Calibri"/>
                            <w:color w:val="000000"/>
                            <w:sz w:val="18"/>
                            <w:szCs w:val="18"/>
                          </w:rPr>
                          <w:t>biện pháp</w:t>
                        </w:r>
                        <w:r>
                          <w:rPr>
                            <w:rFonts w:ascii="Calibri" w:hAnsi="Calibri"/>
                            <w:color w:val="000000"/>
                            <w:sz w:val="18"/>
                            <w:szCs w:val="18"/>
                          </w:rPr>
                          <w:t xml:space="preserve"> phòng ngừa, ứng cứu sự cố hóa chất</w:t>
                        </w:r>
                      </w:p>
                    </w:txbxContent>
                  </v:textbox>
                </v:roundrect>
                <v:roundrect id="Rounded Rectangle 2046" o:spid="_x0000_s1338" style="position:absolute;left:28765;top:7740;width:10947;height:41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Gz8UA&#10;AADcAAAADwAAAGRycy9kb3ducmV2LnhtbESPQWvCQBSE74L/YXkFb7pRQSS6ihQE66HYKLTHR/a5&#10;CWbfxuw2Sf313ULB4zAz3zDrbW8r0VLjS8cKppMEBHHudMlGweW8Hy9B+ICssXJMCn7Iw3YzHKwx&#10;1a7jD2qzYESEsE9RQRFCnUrp84Is+omriaN3dY3FEGVjpG6wi3BbyVmSLKTFkuNCgTW9FpTfsm+r&#10;4Pow3efpS7dvOJ+Z4y5b3i/vXqnRS79bgQjUh2f4v33QCuaLK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8bPxQAAANwAAAAPAAAAAAAAAAAAAAAAAJgCAABkcnMv&#10;ZG93bnJldi54bWxQSwUGAAAAAAQABAD1AAAAigMAAAAA&#10;" fillcolor="#b6dde8" strokecolor="#b6dde8">
                  <v:shadow on="t" color="black" opacity="24903f" origin=",.5" offset="0,.55556mm"/>
                  <v:textbox inset="2mm,1mm,2mm,1mm">
                    <w:txbxContent>
                      <w:p w14:paraId="058EBD67" w14:textId="77777777" w:rsidR="0014315C" w:rsidRPr="005349A9" w:rsidRDefault="0014315C" w:rsidP="009C1AA3">
                        <w:pPr>
                          <w:pStyle w:val="NormalWeb"/>
                          <w:tabs>
                            <w:tab w:val="clear" w:pos="2523"/>
                          </w:tabs>
                          <w:spacing w:before="0" w:beforeAutospacing="0" w:after="0" w:afterAutospacing="0"/>
                          <w:ind w:left="0" w:right="7"/>
                          <w:jc w:val="center"/>
                          <w:rPr>
                            <w:rFonts w:ascii="Calibri" w:hAnsi="Calibri"/>
                            <w:color w:val="000000"/>
                            <w:sz w:val="16"/>
                            <w:szCs w:val="16"/>
                          </w:rPr>
                        </w:pPr>
                        <w:r w:rsidRPr="005349A9">
                          <w:rPr>
                            <w:rFonts w:ascii="Calibri" w:hAnsi="Calibri"/>
                            <w:color w:val="000000"/>
                            <w:sz w:val="16"/>
                            <w:szCs w:val="18"/>
                          </w:rPr>
                          <w:t xml:space="preserve">NĐ </w:t>
                        </w:r>
                        <w:r w:rsidRPr="005349A9">
                          <w:rPr>
                            <w:rFonts w:ascii="Calibri" w:hAnsi="Calibri"/>
                            <w:color w:val="000000"/>
                            <w:sz w:val="16"/>
                            <w:szCs w:val="16"/>
                          </w:rPr>
                          <w:t>113/2017/NĐ-CP</w:t>
                        </w:r>
                      </w:p>
                      <w:p w14:paraId="5004D51C" w14:textId="77777777" w:rsidR="0014315C" w:rsidRPr="00BD2294" w:rsidRDefault="0014315C" w:rsidP="009C1AA3">
                        <w:pPr>
                          <w:pStyle w:val="NormalWeb"/>
                          <w:tabs>
                            <w:tab w:val="clear" w:pos="2523"/>
                          </w:tabs>
                          <w:spacing w:before="0" w:beforeAutospacing="0" w:after="0" w:afterAutospacing="0"/>
                          <w:ind w:left="0" w:right="7"/>
                          <w:jc w:val="center"/>
                          <w:rPr>
                            <w:rFonts w:ascii="Calibri" w:hAnsi="Calibri"/>
                            <w:sz w:val="16"/>
                            <w:szCs w:val="18"/>
                          </w:rPr>
                        </w:pPr>
                        <w:r>
                          <w:rPr>
                            <w:rFonts w:ascii="Calibri" w:hAnsi="Calibri"/>
                            <w:sz w:val="16"/>
                            <w:szCs w:val="18"/>
                          </w:rPr>
                          <w:t>Điều 21, khoản 1a</w:t>
                        </w:r>
                      </w:p>
                      <w:p w14:paraId="647071F4" w14:textId="77777777" w:rsidR="0014315C" w:rsidRPr="00BD2294" w:rsidRDefault="0014315C" w:rsidP="009C1AA3">
                        <w:pPr>
                          <w:pStyle w:val="NormalWeb"/>
                          <w:tabs>
                            <w:tab w:val="clear" w:pos="2523"/>
                          </w:tabs>
                          <w:spacing w:before="0" w:beforeAutospacing="0" w:after="0" w:afterAutospacing="0"/>
                          <w:ind w:left="0" w:right="7"/>
                          <w:jc w:val="center"/>
                          <w:rPr>
                            <w:rFonts w:ascii="Calibri" w:hAnsi="Calibri"/>
                            <w:sz w:val="16"/>
                            <w:szCs w:val="18"/>
                          </w:rPr>
                        </w:pPr>
                        <w:r w:rsidRPr="00BD2294">
                          <w:rPr>
                            <w:rFonts w:ascii="Calibri" w:hAnsi="Calibri"/>
                            <w:sz w:val="16"/>
                            <w:szCs w:val="18"/>
                          </w:rPr>
                          <w:t xml:space="preserve"> </w:t>
                        </w:r>
                      </w:p>
                    </w:txbxContent>
                  </v:textbox>
                </v:roundrect>
                <v:roundrect id="Rounded Rectangle 2022" o:spid="_x0000_s1339" style="position:absolute;top:2152;width:15963;height:40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4KMYA&#10;AADcAAAADwAAAGRycy9kb3ducmV2LnhtbESPQWvCQBSE74L/YXlCb3Wj0iCpq6hY1IOgtlCPj+wz&#10;icm+DdlVU399t1DwOMzMN8xk1ppK3KhxhWUFg34Egji1uuBMwdfnx+sYhPPIGivLpOCHHMym3c4E&#10;E23vfKDb0WciQNglqCD3vk6kdGlOBl3f1sTBO9vGoA+yyaRu8B7gppLDKIqlwYLDQo41LXNKy+PV&#10;KFjsr4u1jL9Po+VqWxbZ7vJW7h5KvfTa+TsIT61/hv/bG61gFA/h70w4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b4KMYAAADcAAAADwAAAAAAAAAAAAAAAACYAgAAZHJz&#10;L2Rvd25yZXYueG1sUEsFBgAAAAAEAAQA9QAAAIsDAAAAAA==&#10;" strokeweight=".5pt">
                  <v:textbox inset=",0,,0">
                    <w:txbxContent>
                      <w:p w14:paraId="48D0953A" w14:textId="77777777" w:rsidR="0014315C" w:rsidRPr="0037670A" w:rsidRDefault="0014315C" w:rsidP="009C1AA3">
                        <w:pPr>
                          <w:pStyle w:val="NormalWeb"/>
                          <w:tabs>
                            <w:tab w:val="clear" w:pos="2523"/>
                          </w:tabs>
                          <w:spacing w:before="0" w:beforeAutospacing="0" w:after="0" w:afterAutospacing="0"/>
                          <w:ind w:left="0" w:right="33"/>
                          <w:jc w:val="center"/>
                          <w:rPr>
                            <w:rFonts w:ascii="Calibri" w:hAnsi="Calibri"/>
                            <w:b/>
                            <w:sz w:val="18"/>
                            <w:szCs w:val="18"/>
                          </w:rPr>
                        </w:pPr>
                        <w:r w:rsidRPr="0037670A">
                          <w:rPr>
                            <w:rFonts w:ascii="Calibri" w:hAnsi="Calibri"/>
                            <w:b/>
                            <w:sz w:val="18"/>
                            <w:szCs w:val="18"/>
                          </w:rPr>
                          <w:t>BIỆN PHÁP PHÒNG NGỪA, ỨNG PHÓ SỰ CỐ HÓA CHẤT</w:t>
                        </w:r>
                      </w:p>
                    </w:txbxContent>
                  </v:textbox>
                </v:roundrect>
                <v:roundrect id="Rounded Rectangle 297" o:spid="_x0000_s1340" style="position:absolute;left:7353;top:38014;width:8128;height:59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7X/cQA&#10;AADcAAAADwAAAGRycy9kb3ducmV2LnhtbESP3WoCMRSE7wt9h3AKvatZlUrZGqUUhVqEVusDHDbH&#10;zeLmZM2Prm9vBKGXw8x8w0znvW3FiXxoHCsYDgoQxJXTDdcKdn/LlzcQISJrbB2TggsFmM8eH6ZY&#10;anfmDZ22sRYZwqFEBSbGrpQyVIYshoHriLO3d95izNLXUns8Z7ht5agoJtJiw3nBYEefhqrDNlkF&#10;aZFWr5vF9+/PLunjsTHDdfKtUs9P/cc7iEh9/A/f219awXgyhtuZfAT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1/3EAAAA3AAAAA8AAAAAAAAAAAAAAAAAmAIAAGRycy9k&#10;b3ducmV2LnhtbFBLBQYAAAAABAAEAPUAAACJAwAAAAA=&#10;" filled="f" stroked="f" strokeweight=".5pt">
                  <v:textbox>
                    <w:txbxContent>
                      <w:p w14:paraId="04F9A804" w14:textId="77777777" w:rsidR="0014315C" w:rsidRPr="0037670A" w:rsidRDefault="0014315C" w:rsidP="009C1AA3">
                        <w:pPr>
                          <w:pStyle w:val="NormalWeb"/>
                          <w:spacing w:before="0" w:beforeAutospacing="0" w:after="0" w:afterAutospacing="0"/>
                          <w:ind w:left="0" w:right="0"/>
                          <w:jc w:val="center"/>
                          <w:rPr>
                            <w:rFonts w:ascii="Calibri" w:hAnsi="Calibri"/>
                            <w:i/>
                            <w:sz w:val="18"/>
                            <w:szCs w:val="18"/>
                          </w:rPr>
                        </w:pPr>
                        <w:r w:rsidRPr="0037670A">
                          <w:rPr>
                            <w:rFonts w:ascii="Calibri" w:hAnsi="Calibri"/>
                            <w:i/>
                            <w:sz w:val="18"/>
                            <w:szCs w:val="18"/>
                          </w:rPr>
                          <w:t xml:space="preserve">Thực hiện </w:t>
                        </w:r>
                        <w:r>
                          <w:rPr>
                            <w:rFonts w:ascii="Calibri" w:hAnsi="Calibri"/>
                            <w:i/>
                            <w:sz w:val="18"/>
                            <w:szCs w:val="18"/>
                          </w:rPr>
                          <w:t>bi</w:t>
                        </w:r>
                        <w:r w:rsidRPr="006A4A3F">
                          <w:rPr>
                            <w:rFonts w:ascii="Calibri" w:hAnsi="Calibri"/>
                            <w:i/>
                            <w:sz w:val="18"/>
                            <w:szCs w:val="18"/>
                          </w:rPr>
                          <w:t>ện</w:t>
                        </w:r>
                        <w:r>
                          <w:rPr>
                            <w:rFonts w:ascii="Calibri" w:hAnsi="Calibri"/>
                            <w:i/>
                            <w:sz w:val="18"/>
                            <w:szCs w:val="18"/>
                          </w:rPr>
                          <w:t xml:space="preserve"> ph</w:t>
                        </w:r>
                        <w:r w:rsidRPr="006A4A3F">
                          <w:rPr>
                            <w:rFonts w:ascii="Calibri" w:hAnsi="Calibri"/>
                            <w:i/>
                            <w:sz w:val="18"/>
                            <w:szCs w:val="18"/>
                          </w:rPr>
                          <w:t>áp</w:t>
                        </w:r>
                      </w:p>
                    </w:txbxContent>
                  </v:textbox>
                </v:roundrect>
                <v:roundrect id="Rounded Rectangle 290" o:spid="_x0000_s1341" style="position:absolute;left:18865;top:36302;width:22918;height:36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04WMUA&#10;AADcAAAADwAAAGRycy9kb3ducmV2LnhtbESP0WrCQBRE3wv+w3KFvohurEUkuooWiu1DxUQ/4JK9&#10;ZoPZuyG7aurXuwWhj8PMnGEWq87W4kqtrxwrGI8SEMSF0xWXCo6Hz+EMhA/IGmvHpOCXPKyWvZcF&#10;ptrdOKNrHkoRIexTVGBCaFIpfWHIoh+5hjh6J9daDFG2pdQt3iLc1vItSabSYsVxwWBDH4aKc36x&#10;CraZvdAx+xlsvnf5fYL5drM3rNRrv1vPQQTqwn/42f7SCibTd/g7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ThYxQAAANwAAAAPAAAAAAAAAAAAAAAAAJgCAABkcnMv&#10;ZG93bnJldi54bWxQSwUGAAAAAAQABAD1AAAAigMAAAAA&#10;" strokeweight=".5pt">
                  <v:textbox inset="1mm,0,1mm,0">
                    <w:txbxContent>
                      <w:p w14:paraId="78AF620A" w14:textId="77777777" w:rsidR="0014315C" w:rsidRPr="00411A35" w:rsidRDefault="0014315C" w:rsidP="009C1AA3">
                        <w:pPr>
                          <w:pStyle w:val="NormalWeb"/>
                          <w:tabs>
                            <w:tab w:val="clear" w:pos="2523"/>
                          </w:tabs>
                          <w:spacing w:before="0" w:beforeAutospacing="0" w:after="0" w:afterAutospacing="0"/>
                          <w:ind w:left="0" w:right="33"/>
                          <w:jc w:val="center"/>
                          <w:rPr>
                            <w:rFonts w:ascii="Calibri" w:hAnsi="Calibri"/>
                            <w:color w:val="000000"/>
                            <w:sz w:val="18"/>
                            <w:szCs w:val="18"/>
                          </w:rPr>
                        </w:pPr>
                        <w:r w:rsidRPr="00411A35">
                          <w:rPr>
                            <w:rFonts w:ascii="Calibri" w:hAnsi="Calibri"/>
                            <w:color w:val="000000"/>
                            <w:sz w:val="18"/>
                            <w:szCs w:val="18"/>
                          </w:rPr>
                          <w:t>Phải bảo đảm đúng các nội dung đề ra tại Biện pháp đã được xây dựng</w:t>
                        </w:r>
                      </w:p>
                    </w:txbxContent>
                  </v:textbox>
                </v:roundrect>
                <v:line id="Straight Connector 2054" o:spid="_x0000_s1342" style="position:absolute;flip:x;visibility:visible;mso-wrap-style:square" from="16167,38620" to="16319,47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GpeMcAAADcAAAADwAAAGRycy9kb3ducmV2LnhtbESPQWsCMRSE70L/Q3iFXqRmW63YrVGk&#10;IHjwUltWvD03r5tlNy/bJOr23zcFweMwM98w82VvW3EmH2rHCp5GGQji0umaKwVfn+vHGYgQkTW2&#10;jknBLwVYLu4Gc8y1u/AHnXexEgnCIUcFJsYulzKUhiyGkeuIk/ftvMWYpK+k9nhJcNvK5yybSos1&#10;pwWDHb0bKpvdySqQs+3wx6+Ok6Zo9vtXU5RFd9gq9XDfr95AROrjLXxtb7SC8fQF/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sal4xwAAANwAAAAPAAAAAAAA&#10;AAAAAAAAAKECAABkcnMvZG93bnJldi54bWxQSwUGAAAAAAQABAD5AAAAlQMAAAAA&#10;"/>
                <v:shape id="Straight Arrow Connector 2016" o:spid="_x0000_s1343" type="#_x0000_t32" style="position:absolute;left:16217;top:42570;width:264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GYOsUAAADcAAAADwAAAGRycy9kb3ducmV2LnhtbESPQWvCQBSE74L/YXlCb7qxhVCjq0ih&#10;pVg8VEvQ2yP7TILZt2F31eivdwWhx2FmvmFmi8404kzO15YVjEcJCOLC6ppLBX/bz+E7CB+QNTaW&#10;ScGVPCzm/d4MM20v/EvnTShFhLDPUEEVQptJ6YuKDPqRbYmjd7DOYIjSlVI7vES4aeRrkqTSYM1x&#10;ocKWPioqjpuTUbD7mZzya76mVT6erPbojL9tv5R6GXTLKYhAXfgPP9vfWsFbmsL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GYOsUAAADcAAAADwAAAAAAAAAA&#10;AAAAAAChAgAAZHJzL2Rvd25yZXYueG1sUEsFBgAAAAAEAAQA+QAAAJMDAAAAAA==&#10;">
                  <v:stroke endarrow="block"/>
                </v:shape>
                <v:shape id="Straight Arrow Connector 2016" o:spid="_x0000_s1344" type="#_x0000_t32" style="position:absolute;left:16319;top:38620;width:264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09ocYAAADcAAAADwAAAGRycy9kb3ducmV2LnhtbESPQWvCQBSE74X+h+UVvNWNCrbGbKQI&#10;SrF4qJagt0f2mYRm34bdVWN/fVco9DjMzDdMtuhNKy7kfGNZwWiYgCAurW64UvC1Xz2/gvABWWNr&#10;mRTcyMMif3zIMNX2yp902YVKRAj7FBXUIXSplL6syaAf2o44eifrDIYoXSW1w2uEm1aOk2QqDTYc&#10;F2rsaFlT+b07GwWHj9m5uBVb2hSj2eaIzvif/VqpwVP/NgcRqA//4b/2u1Ywmb7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NPaHGAAAA3AAAAA8AAAAAAAAA&#10;AAAAAAAAoQIAAGRycy9kb3ducmV2LnhtbFBLBQYAAAAABAAEAPkAAACUAwAAAAA=&#10;">
                  <v:stroke endarrow="block"/>
                </v:shape>
                <v:roundrect id="Rounded Rectangle 290" o:spid="_x0000_s1345" style="position:absolute;left:18865;top:41090;width:22911;height:3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yXcEA&#10;AADcAAAADwAAAGRycy9kb3ducmV2LnhtbERPzYrCMBC+C/sOYRb2IpruCiLVKLqwuB4UW32AoRmb&#10;YjMpTdTq05uD4PHj+58tOluLK7W+cqzge5iAIC6crrhUcDz8DSYgfEDWWDsmBXfysJh/9GaYanfj&#10;jK55KEUMYZ+iAhNCk0rpC0MW/dA1xJE7udZiiLAtpW7xFsNtLX+SZCwtVhwbDDb0a6g45xerYJ3Z&#10;Cx2zbX+12eWPEebr1d6wUl+f3XIKIlAX3uKX+18rGI3j2ngmHg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AMl3BAAAA3AAAAA8AAAAAAAAAAAAAAAAAmAIAAGRycy9kb3du&#10;cmV2LnhtbFBLBQYAAAAABAAEAPUAAACGAwAAAAA=&#10;" strokeweight=".5pt">
                  <v:textbox inset="1mm,0,1mm,0">
                    <w:txbxContent>
                      <w:p w14:paraId="7B51097F" w14:textId="77777777" w:rsidR="0014315C" w:rsidRPr="00411A35" w:rsidRDefault="0014315C" w:rsidP="009C1AA3">
                        <w:pPr>
                          <w:pStyle w:val="NormalWeb"/>
                          <w:tabs>
                            <w:tab w:val="clear" w:pos="2523"/>
                          </w:tabs>
                          <w:spacing w:before="0" w:beforeAutospacing="0" w:after="0" w:afterAutospacing="0"/>
                          <w:ind w:left="0" w:right="33"/>
                          <w:jc w:val="center"/>
                          <w:rPr>
                            <w:rFonts w:ascii="Calibri" w:hAnsi="Calibri"/>
                            <w:color w:val="000000"/>
                            <w:sz w:val="18"/>
                            <w:szCs w:val="18"/>
                          </w:rPr>
                        </w:pPr>
                        <w:r w:rsidRPr="00411A35">
                          <w:rPr>
                            <w:rFonts w:ascii="Calibri" w:hAnsi="Calibri"/>
                            <w:color w:val="000000"/>
                            <w:sz w:val="18"/>
                            <w:szCs w:val="18"/>
                          </w:rPr>
                          <w:t>Biện pháp phải được lưu giữ tại cơ sở hóa chất và là căn cứ thực hiện</w:t>
                        </w:r>
                      </w:p>
                    </w:txbxContent>
                  </v:textbox>
                </v:roundrect>
                <v:shape id="Right Brace 2021" o:spid="_x0000_s1346" type="#_x0000_t88" style="position:absolute;left:42900;top:37826;width:1346;height:9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vj8YA&#10;AADcAAAADwAAAGRycy9kb3ducmV2LnhtbESPT2vCQBTE74LfYXlCb7pRqX/SrBIKtT2USGzt+ZF9&#10;JsHs25DdaPrtu4VCj8PM/IZJ9oNpxI06V1tWMJ9FIIgLq2suFXx+vEw3IJxH1thYJgXf5GC/G48S&#10;jLW9c063ky9FgLCLUUHlfRtL6YqKDLqZbYmDd7GdQR9kV0rd4T3ATSMXUbSSBmsOCxW29FxRcT31&#10;RsHjuk2/zulh+Z65PHs92n7tDplSD5MhfQLhafD/4b/2m1awXG3h90w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9vj8YAAADcAAAADwAAAAAAAAAAAAAAAACYAgAAZHJz&#10;L2Rvd25yZXYueG1sUEsFBgAAAAAEAAQA9QAAAIsDAAAAAA==&#10;" adj="155"/>
                <v:roundrect id="Rounded Rectangle 293" o:spid="_x0000_s1347" style="position:absolute;left:44526;top:40925;width:12166;height:37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p9sIA&#10;AADcAAAADwAAAGRycy9kb3ducmV2LnhtbERP3WrCMBS+H/gO4Qi7m6kVNumMIoq4gUzX7QEOzTEt&#10;bU5KE227p18uBrv8+P5Xm8E24k6drxwrmM8SEMSF0xUbBd9fh6clCB+QNTaOScFIHjbrycMKM+16&#10;/qR7HoyIIewzVFCG0GZS+qIki37mWuLIXV1nMUTYGak77GO4bWSaJM/SYsWxocSWdiUVdX6zCi5H&#10;mbI/vRcf5tSejd+Px/onV+pxOmxfQQQawr/4z/2mFSxe4vx4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yn2wgAAANwAAAAPAAAAAAAAAAAAAAAAAJgCAABkcnMvZG93&#10;bnJldi54bWxQSwUGAAAAAAQABAD1AAAAhwMAAAAA&#10;" fillcolor="#b6dde8" strokecolor="#b6dde8">
                  <v:shadow on="t" color="black" opacity="24903f" origin=",.5" offset="0,.55556mm"/>
                  <v:textbox inset="0,0,0,0">
                    <w:txbxContent>
                      <w:p w14:paraId="6EE654AE" w14:textId="77777777" w:rsidR="0014315C" w:rsidRPr="005349A9" w:rsidRDefault="0014315C" w:rsidP="009C1AA3">
                        <w:pPr>
                          <w:pStyle w:val="NormalWeb"/>
                          <w:spacing w:before="0" w:beforeAutospacing="0" w:after="0" w:afterAutospacing="0"/>
                          <w:ind w:left="0" w:right="2"/>
                          <w:jc w:val="center"/>
                          <w:rPr>
                            <w:rFonts w:ascii="Calibri" w:hAnsi="Calibri"/>
                            <w:color w:val="000000"/>
                            <w:sz w:val="16"/>
                            <w:szCs w:val="16"/>
                          </w:rPr>
                        </w:pPr>
                        <w:r w:rsidRPr="005349A9">
                          <w:rPr>
                            <w:rFonts w:ascii="Calibri" w:hAnsi="Calibri"/>
                            <w:color w:val="000000"/>
                            <w:sz w:val="16"/>
                            <w:szCs w:val="18"/>
                          </w:rPr>
                          <w:t xml:space="preserve">NĐ </w:t>
                        </w:r>
                        <w:r w:rsidRPr="005349A9">
                          <w:rPr>
                            <w:rFonts w:ascii="Calibri" w:hAnsi="Calibri"/>
                            <w:color w:val="000000"/>
                            <w:sz w:val="16"/>
                            <w:szCs w:val="16"/>
                          </w:rPr>
                          <w:t>113/2017/NĐ-CP</w:t>
                        </w:r>
                      </w:p>
                      <w:p w14:paraId="154B87AE" w14:textId="77777777" w:rsidR="0014315C" w:rsidRPr="00BD2294" w:rsidRDefault="0014315C" w:rsidP="009C1AA3">
                        <w:pPr>
                          <w:pStyle w:val="NormalWeb"/>
                          <w:spacing w:before="0" w:beforeAutospacing="0" w:after="0" w:afterAutospacing="0"/>
                          <w:ind w:left="0" w:right="2"/>
                          <w:jc w:val="center"/>
                          <w:rPr>
                            <w:rFonts w:ascii="Calibri" w:hAnsi="Calibri"/>
                            <w:sz w:val="16"/>
                            <w:szCs w:val="18"/>
                          </w:rPr>
                        </w:pPr>
                        <w:r>
                          <w:rPr>
                            <w:rFonts w:ascii="Calibri" w:hAnsi="Calibri"/>
                            <w:sz w:val="16"/>
                            <w:szCs w:val="18"/>
                          </w:rPr>
                          <w:t>Điều 21, khoản 3</w:t>
                        </w:r>
                      </w:p>
                      <w:p w14:paraId="0DA0EA6B" w14:textId="77777777" w:rsidR="0014315C" w:rsidRPr="00BD2294" w:rsidRDefault="0014315C" w:rsidP="009C1AA3">
                        <w:pPr>
                          <w:pStyle w:val="NormalWeb"/>
                          <w:spacing w:before="0" w:beforeAutospacing="0" w:after="0" w:afterAutospacing="0"/>
                          <w:ind w:left="0" w:right="2"/>
                          <w:jc w:val="center"/>
                          <w:rPr>
                            <w:rFonts w:ascii="Calibri" w:hAnsi="Calibri"/>
                            <w:sz w:val="16"/>
                            <w:szCs w:val="18"/>
                          </w:rPr>
                        </w:pPr>
                      </w:p>
                      <w:p w14:paraId="714DB3EE" w14:textId="77777777" w:rsidR="0014315C" w:rsidRPr="00BD2294" w:rsidRDefault="0014315C" w:rsidP="009C1AA3">
                        <w:pPr>
                          <w:ind w:right="2"/>
                          <w:rPr>
                            <w:sz w:val="16"/>
                            <w:szCs w:val="18"/>
                          </w:rPr>
                        </w:pPr>
                      </w:p>
                    </w:txbxContent>
                  </v:textbox>
                </v:roundrect>
                <v:shape id="Straight Arrow Connector 2016" o:spid="_x0000_s1348" type="#_x0000_t32" style="position:absolute;left:16027;top:47339;width:264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GWk8YAAADcAAAADwAAAGRycy9kb3ducmV2LnhtbESPT2vCQBTE7wW/w/KE3uomFVqNriJC&#10;pVh68A9Bb4/sMwlm34bdVWM/fbdQ8DjMzG+Y6bwzjbiS87VlBekgAUFcWF1zqWC/+3gZgfABWWNj&#10;mRTcycN81nuaYqbtjTd03YZSRAj7DBVUIbSZlL6oyKAf2JY4eifrDIYoXSm1w1uEm0a+JsmbNFhz&#10;XKiwpWVFxXl7MQoOX+NLfs+/aZ2n4/URnfE/u5VSz/1uMQERqAuP8H/7UysYvq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xlpPGAAAA3AAAAA8AAAAAAAAA&#10;AAAAAAAAoQIAAGRycy9kb3ducmV2LnhtbFBLBQYAAAAABAAEAPkAAACUAwAAAAA=&#10;">
                  <v:stroke endarrow="block"/>
                </v:shape>
                <v:roundrect id="Rounded Rectangle 290" o:spid="_x0000_s1349" style="position:absolute;left:18675;top:45662;width:22911;height:33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TasUA&#10;AADcAAAADwAAAGRycy9kb3ducmV2LnhtbESP0WrCQBRE34X+w3ILfRHdVMGW6Cq1UKwPiol+wCV7&#10;zYZm74bsqqlf7wqCj8PMnGFmi87W4kytrxwreB8mIIgLpysuFRz2P4NPED4ga6wdk4J/8rCYv/Rm&#10;mGp34YzOeShFhLBPUYEJoUml9IUhi37oGuLoHV1rMUTZllK3eIlwW8tRkkykxYrjgsGGvg0Vf/nJ&#10;Klhl9kSHbNNfrrf5dYz5arkzrNTba/c1BRGoC8/wo/2rFYw/Rn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ZNqxQAAANwAAAAPAAAAAAAAAAAAAAAAAJgCAABkcnMv&#10;ZG93bnJldi54bWxQSwUGAAAAAAQABAD1AAAAigMAAAAA&#10;" strokeweight=".5pt">
                  <v:textbox inset="1mm,0,1mm,0">
                    <w:txbxContent>
                      <w:p w14:paraId="4CFC9FFB" w14:textId="77777777" w:rsidR="0014315C" w:rsidRPr="00411A35" w:rsidRDefault="0014315C" w:rsidP="009C1AA3">
                        <w:pPr>
                          <w:tabs>
                            <w:tab w:val="clear" w:pos="2523"/>
                          </w:tabs>
                          <w:spacing w:before="0" w:after="0"/>
                          <w:ind w:right="11"/>
                          <w:jc w:val="center"/>
                          <w:rPr>
                            <w:color w:val="000000"/>
                            <w:sz w:val="18"/>
                            <w:szCs w:val="18"/>
                          </w:rPr>
                        </w:pPr>
                        <w:r w:rsidRPr="00411A35">
                          <w:rPr>
                            <w:color w:val="000000"/>
                            <w:sz w:val="18"/>
                            <w:szCs w:val="18"/>
                          </w:rPr>
                          <w:t>Khi có sự thay đổi phải bổ sung, chỉnh sửa Biện pháp.</w:t>
                        </w:r>
                      </w:p>
                      <w:p w14:paraId="12923707" w14:textId="77777777" w:rsidR="0014315C" w:rsidRPr="0037670A" w:rsidRDefault="0014315C" w:rsidP="009C1AA3">
                        <w:pPr>
                          <w:pStyle w:val="NormalWeb"/>
                          <w:tabs>
                            <w:tab w:val="clear" w:pos="2523"/>
                          </w:tabs>
                          <w:spacing w:before="0" w:beforeAutospacing="0" w:after="0" w:afterAutospacing="0"/>
                          <w:ind w:left="0" w:right="11"/>
                          <w:jc w:val="center"/>
                          <w:rPr>
                            <w:rFonts w:ascii="Calibri" w:hAnsi="Calibri"/>
                            <w:sz w:val="18"/>
                            <w:szCs w:val="18"/>
                          </w:rPr>
                        </w:pPr>
                      </w:p>
                    </w:txbxContent>
                  </v:textbox>
                </v:roundrect>
                <v:shape id="Straight Arrow Connector 296" o:spid="_x0000_s1350" type="#_x0000_t32" style="position:absolute;left:7404;top:31934;width:881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tf8YAAADcAAAADwAAAGRycy9kb3ducmV2LnhtbESPQWvCQBSE7wX/w/KE3upGhVbTbESE&#10;lqJ4qEpob4/saxLMvg27q8b+elco9DjMzDdMtuhNK87kfGNZwXiUgCAurW64UnDYvz3NQPiArLG1&#10;TAqu5GGRDx4yTLW98Cedd6ESEcI+RQV1CF0qpS9rMuhHtiOO3o91BkOUrpLa4SXCTSsnSfIsDTYc&#10;F2rsaFVTedydjIKvzfxUXIstrYvxfP2Nzvjf/btSj8N++QoiUB/+w3/tD61g+jK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vrX/GAAAA3AAAAA8AAAAAAAAA&#10;AAAAAAAAoQIAAGRycy9kb3ducmV2LnhtbFBLBQYAAAAABAAEAPkAAACUAwAAAAA=&#10;">
                  <v:stroke endarrow="block"/>
                </v:shape>
                <v:roundrect id="Rounded Rectangle 290" o:spid="_x0000_s1351" style="position:absolute;left:16522;top:27470;width:26486;height:78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uhcUA&#10;AADcAAAADwAAAGRycy9kb3ducmV2LnhtbESP0WrCQBRE34X+w3IFX0Q31VIldZVaKNoHpYl+wCV7&#10;mw1m74bsqqlf3y0IPg4zc4ZZrDpbiwu1vnKs4HmcgCAunK64VHA8fI7mIHxA1lg7JgW/5GG1fOot&#10;MNXuyhld8lCKCGGfogITQpNK6QtDFv3YNcTR+3GtxRBlW0rd4jXCbS0nSfIqLVYcFww29GGoOOVn&#10;q2CT2TMds91w/bXPb1PMN+tvw0oN+t37G4hAXXiE7+2tVjCdvcD/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K6FxQAAANwAAAAPAAAAAAAAAAAAAAAAAJgCAABkcnMv&#10;ZG93bnJldi54bWxQSwUGAAAAAAQABAD1AAAAigMAAAAA&#10;" strokeweight=".5pt">
                  <v:textbox inset="1mm,0,1mm,0">
                    <w:txbxContent>
                      <w:p w14:paraId="0E55CF07" w14:textId="77777777" w:rsidR="0014315C" w:rsidRDefault="0014315C" w:rsidP="009C1AA3">
                        <w:pPr>
                          <w:pStyle w:val="NormalWeb"/>
                          <w:tabs>
                            <w:tab w:val="clear" w:pos="2523"/>
                          </w:tabs>
                          <w:spacing w:before="0" w:beforeAutospacing="0" w:after="0" w:afterAutospacing="0"/>
                          <w:ind w:left="0" w:right="102"/>
                          <w:rPr>
                            <w:rFonts w:ascii="Calibri" w:hAnsi="Calibri"/>
                            <w:color w:val="000000"/>
                            <w:sz w:val="18"/>
                            <w:szCs w:val="18"/>
                          </w:rPr>
                        </w:pPr>
                        <w:r w:rsidRPr="00411A35">
                          <w:rPr>
                            <w:rFonts w:ascii="Calibri" w:hAnsi="Calibri"/>
                            <w:color w:val="000000"/>
                            <w:sz w:val="18"/>
                            <w:szCs w:val="18"/>
                          </w:rPr>
                          <w:t>Chủ đầu tư ra quyết định ban hành Biện pháp</w:t>
                        </w:r>
                      </w:p>
                      <w:p w14:paraId="0CF3FDF6" w14:textId="77777777" w:rsidR="0014315C" w:rsidRPr="00411A35" w:rsidRDefault="0014315C" w:rsidP="009C1AA3">
                        <w:pPr>
                          <w:pStyle w:val="NormalWeb"/>
                          <w:tabs>
                            <w:tab w:val="clear" w:pos="2523"/>
                          </w:tabs>
                          <w:spacing w:before="0" w:beforeAutospacing="0" w:after="0" w:afterAutospacing="0"/>
                          <w:ind w:left="0" w:right="102"/>
                          <w:rPr>
                            <w:rFonts w:ascii="Calibri" w:hAnsi="Calibri"/>
                            <w:color w:val="000000"/>
                            <w:sz w:val="18"/>
                            <w:szCs w:val="18"/>
                          </w:rPr>
                        </w:pPr>
                        <w:r>
                          <w:rPr>
                            <w:rFonts w:ascii="Calibri" w:hAnsi="Calibri"/>
                            <w:sz w:val="18"/>
                            <w:szCs w:val="18"/>
                          </w:rPr>
                          <w:t>Trong thời gian mười (10</w:t>
                        </w:r>
                        <w:r w:rsidRPr="00876933">
                          <w:rPr>
                            <w:rFonts w:ascii="Calibri" w:hAnsi="Calibri"/>
                            <w:sz w:val="18"/>
                            <w:szCs w:val="18"/>
                          </w:rPr>
                          <w:t>) có Quyết định ban hành Biện pháp, chủ đầu tư gửi</w:t>
                        </w:r>
                        <w:r>
                          <w:rPr>
                            <w:rFonts w:ascii="Calibri" w:hAnsi="Calibri"/>
                            <w:sz w:val="18"/>
                            <w:szCs w:val="18"/>
                          </w:rPr>
                          <w:t xml:space="preserve"> một</w:t>
                        </w:r>
                        <w:r w:rsidRPr="00876933">
                          <w:rPr>
                            <w:rFonts w:ascii="Calibri" w:hAnsi="Calibri"/>
                            <w:sz w:val="18"/>
                            <w:szCs w:val="18"/>
                          </w:rPr>
                          <w:t xml:space="preserve"> </w:t>
                        </w:r>
                        <w:r>
                          <w:rPr>
                            <w:rFonts w:ascii="Calibri" w:hAnsi="Calibri"/>
                            <w:sz w:val="18"/>
                            <w:szCs w:val="18"/>
                          </w:rPr>
                          <w:t>(</w:t>
                        </w:r>
                        <w:r w:rsidRPr="00876933">
                          <w:rPr>
                            <w:rFonts w:ascii="Calibri" w:hAnsi="Calibri"/>
                            <w:bCs/>
                            <w:sz w:val="18"/>
                            <w:szCs w:val="18"/>
                          </w:rPr>
                          <w:t>01</w:t>
                        </w:r>
                        <w:r>
                          <w:rPr>
                            <w:rFonts w:ascii="Calibri" w:hAnsi="Calibri"/>
                            <w:bCs/>
                            <w:sz w:val="18"/>
                            <w:szCs w:val="18"/>
                          </w:rPr>
                          <w:t>)</w:t>
                        </w:r>
                        <w:r w:rsidRPr="00876933">
                          <w:rPr>
                            <w:rFonts w:ascii="Calibri" w:hAnsi="Calibri"/>
                            <w:bCs/>
                            <w:sz w:val="18"/>
                            <w:szCs w:val="18"/>
                          </w:rPr>
                          <w:t xml:space="preserve"> bản Quyết định và</w:t>
                        </w:r>
                        <w:r>
                          <w:rPr>
                            <w:rFonts w:ascii="Calibri" w:hAnsi="Calibri"/>
                            <w:bCs/>
                            <w:sz w:val="18"/>
                            <w:szCs w:val="18"/>
                          </w:rPr>
                          <w:t xml:space="preserve"> một</w:t>
                        </w:r>
                        <w:r w:rsidRPr="00876933">
                          <w:rPr>
                            <w:rFonts w:ascii="Calibri" w:hAnsi="Calibri"/>
                            <w:bCs/>
                            <w:sz w:val="18"/>
                            <w:szCs w:val="18"/>
                          </w:rPr>
                          <w:t xml:space="preserve"> </w:t>
                        </w:r>
                        <w:r>
                          <w:rPr>
                            <w:rFonts w:ascii="Calibri" w:hAnsi="Calibri"/>
                            <w:bCs/>
                            <w:sz w:val="18"/>
                            <w:szCs w:val="18"/>
                          </w:rPr>
                          <w:t>(</w:t>
                        </w:r>
                        <w:r w:rsidRPr="00876933">
                          <w:rPr>
                            <w:rFonts w:ascii="Calibri" w:hAnsi="Calibri"/>
                            <w:bCs/>
                            <w:sz w:val="18"/>
                            <w:szCs w:val="18"/>
                          </w:rPr>
                          <w:t>01</w:t>
                        </w:r>
                        <w:r>
                          <w:rPr>
                            <w:rFonts w:ascii="Calibri" w:hAnsi="Calibri"/>
                            <w:bCs/>
                            <w:sz w:val="18"/>
                            <w:szCs w:val="18"/>
                          </w:rPr>
                          <w:t>)</w:t>
                        </w:r>
                        <w:r w:rsidRPr="00876933">
                          <w:rPr>
                            <w:rFonts w:ascii="Calibri" w:hAnsi="Calibri"/>
                            <w:bCs/>
                            <w:sz w:val="18"/>
                            <w:szCs w:val="18"/>
                          </w:rPr>
                          <w:t xml:space="preserve"> quyển Biện pháp chất đến Sở Công Thương tỉnh để giám sát, quản lý.</w:t>
                        </w:r>
                      </w:p>
                    </w:txbxContent>
                  </v:textbox>
                </v:roundrect>
                <v:roundrect id="Rounded Rectangle 297" o:spid="_x0000_s1352" style="position:absolute;left:6445;top:27670;width:11563;height:57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8z8UA&#10;AADcAAAADwAAAGRycy9kb3ducmV2LnhtbESP3WoCMRSE7wu+QziCdzVrxbZsjSJiQUuh1foAh81x&#10;s7g5WfOj27dvCoVeDjPzDTNf9rYVV/KhcaxgMi5AEFdON1wrOH693j+DCBFZY+uYFHxTgOVicDfH&#10;Ursb7+l6iLXIEA4lKjAxdqWUoTJkMYxdR5y9k/MWY5a+ltrjLcNtKx+K4lFabDgvGOxobag6H5JV&#10;kDZpN9tv3j4/jklfLo2ZvCffKjUa9qsXEJH6+B/+a2+1gunTDH7P5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nzPxQAAANwAAAAPAAAAAAAAAAAAAAAAAJgCAABkcnMv&#10;ZG93bnJldi54bWxQSwUGAAAAAAQABAD1AAAAigMAAAAA&#10;" filled="f" stroked="f" strokeweight=".5pt">
                  <v:textbox>
                    <w:txbxContent>
                      <w:p w14:paraId="0762859C" w14:textId="77777777" w:rsidR="0014315C" w:rsidRPr="0037670A" w:rsidRDefault="0014315C" w:rsidP="009C1AA3">
                        <w:pPr>
                          <w:pStyle w:val="NormalWeb"/>
                          <w:tabs>
                            <w:tab w:val="clear" w:pos="2523"/>
                          </w:tabs>
                          <w:spacing w:before="0" w:beforeAutospacing="0" w:after="0" w:afterAutospacing="0" w:line="240" w:lineRule="exact"/>
                          <w:ind w:left="0" w:right="37"/>
                          <w:rPr>
                            <w:rFonts w:ascii="Calibri" w:hAnsi="Calibri"/>
                            <w:i/>
                            <w:sz w:val="18"/>
                            <w:szCs w:val="18"/>
                          </w:rPr>
                        </w:pPr>
                        <w:r w:rsidRPr="0037670A">
                          <w:rPr>
                            <w:rFonts w:ascii="Calibri" w:eastAsia="Calibri" w:hAnsi="Calibri"/>
                            <w:i/>
                            <w:color w:val="000000"/>
                            <w:sz w:val="18"/>
                            <w:szCs w:val="18"/>
                          </w:rPr>
                          <w:t>Cơ quan xác nhận Biện pháp</w:t>
                        </w:r>
                      </w:p>
                    </w:txbxContent>
                  </v:textbox>
                </v:roundrect>
                <v:roundrect id="Rounded Rectangle 2046" o:spid="_x0000_s1353" style="position:absolute;left:44246;top:29571;width:10719;height:41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vIZsUA&#10;AADcAAAADwAAAGRycy9kb3ducmV2LnhtbESPQWvCQBSE74L/YXmF3nRTBSvRVUQoWA+lRqE9PrLP&#10;TTD7Ns2uSeyv7woFj8PMfMMs172tREuNLx0reBknIIhzp0s2Ck7Ht9EchA/IGivHpOBGHtar4WCJ&#10;qXYdH6jNghERwj5FBUUIdSqlzwuy6MeuJo7e2TUWQ5SNkbrBLsJtJSdJMpMWS44LBda0LSi/ZFer&#10;4Pxruq/Pb92+43Ri9pts/nP68Eo9P/WbBYhAfXiE/9s7rWD6OoP7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8hmxQAAANwAAAAPAAAAAAAAAAAAAAAAAJgCAABkcnMv&#10;ZG93bnJldi54bWxQSwUGAAAAAAQABAD1AAAAigMAAAAA&#10;" fillcolor="#b6dde8" strokecolor="#b6dde8">
                  <v:shadow on="t" color="black" opacity="24903f" origin=",.5" offset="0,.55556mm"/>
                  <v:textbox inset="2mm,1mm,2mm,1mm">
                    <w:txbxContent>
                      <w:p w14:paraId="69AC70D6" w14:textId="77777777" w:rsidR="0014315C" w:rsidRPr="005349A9" w:rsidRDefault="0014315C" w:rsidP="009C1AA3">
                        <w:pPr>
                          <w:pStyle w:val="NormalWeb"/>
                          <w:spacing w:before="0" w:beforeAutospacing="0" w:after="0" w:afterAutospacing="0"/>
                          <w:ind w:left="0" w:right="-38"/>
                          <w:jc w:val="center"/>
                          <w:rPr>
                            <w:rFonts w:ascii="Calibri" w:hAnsi="Calibri"/>
                            <w:color w:val="000000"/>
                            <w:sz w:val="16"/>
                            <w:szCs w:val="16"/>
                          </w:rPr>
                        </w:pPr>
                        <w:r w:rsidRPr="005349A9">
                          <w:rPr>
                            <w:rFonts w:ascii="Calibri" w:hAnsi="Calibri"/>
                            <w:color w:val="000000"/>
                            <w:sz w:val="16"/>
                            <w:szCs w:val="18"/>
                          </w:rPr>
                          <w:t xml:space="preserve">NĐ </w:t>
                        </w:r>
                        <w:r w:rsidRPr="005349A9">
                          <w:rPr>
                            <w:rFonts w:ascii="Calibri" w:hAnsi="Calibri"/>
                            <w:color w:val="000000"/>
                            <w:sz w:val="16"/>
                            <w:szCs w:val="16"/>
                          </w:rPr>
                          <w:t>113/2017/NĐ-CP</w:t>
                        </w:r>
                      </w:p>
                      <w:p w14:paraId="1771A04E" w14:textId="77777777" w:rsidR="0014315C" w:rsidRPr="00BD2294" w:rsidRDefault="0014315C" w:rsidP="009C1AA3">
                        <w:pPr>
                          <w:pStyle w:val="NormalWeb"/>
                          <w:spacing w:before="0" w:beforeAutospacing="0" w:after="0" w:afterAutospacing="0"/>
                          <w:ind w:left="0" w:right="-38"/>
                          <w:jc w:val="center"/>
                          <w:rPr>
                            <w:rFonts w:ascii="Calibri" w:hAnsi="Calibri"/>
                            <w:sz w:val="16"/>
                            <w:szCs w:val="18"/>
                          </w:rPr>
                        </w:pPr>
                        <w:r>
                          <w:rPr>
                            <w:rFonts w:ascii="Calibri" w:hAnsi="Calibri"/>
                            <w:sz w:val="16"/>
                            <w:szCs w:val="18"/>
                          </w:rPr>
                          <w:t>Điều 21, khoản 1b</w:t>
                        </w:r>
                      </w:p>
                      <w:p w14:paraId="7D1F8CA6" w14:textId="77777777" w:rsidR="0014315C" w:rsidRPr="00BD2294" w:rsidRDefault="0014315C" w:rsidP="009C1AA3">
                        <w:pPr>
                          <w:pStyle w:val="NormalWeb"/>
                          <w:spacing w:before="0" w:beforeAutospacing="0" w:after="0" w:afterAutospacing="0"/>
                          <w:ind w:left="0" w:right="-38"/>
                          <w:jc w:val="center"/>
                          <w:rPr>
                            <w:rFonts w:ascii="Calibri" w:hAnsi="Calibri"/>
                            <w:sz w:val="16"/>
                            <w:szCs w:val="18"/>
                          </w:rPr>
                        </w:pPr>
                      </w:p>
                    </w:txbxContent>
                  </v:textbox>
                </v:roundrect>
                <v:shape id="Straight Arrow Connector 296" o:spid="_x0000_s1354" type="#_x0000_t32" style="position:absolute;left:7353;top:42564;width:881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SrfMYAAADcAAAADwAAAGRycy9kb3ducmV2LnhtbESPQWvCQBSE7wX/w/KE3urGFqrGbEQK&#10;LcXSQ1WC3h7ZZxLMvg27q8b+elco9DjMzDdMtuhNK87kfGNZwXiUgCAurW64UrDdvD9NQfiArLG1&#10;TAqu5GGRDx4yTLW98A+d16ESEcI+RQV1CF0qpS9rMuhHtiOO3sE6gyFKV0nt8BLhppXPSfIqDTYc&#10;F2rs6K2m8rg+GQW7r9mpuBbftCrGs9UenfG/mw+lHof9cg4iUB/+w3/tT63gZT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Uq3zGAAAA3AAAAA8AAAAAAAAA&#10;AAAAAAAAoQIAAGRycy9kb3ducmV2LnhtbFBLBQYAAAAABAAEAPkAAACUAwAAAAA=&#10;">
                  <v:stroke endarrow="block"/>
                </v:shape>
                <v:roundrect id="Rounded Rectangle 2022" o:spid="_x0000_s1355" style="position:absolute;left:16027;top:14160;width:26492;height:125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ZH8QA&#10;AADcAAAADwAAAGRycy9kb3ducmV2LnhtbERPTWvCQBC9F/wPywje6qaKVqKrqCjqQWhV0OOQnSYx&#10;2dmQXTX667uHQo+P9z2ZNaYUd6pdblnBRzcCQZxYnXOq4HRcv49AOI+ssbRMCp7kYDZtvU0w1vbB&#10;33Q/+FSEEHYxKsi8r2IpXZKRQde1FXHgfmxt0AdYp1LX+AjhppS9KBpKgzmHhgwrWmaUFIebUbD4&#10;ui02cni+9JerXZGn++ug2L+U6rSb+RiEp8b/i//cW62g/xnWhjPhCM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XWR/EAAAA3AAAAA8AAAAAAAAAAAAAAAAAmAIAAGRycy9k&#10;b3ducmV2LnhtbFBLBQYAAAAABAAEAPUAAACJAwAAAAA=&#10;" strokeweight=".5pt">
                  <v:textbox inset=",0,,0">
                    <w:txbxContent>
                      <w:p w14:paraId="3E63C4F9" w14:textId="77777777" w:rsidR="0014315C" w:rsidRPr="006043CF" w:rsidRDefault="0014315C" w:rsidP="009C1AA3">
                        <w:pPr>
                          <w:pStyle w:val="NormalWeb"/>
                          <w:tabs>
                            <w:tab w:val="clear" w:pos="2523"/>
                          </w:tabs>
                          <w:spacing w:before="0" w:beforeAutospacing="0" w:after="0" w:afterAutospacing="0" w:line="276" w:lineRule="auto"/>
                          <w:ind w:left="0" w:right="17"/>
                          <w:jc w:val="center"/>
                          <w:rPr>
                            <w:rFonts w:ascii="Calibri" w:hAnsi="Calibri"/>
                            <w:sz w:val="18"/>
                            <w:szCs w:val="18"/>
                          </w:rPr>
                        </w:pPr>
                        <w:r w:rsidRPr="006043CF">
                          <w:rPr>
                            <w:rFonts w:ascii="Calibri" w:hAnsi="Calibri"/>
                            <w:sz w:val="18"/>
                            <w:szCs w:val="18"/>
                          </w:rPr>
                          <w:t>Mở đầu</w:t>
                        </w:r>
                      </w:p>
                      <w:p w14:paraId="14886A4A" w14:textId="77777777" w:rsidR="0014315C" w:rsidRPr="006043CF" w:rsidRDefault="0014315C" w:rsidP="009C1AA3">
                        <w:pPr>
                          <w:pStyle w:val="NormalWeb"/>
                          <w:tabs>
                            <w:tab w:val="clear" w:pos="2523"/>
                          </w:tabs>
                          <w:spacing w:before="0" w:beforeAutospacing="0" w:after="0" w:afterAutospacing="0" w:line="276" w:lineRule="auto"/>
                          <w:ind w:left="0" w:right="17"/>
                          <w:jc w:val="center"/>
                          <w:rPr>
                            <w:rFonts w:ascii="Calibri" w:hAnsi="Calibri"/>
                            <w:sz w:val="18"/>
                            <w:szCs w:val="18"/>
                          </w:rPr>
                        </w:pPr>
                        <w:r w:rsidRPr="006043CF">
                          <w:rPr>
                            <w:rFonts w:ascii="Calibri" w:hAnsi="Calibri"/>
                            <w:sz w:val="18"/>
                            <w:szCs w:val="18"/>
                          </w:rPr>
                          <w:t>C1. Thông tin liên quan đến hoạt động dự án, cơ sở hóa chất</w:t>
                        </w:r>
                      </w:p>
                      <w:p w14:paraId="50624697" w14:textId="77777777" w:rsidR="0014315C" w:rsidRPr="00EC255C" w:rsidRDefault="0014315C" w:rsidP="009C1AA3">
                        <w:pPr>
                          <w:tabs>
                            <w:tab w:val="clear" w:pos="2523"/>
                          </w:tabs>
                          <w:spacing w:before="0" w:after="0" w:line="276" w:lineRule="auto"/>
                          <w:ind w:right="17"/>
                          <w:jc w:val="center"/>
                          <w:rPr>
                            <w:sz w:val="18"/>
                            <w:szCs w:val="18"/>
                          </w:rPr>
                        </w:pPr>
                        <w:r w:rsidRPr="006043CF">
                          <w:rPr>
                            <w:sz w:val="18"/>
                            <w:szCs w:val="18"/>
                          </w:rPr>
                          <w:t xml:space="preserve">C2. </w:t>
                        </w:r>
                        <w:r w:rsidRPr="00EC255C">
                          <w:rPr>
                            <w:sz w:val="18"/>
                            <w:szCs w:val="18"/>
                          </w:rPr>
                          <w:t>Dự báo nguy cơ, tình huống xảy ra sự cố và biện pháp phóng ngừa sự cố hóa chất</w:t>
                        </w:r>
                      </w:p>
                      <w:p w14:paraId="653AE10D" w14:textId="77777777" w:rsidR="0014315C" w:rsidRPr="006043CF" w:rsidRDefault="0014315C" w:rsidP="009C1AA3">
                        <w:pPr>
                          <w:pStyle w:val="NormalWeb"/>
                          <w:tabs>
                            <w:tab w:val="clear" w:pos="2523"/>
                          </w:tabs>
                          <w:spacing w:before="0" w:beforeAutospacing="0" w:after="0" w:afterAutospacing="0" w:line="276" w:lineRule="auto"/>
                          <w:ind w:left="0" w:right="17"/>
                          <w:jc w:val="center"/>
                          <w:rPr>
                            <w:rFonts w:ascii="Calibri" w:hAnsi="Calibri"/>
                            <w:sz w:val="18"/>
                            <w:szCs w:val="18"/>
                          </w:rPr>
                        </w:pPr>
                        <w:r w:rsidRPr="006043CF">
                          <w:rPr>
                            <w:rFonts w:ascii="Calibri" w:hAnsi="Calibri"/>
                            <w:sz w:val="18"/>
                            <w:szCs w:val="18"/>
                          </w:rPr>
                          <w:t>C3. Biện pháp ứng phó sự cố hóa chất</w:t>
                        </w:r>
                      </w:p>
                      <w:p w14:paraId="1ED89388" w14:textId="77777777" w:rsidR="0014315C" w:rsidRPr="006043CF" w:rsidRDefault="0014315C" w:rsidP="009C1AA3">
                        <w:pPr>
                          <w:pStyle w:val="NormalWeb"/>
                          <w:tabs>
                            <w:tab w:val="clear" w:pos="2523"/>
                          </w:tabs>
                          <w:spacing w:before="0" w:beforeAutospacing="0" w:after="0" w:afterAutospacing="0" w:line="276" w:lineRule="auto"/>
                          <w:ind w:left="0" w:right="17"/>
                          <w:jc w:val="center"/>
                          <w:rPr>
                            <w:rFonts w:ascii="Calibri" w:hAnsi="Calibri"/>
                            <w:sz w:val="18"/>
                            <w:szCs w:val="18"/>
                          </w:rPr>
                        </w:pPr>
                        <w:r w:rsidRPr="006043CF">
                          <w:rPr>
                            <w:rFonts w:ascii="Calibri" w:hAnsi="Calibri"/>
                            <w:sz w:val="18"/>
                            <w:szCs w:val="18"/>
                          </w:rPr>
                          <w:t>Kết luận</w:t>
                        </w:r>
                      </w:p>
                      <w:p w14:paraId="75A079C8" w14:textId="77777777" w:rsidR="0014315C" w:rsidRPr="000735D1" w:rsidRDefault="0014315C" w:rsidP="009C1AA3">
                        <w:pPr>
                          <w:tabs>
                            <w:tab w:val="clear" w:pos="2523"/>
                          </w:tabs>
                          <w:ind w:right="19"/>
                          <w:jc w:val="center"/>
                        </w:pPr>
                      </w:p>
                      <w:p w14:paraId="286CE265" w14:textId="77777777" w:rsidR="0014315C" w:rsidRPr="0037670A" w:rsidRDefault="0014315C" w:rsidP="009C1AA3">
                        <w:pPr>
                          <w:pStyle w:val="NormalWeb"/>
                          <w:tabs>
                            <w:tab w:val="clear" w:pos="2523"/>
                          </w:tabs>
                          <w:spacing w:before="0" w:beforeAutospacing="0" w:after="0" w:afterAutospacing="0"/>
                          <w:ind w:left="0" w:right="19"/>
                          <w:jc w:val="center"/>
                          <w:rPr>
                            <w:rFonts w:ascii="Calibri" w:hAnsi="Calibri"/>
                            <w:sz w:val="18"/>
                            <w:szCs w:val="18"/>
                          </w:rPr>
                        </w:pPr>
                      </w:p>
                    </w:txbxContent>
                  </v:textbox>
                </v:roundrect>
                <w10:anchorlock/>
              </v:group>
            </w:pict>
          </mc:Fallback>
        </mc:AlternateContent>
      </w:r>
    </w:p>
    <w:p w14:paraId="33C96BA9" w14:textId="5C87BBD9" w:rsidR="00305F5D" w:rsidRPr="00994A06" w:rsidRDefault="00305F5D" w:rsidP="009C1AA3">
      <w:pPr>
        <w:pStyle w:val="Heading2"/>
        <w:tabs>
          <w:tab w:val="clear" w:pos="2523"/>
        </w:tabs>
        <w:spacing w:before="0" w:after="0" w:line="276" w:lineRule="auto"/>
        <w:ind w:left="567" w:hanging="851"/>
      </w:pPr>
      <w:bookmarkStart w:id="358" w:name="_Toc68082673"/>
      <w:bookmarkStart w:id="359" w:name="_Toc77253639"/>
      <w:r w:rsidRPr="00994A06">
        <w:t>KHOẢNG CÁCH AN TOÀN</w:t>
      </w:r>
      <w:bookmarkEnd w:id="358"/>
      <w:bookmarkEnd w:id="359"/>
    </w:p>
    <w:p w14:paraId="51340125" w14:textId="40EBCABC" w:rsidR="00305F5D" w:rsidRPr="00994A06" w:rsidRDefault="00305F5D" w:rsidP="009C1AA3">
      <w:pPr>
        <w:pStyle w:val="Heading3"/>
        <w:tabs>
          <w:tab w:val="clear" w:pos="2523"/>
        </w:tabs>
        <w:spacing w:before="0" w:after="0" w:line="276" w:lineRule="auto"/>
        <w:ind w:left="567"/>
      </w:pPr>
      <w:bookmarkStart w:id="360" w:name="_Toc68082674"/>
      <w:r w:rsidRPr="00994A06">
        <w:t>Xây dựng và ban hành quy chuẩn kỹ thuật về khoảng cách an toàn</w:t>
      </w:r>
      <w:bookmarkEnd w:id="360"/>
      <w:r w:rsidRPr="00994A06">
        <w:t xml:space="preserve"> </w:t>
      </w:r>
    </w:p>
    <w:p w14:paraId="531CBE9C" w14:textId="77777777" w:rsidR="00305F5D" w:rsidRPr="009C1AA3" w:rsidRDefault="00305F5D" w:rsidP="009C1AA3">
      <w:pPr>
        <w:tabs>
          <w:tab w:val="clear" w:pos="2523"/>
        </w:tabs>
        <w:spacing w:before="0" w:after="0" w:line="276" w:lineRule="auto"/>
        <w:ind w:left="567"/>
        <w:rPr>
          <w:rFonts w:cstheme="minorHAnsi"/>
          <w:color w:val="0070C0"/>
          <w:sz w:val="21"/>
          <w:szCs w:val="21"/>
        </w:rPr>
      </w:pPr>
      <w:r w:rsidRPr="009C1AA3">
        <w:rPr>
          <w:rFonts w:cstheme="minorHAnsi"/>
          <w:color w:val="0070C0"/>
          <w:sz w:val="21"/>
          <w:szCs w:val="21"/>
        </w:rPr>
        <w:t>NĐ 113/2017/NĐ-CP Điều 22, khoản 1</w:t>
      </w:r>
    </w:p>
    <w:p w14:paraId="10C93C2B" w14:textId="77777777" w:rsidR="00305F5D" w:rsidRPr="009C1AA3" w:rsidRDefault="00305F5D" w:rsidP="009C1AA3">
      <w:pPr>
        <w:tabs>
          <w:tab w:val="clear" w:pos="2523"/>
        </w:tabs>
        <w:spacing w:before="0" w:after="0" w:line="276" w:lineRule="auto"/>
        <w:ind w:left="567"/>
        <w:rPr>
          <w:rFonts w:cstheme="minorHAnsi"/>
          <w:color w:val="000000"/>
          <w:sz w:val="21"/>
          <w:szCs w:val="21"/>
          <w:lang w:val="sv-SE"/>
        </w:rPr>
      </w:pPr>
      <w:r w:rsidRPr="009C1AA3">
        <w:rPr>
          <w:rFonts w:cstheme="minorHAnsi"/>
          <w:sz w:val="21"/>
          <w:szCs w:val="21"/>
          <w:lang w:val="sv-SE"/>
        </w:rPr>
        <w:t xml:space="preserve">Bộ Công Thương có trách nhiệm chủ trì, phối hợp với các bộ, ngành liên quan xây dựng và ban hành quy chuẩn kỹ thuật về khoảng cách an toàn cụ thể đối với cơ sở sản xuất, kinh doanh, cất giữ, sử dụng hóa chất nguy hiểm quy định tại Phụ lục IV </w:t>
      </w:r>
      <w:r w:rsidRPr="009C1AA3">
        <w:rPr>
          <w:rFonts w:cstheme="minorHAnsi"/>
          <w:color w:val="000000"/>
          <w:sz w:val="21"/>
          <w:szCs w:val="21"/>
          <w:lang w:val="sv-SE"/>
        </w:rPr>
        <w:t>Nghị định 113/2017/NĐ-CP.</w:t>
      </w:r>
    </w:p>
    <w:p w14:paraId="1315FAC4" w14:textId="5282BF80" w:rsidR="00305F5D" w:rsidRPr="009C1AA3" w:rsidRDefault="009C1AA3" w:rsidP="009C1AA3">
      <w:pPr>
        <w:tabs>
          <w:tab w:val="clear" w:pos="2523"/>
        </w:tabs>
        <w:spacing w:before="0" w:after="0" w:line="276" w:lineRule="auto"/>
        <w:ind w:left="567"/>
        <w:rPr>
          <w:rFonts w:cstheme="minorHAnsi"/>
          <w:sz w:val="21"/>
          <w:szCs w:val="21"/>
          <w:lang w:val="sv-SE"/>
        </w:rPr>
      </w:pPr>
      <w:r>
        <w:rPr>
          <w:rFonts w:cstheme="minorHAnsi"/>
          <w:color w:val="000000"/>
          <w:sz w:val="21"/>
          <w:szCs w:val="21"/>
          <w:lang w:val="sv-SE"/>
        </w:rPr>
        <w:t xml:space="preserve">Từ tháng 5/2018, </w:t>
      </w:r>
      <w:r w:rsidR="00305F5D" w:rsidRPr="009C1AA3">
        <w:rPr>
          <w:rFonts w:cstheme="minorHAnsi"/>
          <w:color w:val="000000"/>
          <w:sz w:val="21"/>
          <w:szCs w:val="21"/>
          <w:lang w:val="sv-SE"/>
        </w:rPr>
        <w:t>quy chuẩn kỹ thuật về khoảng</w:t>
      </w:r>
      <w:r w:rsidR="00305F5D" w:rsidRPr="009C1AA3">
        <w:rPr>
          <w:rFonts w:cstheme="minorHAnsi"/>
          <w:sz w:val="21"/>
          <w:szCs w:val="21"/>
          <w:lang w:val="sv-SE"/>
        </w:rPr>
        <w:t xml:space="preserve"> cách an toàn chưa được ban hành.</w:t>
      </w:r>
    </w:p>
    <w:p w14:paraId="4D41ED12" w14:textId="77777777" w:rsidR="00305F5D" w:rsidRPr="009C1AA3" w:rsidRDefault="00305F5D" w:rsidP="00D26725">
      <w:pPr>
        <w:tabs>
          <w:tab w:val="clear" w:pos="2523"/>
        </w:tabs>
        <w:spacing w:before="0" w:after="0" w:line="276" w:lineRule="auto"/>
        <w:rPr>
          <w:rFonts w:cstheme="minorHAnsi"/>
          <w:i/>
          <w:sz w:val="21"/>
          <w:szCs w:val="21"/>
          <w:lang w:val="vi-VN"/>
        </w:rPr>
      </w:pPr>
    </w:p>
    <w:p w14:paraId="7530AA65" w14:textId="322B3A64" w:rsidR="00305F5D" w:rsidRPr="008C4326" w:rsidRDefault="00305F5D" w:rsidP="009975C8">
      <w:pPr>
        <w:pStyle w:val="Heading3"/>
        <w:tabs>
          <w:tab w:val="clear" w:pos="2523"/>
        </w:tabs>
        <w:spacing w:before="0" w:after="0" w:line="276" w:lineRule="auto"/>
        <w:ind w:left="567" w:hanging="425"/>
        <w:rPr>
          <w:szCs w:val="21"/>
        </w:rPr>
      </w:pPr>
      <w:bookmarkStart w:id="361" w:name="_Toc68082675"/>
      <w:r w:rsidRPr="008C4326">
        <w:rPr>
          <w:szCs w:val="21"/>
        </w:rPr>
        <w:t>Trách nhiệm thực hiện thiết lập khoảng cách an toàn</w:t>
      </w:r>
      <w:bookmarkEnd w:id="361"/>
      <w:r w:rsidRPr="008C4326">
        <w:rPr>
          <w:szCs w:val="21"/>
        </w:rPr>
        <w:t xml:space="preserve"> </w:t>
      </w:r>
    </w:p>
    <w:p w14:paraId="6705E33E" w14:textId="31550E54" w:rsidR="00305F5D" w:rsidRPr="009C1AA3" w:rsidRDefault="008C4326" w:rsidP="008C4326">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9C1AA3">
        <w:rPr>
          <w:rFonts w:cstheme="minorHAnsi"/>
          <w:color w:val="0070C0"/>
          <w:sz w:val="21"/>
          <w:szCs w:val="21"/>
        </w:rPr>
        <w:t>NĐ 113/2017/NĐ-CP Điều 22, khoản 2</w:t>
      </w:r>
      <w:r>
        <w:rPr>
          <w:rFonts w:cstheme="minorHAnsi"/>
          <w:color w:val="0070C0"/>
          <w:sz w:val="21"/>
          <w:szCs w:val="21"/>
        </w:rPr>
        <w:t>)</w:t>
      </w:r>
    </w:p>
    <w:p w14:paraId="67EBB9C8" w14:textId="77777777" w:rsidR="00305F5D" w:rsidRPr="009C1AA3" w:rsidRDefault="00305F5D" w:rsidP="00AF46C2">
      <w:pPr>
        <w:numPr>
          <w:ilvl w:val="0"/>
          <w:numId w:val="223"/>
        </w:numPr>
        <w:tabs>
          <w:tab w:val="clear" w:pos="2523"/>
        </w:tabs>
        <w:spacing w:before="0" w:after="0" w:line="276" w:lineRule="auto"/>
        <w:ind w:left="924" w:right="0" w:hanging="357"/>
        <w:rPr>
          <w:rFonts w:cstheme="minorHAnsi"/>
          <w:sz w:val="21"/>
          <w:szCs w:val="21"/>
          <w:lang w:val="sv-SE"/>
        </w:rPr>
      </w:pPr>
      <w:r w:rsidRPr="009C1AA3">
        <w:rPr>
          <w:rFonts w:cstheme="minorHAnsi"/>
          <w:sz w:val="21"/>
          <w:szCs w:val="21"/>
          <w:lang w:val="sv-SE"/>
        </w:rPr>
        <w:t xml:space="preserve">Các dự án đầu tư có hoạt động sản xuất, </w:t>
      </w:r>
      <w:r w:rsidRPr="009C1AA3">
        <w:rPr>
          <w:rFonts w:cstheme="minorHAnsi"/>
          <w:color w:val="000000"/>
          <w:sz w:val="21"/>
          <w:szCs w:val="21"/>
          <w:lang w:val="sv-SE"/>
        </w:rPr>
        <w:t>kinh doanh, cất giữ, sử dụng hóa chất nguy hiểm quy định tại Phụ lục IV Nghị định 113/2017/NĐ-CP được cơ quan có thẩm quyền thẩm định thiết kế cơ sở sau ngày</w:t>
      </w:r>
      <w:r w:rsidRPr="009C1AA3">
        <w:rPr>
          <w:rFonts w:cstheme="minorHAnsi"/>
          <w:sz w:val="21"/>
          <w:szCs w:val="21"/>
          <w:lang w:val="sv-SE"/>
        </w:rPr>
        <w:t xml:space="preserve"> quy chuẩn kỹ thuật về khoảng cách an toàn có hiệu lực phải thiết lập khoảng cách an toàn đối với các điểm dân cư, công trình công cộng, di tích lịch sử, văn hóa, danh lam thắng cảnh, khu dự trữ thiên nhiên, vườn quốc gia, khu dự trữ sinh quyển, khu bảo tồn loài sinh cảnh, khu bảo tồn biển, nguồn nước sinh hoạt trong báo cáo nghiên cứu khả thi;</w:t>
      </w:r>
    </w:p>
    <w:p w14:paraId="13D61EBE" w14:textId="57DEFCAE" w:rsidR="00305F5D" w:rsidRPr="008C4326" w:rsidRDefault="00305F5D" w:rsidP="00AF46C2">
      <w:pPr>
        <w:numPr>
          <w:ilvl w:val="0"/>
          <w:numId w:val="223"/>
        </w:numPr>
        <w:tabs>
          <w:tab w:val="clear" w:pos="2523"/>
        </w:tabs>
        <w:spacing w:before="0" w:after="0" w:line="276" w:lineRule="auto"/>
        <w:ind w:left="924" w:right="0" w:hanging="357"/>
        <w:rPr>
          <w:rFonts w:cstheme="minorHAnsi"/>
          <w:sz w:val="21"/>
          <w:szCs w:val="21"/>
          <w:lang w:val="sv-SE"/>
        </w:rPr>
      </w:pPr>
      <w:r w:rsidRPr="009C1AA3">
        <w:rPr>
          <w:rFonts w:cstheme="minorHAnsi"/>
          <w:sz w:val="21"/>
          <w:szCs w:val="21"/>
          <w:lang w:val="sv-SE"/>
        </w:rPr>
        <w:t xml:space="preserve">Tổ chức, cá nhân không được xây dựng nhà ở và công trình khác trong phạm vi khoảng cách an </w:t>
      </w:r>
      <w:r w:rsidRPr="009C1AA3">
        <w:rPr>
          <w:rFonts w:cstheme="minorHAnsi"/>
          <w:sz w:val="21"/>
          <w:szCs w:val="21"/>
          <w:lang w:val="sv-SE"/>
        </w:rPr>
        <w:lastRenderedPageBreak/>
        <w:t>toàn, trừ công trình chuyên dụng được cơ quan nhà nước có thẩm quyền cho phép.</w:t>
      </w:r>
    </w:p>
    <w:p w14:paraId="18662097" w14:textId="5356D3F6" w:rsidR="00305F5D" w:rsidRPr="008C4326" w:rsidRDefault="00305F5D" w:rsidP="008C4326">
      <w:pPr>
        <w:pStyle w:val="Heading2"/>
        <w:tabs>
          <w:tab w:val="clear" w:pos="2523"/>
        </w:tabs>
        <w:spacing w:before="0" w:after="0" w:line="276" w:lineRule="auto"/>
        <w:ind w:left="567" w:hanging="851"/>
        <w:rPr>
          <w:szCs w:val="21"/>
        </w:rPr>
      </w:pPr>
      <w:bookmarkStart w:id="362" w:name="_Toc68082676"/>
      <w:bookmarkStart w:id="363" w:name="_Toc77253640"/>
      <w:r w:rsidRPr="008C4326">
        <w:rPr>
          <w:szCs w:val="21"/>
        </w:rPr>
        <w:t>HÓA CHẤT NGUY HIỂM, HÓA CHẤT CẤM, HÓA CHẤT ĐỘC</w:t>
      </w:r>
      <w:bookmarkEnd w:id="362"/>
      <w:bookmarkEnd w:id="363"/>
      <w:r w:rsidRPr="008C4326">
        <w:rPr>
          <w:szCs w:val="21"/>
        </w:rPr>
        <w:t xml:space="preserve"> </w:t>
      </w:r>
    </w:p>
    <w:p w14:paraId="20FCF1DC" w14:textId="6F66AE51" w:rsidR="00305F5D" w:rsidRPr="008C4326" w:rsidRDefault="00305F5D" w:rsidP="008C4326">
      <w:pPr>
        <w:pStyle w:val="Heading3"/>
        <w:tabs>
          <w:tab w:val="clear" w:pos="2523"/>
        </w:tabs>
        <w:spacing w:before="0" w:after="0" w:line="276" w:lineRule="auto"/>
        <w:ind w:left="567" w:hanging="425"/>
        <w:rPr>
          <w:szCs w:val="21"/>
        </w:rPr>
      </w:pPr>
      <w:bookmarkStart w:id="364" w:name="_Toc68082677"/>
      <w:r w:rsidRPr="008C4326">
        <w:rPr>
          <w:szCs w:val="21"/>
        </w:rPr>
        <w:t>Hóa chất nguy hiểm</w:t>
      </w:r>
      <w:bookmarkEnd w:id="364"/>
      <w:r w:rsidRPr="008C4326">
        <w:rPr>
          <w:szCs w:val="21"/>
        </w:rPr>
        <w:t xml:space="preserve"> </w:t>
      </w:r>
    </w:p>
    <w:p w14:paraId="22D756D2" w14:textId="62A12DDE" w:rsidR="00305F5D" w:rsidRPr="009C1AA3" w:rsidRDefault="008C4326" w:rsidP="008C4326">
      <w:pPr>
        <w:tabs>
          <w:tab w:val="clear" w:pos="2523"/>
        </w:tabs>
        <w:spacing w:before="0" w:after="0" w:line="276" w:lineRule="auto"/>
        <w:ind w:left="567"/>
        <w:rPr>
          <w:rFonts w:cstheme="minorHAnsi"/>
          <w:color w:val="0070C0"/>
          <w:sz w:val="21"/>
          <w:szCs w:val="21"/>
          <w:lang w:val="sv-SE"/>
        </w:rPr>
      </w:pPr>
      <w:r>
        <w:rPr>
          <w:rFonts w:cstheme="minorHAnsi"/>
          <w:color w:val="0070C0"/>
          <w:sz w:val="21"/>
          <w:szCs w:val="21"/>
        </w:rPr>
        <w:t>(</w:t>
      </w:r>
      <w:r w:rsidR="00305F5D" w:rsidRPr="009C1AA3">
        <w:rPr>
          <w:rFonts w:cstheme="minorHAnsi"/>
          <w:color w:val="0070C0"/>
          <w:sz w:val="21"/>
          <w:szCs w:val="21"/>
        </w:rPr>
        <w:t>Luật Hoá Chất Điều 4, khoản 4</w:t>
      </w:r>
      <w:r>
        <w:rPr>
          <w:rFonts w:cstheme="minorHAnsi"/>
          <w:color w:val="0070C0"/>
          <w:sz w:val="21"/>
          <w:szCs w:val="21"/>
        </w:rPr>
        <w:t>)</w:t>
      </w:r>
    </w:p>
    <w:p w14:paraId="3A2A7E39" w14:textId="77777777" w:rsidR="00305F5D" w:rsidRPr="009C1AA3" w:rsidRDefault="00305F5D" w:rsidP="008C4326">
      <w:pPr>
        <w:shd w:val="solid" w:color="FFFFFF" w:fill="auto"/>
        <w:tabs>
          <w:tab w:val="clear" w:pos="2523"/>
        </w:tabs>
        <w:autoSpaceDN w:val="0"/>
        <w:spacing w:before="0" w:after="0" w:line="276" w:lineRule="auto"/>
        <w:ind w:left="567"/>
        <w:rPr>
          <w:rFonts w:cstheme="minorHAnsi"/>
          <w:color w:val="000000"/>
          <w:sz w:val="21"/>
          <w:szCs w:val="21"/>
          <w:shd w:val="clear" w:color="auto" w:fill="FFFFFF"/>
          <w:lang w:val="sv-SE"/>
        </w:rPr>
      </w:pPr>
      <w:r w:rsidRPr="009C1AA3">
        <w:rPr>
          <w:rFonts w:cstheme="minorHAnsi"/>
          <w:color w:val="000000"/>
          <w:sz w:val="21"/>
          <w:szCs w:val="21"/>
          <w:shd w:val="clear" w:color="auto" w:fill="FFFFFF"/>
          <w:lang w:val="sv-SE"/>
        </w:rPr>
        <w:t>Hóa chất nguy hiểm là hóa chất có một hoặc một số đặc tính nguy hiểm sau đây theo nguyên tắc phân loại của Hệ thống hài hòa toàn cầu về phân loại và ghi nhãn hóa chất:</w:t>
      </w:r>
    </w:p>
    <w:p w14:paraId="0B391293" w14:textId="77777777" w:rsidR="00305F5D" w:rsidRPr="009C1AA3" w:rsidRDefault="00305F5D" w:rsidP="00AF46C2">
      <w:pPr>
        <w:numPr>
          <w:ilvl w:val="0"/>
          <w:numId w:val="239"/>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rPr>
      </w:pPr>
      <w:r w:rsidRPr="009C1AA3">
        <w:rPr>
          <w:rFonts w:cstheme="minorHAnsi"/>
          <w:color w:val="000000"/>
          <w:sz w:val="21"/>
          <w:szCs w:val="21"/>
          <w:shd w:val="clear" w:color="auto" w:fill="FFFFFF"/>
        </w:rPr>
        <w:t>Dễ nổ.</w:t>
      </w:r>
    </w:p>
    <w:p w14:paraId="278A37EB" w14:textId="77777777" w:rsidR="00305F5D" w:rsidRPr="009C1AA3" w:rsidRDefault="00305F5D" w:rsidP="00AF46C2">
      <w:pPr>
        <w:numPr>
          <w:ilvl w:val="0"/>
          <w:numId w:val="239"/>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rPr>
      </w:pPr>
      <w:r w:rsidRPr="009C1AA3">
        <w:rPr>
          <w:rFonts w:cstheme="minorHAnsi"/>
          <w:color w:val="000000"/>
          <w:sz w:val="21"/>
          <w:szCs w:val="21"/>
          <w:shd w:val="clear" w:color="auto" w:fill="FFFFFF"/>
        </w:rPr>
        <w:t>Ôxy hóa mạnh.</w:t>
      </w:r>
    </w:p>
    <w:p w14:paraId="7C8FF3C8" w14:textId="77777777" w:rsidR="00305F5D" w:rsidRPr="009C1AA3" w:rsidRDefault="00305F5D" w:rsidP="00AF46C2">
      <w:pPr>
        <w:numPr>
          <w:ilvl w:val="0"/>
          <w:numId w:val="239"/>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rPr>
      </w:pPr>
      <w:r w:rsidRPr="009C1AA3">
        <w:rPr>
          <w:rFonts w:cstheme="minorHAnsi"/>
          <w:color w:val="000000"/>
          <w:sz w:val="21"/>
          <w:szCs w:val="21"/>
          <w:shd w:val="clear" w:color="auto" w:fill="FFFFFF"/>
        </w:rPr>
        <w:t>Ăn mòn mạnh.</w:t>
      </w:r>
    </w:p>
    <w:p w14:paraId="39882F73" w14:textId="77777777" w:rsidR="00305F5D" w:rsidRPr="009C1AA3" w:rsidRDefault="00305F5D" w:rsidP="00AF46C2">
      <w:pPr>
        <w:numPr>
          <w:ilvl w:val="0"/>
          <w:numId w:val="239"/>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rPr>
      </w:pPr>
      <w:r w:rsidRPr="009C1AA3">
        <w:rPr>
          <w:rFonts w:cstheme="minorHAnsi"/>
          <w:color w:val="000000"/>
          <w:sz w:val="21"/>
          <w:szCs w:val="21"/>
          <w:shd w:val="clear" w:color="auto" w:fill="FFFFFF"/>
        </w:rPr>
        <w:t>Dễ cháy.</w:t>
      </w:r>
    </w:p>
    <w:p w14:paraId="389128EB" w14:textId="77777777" w:rsidR="00305F5D" w:rsidRPr="009C1AA3" w:rsidRDefault="00305F5D" w:rsidP="00AF46C2">
      <w:pPr>
        <w:numPr>
          <w:ilvl w:val="0"/>
          <w:numId w:val="239"/>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rPr>
      </w:pPr>
      <w:r w:rsidRPr="009C1AA3">
        <w:rPr>
          <w:rFonts w:cstheme="minorHAnsi"/>
          <w:color w:val="000000"/>
          <w:sz w:val="21"/>
          <w:szCs w:val="21"/>
          <w:shd w:val="clear" w:color="auto" w:fill="FFFFFF"/>
        </w:rPr>
        <w:t>Độc cấp tính.</w:t>
      </w:r>
    </w:p>
    <w:p w14:paraId="33DB868E" w14:textId="77777777" w:rsidR="00305F5D" w:rsidRPr="009C1AA3" w:rsidRDefault="00305F5D" w:rsidP="00AF46C2">
      <w:pPr>
        <w:numPr>
          <w:ilvl w:val="0"/>
          <w:numId w:val="239"/>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rPr>
      </w:pPr>
      <w:r w:rsidRPr="009C1AA3">
        <w:rPr>
          <w:rFonts w:cstheme="minorHAnsi"/>
          <w:color w:val="000000"/>
          <w:sz w:val="21"/>
          <w:szCs w:val="21"/>
          <w:shd w:val="clear" w:color="auto" w:fill="FFFFFF"/>
        </w:rPr>
        <w:t>Độc mãn tính.</w:t>
      </w:r>
    </w:p>
    <w:p w14:paraId="07C5BE7F" w14:textId="77777777" w:rsidR="00305F5D" w:rsidRPr="009C1AA3" w:rsidRDefault="00305F5D" w:rsidP="00AF46C2">
      <w:pPr>
        <w:numPr>
          <w:ilvl w:val="0"/>
          <w:numId w:val="239"/>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rPr>
      </w:pPr>
      <w:r w:rsidRPr="009C1AA3">
        <w:rPr>
          <w:rFonts w:cstheme="minorHAnsi"/>
          <w:color w:val="000000"/>
          <w:sz w:val="21"/>
          <w:szCs w:val="21"/>
          <w:shd w:val="clear" w:color="auto" w:fill="FFFFFF"/>
        </w:rPr>
        <w:t>Gây kích ứng với con người.</w:t>
      </w:r>
    </w:p>
    <w:p w14:paraId="4829B77F" w14:textId="77777777" w:rsidR="00305F5D" w:rsidRPr="009C1AA3" w:rsidRDefault="00305F5D" w:rsidP="00AF46C2">
      <w:pPr>
        <w:numPr>
          <w:ilvl w:val="0"/>
          <w:numId w:val="239"/>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rPr>
      </w:pPr>
      <w:r w:rsidRPr="009C1AA3">
        <w:rPr>
          <w:rFonts w:cstheme="minorHAnsi"/>
          <w:color w:val="000000"/>
          <w:sz w:val="21"/>
          <w:szCs w:val="21"/>
          <w:shd w:val="clear" w:color="auto" w:fill="FFFFFF"/>
        </w:rPr>
        <w:t>Gây ung thư hoặc có nguy cơ gây ung thư.</w:t>
      </w:r>
    </w:p>
    <w:p w14:paraId="0371672C" w14:textId="77777777" w:rsidR="00305F5D" w:rsidRPr="009C1AA3" w:rsidRDefault="00305F5D" w:rsidP="00AF46C2">
      <w:pPr>
        <w:numPr>
          <w:ilvl w:val="0"/>
          <w:numId w:val="239"/>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rPr>
      </w:pPr>
      <w:r w:rsidRPr="009C1AA3">
        <w:rPr>
          <w:rFonts w:cstheme="minorHAnsi"/>
          <w:color w:val="000000"/>
          <w:sz w:val="21"/>
          <w:szCs w:val="21"/>
          <w:shd w:val="clear" w:color="auto" w:fill="FFFFFF"/>
        </w:rPr>
        <w:t>Gây biến đổi gen.</w:t>
      </w:r>
    </w:p>
    <w:p w14:paraId="308FA2E8" w14:textId="77777777" w:rsidR="00305F5D" w:rsidRPr="009C1AA3" w:rsidRDefault="00305F5D" w:rsidP="00AF46C2">
      <w:pPr>
        <w:numPr>
          <w:ilvl w:val="0"/>
          <w:numId w:val="239"/>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rPr>
      </w:pPr>
      <w:r w:rsidRPr="009C1AA3">
        <w:rPr>
          <w:rFonts w:cstheme="minorHAnsi"/>
          <w:color w:val="000000"/>
          <w:sz w:val="21"/>
          <w:szCs w:val="21"/>
          <w:shd w:val="clear" w:color="auto" w:fill="FFFFFF"/>
        </w:rPr>
        <w:t>Độc đối với sinh sản.</w:t>
      </w:r>
    </w:p>
    <w:p w14:paraId="1169604C" w14:textId="77777777" w:rsidR="00305F5D" w:rsidRPr="009C1AA3" w:rsidRDefault="00305F5D" w:rsidP="00AF46C2">
      <w:pPr>
        <w:numPr>
          <w:ilvl w:val="0"/>
          <w:numId w:val="239"/>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rPr>
      </w:pPr>
      <w:r w:rsidRPr="009C1AA3">
        <w:rPr>
          <w:rFonts w:cstheme="minorHAnsi"/>
          <w:color w:val="000000"/>
          <w:sz w:val="21"/>
          <w:szCs w:val="21"/>
          <w:shd w:val="clear" w:color="auto" w:fill="FFFFFF"/>
        </w:rPr>
        <w:t>Tích luỹ sinh học</w:t>
      </w:r>
    </w:p>
    <w:p w14:paraId="129FF810" w14:textId="77777777" w:rsidR="00305F5D" w:rsidRPr="009C1AA3" w:rsidRDefault="00305F5D" w:rsidP="00AF46C2">
      <w:pPr>
        <w:numPr>
          <w:ilvl w:val="0"/>
          <w:numId w:val="239"/>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rPr>
      </w:pPr>
      <w:r w:rsidRPr="009C1AA3">
        <w:rPr>
          <w:rFonts w:cstheme="minorHAnsi"/>
          <w:color w:val="000000"/>
          <w:sz w:val="21"/>
          <w:szCs w:val="21"/>
          <w:shd w:val="clear" w:color="auto" w:fill="FFFFFF"/>
        </w:rPr>
        <w:t>Ô nhiễm hữu cơ khó phân huỷ.</w:t>
      </w:r>
    </w:p>
    <w:p w14:paraId="1DFC36FC" w14:textId="77777777" w:rsidR="00305F5D" w:rsidRPr="009C1AA3" w:rsidRDefault="00305F5D" w:rsidP="00AF46C2">
      <w:pPr>
        <w:numPr>
          <w:ilvl w:val="0"/>
          <w:numId w:val="239"/>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rPr>
      </w:pPr>
      <w:r w:rsidRPr="009C1AA3">
        <w:rPr>
          <w:rFonts w:cstheme="minorHAnsi"/>
          <w:color w:val="000000"/>
          <w:sz w:val="21"/>
          <w:szCs w:val="21"/>
          <w:shd w:val="clear" w:color="auto" w:fill="FFFFFF"/>
        </w:rPr>
        <w:t>Độc hại đến môi trường.</w:t>
      </w:r>
    </w:p>
    <w:p w14:paraId="6FD62BB9" w14:textId="77777777" w:rsidR="00305F5D" w:rsidRPr="009C1AA3" w:rsidRDefault="00305F5D" w:rsidP="008C4326">
      <w:pPr>
        <w:pStyle w:val="Heading3"/>
        <w:numPr>
          <w:ilvl w:val="0"/>
          <w:numId w:val="0"/>
        </w:numPr>
        <w:tabs>
          <w:tab w:val="clear" w:pos="2523"/>
        </w:tabs>
        <w:spacing w:before="0" w:after="0" w:line="276" w:lineRule="auto"/>
        <w:ind w:left="924" w:right="0"/>
        <w:rPr>
          <w:sz w:val="21"/>
          <w:szCs w:val="21"/>
        </w:rPr>
      </w:pPr>
    </w:p>
    <w:p w14:paraId="065851AB" w14:textId="40F68E5C" w:rsidR="00305F5D" w:rsidRPr="008C4326" w:rsidRDefault="00305F5D" w:rsidP="008C4326">
      <w:pPr>
        <w:pStyle w:val="Heading3"/>
        <w:tabs>
          <w:tab w:val="clear" w:pos="2523"/>
        </w:tabs>
        <w:spacing w:before="0" w:after="0" w:line="276" w:lineRule="auto"/>
        <w:ind w:left="567" w:hanging="425"/>
        <w:rPr>
          <w:szCs w:val="21"/>
        </w:rPr>
      </w:pPr>
      <w:bookmarkStart w:id="365" w:name="_Toc68082678"/>
      <w:r w:rsidRPr="008C4326">
        <w:rPr>
          <w:szCs w:val="21"/>
        </w:rPr>
        <w:t>Lưu trữ thông tin hóa chất nguy hiểm</w:t>
      </w:r>
      <w:bookmarkEnd w:id="365"/>
      <w:r w:rsidRPr="008C4326">
        <w:rPr>
          <w:szCs w:val="21"/>
        </w:rPr>
        <w:t xml:space="preserve"> </w:t>
      </w:r>
    </w:p>
    <w:p w14:paraId="0541D189" w14:textId="64A916C2" w:rsidR="00305F5D" w:rsidRPr="009C1AA3" w:rsidRDefault="008C4326" w:rsidP="008C4326">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9C1AA3">
        <w:rPr>
          <w:rFonts w:cstheme="minorHAnsi"/>
          <w:color w:val="0070C0"/>
          <w:sz w:val="21"/>
          <w:szCs w:val="21"/>
        </w:rPr>
        <w:t>Luật Hoá Chất Điều 53</w:t>
      </w:r>
      <w:r>
        <w:rPr>
          <w:rFonts w:cstheme="minorHAnsi"/>
          <w:color w:val="0070C0"/>
          <w:sz w:val="21"/>
          <w:szCs w:val="21"/>
        </w:rPr>
        <w:t>)</w:t>
      </w:r>
    </w:p>
    <w:p w14:paraId="49102207" w14:textId="77777777" w:rsidR="00305F5D" w:rsidRPr="009C1AA3" w:rsidRDefault="00305F5D" w:rsidP="00AF46C2">
      <w:pPr>
        <w:numPr>
          <w:ilvl w:val="0"/>
          <w:numId w:val="208"/>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lang w:val="sv-SE"/>
        </w:rPr>
      </w:pPr>
      <w:r w:rsidRPr="009C1AA3">
        <w:rPr>
          <w:rFonts w:cstheme="minorHAnsi"/>
          <w:color w:val="000000"/>
          <w:sz w:val="21"/>
          <w:szCs w:val="21"/>
          <w:shd w:val="clear" w:color="auto" w:fill="FFFFFF"/>
          <w:lang w:val="sv-SE"/>
        </w:rPr>
        <w:t>Tổ chức, cá nhân hoạt động hóa chất phải thiết lập, thường xuyên cập nhật và lưu trữ thông tin về hóa chất nguy hiểm trong hoạt động hóa chất của mình trong thời hạn ít nhất ba năm, kể từ ngày kết thúc hoạt động với hóa chất đó.</w:t>
      </w:r>
    </w:p>
    <w:p w14:paraId="0AF6354C" w14:textId="77777777" w:rsidR="00305F5D" w:rsidRPr="009C1AA3" w:rsidRDefault="00305F5D" w:rsidP="00AF46C2">
      <w:pPr>
        <w:numPr>
          <w:ilvl w:val="0"/>
          <w:numId w:val="208"/>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lang w:val="sv-SE"/>
        </w:rPr>
      </w:pPr>
      <w:r w:rsidRPr="009C1AA3">
        <w:rPr>
          <w:rFonts w:cstheme="minorHAnsi"/>
          <w:color w:val="000000"/>
          <w:sz w:val="21"/>
          <w:szCs w:val="21"/>
          <w:shd w:val="clear" w:color="auto" w:fill="FFFFFF"/>
          <w:lang w:val="sv-SE"/>
        </w:rPr>
        <w:t>Nội dung thông tin cần lưu trữ bao gồm tên khoa học, tên thương mại của hóa chất; khối lượng sản xuất, nhập khẩu, sử dụng, thải bỏ; mục đích sử dụng, phân nhóm nguy hiểm theo Hệ thống hài hoà toàn cầu về phân loại và ghi nhãn hóa chất; thông tin liên quan đến sự cố hóa chất, an toàn hóa chất tại cơ sở.</w:t>
      </w:r>
    </w:p>
    <w:p w14:paraId="2267546A" w14:textId="77777777" w:rsidR="00305F5D" w:rsidRPr="009C1AA3" w:rsidRDefault="00305F5D" w:rsidP="00AF46C2">
      <w:pPr>
        <w:numPr>
          <w:ilvl w:val="0"/>
          <w:numId w:val="208"/>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lang w:val="sv-SE"/>
        </w:rPr>
      </w:pPr>
      <w:r w:rsidRPr="009C1AA3">
        <w:rPr>
          <w:rFonts w:cstheme="minorHAnsi"/>
          <w:color w:val="000000"/>
          <w:sz w:val="21"/>
          <w:szCs w:val="21"/>
          <w:shd w:val="clear" w:color="auto" w:fill="FFFFFF"/>
          <w:lang w:val="sv-SE"/>
        </w:rPr>
        <w:t>Trong trường hợp cơ sở hoạt động hóa chất có nhiều chi nhánh thì dữ liệu thông tin hóa chất nguy hiểm phải bao gồm tất cả các thông tin có liên quan của cơ sở, các chi nhánh</w:t>
      </w:r>
    </w:p>
    <w:p w14:paraId="711E3C00" w14:textId="77777777" w:rsidR="00305F5D" w:rsidRPr="009C1AA3" w:rsidRDefault="00305F5D" w:rsidP="00D26725">
      <w:pPr>
        <w:tabs>
          <w:tab w:val="clear" w:pos="2523"/>
        </w:tabs>
        <w:spacing w:before="0" w:after="0" w:line="276" w:lineRule="auto"/>
        <w:rPr>
          <w:rFonts w:cstheme="minorHAnsi"/>
          <w:b/>
          <w:color w:val="000000"/>
          <w:sz w:val="21"/>
          <w:szCs w:val="21"/>
          <w:lang w:val="sv-SE"/>
        </w:rPr>
      </w:pPr>
    </w:p>
    <w:p w14:paraId="2FF0AF82" w14:textId="61CD28ED" w:rsidR="00305F5D" w:rsidRPr="008C4326" w:rsidRDefault="00305F5D" w:rsidP="008C4326">
      <w:pPr>
        <w:pStyle w:val="Heading3"/>
        <w:tabs>
          <w:tab w:val="clear" w:pos="2523"/>
        </w:tabs>
        <w:spacing w:before="0" w:after="0" w:line="276" w:lineRule="auto"/>
        <w:ind w:left="567" w:hanging="425"/>
        <w:rPr>
          <w:szCs w:val="21"/>
        </w:rPr>
      </w:pPr>
      <w:bookmarkStart w:id="366" w:name="_Toc68082679"/>
      <w:r w:rsidRPr="008C4326">
        <w:rPr>
          <w:szCs w:val="21"/>
        </w:rPr>
        <w:t>Vận chuyển hóa chất nguy hiểm</w:t>
      </w:r>
      <w:bookmarkEnd w:id="366"/>
      <w:r w:rsidRPr="008C4326">
        <w:rPr>
          <w:szCs w:val="21"/>
        </w:rPr>
        <w:t xml:space="preserve"> </w:t>
      </w:r>
    </w:p>
    <w:p w14:paraId="3F89CA18" w14:textId="42217A60" w:rsidR="00305F5D" w:rsidRPr="009C1AA3" w:rsidRDefault="008C4326" w:rsidP="008C4326">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9C1AA3">
        <w:rPr>
          <w:rFonts w:cstheme="minorHAnsi"/>
          <w:color w:val="0070C0"/>
          <w:sz w:val="21"/>
          <w:szCs w:val="21"/>
        </w:rPr>
        <w:t>Luật Hoá Chất, Điều 20</w:t>
      </w:r>
      <w:r>
        <w:rPr>
          <w:rFonts w:cstheme="minorHAnsi"/>
          <w:color w:val="0070C0"/>
          <w:sz w:val="21"/>
          <w:szCs w:val="21"/>
        </w:rPr>
        <w:t>)</w:t>
      </w:r>
    </w:p>
    <w:p w14:paraId="241AD994" w14:textId="77777777" w:rsidR="00305F5D" w:rsidRPr="009C1AA3" w:rsidRDefault="00305F5D" w:rsidP="00AF46C2">
      <w:pPr>
        <w:numPr>
          <w:ilvl w:val="0"/>
          <w:numId w:val="206"/>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lang w:val="sv-SE"/>
        </w:rPr>
      </w:pPr>
      <w:r w:rsidRPr="009C1AA3">
        <w:rPr>
          <w:rFonts w:cstheme="minorHAnsi"/>
          <w:color w:val="000000"/>
          <w:sz w:val="21"/>
          <w:szCs w:val="21"/>
          <w:shd w:val="clear" w:color="auto" w:fill="FFFFFF"/>
          <w:lang w:val="sv-SE"/>
        </w:rPr>
        <w:t>Tổ chức, cá nhân vận chuyển hóa chất nguy hiểm phải tuân thủ các quy định về vận chuyển hàng nguy hiểm của pháp luật về giao thông đường bộ, đường thủy nội địa, đường sắt, hàng không, hàng hải và các quy định khác của pháp luật có liên quan.</w:t>
      </w:r>
    </w:p>
    <w:p w14:paraId="3519DAF5" w14:textId="77777777" w:rsidR="00305F5D" w:rsidRPr="009C1AA3" w:rsidRDefault="00305F5D" w:rsidP="00AF46C2">
      <w:pPr>
        <w:numPr>
          <w:ilvl w:val="0"/>
          <w:numId w:val="206"/>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lang w:val="sv-SE"/>
        </w:rPr>
      </w:pPr>
      <w:r w:rsidRPr="009C1AA3">
        <w:rPr>
          <w:rFonts w:cstheme="minorHAnsi"/>
          <w:color w:val="000000"/>
          <w:sz w:val="21"/>
          <w:szCs w:val="21"/>
          <w:shd w:val="clear" w:color="auto" w:fill="FFFFFF"/>
          <w:lang w:val="sv-SE"/>
        </w:rPr>
        <w:t>Trường hợp xảy ra sự cố trong quá trình vận chuyển, người điều khiển phương tiện, chủ hàng, chủ phương tiện có trách nhiệm áp dụng các biện pháp cần thiết để hạn chế hậu quả, khắc phục sự cố, đồng thời thông báo cho Ủy ban nhân dân và cơ quan có liên quan nơi gần nhất.</w:t>
      </w:r>
    </w:p>
    <w:p w14:paraId="3BF1BAD4" w14:textId="77777777" w:rsidR="00305F5D" w:rsidRPr="009C1AA3" w:rsidRDefault="00305F5D" w:rsidP="008C4326">
      <w:pPr>
        <w:pStyle w:val="Heading3"/>
        <w:numPr>
          <w:ilvl w:val="0"/>
          <w:numId w:val="0"/>
        </w:numPr>
        <w:tabs>
          <w:tab w:val="clear" w:pos="2523"/>
        </w:tabs>
        <w:spacing w:before="0" w:after="0" w:line="276" w:lineRule="auto"/>
        <w:ind w:left="1078"/>
        <w:rPr>
          <w:sz w:val="21"/>
          <w:szCs w:val="21"/>
        </w:rPr>
      </w:pPr>
    </w:p>
    <w:p w14:paraId="439917FB" w14:textId="76A1492B" w:rsidR="00305F5D" w:rsidRPr="008C4326" w:rsidRDefault="00305F5D" w:rsidP="008C4326">
      <w:pPr>
        <w:pStyle w:val="Heading3"/>
        <w:tabs>
          <w:tab w:val="clear" w:pos="2523"/>
        </w:tabs>
        <w:spacing w:before="0" w:after="0" w:line="276" w:lineRule="auto"/>
        <w:ind w:left="567" w:hanging="425"/>
        <w:rPr>
          <w:szCs w:val="21"/>
        </w:rPr>
      </w:pPr>
      <w:bookmarkStart w:id="367" w:name="_Toc68082680"/>
      <w:r w:rsidRPr="008C4326">
        <w:rPr>
          <w:szCs w:val="21"/>
        </w:rPr>
        <w:t>Hóa chất cấm</w:t>
      </w:r>
      <w:bookmarkEnd w:id="367"/>
      <w:r w:rsidRPr="008C4326">
        <w:rPr>
          <w:szCs w:val="21"/>
        </w:rPr>
        <w:t xml:space="preserve"> </w:t>
      </w:r>
    </w:p>
    <w:p w14:paraId="6339BE2A" w14:textId="00760667" w:rsidR="00305F5D" w:rsidRPr="009C1AA3" w:rsidRDefault="008C4326" w:rsidP="008C4326">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9C1AA3">
        <w:rPr>
          <w:rFonts w:cstheme="minorHAnsi"/>
          <w:color w:val="0070C0"/>
          <w:sz w:val="21"/>
          <w:szCs w:val="21"/>
        </w:rPr>
        <w:t>Luật Hoá Chất Điều 19 NĐ 113/2017/NĐ-CP Điều 18, khoản 1</w:t>
      </w:r>
      <w:r>
        <w:rPr>
          <w:rFonts w:cstheme="minorHAnsi"/>
          <w:color w:val="0070C0"/>
          <w:sz w:val="21"/>
          <w:szCs w:val="21"/>
        </w:rPr>
        <w:t>)</w:t>
      </w:r>
    </w:p>
    <w:p w14:paraId="39414420" w14:textId="77777777" w:rsidR="00305F5D" w:rsidRPr="009C1AA3" w:rsidRDefault="00305F5D" w:rsidP="00AF46C2">
      <w:pPr>
        <w:numPr>
          <w:ilvl w:val="0"/>
          <w:numId w:val="203"/>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lang w:val="sv-SE"/>
        </w:rPr>
      </w:pPr>
      <w:r w:rsidRPr="009C1AA3">
        <w:rPr>
          <w:rFonts w:cstheme="minorHAnsi"/>
          <w:color w:val="000000"/>
          <w:sz w:val="21"/>
          <w:szCs w:val="21"/>
          <w:shd w:val="clear" w:color="auto" w:fill="FFFFFF"/>
          <w:lang w:val="sv-SE"/>
        </w:rPr>
        <w:t>Hóa chất cấm là hóa chất đặc biệt nguy hiểm thuộc Danh mục hóa chất cấm do Chính phủ quy định.</w:t>
      </w:r>
    </w:p>
    <w:p w14:paraId="17DF4490" w14:textId="77777777" w:rsidR="00305F5D" w:rsidRPr="009C1AA3" w:rsidRDefault="00305F5D" w:rsidP="00AF46C2">
      <w:pPr>
        <w:numPr>
          <w:ilvl w:val="0"/>
          <w:numId w:val="203"/>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lang w:val="sv-SE"/>
        </w:rPr>
      </w:pPr>
      <w:r w:rsidRPr="009C1AA3">
        <w:rPr>
          <w:rFonts w:cstheme="minorHAnsi"/>
          <w:color w:val="000000"/>
          <w:sz w:val="21"/>
          <w:szCs w:val="21"/>
          <w:shd w:val="clear" w:color="auto" w:fill="FFFFFF"/>
          <w:lang w:val="sv-SE"/>
        </w:rPr>
        <w:t xml:space="preserve">Tổ chức, cá nhân không được phép sản xuất, kinh doanh, vận chuyển, cất giữ, sử dụng hóa </w:t>
      </w:r>
      <w:r w:rsidRPr="009C1AA3">
        <w:rPr>
          <w:rFonts w:cstheme="minorHAnsi"/>
          <w:color w:val="000000"/>
          <w:sz w:val="21"/>
          <w:szCs w:val="21"/>
          <w:shd w:val="clear" w:color="auto" w:fill="FFFFFF"/>
          <w:lang w:val="sv-SE"/>
        </w:rPr>
        <w:lastRenderedPageBreak/>
        <w:t>chất thuộc Danh mục hóa chất cấm, trừ trường hợp quy định tại khoản 3 dưới đây.</w:t>
      </w:r>
    </w:p>
    <w:p w14:paraId="6B55FFFB" w14:textId="77777777" w:rsidR="00305F5D" w:rsidRPr="009C1AA3" w:rsidRDefault="00305F5D" w:rsidP="00AF46C2">
      <w:pPr>
        <w:numPr>
          <w:ilvl w:val="0"/>
          <w:numId w:val="203"/>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lang w:val="sv-SE"/>
        </w:rPr>
      </w:pPr>
      <w:r w:rsidRPr="009C1AA3">
        <w:rPr>
          <w:rFonts w:cstheme="minorHAnsi"/>
          <w:color w:val="000000"/>
          <w:sz w:val="21"/>
          <w:szCs w:val="21"/>
          <w:shd w:val="clear" w:color="auto" w:fill="FFFFFF"/>
          <w:lang w:val="sv-SE"/>
        </w:rPr>
        <w:t>Trong trường hợp đặc biệt để phục vụ mục đích nghiên cứu khoa học, bảo đảm quốc phòng, an ninh, phòng, chống dịch bệnh, việc sản xuất, nhập khẩu, sử dụng hóa chất thuộc Danh mục hóa chất cấm phải được Thủ tướng Chính phủ cho phép.</w:t>
      </w:r>
    </w:p>
    <w:p w14:paraId="5D4A3ED0" w14:textId="77777777" w:rsidR="00305F5D" w:rsidRPr="009C1AA3" w:rsidRDefault="00305F5D" w:rsidP="00AF46C2">
      <w:pPr>
        <w:numPr>
          <w:ilvl w:val="0"/>
          <w:numId w:val="203"/>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lang w:val="sv-SE"/>
        </w:rPr>
      </w:pPr>
      <w:r w:rsidRPr="009C1AA3">
        <w:rPr>
          <w:rFonts w:cstheme="minorHAnsi"/>
          <w:color w:val="000000"/>
          <w:sz w:val="21"/>
          <w:szCs w:val="21"/>
          <w:shd w:val="clear" w:color="auto" w:fill="FFFFFF"/>
          <w:lang w:val="sv-SE"/>
        </w:rPr>
        <w:t>Tổ chức, cá nhân được phép sản xuất, nhập khẩu, sử dụng hóa chất thuộc Danh mục hóa chất cấm phải quản lý nghiêm ngặt số lượng; bảo đảm không để xảy ra thất thoát, sự cố; báo cáo định kỳ theo quy định.</w:t>
      </w:r>
    </w:p>
    <w:p w14:paraId="04588A82" w14:textId="77777777" w:rsidR="00305F5D" w:rsidRPr="009C1AA3" w:rsidRDefault="00305F5D" w:rsidP="00AF46C2">
      <w:pPr>
        <w:numPr>
          <w:ilvl w:val="0"/>
          <w:numId w:val="203"/>
        </w:numPr>
        <w:tabs>
          <w:tab w:val="clear" w:pos="2523"/>
        </w:tabs>
        <w:spacing w:before="0" w:after="0" w:line="276" w:lineRule="auto"/>
        <w:ind w:left="924" w:right="-28" w:hanging="357"/>
        <w:jc w:val="left"/>
        <w:rPr>
          <w:rFonts w:cstheme="minorHAnsi"/>
          <w:sz w:val="21"/>
          <w:szCs w:val="21"/>
          <w:lang w:val="sv-SE"/>
        </w:rPr>
      </w:pPr>
      <w:r w:rsidRPr="009C1AA3">
        <w:rPr>
          <w:rFonts w:cstheme="minorHAnsi"/>
          <w:sz w:val="21"/>
          <w:szCs w:val="21"/>
          <w:lang w:val="sv-SE"/>
        </w:rPr>
        <w:t xml:space="preserve">Danh mục hóa chất cấm được ban hành tại Phụ lục III của Nghị định 113/2017/NĐ-CP </w:t>
      </w:r>
    </w:p>
    <w:p w14:paraId="53C641A4" w14:textId="77777777" w:rsidR="00305F5D" w:rsidRPr="009C1AA3" w:rsidRDefault="00305F5D" w:rsidP="00D26725">
      <w:pPr>
        <w:tabs>
          <w:tab w:val="clear" w:pos="2523"/>
        </w:tabs>
        <w:spacing w:before="0" w:after="0" w:line="276" w:lineRule="auto"/>
        <w:ind w:left="1080"/>
        <w:rPr>
          <w:rFonts w:cstheme="minorHAnsi"/>
          <w:b/>
          <w:i/>
          <w:sz w:val="21"/>
          <w:szCs w:val="21"/>
          <w:lang w:val="sv-SE"/>
        </w:rPr>
      </w:pPr>
    </w:p>
    <w:p w14:paraId="77D1150E" w14:textId="00E3E7C7" w:rsidR="00305F5D" w:rsidRPr="008C4326" w:rsidRDefault="00305F5D" w:rsidP="008C4326">
      <w:pPr>
        <w:pStyle w:val="Heading3"/>
        <w:tabs>
          <w:tab w:val="clear" w:pos="2523"/>
        </w:tabs>
        <w:spacing w:before="0" w:after="0" w:line="276" w:lineRule="auto"/>
        <w:ind w:left="567" w:hanging="425"/>
        <w:rPr>
          <w:szCs w:val="21"/>
        </w:rPr>
      </w:pPr>
      <w:bookmarkStart w:id="368" w:name="_Toc68082681"/>
      <w:r w:rsidRPr="008C4326">
        <w:rPr>
          <w:szCs w:val="21"/>
        </w:rPr>
        <w:t>Hóa chất độc</w:t>
      </w:r>
      <w:bookmarkEnd w:id="368"/>
      <w:r w:rsidRPr="008C4326">
        <w:rPr>
          <w:szCs w:val="21"/>
        </w:rPr>
        <w:t xml:space="preserve"> </w:t>
      </w:r>
    </w:p>
    <w:p w14:paraId="2B21AA2E" w14:textId="16B0A8EC" w:rsidR="00305F5D" w:rsidRPr="009C1AA3" w:rsidRDefault="008C4326" w:rsidP="008C4326">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9C1AA3">
        <w:rPr>
          <w:rFonts w:cstheme="minorHAnsi"/>
          <w:color w:val="0070C0"/>
          <w:sz w:val="21"/>
          <w:szCs w:val="21"/>
        </w:rPr>
        <w:t>Luật Hoá Chất Điều 4, khoản 5</w:t>
      </w:r>
      <w:r>
        <w:rPr>
          <w:rFonts w:cstheme="minorHAnsi"/>
          <w:color w:val="0070C0"/>
          <w:sz w:val="21"/>
          <w:szCs w:val="21"/>
        </w:rPr>
        <w:t>)</w:t>
      </w:r>
    </w:p>
    <w:p w14:paraId="458A765C" w14:textId="77777777" w:rsidR="00305F5D" w:rsidRPr="009C1AA3" w:rsidRDefault="00305F5D" w:rsidP="008C4326">
      <w:pPr>
        <w:shd w:val="solid" w:color="FFFFFF" w:fill="auto"/>
        <w:tabs>
          <w:tab w:val="clear" w:pos="2523"/>
        </w:tabs>
        <w:autoSpaceDN w:val="0"/>
        <w:spacing w:before="0" w:after="0" w:line="276" w:lineRule="auto"/>
        <w:ind w:left="567"/>
        <w:rPr>
          <w:rFonts w:cstheme="minorHAnsi"/>
          <w:color w:val="000000"/>
          <w:sz w:val="21"/>
          <w:szCs w:val="21"/>
          <w:shd w:val="clear" w:color="auto" w:fill="FFFFFF"/>
          <w:lang w:val="sv-SE"/>
        </w:rPr>
      </w:pPr>
      <w:r w:rsidRPr="009C1AA3">
        <w:rPr>
          <w:rFonts w:cstheme="minorHAnsi"/>
          <w:color w:val="000000"/>
          <w:sz w:val="21"/>
          <w:szCs w:val="21"/>
          <w:shd w:val="clear" w:color="auto" w:fill="FFFFFF"/>
          <w:lang w:val="sv-SE"/>
        </w:rPr>
        <w:t>Hoá chất độc là hóa chất nguy hiểm có ít nhất một trong những đặc tính nguy hiểm sau:</w:t>
      </w:r>
    </w:p>
    <w:p w14:paraId="6BEB847B" w14:textId="77777777" w:rsidR="00305F5D" w:rsidRPr="009C1AA3" w:rsidRDefault="00305F5D" w:rsidP="00AF46C2">
      <w:pPr>
        <w:numPr>
          <w:ilvl w:val="0"/>
          <w:numId w:val="247"/>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rPr>
      </w:pPr>
      <w:r w:rsidRPr="009C1AA3">
        <w:rPr>
          <w:rFonts w:cstheme="minorHAnsi"/>
          <w:color w:val="000000"/>
          <w:sz w:val="21"/>
          <w:szCs w:val="21"/>
          <w:shd w:val="clear" w:color="auto" w:fill="FFFFFF"/>
        </w:rPr>
        <w:t>Độc cấp tính;</w:t>
      </w:r>
    </w:p>
    <w:p w14:paraId="45465373" w14:textId="77777777" w:rsidR="00305F5D" w:rsidRPr="009C1AA3" w:rsidRDefault="00305F5D" w:rsidP="00AF46C2">
      <w:pPr>
        <w:numPr>
          <w:ilvl w:val="0"/>
          <w:numId w:val="247"/>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rPr>
      </w:pPr>
      <w:r w:rsidRPr="009C1AA3">
        <w:rPr>
          <w:rFonts w:cstheme="minorHAnsi"/>
          <w:color w:val="000000"/>
          <w:sz w:val="21"/>
          <w:szCs w:val="21"/>
          <w:shd w:val="clear" w:color="auto" w:fill="FFFFFF"/>
        </w:rPr>
        <w:t>Độc mãn tính;</w:t>
      </w:r>
    </w:p>
    <w:p w14:paraId="35FC4ADB" w14:textId="77777777" w:rsidR="00305F5D" w:rsidRPr="009C1AA3" w:rsidRDefault="00305F5D" w:rsidP="00AF46C2">
      <w:pPr>
        <w:numPr>
          <w:ilvl w:val="0"/>
          <w:numId w:val="247"/>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rPr>
      </w:pPr>
      <w:r w:rsidRPr="009C1AA3">
        <w:rPr>
          <w:rFonts w:cstheme="minorHAnsi"/>
          <w:color w:val="000000"/>
          <w:sz w:val="21"/>
          <w:szCs w:val="21"/>
          <w:shd w:val="clear" w:color="auto" w:fill="FFFFFF"/>
        </w:rPr>
        <w:t>Gây kích ứng với con người;</w:t>
      </w:r>
    </w:p>
    <w:p w14:paraId="2AD07280" w14:textId="77777777" w:rsidR="00305F5D" w:rsidRPr="009C1AA3" w:rsidRDefault="00305F5D" w:rsidP="00AF46C2">
      <w:pPr>
        <w:numPr>
          <w:ilvl w:val="0"/>
          <w:numId w:val="247"/>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rPr>
      </w:pPr>
      <w:r w:rsidRPr="009C1AA3">
        <w:rPr>
          <w:rFonts w:cstheme="minorHAnsi"/>
          <w:color w:val="000000"/>
          <w:sz w:val="21"/>
          <w:szCs w:val="21"/>
          <w:shd w:val="clear" w:color="auto" w:fill="FFFFFF"/>
        </w:rPr>
        <w:t>Gây ung thư hoặc có nguy cơ gây ung thư;</w:t>
      </w:r>
    </w:p>
    <w:p w14:paraId="19C56228" w14:textId="77777777" w:rsidR="00305F5D" w:rsidRPr="009C1AA3" w:rsidRDefault="00305F5D" w:rsidP="00AF46C2">
      <w:pPr>
        <w:numPr>
          <w:ilvl w:val="0"/>
          <w:numId w:val="247"/>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rPr>
      </w:pPr>
      <w:r w:rsidRPr="009C1AA3">
        <w:rPr>
          <w:rFonts w:cstheme="minorHAnsi"/>
          <w:color w:val="000000"/>
          <w:sz w:val="21"/>
          <w:szCs w:val="21"/>
          <w:shd w:val="clear" w:color="auto" w:fill="FFFFFF"/>
        </w:rPr>
        <w:t>Gây biến đổi gen;</w:t>
      </w:r>
    </w:p>
    <w:p w14:paraId="44536136" w14:textId="77777777" w:rsidR="00305F5D" w:rsidRPr="009C1AA3" w:rsidRDefault="00305F5D" w:rsidP="00AF46C2">
      <w:pPr>
        <w:numPr>
          <w:ilvl w:val="0"/>
          <w:numId w:val="247"/>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rPr>
      </w:pPr>
      <w:r w:rsidRPr="009C1AA3">
        <w:rPr>
          <w:rFonts w:cstheme="minorHAnsi"/>
          <w:color w:val="000000"/>
          <w:sz w:val="21"/>
          <w:szCs w:val="21"/>
          <w:shd w:val="clear" w:color="auto" w:fill="FFFFFF"/>
        </w:rPr>
        <w:t>Độc đối với sinh sản;</w:t>
      </w:r>
    </w:p>
    <w:p w14:paraId="4DC535CC" w14:textId="77777777" w:rsidR="00305F5D" w:rsidRPr="009C1AA3" w:rsidRDefault="00305F5D" w:rsidP="00AF46C2">
      <w:pPr>
        <w:numPr>
          <w:ilvl w:val="0"/>
          <w:numId w:val="247"/>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rPr>
      </w:pPr>
      <w:r w:rsidRPr="009C1AA3">
        <w:rPr>
          <w:rFonts w:cstheme="minorHAnsi"/>
          <w:color w:val="000000"/>
          <w:sz w:val="21"/>
          <w:szCs w:val="21"/>
          <w:shd w:val="clear" w:color="auto" w:fill="FFFFFF"/>
        </w:rPr>
        <w:t>Tích luỹ sinh học;</w:t>
      </w:r>
    </w:p>
    <w:p w14:paraId="21ADC381" w14:textId="77777777" w:rsidR="00305F5D" w:rsidRPr="009C1AA3" w:rsidRDefault="00305F5D" w:rsidP="00AF46C2">
      <w:pPr>
        <w:numPr>
          <w:ilvl w:val="0"/>
          <w:numId w:val="247"/>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rPr>
      </w:pPr>
      <w:r w:rsidRPr="009C1AA3">
        <w:rPr>
          <w:rFonts w:cstheme="minorHAnsi"/>
          <w:color w:val="000000"/>
          <w:sz w:val="21"/>
          <w:szCs w:val="21"/>
          <w:shd w:val="clear" w:color="auto" w:fill="FFFFFF"/>
        </w:rPr>
        <w:t>Ô nhiễm hữu cơ khó phân huỷ;</w:t>
      </w:r>
    </w:p>
    <w:p w14:paraId="2231F106" w14:textId="77777777" w:rsidR="00305F5D" w:rsidRPr="009C1AA3" w:rsidRDefault="00305F5D" w:rsidP="00AF46C2">
      <w:pPr>
        <w:numPr>
          <w:ilvl w:val="0"/>
          <w:numId w:val="247"/>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rPr>
      </w:pPr>
      <w:r w:rsidRPr="009C1AA3">
        <w:rPr>
          <w:rFonts w:cstheme="minorHAnsi"/>
          <w:color w:val="000000"/>
          <w:sz w:val="21"/>
          <w:szCs w:val="21"/>
          <w:shd w:val="clear" w:color="auto" w:fill="FFFFFF"/>
        </w:rPr>
        <w:t>Độc hại đến môi trường.</w:t>
      </w:r>
    </w:p>
    <w:p w14:paraId="70F83FC1" w14:textId="77777777" w:rsidR="00305F5D" w:rsidRPr="009C1AA3" w:rsidRDefault="00305F5D" w:rsidP="00D26725">
      <w:pPr>
        <w:tabs>
          <w:tab w:val="clear" w:pos="2523"/>
        </w:tabs>
        <w:spacing w:before="0" w:after="0" w:line="276" w:lineRule="auto"/>
        <w:rPr>
          <w:rFonts w:cstheme="minorHAnsi"/>
          <w:sz w:val="21"/>
          <w:szCs w:val="21"/>
        </w:rPr>
      </w:pPr>
    </w:p>
    <w:p w14:paraId="7EB2C160" w14:textId="01431495" w:rsidR="00305F5D" w:rsidRPr="008C4326" w:rsidRDefault="00305F5D" w:rsidP="008C4326">
      <w:pPr>
        <w:pStyle w:val="Heading3"/>
        <w:tabs>
          <w:tab w:val="clear" w:pos="2523"/>
        </w:tabs>
        <w:spacing w:before="0" w:after="0" w:line="276" w:lineRule="auto"/>
        <w:ind w:left="567" w:hanging="425"/>
        <w:rPr>
          <w:szCs w:val="21"/>
        </w:rPr>
      </w:pPr>
      <w:bookmarkStart w:id="369" w:name="_Toc68082682"/>
      <w:r w:rsidRPr="008C4326">
        <w:rPr>
          <w:szCs w:val="21"/>
        </w:rPr>
        <w:t>Kiểm soát mua, bán hóa chất độc</w:t>
      </w:r>
      <w:bookmarkEnd w:id="369"/>
      <w:r w:rsidRPr="008C4326">
        <w:rPr>
          <w:szCs w:val="21"/>
        </w:rPr>
        <w:t xml:space="preserve"> </w:t>
      </w:r>
    </w:p>
    <w:p w14:paraId="2AB1803B" w14:textId="1A955CA1" w:rsidR="00305F5D" w:rsidRPr="009C1AA3" w:rsidRDefault="008C4326" w:rsidP="008C4326">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9C1AA3">
        <w:rPr>
          <w:rFonts w:cstheme="minorHAnsi"/>
          <w:color w:val="0070C0"/>
          <w:sz w:val="21"/>
          <w:szCs w:val="21"/>
        </w:rPr>
        <w:t>Luật Hoá Chất Điều 23, khoản 1, 2, 3; TT 32/2017/TT-BCT Điều 4, Phụ lục 4</w:t>
      </w:r>
      <w:r>
        <w:rPr>
          <w:rFonts w:cstheme="minorHAnsi"/>
          <w:color w:val="0070C0"/>
          <w:sz w:val="21"/>
          <w:szCs w:val="21"/>
        </w:rPr>
        <w:t>)</w:t>
      </w:r>
    </w:p>
    <w:p w14:paraId="769110C0" w14:textId="77777777" w:rsidR="00305F5D" w:rsidRPr="009C1AA3" w:rsidRDefault="00305F5D" w:rsidP="00AF46C2">
      <w:pPr>
        <w:numPr>
          <w:ilvl w:val="0"/>
          <w:numId w:val="207"/>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rPr>
      </w:pPr>
      <w:r w:rsidRPr="009C1AA3">
        <w:rPr>
          <w:rFonts w:cstheme="minorHAnsi"/>
          <w:color w:val="000000"/>
          <w:sz w:val="21"/>
          <w:szCs w:val="21"/>
          <w:shd w:val="clear" w:color="auto" w:fill="FFFFFF"/>
        </w:rPr>
        <w:t>Việc mua, bán hóa chất độc phải có phiếu kiểm soát, có xác nhận của bên mua, bên bán để làm cơ sở cho việc kiểm soát hóa chất độc lưu thông trên thị trường.</w:t>
      </w:r>
    </w:p>
    <w:p w14:paraId="363C943B" w14:textId="77777777" w:rsidR="00305F5D" w:rsidRPr="009C1AA3" w:rsidRDefault="00305F5D" w:rsidP="00AF46C2">
      <w:pPr>
        <w:numPr>
          <w:ilvl w:val="0"/>
          <w:numId w:val="207"/>
        </w:numPr>
        <w:tabs>
          <w:tab w:val="clear" w:pos="2523"/>
        </w:tabs>
        <w:spacing w:before="0" w:after="0" w:line="276" w:lineRule="auto"/>
        <w:ind w:left="924" w:right="-29" w:hanging="357"/>
        <w:rPr>
          <w:rFonts w:cstheme="minorHAnsi"/>
          <w:sz w:val="21"/>
          <w:szCs w:val="21"/>
        </w:rPr>
      </w:pPr>
      <w:r w:rsidRPr="009C1AA3">
        <w:rPr>
          <w:rFonts w:cstheme="minorHAnsi"/>
          <w:color w:val="000000"/>
          <w:sz w:val="21"/>
          <w:szCs w:val="21"/>
          <w:shd w:val="clear" w:color="auto" w:fill="FFFFFF"/>
        </w:rPr>
        <w:t>Phiếu kiểm soát mua, bán hóa chất độc bao gồm các thông tin về tên hóa chất, số lượng hóa chất, mục đích sử dụng; tên, chữ ký của người mua, người bán; địa chỉ, số Giấy chứng minh nhân dân của người đại diện bên mua và bên bán; ngày giao hàng.</w:t>
      </w:r>
      <w:r w:rsidRPr="009C1AA3">
        <w:rPr>
          <w:rFonts w:cstheme="minorHAnsi"/>
          <w:sz w:val="21"/>
          <w:szCs w:val="21"/>
        </w:rPr>
        <w:t xml:space="preserve"> Phiếu kiểm soát mua, bán hóa chất độc được ban hành tại Phụ lục 4 của TT 32/2017/TT-BCT.</w:t>
      </w:r>
    </w:p>
    <w:p w14:paraId="4D0F6649" w14:textId="77777777" w:rsidR="00305F5D" w:rsidRPr="009C1AA3" w:rsidRDefault="00305F5D" w:rsidP="00AF46C2">
      <w:pPr>
        <w:numPr>
          <w:ilvl w:val="0"/>
          <w:numId w:val="207"/>
        </w:numPr>
        <w:shd w:val="solid" w:color="FFFFFF" w:fill="auto"/>
        <w:tabs>
          <w:tab w:val="clear" w:pos="2523"/>
        </w:tabs>
        <w:autoSpaceDN w:val="0"/>
        <w:spacing w:before="0" w:after="0" w:line="276" w:lineRule="auto"/>
        <w:ind w:left="924" w:right="0" w:hanging="357"/>
        <w:rPr>
          <w:rFonts w:cstheme="minorHAnsi"/>
          <w:sz w:val="21"/>
          <w:szCs w:val="21"/>
          <w:shd w:val="clear" w:color="auto" w:fill="FFFFFF"/>
        </w:rPr>
      </w:pPr>
      <w:r w:rsidRPr="009C1AA3">
        <w:rPr>
          <w:rFonts w:cstheme="minorHAnsi"/>
          <w:color w:val="000000"/>
          <w:spacing w:val="4"/>
          <w:sz w:val="21"/>
          <w:szCs w:val="21"/>
          <w:shd w:val="clear" w:color="auto" w:fill="FFFFFF"/>
        </w:rPr>
        <w:t xml:space="preserve">Phiếu kiểm soát mua, bán hóa chất độc phải được lưu giữ tại bên bán, bên mua ít nhất năm năm và phải xuất trình khi cơ quan có </w:t>
      </w:r>
      <w:r w:rsidRPr="009C1AA3">
        <w:rPr>
          <w:rFonts w:cstheme="minorHAnsi"/>
          <w:spacing w:val="4"/>
          <w:sz w:val="21"/>
          <w:szCs w:val="21"/>
          <w:shd w:val="clear" w:color="auto" w:fill="FFFFFF"/>
        </w:rPr>
        <w:t>thẩm quyền yêu cầu.</w:t>
      </w:r>
    </w:p>
    <w:p w14:paraId="62D3E9F7" w14:textId="77777777" w:rsidR="00305F5D" w:rsidRPr="009C1AA3" w:rsidRDefault="00305F5D" w:rsidP="00D26725">
      <w:pPr>
        <w:tabs>
          <w:tab w:val="clear" w:pos="2523"/>
        </w:tabs>
        <w:spacing w:before="0" w:after="0" w:line="276" w:lineRule="auto"/>
        <w:rPr>
          <w:rFonts w:cstheme="minorHAnsi"/>
          <w:b/>
          <w:color w:val="FF0000"/>
          <w:sz w:val="21"/>
          <w:szCs w:val="21"/>
        </w:rPr>
      </w:pPr>
    </w:p>
    <w:p w14:paraId="76C394B3" w14:textId="10BA2210" w:rsidR="00305F5D" w:rsidRPr="008C4326" w:rsidRDefault="00305F5D" w:rsidP="008C4326">
      <w:pPr>
        <w:pStyle w:val="Heading2"/>
        <w:tabs>
          <w:tab w:val="clear" w:pos="2523"/>
        </w:tabs>
        <w:spacing w:before="0" w:after="0" w:line="276" w:lineRule="auto"/>
        <w:ind w:left="567" w:hanging="851"/>
        <w:rPr>
          <w:szCs w:val="21"/>
        </w:rPr>
      </w:pPr>
      <w:bookmarkStart w:id="370" w:name="_Toc68082683"/>
      <w:bookmarkStart w:id="371" w:name="_Toc77253641"/>
      <w:r w:rsidRPr="008C4326">
        <w:rPr>
          <w:szCs w:val="21"/>
        </w:rPr>
        <w:t>KHAI BÁO HOÁ CHẤT</w:t>
      </w:r>
      <w:bookmarkEnd w:id="370"/>
      <w:bookmarkEnd w:id="371"/>
    </w:p>
    <w:p w14:paraId="482C8D6A" w14:textId="5EB58320" w:rsidR="00305F5D" w:rsidRPr="008C4326" w:rsidRDefault="00305F5D" w:rsidP="008C4326">
      <w:pPr>
        <w:pStyle w:val="Heading3"/>
        <w:tabs>
          <w:tab w:val="clear" w:pos="2523"/>
        </w:tabs>
        <w:spacing w:before="0" w:after="0" w:line="276" w:lineRule="auto"/>
        <w:ind w:left="567" w:hanging="425"/>
        <w:rPr>
          <w:szCs w:val="21"/>
        </w:rPr>
      </w:pPr>
      <w:bookmarkStart w:id="372" w:name="_Toc68082684"/>
      <w:r w:rsidRPr="008C4326">
        <w:rPr>
          <w:szCs w:val="21"/>
        </w:rPr>
        <w:t>Danh mục hóa chất phải khai báo</w:t>
      </w:r>
      <w:bookmarkEnd w:id="372"/>
      <w:r w:rsidRPr="008C4326">
        <w:rPr>
          <w:szCs w:val="21"/>
        </w:rPr>
        <w:t xml:space="preserve"> </w:t>
      </w:r>
    </w:p>
    <w:p w14:paraId="7039F50B" w14:textId="2E48647A" w:rsidR="00305F5D" w:rsidRPr="009C1AA3" w:rsidRDefault="008C4326" w:rsidP="008C4326">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9C1AA3">
        <w:rPr>
          <w:rFonts w:cstheme="minorHAnsi"/>
          <w:color w:val="0070C0"/>
          <w:sz w:val="21"/>
          <w:szCs w:val="21"/>
        </w:rPr>
        <w:t>Luật Hoá Chất Điều 43, Khoản 1, 2 NĐ 113/2017/NĐ-CP Điều 25, khoản 1 Phụ Lục V</w:t>
      </w:r>
      <w:r>
        <w:rPr>
          <w:rFonts w:cstheme="minorHAnsi"/>
          <w:color w:val="0070C0"/>
          <w:sz w:val="21"/>
          <w:szCs w:val="21"/>
        </w:rPr>
        <w:t>)</w:t>
      </w:r>
    </w:p>
    <w:p w14:paraId="7A7AA985" w14:textId="77777777" w:rsidR="00305F5D" w:rsidRPr="009C1AA3" w:rsidRDefault="00305F5D" w:rsidP="00AF46C2">
      <w:pPr>
        <w:pStyle w:val="ListParagraph"/>
        <w:numPr>
          <w:ilvl w:val="0"/>
          <w:numId w:val="194"/>
        </w:numPr>
        <w:tabs>
          <w:tab w:val="clear" w:pos="2523"/>
        </w:tabs>
        <w:spacing w:before="0" w:line="276" w:lineRule="auto"/>
        <w:ind w:left="924" w:right="0" w:hanging="357"/>
        <w:rPr>
          <w:rFonts w:asciiTheme="minorHAnsi" w:hAnsiTheme="minorHAnsi" w:cstheme="minorHAnsi"/>
          <w:sz w:val="21"/>
          <w:szCs w:val="21"/>
        </w:rPr>
      </w:pPr>
      <w:r w:rsidRPr="009C1AA3">
        <w:rPr>
          <w:rFonts w:asciiTheme="minorHAnsi" w:hAnsiTheme="minorHAnsi" w:cstheme="minorHAnsi"/>
          <w:sz w:val="21"/>
          <w:szCs w:val="21"/>
        </w:rPr>
        <w:t>Tổ chức, cá nhân nhập khẩu hóa chất phải khai báo hóa chất với Bộ Công thương.</w:t>
      </w:r>
    </w:p>
    <w:p w14:paraId="4EC63D57" w14:textId="77777777" w:rsidR="00305F5D" w:rsidRPr="009C1AA3" w:rsidRDefault="00305F5D" w:rsidP="00AF46C2">
      <w:pPr>
        <w:pStyle w:val="ListParagraph"/>
        <w:numPr>
          <w:ilvl w:val="0"/>
          <w:numId w:val="194"/>
        </w:numPr>
        <w:tabs>
          <w:tab w:val="clear" w:pos="2523"/>
        </w:tabs>
        <w:spacing w:before="0" w:line="276" w:lineRule="auto"/>
        <w:ind w:left="924" w:right="0" w:hanging="357"/>
        <w:rPr>
          <w:rFonts w:asciiTheme="minorHAnsi" w:hAnsiTheme="minorHAnsi" w:cstheme="minorHAnsi"/>
          <w:sz w:val="21"/>
          <w:szCs w:val="21"/>
        </w:rPr>
      </w:pPr>
      <w:r w:rsidRPr="009C1AA3">
        <w:rPr>
          <w:rFonts w:asciiTheme="minorHAnsi" w:hAnsiTheme="minorHAnsi" w:cstheme="minorHAnsi"/>
          <w:sz w:val="21"/>
          <w:szCs w:val="21"/>
        </w:rPr>
        <w:t>Nội dung khai báo hóa chất bao gồm:</w:t>
      </w:r>
    </w:p>
    <w:p w14:paraId="262C0D58" w14:textId="77777777" w:rsidR="00305F5D" w:rsidRPr="009C1AA3" w:rsidRDefault="00305F5D" w:rsidP="008C4326">
      <w:pPr>
        <w:tabs>
          <w:tab w:val="clear" w:pos="2523"/>
        </w:tabs>
        <w:spacing w:before="0" w:after="0" w:line="276" w:lineRule="auto"/>
        <w:ind w:left="1321" w:right="0" w:hanging="357"/>
        <w:rPr>
          <w:rFonts w:cstheme="minorHAnsi"/>
          <w:sz w:val="21"/>
          <w:szCs w:val="21"/>
        </w:rPr>
      </w:pPr>
      <w:r w:rsidRPr="009C1AA3">
        <w:rPr>
          <w:rFonts w:cstheme="minorHAnsi"/>
          <w:sz w:val="21"/>
          <w:szCs w:val="21"/>
        </w:rPr>
        <w:t>a) Tên, địa chỉ tổ chức, cá nhân nhập khẩu hóa chất;</w:t>
      </w:r>
    </w:p>
    <w:p w14:paraId="0308C18A" w14:textId="77777777" w:rsidR="00305F5D" w:rsidRPr="009C1AA3" w:rsidRDefault="00305F5D" w:rsidP="008C4326">
      <w:pPr>
        <w:tabs>
          <w:tab w:val="clear" w:pos="2523"/>
        </w:tabs>
        <w:spacing w:before="0" w:after="0" w:line="276" w:lineRule="auto"/>
        <w:ind w:left="1321" w:right="0" w:hanging="357"/>
        <w:rPr>
          <w:rFonts w:cstheme="minorHAnsi"/>
          <w:sz w:val="21"/>
          <w:szCs w:val="21"/>
        </w:rPr>
      </w:pPr>
      <w:r w:rsidRPr="009C1AA3">
        <w:rPr>
          <w:rFonts w:cstheme="minorHAnsi"/>
          <w:sz w:val="21"/>
          <w:szCs w:val="21"/>
        </w:rPr>
        <w:t>b) Tên, số lượng và nguồn gốc xuất xứ hóa chất.</w:t>
      </w:r>
    </w:p>
    <w:p w14:paraId="01F57313" w14:textId="093E1629" w:rsidR="00305F5D" w:rsidRPr="009C1AA3" w:rsidRDefault="00305F5D" w:rsidP="00AF46C2">
      <w:pPr>
        <w:numPr>
          <w:ilvl w:val="0"/>
          <w:numId w:val="201"/>
        </w:numPr>
        <w:tabs>
          <w:tab w:val="clear" w:pos="2523"/>
        </w:tabs>
        <w:spacing w:before="0" w:after="0" w:line="276" w:lineRule="auto"/>
        <w:ind w:left="924" w:right="0" w:hanging="357"/>
        <w:rPr>
          <w:rFonts w:cstheme="minorHAnsi"/>
          <w:sz w:val="21"/>
          <w:szCs w:val="21"/>
        </w:rPr>
      </w:pPr>
      <w:r w:rsidRPr="009C1AA3">
        <w:rPr>
          <w:rFonts w:cstheme="minorHAnsi"/>
          <w:sz w:val="21"/>
          <w:szCs w:val="21"/>
        </w:rPr>
        <w:t xml:space="preserve"> Danh mục hóa chất phải khai báo được ban hành tại Phụ lụ</w:t>
      </w:r>
      <w:r w:rsidR="008C4326">
        <w:rPr>
          <w:rFonts w:cstheme="minorHAnsi"/>
          <w:sz w:val="21"/>
          <w:szCs w:val="21"/>
        </w:rPr>
        <w:t>c V</w:t>
      </w:r>
      <w:r w:rsidRPr="009C1AA3">
        <w:rPr>
          <w:rFonts w:cstheme="minorHAnsi"/>
          <w:sz w:val="21"/>
          <w:szCs w:val="21"/>
        </w:rPr>
        <w:t xml:space="preserve"> Nghị định 113/2017/NĐ-CP.</w:t>
      </w:r>
    </w:p>
    <w:p w14:paraId="404C4C43" w14:textId="77777777" w:rsidR="00305F5D" w:rsidRPr="009C1AA3" w:rsidRDefault="00305F5D" w:rsidP="00AF46C2">
      <w:pPr>
        <w:numPr>
          <w:ilvl w:val="0"/>
          <w:numId w:val="201"/>
        </w:numPr>
        <w:tabs>
          <w:tab w:val="clear" w:pos="2523"/>
        </w:tabs>
        <w:spacing w:before="0" w:after="0" w:line="276" w:lineRule="auto"/>
        <w:ind w:left="924" w:right="0" w:hanging="357"/>
        <w:rPr>
          <w:rFonts w:cstheme="minorHAnsi"/>
          <w:sz w:val="21"/>
          <w:szCs w:val="21"/>
        </w:rPr>
      </w:pPr>
      <w:r w:rsidRPr="009C1AA3">
        <w:rPr>
          <w:rFonts w:cstheme="minorHAnsi"/>
          <w:sz w:val="21"/>
          <w:szCs w:val="21"/>
        </w:rPr>
        <w:t xml:space="preserve">Hóa chất phải khai báo bao gồm các chất thuộc Danh mục hóa chất phải khai báo và các hỗn hợp chứa các chất thuộc Danh mục hóa chất phải khai báo. </w:t>
      </w:r>
    </w:p>
    <w:p w14:paraId="4A168532" w14:textId="77777777" w:rsidR="00305F5D" w:rsidRPr="009C1AA3" w:rsidRDefault="00305F5D" w:rsidP="008C4326">
      <w:pPr>
        <w:pStyle w:val="Heading3"/>
        <w:numPr>
          <w:ilvl w:val="0"/>
          <w:numId w:val="0"/>
        </w:numPr>
        <w:tabs>
          <w:tab w:val="clear" w:pos="2523"/>
        </w:tabs>
        <w:spacing w:before="0" w:after="0" w:line="276" w:lineRule="auto"/>
        <w:ind w:left="1078" w:hanging="360"/>
        <w:rPr>
          <w:sz w:val="21"/>
          <w:szCs w:val="21"/>
        </w:rPr>
      </w:pPr>
    </w:p>
    <w:p w14:paraId="5D009FB6" w14:textId="30A3D1F5" w:rsidR="00305F5D" w:rsidRPr="008C4326" w:rsidRDefault="00305F5D" w:rsidP="008C4326">
      <w:pPr>
        <w:pStyle w:val="Heading3"/>
        <w:tabs>
          <w:tab w:val="clear" w:pos="2523"/>
        </w:tabs>
        <w:spacing w:before="0" w:after="0" w:line="276" w:lineRule="auto"/>
        <w:ind w:left="567" w:hanging="425"/>
        <w:rPr>
          <w:szCs w:val="21"/>
        </w:rPr>
      </w:pPr>
      <w:bookmarkStart w:id="373" w:name="_Toc68082685"/>
      <w:r w:rsidRPr="008C4326">
        <w:rPr>
          <w:szCs w:val="21"/>
        </w:rPr>
        <w:t>Khai báo hóa chất nhập khẩu</w:t>
      </w:r>
      <w:bookmarkEnd w:id="373"/>
      <w:r w:rsidRPr="008C4326">
        <w:rPr>
          <w:szCs w:val="21"/>
        </w:rPr>
        <w:t xml:space="preserve"> </w:t>
      </w:r>
    </w:p>
    <w:p w14:paraId="7BFBED11" w14:textId="6940F037" w:rsidR="00305F5D" w:rsidRPr="009C1AA3" w:rsidRDefault="008C4326" w:rsidP="008C4326">
      <w:pPr>
        <w:tabs>
          <w:tab w:val="clear" w:pos="2523"/>
        </w:tabs>
        <w:spacing w:before="0" w:after="0" w:line="276" w:lineRule="auto"/>
        <w:ind w:left="924" w:right="0" w:hanging="357"/>
        <w:rPr>
          <w:rFonts w:cstheme="minorHAnsi"/>
          <w:color w:val="0070C0"/>
          <w:sz w:val="21"/>
          <w:szCs w:val="21"/>
        </w:rPr>
      </w:pPr>
      <w:r>
        <w:rPr>
          <w:rFonts w:cstheme="minorHAnsi"/>
          <w:color w:val="0070C0"/>
          <w:sz w:val="21"/>
          <w:szCs w:val="21"/>
        </w:rPr>
        <w:t>(</w:t>
      </w:r>
      <w:r w:rsidR="00305F5D" w:rsidRPr="009C1AA3">
        <w:rPr>
          <w:rFonts w:cstheme="minorHAnsi"/>
          <w:color w:val="0070C0"/>
          <w:sz w:val="21"/>
          <w:szCs w:val="21"/>
        </w:rPr>
        <w:t>NĐ 113/2017/NĐ-CP Điều 27 Phụ Lục VI</w:t>
      </w:r>
      <w:r>
        <w:rPr>
          <w:rFonts w:cstheme="minorHAnsi"/>
          <w:color w:val="0070C0"/>
          <w:sz w:val="21"/>
          <w:szCs w:val="21"/>
        </w:rPr>
        <w:t>)</w:t>
      </w:r>
    </w:p>
    <w:p w14:paraId="0AC2B138" w14:textId="77777777" w:rsidR="00305F5D" w:rsidRPr="009C1AA3" w:rsidRDefault="00305F5D" w:rsidP="00AF46C2">
      <w:pPr>
        <w:numPr>
          <w:ilvl w:val="0"/>
          <w:numId w:val="224"/>
        </w:numPr>
        <w:tabs>
          <w:tab w:val="clear" w:pos="2523"/>
        </w:tabs>
        <w:spacing w:before="0" w:after="0" w:line="276" w:lineRule="auto"/>
        <w:ind w:left="924" w:right="0" w:hanging="357"/>
        <w:rPr>
          <w:rFonts w:cstheme="minorHAnsi"/>
          <w:sz w:val="21"/>
          <w:szCs w:val="21"/>
        </w:rPr>
      </w:pPr>
      <w:r w:rsidRPr="009C1AA3">
        <w:rPr>
          <w:rFonts w:cstheme="minorHAnsi"/>
          <w:sz w:val="21"/>
          <w:szCs w:val="21"/>
        </w:rPr>
        <w:lastRenderedPageBreak/>
        <w:t>Tổ chức, cá nhân nhập khẩu hóa chất phải khai báo có trách nhiệm thực hiện khai báo hóa chất nhập khẩu trước khi thông quan qua Cổng thông tin một cửa quốc gia.</w:t>
      </w:r>
    </w:p>
    <w:p w14:paraId="6A15778D" w14:textId="77777777" w:rsidR="00305F5D" w:rsidRPr="009C1AA3" w:rsidRDefault="00305F5D" w:rsidP="00AF46C2">
      <w:pPr>
        <w:numPr>
          <w:ilvl w:val="0"/>
          <w:numId w:val="224"/>
        </w:numPr>
        <w:tabs>
          <w:tab w:val="clear" w:pos="2523"/>
        </w:tabs>
        <w:spacing w:before="0" w:after="0" w:line="276" w:lineRule="auto"/>
        <w:ind w:left="924" w:right="0" w:hanging="357"/>
        <w:rPr>
          <w:rFonts w:cstheme="minorHAnsi"/>
          <w:sz w:val="21"/>
          <w:szCs w:val="21"/>
        </w:rPr>
      </w:pPr>
      <w:r w:rsidRPr="009C1AA3">
        <w:rPr>
          <w:rFonts w:cstheme="minorHAnsi"/>
          <w:sz w:val="21"/>
          <w:szCs w:val="21"/>
        </w:rPr>
        <w:t>Tạo tài khoản truy cập Cổng thông tin một cửa quốc gia:</w:t>
      </w:r>
    </w:p>
    <w:p w14:paraId="54983DA1" w14:textId="77777777" w:rsidR="00305F5D" w:rsidRPr="009C1AA3" w:rsidRDefault="00305F5D" w:rsidP="00AF46C2">
      <w:pPr>
        <w:numPr>
          <w:ilvl w:val="0"/>
          <w:numId w:val="225"/>
        </w:numPr>
        <w:tabs>
          <w:tab w:val="clear" w:pos="2523"/>
        </w:tabs>
        <w:spacing w:before="0" w:after="0" w:line="276" w:lineRule="auto"/>
        <w:ind w:left="1321" w:right="0" w:hanging="357"/>
        <w:rPr>
          <w:rFonts w:cstheme="minorHAnsi"/>
          <w:sz w:val="21"/>
          <w:szCs w:val="21"/>
        </w:rPr>
      </w:pPr>
      <w:r w:rsidRPr="009C1AA3">
        <w:rPr>
          <w:rFonts w:cstheme="minorHAnsi"/>
          <w:sz w:val="21"/>
          <w:szCs w:val="21"/>
        </w:rPr>
        <w:t>Tổ chức, cá nhân tạo tài khoản đăng nhập theo mẫu quy định trên Cổng thông tin một cửa quốc gia, bao gồm các thông tin, tập tin đính kèm;</w:t>
      </w:r>
    </w:p>
    <w:p w14:paraId="6F81286B" w14:textId="1FE405DD" w:rsidR="00305F5D" w:rsidRPr="009C1AA3" w:rsidRDefault="00305F5D" w:rsidP="00AF46C2">
      <w:pPr>
        <w:numPr>
          <w:ilvl w:val="0"/>
          <w:numId w:val="225"/>
        </w:numPr>
        <w:tabs>
          <w:tab w:val="clear" w:pos="2523"/>
        </w:tabs>
        <w:spacing w:before="0" w:after="0" w:line="276" w:lineRule="auto"/>
        <w:ind w:left="1321" w:right="0" w:hanging="357"/>
        <w:rPr>
          <w:rFonts w:cstheme="minorHAnsi"/>
          <w:sz w:val="21"/>
          <w:szCs w:val="21"/>
        </w:rPr>
      </w:pPr>
      <w:r w:rsidRPr="009C1AA3">
        <w:rPr>
          <w:rFonts w:cstheme="minorHAnsi"/>
          <w:sz w:val="21"/>
          <w:szCs w:val="21"/>
        </w:rPr>
        <w:t xml:space="preserve">Trường hợp cần làm rõ hoặc xác nhận thông tin, cơ quan tiếp nhận thông tin khai báo yêu cầu tổ chức, cá nhân nộp các văn bản, chứng từ </w:t>
      </w:r>
      <w:r w:rsidR="00CE1147">
        <w:rPr>
          <w:rFonts w:cstheme="minorHAnsi"/>
          <w:sz w:val="21"/>
          <w:szCs w:val="21"/>
        </w:rPr>
        <w:t xml:space="preserve">bản in </w:t>
      </w:r>
      <w:r w:rsidRPr="009C1AA3">
        <w:rPr>
          <w:rFonts w:cstheme="minorHAnsi"/>
          <w:sz w:val="21"/>
          <w:szCs w:val="21"/>
        </w:rPr>
        <w:t>quy định tại điểm a khoản này.</w:t>
      </w:r>
    </w:p>
    <w:p w14:paraId="48F89665" w14:textId="77777777" w:rsidR="00305F5D" w:rsidRPr="009C1AA3" w:rsidRDefault="00305F5D" w:rsidP="00AF46C2">
      <w:pPr>
        <w:numPr>
          <w:ilvl w:val="0"/>
          <w:numId w:val="224"/>
        </w:numPr>
        <w:tabs>
          <w:tab w:val="clear" w:pos="2523"/>
        </w:tabs>
        <w:spacing w:before="0" w:after="0" w:line="276" w:lineRule="auto"/>
        <w:ind w:left="924" w:right="0" w:hanging="357"/>
        <w:rPr>
          <w:rFonts w:cstheme="minorHAnsi"/>
          <w:sz w:val="21"/>
          <w:szCs w:val="21"/>
        </w:rPr>
      </w:pPr>
      <w:r w:rsidRPr="009C1AA3">
        <w:rPr>
          <w:rFonts w:cstheme="minorHAnsi"/>
          <w:sz w:val="21"/>
          <w:szCs w:val="21"/>
        </w:rPr>
        <w:t>Thông tin khai báo hóa chất nhập khẩu</w:t>
      </w:r>
    </w:p>
    <w:p w14:paraId="03AE6E8C" w14:textId="77777777" w:rsidR="00305F5D" w:rsidRPr="009C1AA3" w:rsidRDefault="00305F5D" w:rsidP="00AF46C2">
      <w:pPr>
        <w:numPr>
          <w:ilvl w:val="0"/>
          <w:numId w:val="226"/>
        </w:numPr>
        <w:tabs>
          <w:tab w:val="clear" w:pos="2523"/>
        </w:tabs>
        <w:spacing w:before="0" w:after="0" w:line="276" w:lineRule="auto"/>
        <w:ind w:left="1321" w:right="0" w:hanging="357"/>
        <w:rPr>
          <w:rFonts w:cstheme="minorHAnsi"/>
          <w:sz w:val="21"/>
          <w:szCs w:val="21"/>
        </w:rPr>
      </w:pPr>
      <w:r w:rsidRPr="009C1AA3">
        <w:rPr>
          <w:rFonts w:cstheme="minorHAnsi"/>
          <w:sz w:val="21"/>
          <w:szCs w:val="21"/>
        </w:rPr>
        <w:t>Các thông tin khai báo theo mẫu quy định tại Mẫu số 05 - Phụ lục VI của Nghị định 113/2017/NĐ-CP trên Cổng thông tin một cửa quốc gia bao gồm các thông tin tổ chức, cá nhân khai báo, các thông tin hóa chất nhập khẩu;</w:t>
      </w:r>
    </w:p>
    <w:p w14:paraId="55D399C5" w14:textId="77777777" w:rsidR="00305F5D" w:rsidRPr="009C1AA3" w:rsidRDefault="00305F5D" w:rsidP="00AF46C2">
      <w:pPr>
        <w:numPr>
          <w:ilvl w:val="0"/>
          <w:numId w:val="226"/>
        </w:numPr>
        <w:tabs>
          <w:tab w:val="clear" w:pos="2523"/>
        </w:tabs>
        <w:spacing w:before="0" w:after="0" w:line="276" w:lineRule="auto"/>
        <w:ind w:left="1321" w:right="0" w:hanging="357"/>
        <w:rPr>
          <w:rFonts w:cstheme="minorHAnsi"/>
          <w:sz w:val="21"/>
          <w:szCs w:val="21"/>
        </w:rPr>
      </w:pPr>
      <w:r w:rsidRPr="009C1AA3">
        <w:rPr>
          <w:rFonts w:cstheme="minorHAnsi"/>
          <w:sz w:val="21"/>
          <w:szCs w:val="21"/>
        </w:rPr>
        <w:t>Hóa đơn mua, bán hóa chất;</w:t>
      </w:r>
    </w:p>
    <w:p w14:paraId="31BEFB26" w14:textId="77777777" w:rsidR="00305F5D" w:rsidRPr="009C1AA3" w:rsidRDefault="00305F5D" w:rsidP="00AF46C2">
      <w:pPr>
        <w:numPr>
          <w:ilvl w:val="0"/>
          <w:numId w:val="226"/>
        </w:numPr>
        <w:tabs>
          <w:tab w:val="clear" w:pos="2523"/>
        </w:tabs>
        <w:spacing w:before="0" w:after="0" w:line="276" w:lineRule="auto"/>
        <w:ind w:left="1321" w:right="0" w:hanging="357"/>
        <w:rPr>
          <w:rFonts w:cstheme="minorHAnsi"/>
          <w:sz w:val="21"/>
          <w:szCs w:val="21"/>
        </w:rPr>
      </w:pPr>
      <w:r w:rsidRPr="009C1AA3">
        <w:rPr>
          <w:rFonts w:cstheme="minorHAnsi"/>
          <w:sz w:val="21"/>
          <w:szCs w:val="21"/>
        </w:rPr>
        <w:t>Phiếu an toàn hóa chất bằng tiếng Việt.</w:t>
      </w:r>
    </w:p>
    <w:p w14:paraId="06B5BFD1" w14:textId="77777777" w:rsidR="00305F5D" w:rsidRPr="009C1AA3" w:rsidRDefault="00305F5D" w:rsidP="00AF46C2">
      <w:pPr>
        <w:numPr>
          <w:ilvl w:val="0"/>
          <w:numId w:val="224"/>
        </w:numPr>
        <w:tabs>
          <w:tab w:val="clear" w:pos="2523"/>
        </w:tabs>
        <w:spacing w:before="0" w:after="0" w:line="276" w:lineRule="auto"/>
        <w:ind w:left="924" w:right="0" w:hanging="357"/>
        <w:rPr>
          <w:rFonts w:cstheme="minorHAnsi"/>
          <w:sz w:val="21"/>
          <w:szCs w:val="21"/>
        </w:rPr>
      </w:pPr>
      <w:r w:rsidRPr="009C1AA3">
        <w:rPr>
          <w:rFonts w:cstheme="minorHAnsi"/>
          <w:sz w:val="21"/>
          <w:szCs w:val="21"/>
        </w:rPr>
        <w:t>Giá trị pháp lý của chứng từ điện tử</w:t>
      </w:r>
    </w:p>
    <w:p w14:paraId="058C74B2" w14:textId="77777777" w:rsidR="00305F5D" w:rsidRPr="009C1AA3" w:rsidRDefault="00305F5D" w:rsidP="00AF46C2">
      <w:pPr>
        <w:numPr>
          <w:ilvl w:val="0"/>
          <w:numId w:val="227"/>
        </w:numPr>
        <w:tabs>
          <w:tab w:val="clear" w:pos="2523"/>
        </w:tabs>
        <w:spacing w:before="0" w:after="0" w:line="276" w:lineRule="auto"/>
        <w:ind w:left="1321" w:right="0" w:hanging="357"/>
        <w:rPr>
          <w:rFonts w:cstheme="minorHAnsi"/>
          <w:sz w:val="21"/>
          <w:szCs w:val="21"/>
        </w:rPr>
      </w:pPr>
      <w:r w:rsidRPr="009C1AA3">
        <w:rPr>
          <w:rFonts w:cstheme="minorHAnsi"/>
          <w:sz w:val="21"/>
          <w:szCs w:val="21"/>
        </w:rPr>
        <w:t>Tổ chức, cá nhân thực hiện khai báo thông tin thông qua Cổng thông tin một cửa quốc gia. Thông tin sẽ tự động chuyển đến hệ thống của Bộ Công Thương, khi đó hệ thống của Bộ Công Thương sẽ tự động phản hồi qua Cổng thông tin một cửa quốc gia tới tổ chức, cá nhân khai báo và cơ quan hải quan, thông tin phản hồi như một bằng chứng xác nhận hoàn thành khai báo hóa chất, làm cơ sở để tổ chức, cá nhân hoạt động liên quan làm thủ tục thông quan;</w:t>
      </w:r>
    </w:p>
    <w:p w14:paraId="786573E1" w14:textId="77777777" w:rsidR="00305F5D" w:rsidRPr="009C1AA3" w:rsidRDefault="00305F5D" w:rsidP="00AF46C2">
      <w:pPr>
        <w:numPr>
          <w:ilvl w:val="0"/>
          <w:numId w:val="227"/>
        </w:numPr>
        <w:tabs>
          <w:tab w:val="clear" w:pos="2523"/>
        </w:tabs>
        <w:spacing w:before="0" w:after="0" w:line="276" w:lineRule="auto"/>
        <w:ind w:left="1321" w:right="0" w:hanging="357"/>
        <w:rPr>
          <w:rFonts w:cstheme="minorHAnsi"/>
          <w:sz w:val="21"/>
          <w:szCs w:val="21"/>
        </w:rPr>
      </w:pPr>
      <w:r w:rsidRPr="009C1AA3">
        <w:rPr>
          <w:rFonts w:cstheme="minorHAnsi"/>
          <w:sz w:val="21"/>
          <w:szCs w:val="21"/>
        </w:rPr>
        <w:t>Thông tin phản hồi khai báo hóa chất nhập khẩu qua Cổng thông tin một cửa quốc gia theo Mẫu số 06 của Phụ lục VI Nghị định 113/2017/NĐ-CP có giá trị pháp lý để làm thủ tục thông quan.</w:t>
      </w:r>
    </w:p>
    <w:p w14:paraId="21441EF1" w14:textId="11DBC17A" w:rsidR="00305F5D" w:rsidRPr="00CE1147" w:rsidRDefault="00305F5D" w:rsidP="00AF46C2">
      <w:pPr>
        <w:numPr>
          <w:ilvl w:val="0"/>
          <w:numId w:val="224"/>
        </w:numPr>
        <w:tabs>
          <w:tab w:val="clear" w:pos="2523"/>
        </w:tabs>
        <w:spacing w:before="0" w:after="0" w:line="276" w:lineRule="auto"/>
        <w:ind w:left="924" w:right="11" w:hanging="357"/>
        <w:rPr>
          <w:rFonts w:cstheme="minorHAnsi"/>
          <w:sz w:val="21"/>
          <w:szCs w:val="21"/>
        </w:rPr>
      </w:pPr>
      <w:r w:rsidRPr="00CE1147">
        <w:rPr>
          <w:rFonts w:cstheme="minorHAnsi"/>
          <w:sz w:val="21"/>
          <w:szCs w:val="21"/>
        </w:rPr>
        <w:t>Trường hợp phát sinh sự cố hệ thống</w:t>
      </w:r>
      <w:r w:rsidR="00CE1147" w:rsidRPr="00CE1147">
        <w:rPr>
          <w:rFonts w:cstheme="minorHAnsi"/>
          <w:sz w:val="21"/>
          <w:szCs w:val="21"/>
        </w:rPr>
        <w:t xml:space="preserve">. </w:t>
      </w:r>
      <w:r w:rsidRPr="00CE1147">
        <w:rPr>
          <w:rFonts w:cstheme="minorHAnsi"/>
          <w:sz w:val="21"/>
          <w:szCs w:val="21"/>
        </w:rPr>
        <w:t>Trường hợp phát sinh sự cố hệ thống, tổ chức, cá nhân không thể thực hiện khai báo qua Cổng thông tin một cửa quốc gia, trong thời gian chờ khắc phục sự cố, tổ chức, cá nhân có thể thực hiện khai báo hóa chất nhập khẩu qua hệ thống dự phòng do Cơ quan tiếp nhận thông tin khai báo quy định.</w:t>
      </w:r>
    </w:p>
    <w:p w14:paraId="09CF86E9" w14:textId="7F403BEE" w:rsidR="00305F5D" w:rsidRPr="008C4326" w:rsidRDefault="00305F5D" w:rsidP="00AF46C2">
      <w:pPr>
        <w:numPr>
          <w:ilvl w:val="0"/>
          <w:numId w:val="224"/>
        </w:numPr>
        <w:tabs>
          <w:tab w:val="clear" w:pos="2523"/>
        </w:tabs>
        <w:spacing w:before="0" w:after="0" w:line="276" w:lineRule="auto"/>
        <w:ind w:left="924" w:right="0" w:hanging="357"/>
        <w:rPr>
          <w:rFonts w:cstheme="minorHAnsi"/>
          <w:sz w:val="21"/>
          <w:szCs w:val="21"/>
        </w:rPr>
      </w:pPr>
      <w:r w:rsidRPr="009C1AA3">
        <w:rPr>
          <w:rFonts w:cstheme="minorHAnsi"/>
          <w:sz w:val="21"/>
          <w:szCs w:val="21"/>
        </w:rPr>
        <w:t>Trách nhiệm của tổ chức, cá nhân thực hiện khai báo hóa chất qua Cổng thông tin một cửa quốc gia</w:t>
      </w:r>
      <w:r w:rsidR="008C4326">
        <w:rPr>
          <w:rFonts w:cstheme="minorHAnsi"/>
          <w:sz w:val="21"/>
          <w:szCs w:val="21"/>
        </w:rPr>
        <w:t xml:space="preserve">. </w:t>
      </w:r>
      <w:r w:rsidRPr="008C4326">
        <w:rPr>
          <w:rFonts w:cstheme="minorHAnsi"/>
          <w:sz w:val="21"/>
          <w:szCs w:val="21"/>
        </w:rPr>
        <w:t>Tổ chức, cá nhân phải chịu trách nhiệm trước pháp luật về tính chính xác của các thông tin khai báo theo biểu mẫu có sẵn trên Cổng thông tin một cửa quốc gia và các văn bản, chứng từ, dữ liệu điện tử trong bộ hồ sơ khai báo hóa chất qua Cổng thông tin một cửa quốc gia. Trường hợp thông tin khai báo không chính xác, tổ chức, cá nhân liên quan sẽ bị xử lý vi phạm theo quy định hiện hành. Tổ chức, cá nhân chịu trách nhiệm lưu trữ bộ hồ sơ khai báo hóa chất để xuất trình cho cơ quan có thẩm quyền khi được yêu cầu, thời gian lưu trữ hồ sơ tối thiểu 5 năm.</w:t>
      </w:r>
    </w:p>
    <w:p w14:paraId="797753D6" w14:textId="77777777" w:rsidR="00305F5D" w:rsidRPr="009C1AA3" w:rsidRDefault="00305F5D" w:rsidP="00D26725">
      <w:pPr>
        <w:tabs>
          <w:tab w:val="clear" w:pos="2523"/>
        </w:tabs>
        <w:spacing w:before="0" w:after="0" w:line="276" w:lineRule="auto"/>
        <w:ind w:left="1799"/>
        <w:rPr>
          <w:rFonts w:eastAsia="Times New Roman" w:cstheme="minorHAnsi"/>
          <w:color w:val="000000"/>
          <w:sz w:val="21"/>
          <w:szCs w:val="21"/>
        </w:rPr>
      </w:pPr>
    </w:p>
    <w:p w14:paraId="71D8259C" w14:textId="24C75315" w:rsidR="00305F5D" w:rsidRPr="00AE54C7" w:rsidRDefault="00305F5D" w:rsidP="00AE54C7">
      <w:pPr>
        <w:pStyle w:val="Heading3"/>
        <w:tabs>
          <w:tab w:val="clear" w:pos="2523"/>
        </w:tabs>
        <w:spacing w:before="0" w:after="0" w:line="276" w:lineRule="auto"/>
        <w:ind w:left="567" w:hanging="425"/>
        <w:rPr>
          <w:szCs w:val="21"/>
        </w:rPr>
      </w:pPr>
      <w:bookmarkStart w:id="374" w:name="_Toc68082686"/>
      <w:r w:rsidRPr="00AE54C7">
        <w:rPr>
          <w:szCs w:val="21"/>
        </w:rPr>
        <w:t>Trường hợp miễn trừ khai báo</w:t>
      </w:r>
      <w:bookmarkEnd w:id="374"/>
      <w:r w:rsidRPr="00AE54C7">
        <w:rPr>
          <w:szCs w:val="21"/>
        </w:rPr>
        <w:t xml:space="preserve"> </w:t>
      </w:r>
    </w:p>
    <w:p w14:paraId="0C27CF08" w14:textId="4530BF89" w:rsidR="00305F5D" w:rsidRPr="009C1AA3" w:rsidRDefault="00AE54C7" w:rsidP="00AE54C7">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9C1AA3">
        <w:rPr>
          <w:rFonts w:cstheme="minorHAnsi"/>
          <w:color w:val="0070C0"/>
          <w:sz w:val="21"/>
          <w:szCs w:val="21"/>
        </w:rPr>
        <w:t>NĐ 113/2017/NĐ-CP Điều 28, khoản 3</w:t>
      </w:r>
      <w:r>
        <w:rPr>
          <w:rFonts w:cstheme="minorHAnsi"/>
          <w:color w:val="0070C0"/>
          <w:sz w:val="21"/>
          <w:szCs w:val="21"/>
        </w:rPr>
        <w:t>)</w:t>
      </w:r>
    </w:p>
    <w:p w14:paraId="6E3E1509" w14:textId="77777777" w:rsidR="00305F5D" w:rsidRPr="009C1AA3" w:rsidRDefault="00305F5D" w:rsidP="00AE54C7">
      <w:pPr>
        <w:tabs>
          <w:tab w:val="clear" w:pos="2523"/>
        </w:tabs>
        <w:spacing w:before="0" w:after="0" w:line="276" w:lineRule="auto"/>
        <w:ind w:left="567"/>
        <w:rPr>
          <w:rFonts w:cstheme="minorHAnsi"/>
          <w:sz w:val="21"/>
          <w:szCs w:val="21"/>
        </w:rPr>
      </w:pPr>
      <w:r w:rsidRPr="009C1AA3">
        <w:rPr>
          <w:rFonts w:cstheme="minorHAnsi"/>
          <w:sz w:val="21"/>
          <w:szCs w:val="21"/>
        </w:rPr>
        <w:t>Hóa chất nhập khẩu dưới 10kg/một lần nhập khẩu nhưng không áp dụng đối với các hóa chất hạn chế sản xuất, kinh doanh trong lĩnh vực công nghiệp.</w:t>
      </w:r>
    </w:p>
    <w:p w14:paraId="5EB9DDC6" w14:textId="77777777" w:rsidR="00305F5D" w:rsidRPr="009C1AA3" w:rsidRDefault="00305F5D" w:rsidP="00D26725">
      <w:pPr>
        <w:tabs>
          <w:tab w:val="clear" w:pos="2523"/>
        </w:tabs>
        <w:spacing w:before="0" w:after="0" w:line="276" w:lineRule="auto"/>
        <w:ind w:left="719"/>
        <w:rPr>
          <w:rFonts w:cstheme="minorHAnsi"/>
          <w:sz w:val="21"/>
          <w:szCs w:val="21"/>
        </w:rPr>
      </w:pPr>
    </w:p>
    <w:p w14:paraId="1B7DD72A" w14:textId="0A1B34AD" w:rsidR="00305F5D" w:rsidRPr="00AE54C7" w:rsidRDefault="00305F5D" w:rsidP="00AE54C7">
      <w:pPr>
        <w:pStyle w:val="Heading2"/>
        <w:tabs>
          <w:tab w:val="clear" w:pos="2523"/>
        </w:tabs>
        <w:spacing w:before="0" w:after="0" w:line="276" w:lineRule="auto"/>
        <w:ind w:left="567" w:hanging="851"/>
        <w:rPr>
          <w:szCs w:val="21"/>
        </w:rPr>
      </w:pPr>
      <w:bookmarkStart w:id="375" w:name="_Toc68082687"/>
      <w:bookmarkStart w:id="376" w:name="_Toc77253642"/>
      <w:r w:rsidRPr="00AE54C7">
        <w:rPr>
          <w:szCs w:val="21"/>
        </w:rPr>
        <w:t>CUNG CẤP THÔNG TIN HÓA CHẤT</w:t>
      </w:r>
      <w:bookmarkEnd w:id="375"/>
      <w:bookmarkEnd w:id="376"/>
    </w:p>
    <w:p w14:paraId="45B41EC1" w14:textId="50C07470" w:rsidR="00305F5D" w:rsidRPr="00AE54C7" w:rsidRDefault="00305F5D" w:rsidP="00AE54C7">
      <w:pPr>
        <w:pStyle w:val="Heading3"/>
        <w:tabs>
          <w:tab w:val="clear" w:pos="2523"/>
        </w:tabs>
        <w:spacing w:before="0" w:after="0" w:line="276" w:lineRule="auto"/>
        <w:ind w:left="567" w:hanging="425"/>
        <w:rPr>
          <w:szCs w:val="21"/>
        </w:rPr>
      </w:pPr>
      <w:bookmarkStart w:id="377" w:name="_Toc68082688"/>
      <w:r w:rsidRPr="00AE54C7">
        <w:rPr>
          <w:szCs w:val="21"/>
        </w:rPr>
        <w:t>Thông tin về đặc tính nguy hiểm mới của hóa chất</w:t>
      </w:r>
      <w:bookmarkEnd w:id="377"/>
      <w:r w:rsidRPr="00AE54C7">
        <w:rPr>
          <w:szCs w:val="21"/>
        </w:rPr>
        <w:t xml:space="preserve"> </w:t>
      </w:r>
    </w:p>
    <w:p w14:paraId="2A0CAA4E" w14:textId="654B0838" w:rsidR="00305F5D" w:rsidRPr="009C1AA3" w:rsidRDefault="00AE54C7" w:rsidP="00AE54C7">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9C1AA3">
        <w:rPr>
          <w:rFonts w:cstheme="minorHAnsi"/>
          <w:color w:val="0070C0"/>
          <w:sz w:val="21"/>
          <w:szCs w:val="21"/>
        </w:rPr>
        <w:t>Luật Hoá Chất Điều 48, khoản 1, 2, 5</w:t>
      </w:r>
      <w:r>
        <w:rPr>
          <w:rFonts w:cstheme="minorHAnsi"/>
          <w:color w:val="0070C0"/>
          <w:sz w:val="21"/>
          <w:szCs w:val="21"/>
        </w:rPr>
        <w:t>)</w:t>
      </w:r>
    </w:p>
    <w:p w14:paraId="42EE4428" w14:textId="77777777" w:rsidR="00305F5D" w:rsidRPr="009C1AA3" w:rsidRDefault="00305F5D" w:rsidP="00AF46C2">
      <w:pPr>
        <w:numPr>
          <w:ilvl w:val="0"/>
          <w:numId w:val="209"/>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lang w:val="sv-SE"/>
        </w:rPr>
      </w:pPr>
      <w:r w:rsidRPr="009C1AA3">
        <w:rPr>
          <w:rFonts w:cstheme="minorHAnsi"/>
          <w:color w:val="000000"/>
          <w:spacing w:val="4"/>
          <w:sz w:val="21"/>
          <w:szCs w:val="21"/>
          <w:shd w:val="clear" w:color="auto" w:fill="FFFFFF"/>
          <w:lang w:val="sv-SE"/>
        </w:rPr>
        <w:t xml:space="preserve">Khi phát hiện dấu hiệu đặc tính nguy hiểm mới của hóa chất, tổ chức, cá nhân hoạt động hóa chất có trách nhiệm kịp thời báo cáo Bộ Công thương và thông báo cho tổ chức, cá </w:t>
      </w:r>
      <w:r w:rsidRPr="009C1AA3">
        <w:rPr>
          <w:rFonts w:cstheme="minorHAnsi"/>
          <w:color w:val="000000"/>
          <w:spacing w:val="4"/>
          <w:sz w:val="21"/>
          <w:szCs w:val="21"/>
          <w:shd w:val="clear" w:color="auto" w:fill="FFFFFF"/>
          <w:lang w:val="sv-SE"/>
        </w:rPr>
        <w:lastRenderedPageBreak/>
        <w:t>nhân sản xuất, nhập khẩu hóa chất đó biết.</w:t>
      </w:r>
    </w:p>
    <w:p w14:paraId="49B999DB" w14:textId="77777777" w:rsidR="00305F5D" w:rsidRPr="009C1AA3" w:rsidRDefault="00305F5D" w:rsidP="00AF46C2">
      <w:pPr>
        <w:numPr>
          <w:ilvl w:val="0"/>
          <w:numId w:val="209"/>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lang w:val="sv-SE"/>
        </w:rPr>
      </w:pPr>
      <w:r w:rsidRPr="009C1AA3">
        <w:rPr>
          <w:rFonts w:cstheme="minorHAnsi"/>
          <w:color w:val="000000"/>
          <w:sz w:val="21"/>
          <w:szCs w:val="21"/>
          <w:shd w:val="clear" w:color="auto" w:fill="FFFFFF"/>
          <w:lang w:val="sv-SE"/>
        </w:rPr>
        <w:t>Tổ chức, cá nhân sản xuất, nhập khẩu hóa chất có dấu hiệu đặc tính nguy hiểm mới phải báo cáo Bộ Công thương để xem xét, thu thập thêm bằng chứng khoa học về đặc tính nguy hiểm mới.</w:t>
      </w:r>
    </w:p>
    <w:p w14:paraId="705052E7" w14:textId="77777777" w:rsidR="00305F5D" w:rsidRPr="009C1AA3" w:rsidRDefault="00305F5D" w:rsidP="00AF46C2">
      <w:pPr>
        <w:numPr>
          <w:ilvl w:val="0"/>
          <w:numId w:val="209"/>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lang w:val="sv-SE"/>
        </w:rPr>
      </w:pPr>
      <w:r w:rsidRPr="009C1AA3">
        <w:rPr>
          <w:rFonts w:cstheme="minorHAnsi"/>
          <w:color w:val="000000"/>
          <w:sz w:val="21"/>
          <w:szCs w:val="21"/>
          <w:shd w:val="clear" w:color="auto" w:fill="FFFFFF"/>
          <w:lang w:val="sv-SE"/>
        </w:rPr>
        <w:t>Khi đã có kết luận chính thức của cơ quan nhà nước có thẩm quyền về đặc tính nguy hiểm mới của hóa chất, tổ chức, cá nhân sản xuất, nhập khẩu hóa chất đó có trách nhiệm sửa đổi, bổ sung nhãn và phiếu an toàn hóa chất phù hợp với các đặc tính nguy hiểm mới</w:t>
      </w:r>
    </w:p>
    <w:p w14:paraId="54895AC8" w14:textId="77777777" w:rsidR="00305F5D" w:rsidRPr="009C1AA3" w:rsidRDefault="00305F5D" w:rsidP="00CE1147">
      <w:pPr>
        <w:pStyle w:val="Heading3"/>
        <w:numPr>
          <w:ilvl w:val="0"/>
          <w:numId w:val="0"/>
        </w:numPr>
        <w:tabs>
          <w:tab w:val="clear" w:pos="2523"/>
        </w:tabs>
        <w:spacing w:before="0" w:after="0" w:line="276" w:lineRule="auto"/>
        <w:rPr>
          <w:sz w:val="21"/>
          <w:szCs w:val="21"/>
        </w:rPr>
      </w:pPr>
    </w:p>
    <w:p w14:paraId="346C9608" w14:textId="1802B28D" w:rsidR="00305F5D" w:rsidRPr="00CE1147" w:rsidRDefault="00305F5D" w:rsidP="00CE1147">
      <w:pPr>
        <w:pStyle w:val="Heading3"/>
        <w:tabs>
          <w:tab w:val="clear" w:pos="2523"/>
        </w:tabs>
        <w:spacing w:before="0" w:after="0" w:line="276" w:lineRule="auto"/>
        <w:ind w:left="567" w:hanging="425"/>
        <w:rPr>
          <w:szCs w:val="21"/>
        </w:rPr>
      </w:pPr>
      <w:bookmarkStart w:id="378" w:name="_Toc68082689"/>
      <w:r w:rsidRPr="00CE1147">
        <w:rPr>
          <w:szCs w:val="21"/>
        </w:rPr>
        <w:t>Nghĩa vụ cung cấp thông tin</w:t>
      </w:r>
      <w:bookmarkEnd w:id="378"/>
      <w:r w:rsidRPr="00CE1147">
        <w:rPr>
          <w:szCs w:val="21"/>
        </w:rPr>
        <w:t xml:space="preserve"> </w:t>
      </w:r>
    </w:p>
    <w:p w14:paraId="44C46F8C" w14:textId="25E3B77D" w:rsidR="00305F5D" w:rsidRPr="009C1AA3" w:rsidRDefault="00CE1147" w:rsidP="00CE1147">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9C1AA3">
        <w:rPr>
          <w:rFonts w:cstheme="minorHAnsi"/>
          <w:color w:val="0070C0"/>
          <w:sz w:val="21"/>
          <w:szCs w:val="21"/>
        </w:rPr>
        <w:t>Luật Hoá Chất Điều 49</w:t>
      </w:r>
      <w:r>
        <w:rPr>
          <w:rFonts w:cstheme="minorHAnsi"/>
          <w:color w:val="0070C0"/>
          <w:sz w:val="21"/>
          <w:szCs w:val="21"/>
        </w:rPr>
        <w:t>)</w:t>
      </w:r>
    </w:p>
    <w:p w14:paraId="3EF82201" w14:textId="77777777" w:rsidR="00305F5D" w:rsidRPr="009C1AA3" w:rsidRDefault="00305F5D" w:rsidP="00CE1147">
      <w:pPr>
        <w:shd w:val="solid" w:color="FFFFFF" w:fill="auto"/>
        <w:tabs>
          <w:tab w:val="clear" w:pos="2523"/>
        </w:tabs>
        <w:autoSpaceDN w:val="0"/>
        <w:spacing w:before="0" w:after="0" w:line="276" w:lineRule="auto"/>
        <w:ind w:left="567"/>
        <w:rPr>
          <w:rFonts w:cstheme="minorHAnsi"/>
          <w:color w:val="000000"/>
          <w:sz w:val="21"/>
          <w:szCs w:val="21"/>
          <w:shd w:val="clear" w:color="auto" w:fill="FFFFFF"/>
          <w:lang w:val="sv-SE"/>
        </w:rPr>
      </w:pPr>
      <w:r w:rsidRPr="009C1AA3">
        <w:rPr>
          <w:rFonts w:cstheme="minorHAnsi"/>
          <w:color w:val="000000"/>
          <w:sz w:val="21"/>
          <w:szCs w:val="21"/>
          <w:shd w:val="clear" w:color="auto" w:fill="FFFFFF"/>
          <w:lang w:val="sv-SE"/>
        </w:rPr>
        <w:t>Tổ chức, cá nhân hoạt động hóa chất có nghĩa vụ cung cấp đầy đủ, kịp thời, chính xác thông tin theo yêu cầu của cơ quan có thẩm quyền trong các trường hợp sau đây:</w:t>
      </w:r>
    </w:p>
    <w:p w14:paraId="503D5987" w14:textId="77777777" w:rsidR="00305F5D" w:rsidRPr="009C1AA3" w:rsidRDefault="00305F5D" w:rsidP="00AF46C2">
      <w:pPr>
        <w:numPr>
          <w:ilvl w:val="0"/>
          <w:numId w:val="210"/>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lang w:val="sv-SE"/>
        </w:rPr>
      </w:pPr>
      <w:r w:rsidRPr="009C1AA3">
        <w:rPr>
          <w:rFonts w:cstheme="minorHAnsi"/>
          <w:color w:val="000000"/>
          <w:sz w:val="21"/>
          <w:szCs w:val="21"/>
          <w:shd w:val="clear" w:color="auto" w:fill="FFFFFF"/>
          <w:lang w:val="sv-SE"/>
        </w:rPr>
        <w:t>Sự cố hóa chất xảy ra trong cơ sở hoạt động hóa chất.</w:t>
      </w:r>
    </w:p>
    <w:p w14:paraId="5CA06FBA" w14:textId="77777777" w:rsidR="00305F5D" w:rsidRPr="009C1AA3" w:rsidRDefault="00305F5D" w:rsidP="00AF46C2">
      <w:pPr>
        <w:numPr>
          <w:ilvl w:val="0"/>
          <w:numId w:val="210"/>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lang w:val="sv-SE"/>
        </w:rPr>
      </w:pPr>
      <w:r w:rsidRPr="009C1AA3">
        <w:rPr>
          <w:rFonts w:cstheme="minorHAnsi"/>
          <w:color w:val="000000"/>
          <w:sz w:val="21"/>
          <w:szCs w:val="21"/>
          <w:shd w:val="clear" w:color="auto" w:fill="FFFFFF"/>
          <w:lang w:val="sv-SE"/>
        </w:rPr>
        <w:t>Phục vụ yêu cầu phòng ngừa thảm họa tự nhiên có khả năng gây ra sự cố hóa chất của cơ sở hoạt động hóa chất.</w:t>
      </w:r>
    </w:p>
    <w:p w14:paraId="11EB0AB0" w14:textId="77777777" w:rsidR="00305F5D" w:rsidRPr="009C1AA3" w:rsidRDefault="00305F5D" w:rsidP="00AF46C2">
      <w:pPr>
        <w:numPr>
          <w:ilvl w:val="0"/>
          <w:numId w:val="210"/>
        </w:numPr>
        <w:shd w:val="solid" w:color="FFFFFF" w:fill="auto"/>
        <w:tabs>
          <w:tab w:val="clear" w:pos="2523"/>
        </w:tabs>
        <w:autoSpaceDN w:val="0"/>
        <w:spacing w:before="0" w:after="0" w:line="276" w:lineRule="auto"/>
        <w:ind w:left="924" w:right="0" w:hanging="357"/>
        <w:rPr>
          <w:rFonts w:cstheme="minorHAnsi"/>
          <w:color w:val="000000"/>
          <w:sz w:val="21"/>
          <w:szCs w:val="21"/>
          <w:shd w:val="clear" w:color="auto" w:fill="FFFFFF"/>
          <w:lang w:val="sv-SE"/>
        </w:rPr>
      </w:pPr>
      <w:r w:rsidRPr="009C1AA3">
        <w:rPr>
          <w:rFonts w:cstheme="minorHAnsi"/>
          <w:color w:val="000000"/>
          <w:sz w:val="21"/>
          <w:szCs w:val="21"/>
          <w:shd w:val="clear" w:color="auto" w:fill="FFFFFF"/>
          <w:lang w:val="sv-SE"/>
        </w:rPr>
        <w:t>Phục vụ điều tra, khảo sát để xây dựng chiến lược, quy hoạch, kế hoạch phát triển vùng, ngành công nghiệp hóa chất.</w:t>
      </w:r>
    </w:p>
    <w:p w14:paraId="0105CCCC" w14:textId="77777777" w:rsidR="00305F5D" w:rsidRPr="009C1AA3" w:rsidRDefault="00305F5D" w:rsidP="00AF46C2">
      <w:pPr>
        <w:numPr>
          <w:ilvl w:val="0"/>
          <w:numId w:val="210"/>
        </w:numPr>
        <w:shd w:val="solid" w:color="FFFFFF" w:fill="auto"/>
        <w:tabs>
          <w:tab w:val="clear" w:pos="2523"/>
        </w:tabs>
        <w:autoSpaceDN w:val="0"/>
        <w:spacing w:before="0" w:after="0" w:line="276" w:lineRule="auto"/>
        <w:ind w:left="924" w:right="0" w:hanging="357"/>
        <w:rPr>
          <w:rFonts w:cstheme="minorHAnsi"/>
          <w:sz w:val="21"/>
          <w:szCs w:val="21"/>
          <w:lang w:val="sv-SE"/>
        </w:rPr>
      </w:pPr>
      <w:r w:rsidRPr="009C1AA3">
        <w:rPr>
          <w:rFonts w:cstheme="minorHAnsi"/>
          <w:color w:val="000000"/>
          <w:sz w:val="21"/>
          <w:szCs w:val="21"/>
          <w:shd w:val="clear" w:color="auto" w:fill="FFFFFF"/>
          <w:lang w:val="sv-SE"/>
        </w:rPr>
        <w:t>Phục vụ công tác thanh tra, kiểm tra trong hoạt động hóa chất.</w:t>
      </w:r>
    </w:p>
    <w:p w14:paraId="568E4CD4" w14:textId="77777777" w:rsidR="00305F5D" w:rsidRPr="009C1AA3" w:rsidRDefault="00305F5D" w:rsidP="00D26725">
      <w:pPr>
        <w:shd w:val="solid" w:color="FFFFFF" w:fill="auto"/>
        <w:tabs>
          <w:tab w:val="clear" w:pos="2523"/>
        </w:tabs>
        <w:autoSpaceDN w:val="0"/>
        <w:spacing w:before="0" w:after="0" w:line="276" w:lineRule="auto"/>
        <w:ind w:left="1080"/>
        <w:rPr>
          <w:rFonts w:cstheme="minorHAnsi"/>
          <w:sz w:val="21"/>
          <w:szCs w:val="21"/>
          <w:lang w:val="sv-SE"/>
        </w:rPr>
      </w:pPr>
    </w:p>
    <w:p w14:paraId="2C264CFD" w14:textId="369A1700" w:rsidR="00305F5D" w:rsidRPr="00CE1147" w:rsidRDefault="00305F5D" w:rsidP="00CE1147">
      <w:pPr>
        <w:pStyle w:val="Heading2"/>
        <w:tabs>
          <w:tab w:val="clear" w:pos="2523"/>
        </w:tabs>
        <w:spacing w:before="0" w:after="0" w:line="276" w:lineRule="auto"/>
        <w:ind w:left="567" w:hanging="851"/>
        <w:rPr>
          <w:szCs w:val="21"/>
        </w:rPr>
      </w:pPr>
      <w:bookmarkStart w:id="379" w:name="_Toc68082690"/>
      <w:bookmarkStart w:id="380" w:name="_Toc77253643"/>
      <w:r w:rsidRPr="00CE1147">
        <w:rPr>
          <w:szCs w:val="21"/>
        </w:rPr>
        <w:t>ĐĂNG KÝ HOÁ CHẤT MỚI</w:t>
      </w:r>
      <w:bookmarkEnd w:id="379"/>
      <w:bookmarkEnd w:id="380"/>
    </w:p>
    <w:p w14:paraId="54646166" w14:textId="1EBAB3AC" w:rsidR="00305F5D" w:rsidRPr="009C1AA3" w:rsidRDefault="00CE1147" w:rsidP="00CE1147">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9C1AA3">
        <w:rPr>
          <w:rFonts w:cstheme="minorHAnsi"/>
          <w:color w:val="0070C0"/>
          <w:sz w:val="21"/>
          <w:szCs w:val="21"/>
        </w:rPr>
        <w:t>Luật Hoá Chất, Điều 44, Khoản 1, 2</w:t>
      </w:r>
      <w:r>
        <w:rPr>
          <w:rFonts w:cstheme="minorHAnsi"/>
          <w:color w:val="0070C0"/>
          <w:sz w:val="21"/>
          <w:szCs w:val="21"/>
        </w:rPr>
        <w:t>)</w:t>
      </w:r>
    </w:p>
    <w:p w14:paraId="29F95794" w14:textId="77777777" w:rsidR="00305F5D" w:rsidRPr="009C1AA3" w:rsidRDefault="00305F5D" w:rsidP="00AF46C2">
      <w:pPr>
        <w:pStyle w:val="ListParagraph"/>
        <w:numPr>
          <w:ilvl w:val="3"/>
          <w:numId w:val="199"/>
        </w:numPr>
        <w:tabs>
          <w:tab w:val="clear" w:pos="2523"/>
        </w:tabs>
        <w:spacing w:before="0" w:line="276" w:lineRule="auto"/>
        <w:ind w:left="924" w:right="0" w:hanging="357"/>
        <w:rPr>
          <w:rFonts w:asciiTheme="minorHAnsi" w:hAnsiTheme="minorHAnsi" w:cstheme="minorHAnsi"/>
          <w:sz w:val="21"/>
          <w:szCs w:val="21"/>
          <w:lang w:val="sv-SE"/>
        </w:rPr>
      </w:pPr>
      <w:r w:rsidRPr="009C1AA3">
        <w:rPr>
          <w:rFonts w:asciiTheme="minorHAnsi" w:hAnsiTheme="minorHAnsi" w:cstheme="minorHAnsi"/>
          <w:sz w:val="21"/>
          <w:szCs w:val="21"/>
          <w:lang w:val="sv-SE"/>
        </w:rPr>
        <w:t>Hoá chất mới chỉ được đưa vào sử dụng, lưu thông trên thị trường sau khi được đăng ký tại cơ quan nhà nước có thẩm quyền.</w:t>
      </w:r>
    </w:p>
    <w:p w14:paraId="5DA19438" w14:textId="77777777" w:rsidR="00305F5D" w:rsidRPr="009C1AA3" w:rsidRDefault="00305F5D" w:rsidP="00AF46C2">
      <w:pPr>
        <w:pStyle w:val="ListParagraph"/>
        <w:numPr>
          <w:ilvl w:val="0"/>
          <w:numId w:val="199"/>
        </w:numPr>
        <w:tabs>
          <w:tab w:val="clear" w:pos="2523"/>
        </w:tabs>
        <w:spacing w:before="0" w:line="276" w:lineRule="auto"/>
        <w:ind w:left="924" w:right="0" w:hanging="357"/>
        <w:rPr>
          <w:rFonts w:asciiTheme="minorHAnsi" w:hAnsiTheme="minorHAnsi" w:cstheme="minorHAnsi"/>
          <w:sz w:val="21"/>
          <w:szCs w:val="21"/>
          <w:lang w:val="sv-SE"/>
        </w:rPr>
      </w:pPr>
      <w:r w:rsidRPr="009C1AA3">
        <w:rPr>
          <w:rFonts w:asciiTheme="minorHAnsi" w:hAnsiTheme="minorHAnsi" w:cstheme="minorHAnsi"/>
          <w:sz w:val="21"/>
          <w:szCs w:val="21"/>
          <w:lang w:val="sv-SE"/>
        </w:rPr>
        <w:t>Hồ sơ đăng ký hóa chất mới, gồm:</w:t>
      </w:r>
    </w:p>
    <w:p w14:paraId="1ABFFED0" w14:textId="77777777" w:rsidR="00305F5D" w:rsidRPr="009C1AA3" w:rsidRDefault="00305F5D" w:rsidP="00AF46C2">
      <w:pPr>
        <w:numPr>
          <w:ilvl w:val="0"/>
          <w:numId w:val="211"/>
        </w:numPr>
        <w:tabs>
          <w:tab w:val="clear" w:pos="2523"/>
        </w:tabs>
        <w:spacing w:before="0" w:after="0" w:line="276" w:lineRule="auto"/>
        <w:ind w:left="1321" w:right="0" w:hanging="357"/>
        <w:rPr>
          <w:rFonts w:cstheme="minorHAnsi"/>
          <w:sz w:val="21"/>
          <w:szCs w:val="21"/>
          <w:lang w:val="sv-SE"/>
        </w:rPr>
      </w:pPr>
      <w:r w:rsidRPr="009C1AA3">
        <w:rPr>
          <w:rFonts w:cstheme="minorHAnsi"/>
          <w:sz w:val="21"/>
          <w:szCs w:val="21"/>
          <w:lang w:val="sv-SE"/>
        </w:rPr>
        <w:t>Đơn đăng ký hóa chất mới;</w:t>
      </w:r>
    </w:p>
    <w:p w14:paraId="529F3C91" w14:textId="77777777" w:rsidR="00305F5D" w:rsidRPr="009C1AA3" w:rsidRDefault="00305F5D" w:rsidP="00AF46C2">
      <w:pPr>
        <w:numPr>
          <w:ilvl w:val="0"/>
          <w:numId w:val="211"/>
        </w:numPr>
        <w:tabs>
          <w:tab w:val="clear" w:pos="2523"/>
        </w:tabs>
        <w:spacing w:before="0" w:after="0" w:line="276" w:lineRule="auto"/>
        <w:ind w:left="1321" w:right="0" w:hanging="357"/>
        <w:rPr>
          <w:rFonts w:cstheme="minorHAnsi"/>
          <w:sz w:val="21"/>
          <w:szCs w:val="21"/>
          <w:lang w:val="sv-SE"/>
        </w:rPr>
      </w:pPr>
      <w:r w:rsidRPr="009C1AA3">
        <w:rPr>
          <w:rFonts w:cstheme="minorHAnsi"/>
          <w:sz w:val="21"/>
          <w:szCs w:val="21"/>
          <w:lang w:val="sv-SE"/>
        </w:rPr>
        <w:t>Tên gọi hóa chất mới theo Hướng Dẫn của Hiệp Hội Hóa Học Cơ Bản và Ứng Dụng Quốc Tế (IUPAC), công thức hóa học của hóa chất;</w:t>
      </w:r>
    </w:p>
    <w:p w14:paraId="41E359B2" w14:textId="77777777" w:rsidR="00305F5D" w:rsidRPr="009C1AA3" w:rsidRDefault="00305F5D" w:rsidP="00AF46C2">
      <w:pPr>
        <w:numPr>
          <w:ilvl w:val="0"/>
          <w:numId w:val="211"/>
        </w:numPr>
        <w:tabs>
          <w:tab w:val="clear" w:pos="2523"/>
        </w:tabs>
        <w:spacing w:before="0" w:after="0" w:line="276" w:lineRule="auto"/>
        <w:ind w:left="1321" w:right="0" w:hanging="357"/>
        <w:rPr>
          <w:rFonts w:cstheme="minorHAnsi"/>
          <w:sz w:val="21"/>
          <w:szCs w:val="21"/>
          <w:lang w:val="sv-SE"/>
        </w:rPr>
      </w:pPr>
      <w:r w:rsidRPr="009C1AA3">
        <w:rPr>
          <w:rFonts w:cstheme="minorHAnsi"/>
          <w:sz w:val="21"/>
          <w:szCs w:val="21"/>
          <w:lang w:val="sv-SE"/>
        </w:rPr>
        <w:t>Thông tin về tính chất lý, hoá và đặc tính nguy hiểm của hóa chất.</w:t>
      </w:r>
    </w:p>
    <w:p w14:paraId="49F4E565" w14:textId="77777777" w:rsidR="00305F5D" w:rsidRPr="009C1AA3" w:rsidRDefault="00305F5D" w:rsidP="00D26725">
      <w:pPr>
        <w:tabs>
          <w:tab w:val="clear" w:pos="2523"/>
        </w:tabs>
        <w:spacing w:before="0" w:after="0" w:line="276" w:lineRule="auto"/>
        <w:rPr>
          <w:rFonts w:cstheme="minorHAnsi"/>
          <w:sz w:val="21"/>
          <w:szCs w:val="21"/>
          <w:lang w:val="sv-SE"/>
        </w:rPr>
      </w:pPr>
    </w:p>
    <w:p w14:paraId="53112477" w14:textId="0B739C1E" w:rsidR="00305F5D" w:rsidRPr="00CE1147" w:rsidRDefault="00305F5D" w:rsidP="00CE1147">
      <w:pPr>
        <w:pStyle w:val="Heading2"/>
        <w:tabs>
          <w:tab w:val="clear" w:pos="2523"/>
        </w:tabs>
        <w:spacing w:before="0" w:after="0" w:line="276" w:lineRule="auto"/>
        <w:ind w:left="567" w:hanging="851"/>
        <w:rPr>
          <w:szCs w:val="21"/>
        </w:rPr>
      </w:pPr>
      <w:bookmarkStart w:id="381" w:name="_Toc68082692"/>
      <w:bookmarkStart w:id="382" w:name="_Toc77253644"/>
      <w:r w:rsidRPr="00CE1147">
        <w:rPr>
          <w:szCs w:val="21"/>
        </w:rPr>
        <w:t>HUẤN LUYỆN AN TOÀN HÓA CHẤT</w:t>
      </w:r>
      <w:bookmarkEnd w:id="381"/>
      <w:bookmarkEnd w:id="382"/>
    </w:p>
    <w:p w14:paraId="53B0BBBA" w14:textId="6D38DC33" w:rsidR="00305F5D" w:rsidRPr="00CE1147" w:rsidRDefault="00305F5D" w:rsidP="00CE1147">
      <w:pPr>
        <w:pStyle w:val="Heading3"/>
        <w:tabs>
          <w:tab w:val="clear" w:pos="2523"/>
        </w:tabs>
        <w:spacing w:before="0" w:after="0" w:line="276" w:lineRule="auto"/>
        <w:ind w:left="567" w:hanging="425"/>
        <w:rPr>
          <w:szCs w:val="21"/>
        </w:rPr>
      </w:pPr>
      <w:bookmarkStart w:id="383" w:name="_Toc68082693"/>
      <w:r w:rsidRPr="00CE1147">
        <w:rPr>
          <w:szCs w:val="21"/>
        </w:rPr>
        <w:t>Tổ chức huấn luyện an toàn hóa chất</w:t>
      </w:r>
      <w:bookmarkEnd w:id="383"/>
      <w:r w:rsidRPr="00CE1147">
        <w:rPr>
          <w:szCs w:val="21"/>
        </w:rPr>
        <w:t xml:space="preserve"> </w:t>
      </w:r>
    </w:p>
    <w:p w14:paraId="3E1EA7E3" w14:textId="5F4E077E" w:rsidR="00305F5D" w:rsidRPr="009C1AA3" w:rsidRDefault="00CE1147" w:rsidP="00CE1147">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9C1AA3">
        <w:rPr>
          <w:rFonts w:cstheme="minorHAnsi"/>
          <w:color w:val="0070C0"/>
          <w:sz w:val="21"/>
          <w:szCs w:val="21"/>
        </w:rPr>
        <w:t>NĐ 113/2017/NĐ-CP Điều 31, khoản 1, 2, 3</w:t>
      </w:r>
      <w:r>
        <w:rPr>
          <w:rFonts w:cstheme="minorHAnsi"/>
          <w:color w:val="0070C0"/>
          <w:sz w:val="21"/>
          <w:szCs w:val="21"/>
        </w:rPr>
        <w:t>)</w:t>
      </w:r>
    </w:p>
    <w:p w14:paraId="391B76B9" w14:textId="77777777" w:rsidR="00305F5D" w:rsidRPr="009C1AA3" w:rsidRDefault="00305F5D" w:rsidP="00AF46C2">
      <w:pPr>
        <w:pStyle w:val="ListParagraph"/>
        <w:numPr>
          <w:ilvl w:val="0"/>
          <w:numId w:val="252"/>
        </w:numPr>
        <w:tabs>
          <w:tab w:val="clear" w:pos="2523"/>
        </w:tabs>
        <w:spacing w:before="0" w:line="276" w:lineRule="auto"/>
        <w:ind w:left="924" w:right="0" w:hanging="357"/>
        <w:rPr>
          <w:rFonts w:cstheme="minorHAnsi"/>
          <w:sz w:val="21"/>
          <w:szCs w:val="21"/>
          <w:lang w:val="sv-SE"/>
        </w:rPr>
      </w:pPr>
      <w:r w:rsidRPr="009C1AA3">
        <w:rPr>
          <w:rFonts w:cstheme="minorHAnsi"/>
          <w:sz w:val="21"/>
          <w:szCs w:val="21"/>
          <w:lang w:val="sv-SE"/>
        </w:rPr>
        <w:t>Tổ chức, cá nhân hoạt động hóa chất có trách nhiệm tổ chức huấn luyện an toàn hóa chất hoặc cử Đối tượng phải được huấn luyện an toàn hóa chất (nêu ở mục 12.16.2) tham gia các khóa huấn luyện của các tổ chức huấn luyện an toàn hóa chất, định kỳ hai (02) năm một lần.</w:t>
      </w:r>
    </w:p>
    <w:p w14:paraId="6DA66714" w14:textId="77777777" w:rsidR="00305F5D" w:rsidRPr="009C1AA3" w:rsidRDefault="00305F5D" w:rsidP="00AF46C2">
      <w:pPr>
        <w:pStyle w:val="ListParagraph"/>
        <w:numPr>
          <w:ilvl w:val="0"/>
          <w:numId w:val="252"/>
        </w:numPr>
        <w:tabs>
          <w:tab w:val="clear" w:pos="2523"/>
        </w:tabs>
        <w:spacing w:before="0" w:line="276" w:lineRule="auto"/>
        <w:ind w:left="924" w:right="0" w:hanging="357"/>
        <w:rPr>
          <w:rFonts w:cstheme="minorHAnsi"/>
          <w:sz w:val="21"/>
          <w:szCs w:val="21"/>
          <w:lang w:val="sv-SE"/>
        </w:rPr>
      </w:pPr>
      <w:r w:rsidRPr="009C1AA3">
        <w:rPr>
          <w:rFonts w:cstheme="minorHAnsi"/>
          <w:sz w:val="21"/>
          <w:szCs w:val="21"/>
          <w:lang w:val="sv-SE"/>
        </w:rPr>
        <w:t>Hoạt động huấn luyện an toàn hóa chất có thể được tổ chức riêng hoặc kết hợp với các hoạt động huấn luyện an toàn khác được pháp luật quy định.</w:t>
      </w:r>
    </w:p>
    <w:p w14:paraId="23CD5C3C" w14:textId="77777777" w:rsidR="00305F5D" w:rsidRPr="009C1AA3" w:rsidRDefault="00305F5D" w:rsidP="00AF46C2">
      <w:pPr>
        <w:pStyle w:val="ListParagraph"/>
        <w:numPr>
          <w:ilvl w:val="0"/>
          <w:numId w:val="252"/>
        </w:numPr>
        <w:tabs>
          <w:tab w:val="clear" w:pos="2523"/>
        </w:tabs>
        <w:spacing w:before="0" w:line="276" w:lineRule="auto"/>
        <w:ind w:left="924" w:right="0" w:hanging="357"/>
        <w:rPr>
          <w:rFonts w:cstheme="minorHAnsi"/>
          <w:sz w:val="21"/>
          <w:szCs w:val="21"/>
          <w:lang w:val="sv-SE"/>
        </w:rPr>
      </w:pPr>
      <w:r w:rsidRPr="009C1AA3">
        <w:rPr>
          <w:rFonts w:cstheme="minorHAnsi"/>
          <w:sz w:val="21"/>
          <w:szCs w:val="21"/>
          <w:lang w:val="sv-SE"/>
        </w:rPr>
        <w:t>Người đã được huấn luyện phải được huấn luyện lại trong các trường hợp sau đây: khi có sự thay đổi chủng loại hóa chất, công nghệ, cơ sở vật chất, phương án sản xuất liên quan đến vị trí làm việc; khi người đã được huấn luyện thay đổi vị trí làm việc; sau hai (02) lần kiểm tra người đã được huấn luyện không đạt yêu cầu; khi hết thời hạn hai (02) năm từ kể từ lần huấn luyện trước.</w:t>
      </w:r>
    </w:p>
    <w:p w14:paraId="185827EA" w14:textId="77777777" w:rsidR="00305F5D" w:rsidRPr="009C1AA3" w:rsidRDefault="00305F5D" w:rsidP="00E60779">
      <w:pPr>
        <w:pStyle w:val="Heading3"/>
        <w:numPr>
          <w:ilvl w:val="0"/>
          <w:numId w:val="0"/>
        </w:numPr>
        <w:tabs>
          <w:tab w:val="clear" w:pos="2523"/>
        </w:tabs>
        <w:spacing w:before="0" w:after="0" w:line="276" w:lineRule="auto"/>
        <w:rPr>
          <w:sz w:val="21"/>
          <w:szCs w:val="21"/>
        </w:rPr>
      </w:pPr>
    </w:p>
    <w:p w14:paraId="090005BE" w14:textId="236A87F8" w:rsidR="00305F5D" w:rsidRPr="00E60779" w:rsidRDefault="00305F5D" w:rsidP="00E60779">
      <w:pPr>
        <w:pStyle w:val="Heading3"/>
        <w:tabs>
          <w:tab w:val="clear" w:pos="2523"/>
        </w:tabs>
        <w:spacing w:before="0" w:after="0" w:line="276" w:lineRule="auto"/>
        <w:ind w:left="567" w:hanging="425"/>
        <w:rPr>
          <w:szCs w:val="21"/>
        </w:rPr>
      </w:pPr>
      <w:bookmarkStart w:id="384" w:name="_Toc68082694"/>
      <w:r w:rsidRPr="00E60779">
        <w:rPr>
          <w:szCs w:val="21"/>
        </w:rPr>
        <w:t>Đối tượng phải được huấn luyện an toàn hóa chất</w:t>
      </w:r>
      <w:bookmarkEnd w:id="384"/>
      <w:r w:rsidRPr="00E60779">
        <w:rPr>
          <w:szCs w:val="21"/>
        </w:rPr>
        <w:t xml:space="preserve"> </w:t>
      </w:r>
    </w:p>
    <w:p w14:paraId="60E8F34F" w14:textId="1381D681" w:rsidR="00305F5D" w:rsidRPr="009C1AA3" w:rsidRDefault="00E60779" w:rsidP="00E60779">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9C1AA3">
        <w:rPr>
          <w:rFonts w:cstheme="minorHAnsi"/>
          <w:color w:val="0070C0"/>
          <w:sz w:val="21"/>
          <w:szCs w:val="21"/>
        </w:rPr>
        <w:t>NĐ 113/2017/NĐ-CP Điều 32</w:t>
      </w:r>
      <w:r>
        <w:rPr>
          <w:rFonts w:cstheme="minorHAnsi"/>
          <w:color w:val="0070C0"/>
          <w:sz w:val="21"/>
          <w:szCs w:val="21"/>
        </w:rPr>
        <w:t>)</w:t>
      </w:r>
    </w:p>
    <w:p w14:paraId="63CAFAC2" w14:textId="77777777" w:rsidR="00305F5D" w:rsidRPr="009C1AA3" w:rsidRDefault="00305F5D" w:rsidP="00AF46C2">
      <w:pPr>
        <w:numPr>
          <w:ilvl w:val="0"/>
          <w:numId w:val="228"/>
        </w:numPr>
        <w:tabs>
          <w:tab w:val="clear" w:pos="2523"/>
        </w:tabs>
        <w:spacing w:before="0" w:after="0" w:line="276" w:lineRule="auto"/>
        <w:ind w:left="924" w:right="0" w:hanging="357"/>
        <w:rPr>
          <w:rFonts w:cstheme="minorHAnsi"/>
          <w:sz w:val="21"/>
          <w:szCs w:val="21"/>
        </w:rPr>
      </w:pPr>
      <w:r w:rsidRPr="009C1AA3">
        <w:rPr>
          <w:rFonts w:cstheme="minorHAnsi"/>
          <w:sz w:val="21"/>
          <w:szCs w:val="21"/>
        </w:rPr>
        <w:t>Nhóm 1, bao gồm:</w:t>
      </w:r>
    </w:p>
    <w:p w14:paraId="7D02D53E" w14:textId="6036519A" w:rsidR="00305F5D" w:rsidRPr="009C1AA3" w:rsidRDefault="00305F5D" w:rsidP="00AF46C2">
      <w:pPr>
        <w:numPr>
          <w:ilvl w:val="0"/>
          <w:numId w:val="229"/>
        </w:numPr>
        <w:tabs>
          <w:tab w:val="clear" w:pos="2523"/>
        </w:tabs>
        <w:spacing w:before="0" w:after="0" w:line="276" w:lineRule="auto"/>
        <w:ind w:left="1321" w:right="0" w:hanging="357"/>
        <w:rPr>
          <w:rFonts w:cstheme="minorHAnsi"/>
          <w:sz w:val="21"/>
          <w:szCs w:val="21"/>
        </w:rPr>
      </w:pPr>
      <w:r w:rsidRPr="009C1AA3">
        <w:rPr>
          <w:rFonts w:cstheme="minorHAnsi"/>
          <w:sz w:val="21"/>
          <w:szCs w:val="21"/>
        </w:rPr>
        <w:lastRenderedPageBreak/>
        <w:t>Người đứng đầu đơn vị, cơ sở sản xuất, kinh doanh và phòng, ban, chi nhánh trực thuộc; phụ trách sản xuất, kinh doanh, kỹ thuật; quản đốc phân xưởng hoặc tương đương;</w:t>
      </w:r>
    </w:p>
    <w:p w14:paraId="70BB9385" w14:textId="77777777" w:rsidR="00305F5D" w:rsidRPr="009C1AA3" w:rsidRDefault="00305F5D" w:rsidP="00AF46C2">
      <w:pPr>
        <w:numPr>
          <w:ilvl w:val="0"/>
          <w:numId w:val="229"/>
        </w:numPr>
        <w:tabs>
          <w:tab w:val="clear" w:pos="2523"/>
        </w:tabs>
        <w:spacing w:before="0" w:after="0" w:line="276" w:lineRule="auto"/>
        <w:ind w:left="1321" w:right="0" w:hanging="357"/>
        <w:rPr>
          <w:rFonts w:cstheme="minorHAnsi"/>
          <w:sz w:val="21"/>
          <w:szCs w:val="21"/>
        </w:rPr>
      </w:pPr>
      <w:r w:rsidRPr="009C1AA3">
        <w:rPr>
          <w:rFonts w:cstheme="minorHAnsi"/>
          <w:sz w:val="21"/>
          <w:szCs w:val="21"/>
        </w:rPr>
        <w:t>Cấp phó của người đứng đầu theo quy định tại điểm a ở trên được giao nhiệm vụ phụ trách công tác an toàn hóa chất.</w:t>
      </w:r>
    </w:p>
    <w:p w14:paraId="67175A03" w14:textId="77777777" w:rsidR="00305F5D" w:rsidRPr="009C1AA3" w:rsidRDefault="00305F5D" w:rsidP="00AF46C2">
      <w:pPr>
        <w:numPr>
          <w:ilvl w:val="0"/>
          <w:numId w:val="228"/>
        </w:numPr>
        <w:tabs>
          <w:tab w:val="clear" w:pos="2523"/>
        </w:tabs>
        <w:spacing w:before="0" w:after="0" w:line="276" w:lineRule="auto"/>
        <w:ind w:left="924" w:right="0" w:hanging="357"/>
        <w:rPr>
          <w:rFonts w:cstheme="minorHAnsi"/>
          <w:sz w:val="21"/>
          <w:szCs w:val="21"/>
        </w:rPr>
      </w:pPr>
      <w:r w:rsidRPr="009C1AA3">
        <w:rPr>
          <w:rFonts w:cstheme="minorHAnsi"/>
          <w:sz w:val="21"/>
          <w:szCs w:val="21"/>
        </w:rPr>
        <w:t>Nhóm 2, bao gồm:</w:t>
      </w:r>
    </w:p>
    <w:p w14:paraId="05E5194F" w14:textId="77777777" w:rsidR="00305F5D" w:rsidRPr="009C1AA3" w:rsidRDefault="00305F5D" w:rsidP="00AF46C2">
      <w:pPr>
        <w:numPr>
          <w:ilvl w:val="0"/>
          <w:numId w:val="230"/>
        </w:numPr>
        <w:tabs>
          <w:tab w:val="clear" w:pos="2523"/>
        </w:tabs>
        <w:spacing w:before="0" w:after="0" w:line="276" w:lineRule="auto"/>
        <w:ind w:left="1321" w:right="0" w:hanging="357"/>
        <w:rPr>
          <w:rFonts w:cstheme="minorHAnsi"/>
          <w:sz w:val="21"/>
          <w:szCs w:val="21"/>
        </w:rPr>
      </w:pPr>
      <w:r w:rsidRPr="009C1AA3">
        <w:rPr>
          <w:rFonts w:cstheme="minorHAnsi"/>
          <w:sz w:val="21"/>
          <w:szCs w:val="21"/>
        </w:rPr>
        <w:t>Cán bộ chuyên trách, bán chuyên trách về an toàn hóa chất của cơ sở;</w:t>
      </w:r>
    </w:p>
    <w:p w14:paraId="4108949C" w14:textId="77777777" w:rsidR="00305F5D" w:rsidRPr="009C1AA3" w:rsidRDefault="00305F5D" w:rsidP="00AF46C2">
      <w:pPr>
        <w:numPr>
          <w:ilvl w:val="0"/>
          <w:numId w:val="230"/>
        </w:numPr>
        <w:tabs>
          <w:tab w:val="clear" w:pos="2523"/>
        </w:tabs>
        <w:spacing w:before="0" w:after="0" w:line="276" w:lineRule="auto"/>
        <w:ind w:left="1321" w:right="0" w:hanging="357"/>
        <w:rPr>
          <w:rFonts w:cstheme="minorHAnsi"/>
          <w:sz w:val="21"/>
          <w:szCs w:val="21"/>
        </w:rPr>
      </w:pPr>
      <w:r w:rsidRPr="009C1AA3">
        <w:rPr>
          <w:rFonts w:cstheme="minorHAnsi"/>
          <w:sz w:val="21"/>
          <w:szCs w:val="21"/>
        </w:rPr>
        <w:t>Người trực tiếp giám sát về an toàn hóa chất tại nơi làm việc.</w:t>
      </w:r>
    </w:p>
    <w:p w14:paraId="013A0542" w14:textId="77777777" w:rsidR="00305F5D" w:rsidRPr="009C1AA3" w:rsidRDefault="00305F5D" w:rsidP="00AF46C2">
      <w:pPr>
        <w:numPr>
          <w:ilvl w:val="0"/>
          <w:numId w:val="228"/>
        </w:numPr>
        <w:tabs>
          <w:tab w:val="clear" w:pos="2523"/>
        </w:tabs>
        <w:spacing w:before="0" w:after="0" w:line="276" w:lineRule="auto"/>
        <w:ind w:left="924" w:right="0" w:hanging="357"/>
        <w:rPr>
          <w:rFonts w:cstheme="minorHAnsi"/>
          <w:sz w:val="21"/>
          <w:szCs w:val="21"/>
        </w:rPr>
      </w:pPr>
      <w:r w:rsidRPr="009C1AA3">
        <w:rPr>
          <w:rFonts w:cstheme="minorHAnsi"/>
          <w:sz w:val="21"/>
          <w:szCs w:val="21"/>
        </w:rPr>
        <w:t>Nhóm 3, bao gồm người lao động liên quan trực tiếp đến hóa chất.</w:t>
      </w:r>
    </w:p>
    <w:p w14:paraId="29E86DA0" w14:textId="77777777" w:rsidR="00305F5D" w:rsidRPr="009C1AA3" w:rsidRDefault="00305F5D" w:rsidP="00D26725">
      <w:pPr>
        <w:tabs>
          <w:tab w:val="clear" w:pos="2523"/>
        </w:tabs>
        <w:spacing w:before="0" w:after="0" w:line="276" w:lineRule="auto"/>
        <w:ind w:left="1080"/>
        <w:rPr>
          <w:rFonts w:cstheme="minorHAnsi"/>
          <w:sz w:val="21"/>
          <w:szCs w:val="21"/>
        </w:rPr>
      </w:pPr>
    </w:p>
    <w:p w14:paraId="54C252E4" w14:textId="39859B55" w:rsidR="00305F5D" w:rsidRPr="00E60779" w:rsidRDefault="00305F5D" w:rsidP="00E60779">
      <w:pPr>
        <w:pStyle w:val="Heading3"/>
        <w:tabs>
          <w:tab w:val="clear" w:pos="2523"/>
        </w:tabs>
        <w:spacing w:before="0" w:after="0" w:line="276" w:lineRule="auto"/>
        <w:ind w:left="567" w:hanging="425"/>
        <w:rPr>
          <w:szCs w:val="21"/>
        </w:rPr>
      </w:pPr>
      <w:bookmarkStart w:id="385" w:name="_Toc68082695"/>
      <w:r w:rsidRPr="00E60779">
        <w:rPr>
          <w:szCs w:val="21"/>
        </w:rPr>
        <w:t>Nội dung, người huấn luyện, thời gian huấn luyện an toàn hóa chất</w:t>
      </w:r>
      <w:bookmarkEnd w:id="385"/>
      <w:r w:rsidRPr="00E60779">
        <w:rPr>
          <w:szCs w:val="21"/>
        </w:rPr>
        <w:t xml:space="preserve"> </w:t>
      </w:r>
    </w:p>
    <w:p w14:paraId="3DF2C9E9" w14:textId="311F0040" w:rsidR="00305F5D" w:rsidRPr="009C1AA3" w:rsidRDefault="00E60779" w:rsidP="00E60779">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9C1AA3">
        <w:rPr>
          <w:rFonts w:cstheme="minorHAnsi"/>
          <w:color w:val="0070C0"/>
          <w:sz w:val="21"/>
          <w:szCs w:val="21"/>
        </w:rPr>
        <w:t>NĐ 113/2017/NĐ-CP Điều 33</w:t>
      </w:r>
      <w:r>
        <w:rPr>
          <w:rFonts w:cstheme="minorHAnsi"/>
          <w:color w:val="0070C0"/>
          <w:sz w:val="21"/>
          <w:szCs w:val="21"/>
        </w:rPr>
        <w:t>)</w:t>
      </w:r>
    </w:p>
    <w:p w14:paraId="2638BFF8" w14:textId="77777777" w:rsidR="00305F5D" w:rsidRPr="009C1AA3" w:rsidRDefault="00305F5D" w:rsidP="00AF46C2">
      <w:pPr>
        <w:numPr>
          <w:ilvl w:val="3"/>
          <w:numId w:val="228"/>
        </w:numPr>
        <w:tabs>
          <w:tab w:val="clear" w:pos="2523"/>
        </w:tabs>
        <w:spacing w:before="0" w:after="0" w:line="276" w:lineRule="auto"/>
        <w:ind w:left="924" w:right="0" w:hanging="357"/>
        <w:rPr>
          <w:rFonts w:cstheme="minorHAnsi"/>
          <w:sz w:val="21"/>
          <w:szCs w:val="21"/>
          <w:lang w:val="sv-SE"/>
        </w:rPr>
      </w:pPr>
      <w:r w:rsidRPr="009C1AA3">
        <w:rPr>
          <w:rFonts w:cstheme="minorHAnsi"/>
          <w:sz w:val="21"/>
          <w:szCs w:val="21"/>
          <w:lang w:val="sv-SE"/>
        </w:rPr>
        <w:t>Nội dung huấn luyện an toàn hóa chất phải phù hợp với vị trí công tác của người được huấn luyện; tính chất, chủng loại, mức độ nguy hiểm của hóa chất tại cơ sở hoạt động hóa chất.</w:t>
      </w:r>
    </w:p>
    <w:p w14:paraId="6A295C24" w14:textId="77777777" w:rsidR="00305F5D" w:rsidRPr="009C1AA3" w:rsidRDefault="00305F5D" w:rsidP="00AF46C2">
      <w:pPr>
        <w:numPr>
          <w:ilvl w:val="3"/>
          <w:numId w:val="228"/>
        </w:numPr>
        <w:tabs>
          <w:tab w:val="clear" w:pos="2523"/>
        </w:tabs>
        <w:spacing w:before="0" w:after="0" w:line="276" w:lineRule="auto"/>
        <w:ind w:left="924" w:right="0" w:hanging="357"/>
        <w:rPr>
          <w:rFonts w:cstheme="minorHAnsi"/>
          <w:sz w:val="21"/>
          <w:szCs w:val="21"/>
          <w:lang w:val="sv-SE"/>
        </w:rPr>
      </w:pPr>
      <w:r w:rsidRPr="009C1AA3">
        <w:rPr>
          <w:rFonts w:cstheme="minorHAnsi"/>
          <w:sz w:val="21"/>
          <w:szCs w:val="21"/>
          <w:lang w:val="sv-SE"/>
        </w:rPr>
        <w:t>Nội dung huấn luyện đối với Nhóm 1:</w:t>
      </w:r>
    </w:p>
    <w:p w14:paraId="4FC0C31E" w14:textId="77777777" w:rsidR="00305F5D" w:rsidRPr="009C1AA3" w:rsidRDefault="00305F5D" w:rsidP="00AF46C2">
      <w:pPr>
        <w:numPr>
          <w:ilvl w:val="0"/>
          <w:numId w:val="231"/>
        </w:numPr>
        <w:tabs>
          <w:tab w:val="clear" w:pos="2523"/>
        </w:tabs>
        <w:spacing w:before="0" w:after="0" w:line="276" w:lineRule="auto"/>
        <w:ind w:left="1321" w:right="0" w:hanging="357"/>
        <w:rPr>
          <w:rFonts w:cstheme="minorHAnsi"/>
          <w:sz w:val="21"/>
          <w:szCs w:val="21"/>
          <w:lang w:val="sv-SE"/>
        </w:rPr>
      </w:pPr>
      <w:r w:rsidRPr="009C1AA3">
        <w:rPr>
          <w:rFonts w:cstheme="minorHAnsi"/>
          <w:sz w:val="21"/>
          <w:szCs w:val="21"/>
          <w:lang w:val="sv-SE"/>
        </w:rPr>
        <w:t>Những quy định của pháp luật trong hoạt động hóa chất;</w:t>
      </w:r>
    </w:p>
    <w:p w14:paraId="310A4146" w14:textId="77777777" w:rsidR="00305F5D" w:rsidRPr="009C1AA3" w:rsidRDefault="00305F5D" w:rsidP="00AF46C2">
      <w:pPr>
        <w:numPr>
          <w:ilvl w:val="0"/>
          <w:numId w:val="231"/>
        </w:numPr>
        <w:tabs>
          <w:tab w:val="clear" w:pos="2523"/>
        </w:tabs>
        <w:spacing w:before="0" w:after="0" w:line="276" w:lineRule="auto"/>
        <w:ind w:left="1321" w:right="0" w:hanging="357"/>
        <w:rPr>
          <w:rFonts w:cstheme="minorHAnsi"/>
          <w:sz w:val="21"/>
          <w:szCs w:val="21"/>
          <w:lang w:val="sv-SE"/>
        </w:rPr>
      </w:pPr>
      <w:r w:rsidRPr="009C1AA3">
        <w:rPr>
          <w:rFonts w:cstheme="minorHAnsi"/>
          <w:sz w:val="21"/>
          <w:szCs w:val="21"/>
          <w:lang w:val="sv-SE"/>
        </w:rPr>
        <w:t>Các yếu tố nguy hiểm trong bảo quản, sử dụng hóa chất của cơ sở hoạt động hóa chất;</w:t>
      </w:r>
    </w:p>
    <w:p w14:paraId="7176D911" w14:textId="77777777" w:rsidR="00305F5D" w:rsidRPr="009C1AA3" w:rsidRDefault="00305F5D" w:rsidP="00AF46C2">
      <w:pPr>
        <w:numPr>
          <w:ilvl w:val="0"/>
          <w:numId w:val="231"/>
        </w:numPr>
        <w:tabs>
          <w:tab w:val="clear" w:pos="2523"/>
        </w:tabs>
        <w:spacing w:before="0" w:after="0" w:line="276" w:lineRule="auto"/>
        <w:ind w:left="1321" w:right="0" w:hanging="357"/>
        <w:rPr>
          <w:rFonts w:cstheme="minorHAnsi"/>
          <w:sz w:val="21"/>
          <w:szCs w:val="21"/>
          <w:lang w:val="sv-SE"/>
        </w:rPr>
      </w:pPr>
      <w:r w:rsidRPr="009C1AA3">
        <w:rPr>
          <w:rFonts w:cstheme="minorHAnsi"/>
          <w:sz w:val="21"/>
          <w:szCs w:val="21"/>
          <w:lang w:val="sv-SE"/>
        </w:rPr>
        <w:t>Phương án phối hợp với cơ quan có thẩm quyền để huy động nguồn lực bên trong và bên ngoài của cơ sở để ứng phó, khắc phục sự cố.</w:t>
      </w:r>
    </w:p>
    <w:p w14:paraId="77725BAE" w14:textId="77777777" w:rsidR="00305F5D" w:rsidRPr="009C1AA3" w:rsidRDefault="00305F5D" w:rsidP="00AF46C2">
      <w:pPr>
        <w:numPr>
          <w:ilvl w:val="3"/>
          <w:numId w:val="228"/>
        </w:numPr>
        <w:tabs>
          <w:tab w:val="clear" w:pos="2523"/>
        </w:tabs>
        <w:spacing w:before="0" w:after="0" w:line="276" w:lineRule="auto"/>
        <w:ind w:left="924" w:right="0" w:hanging="357"/>
        <w:rPr>
          <w:rFonts w:cstheme="minorHAnsi"/>
          <w:sz w:val="21"/>
          <w:szCs w:val="21"/>
          <w:lang w:val="sv-SE"/>
        </w:rPr>
      </w:pPr>
      <w:r w:rsidRPr="009C1AA3">
        <w:rPr>
          <w:rFonts w:cstheme="minorHAnsi"/>
          <w:sz w:val="21"/>
          <w:szCs w:val="21"/>
          <w:lang w:val="sv-SE"/>
        </w:rPr>
        <w:t>Nội dung huấn luyện đối với Nhóm 2:</w:t>
      </w:r>
    </w:p>
    <w:p w14:paraId="793421D0" w14:textId="77777777" w:rsidR="00305F5D" w:rsidRPr="009C1AA3" w:rsidRDefault="00305F5D" w:rsidP="00AF46C2">
      <w:pPr>
        <w:numPr>
          <w:ilvl w:val="0"/>
          <w:numId w:val="232"/>
        </w:numPr>
        <w:tabs>
          <w:tab w:val="clear" w:pos="2523"/>
        </w:tabs>
        <w:spacing w:before="0" w:after="0" w:line="276" w:lineRule="auto"/>
        <w:ind w:left="1321" w:right="0" w:hanging="357"/>
        <w:rPr>
          <w:rFonts w:cstheme="minorHAnsi"/>
          <w:sz w:val="21"/>
          <w:szCs w:val="21"/>
          <w:lang w:val="sv-SE"/>
        </w:rPr>
      </w:pPr>
      <w:r w:rsidRPr="009C1AA3">
        <w:rPr>
          <w:rFonts w:cstheme="minorHAnsi"/>
          <w:sz w:val="21"/>
          <w:szCs w:val="21"/>
          <w:lang w:val="sv-SE"/>
        </w:rPr>
        <w:t>Những quy định của pháp luật trong hoạt động hóa chất;</w:t>
      </w:r>
    </w:p>
    <w:p w14:paraId="60020F4A" w14:textId="77777777" w:rsidR="00305F5D" w:rsidRPr="009C1AA3" w:rsidRDefault="00305F5D" w:rsidP="00AF46C2">
      <w:pPr>
        <w:numPr>
          <w:ilvl w:val="0"/>
          <w:numId w:val="232"/>
        </w:numPr>
        <w:tabs>
          <w:tab w:val="clear" w:pos="2523"/>
        </w:tabs>
        <w:spacing w:before="0" w:after="0" w:line="276" w:lineRule="auto"/>
        <w:ind w:left="1321" w:right="0" w:hanging="357"/>
        <w:rPr>
          <w:rFonts w:cstheme="minorHAnsi"/>
          <w:sz w:val="21"/>
          <w:szCs w:val="21"/>
          <w:lang w:val="sv-SE"/>
        </w:rPr>
      </w:pPr>
      <w:r w:rsidRPr="009C1AA3">
        <w:rPr>
          <w:rFonts w:cstheme="minorHAnsi"/>
          <w:sz w:val="21"/>
          <w:szCs w:val="21"/>
          <w:lang w:val="sv-SE"/>
        </w:rPr>
        <w:t>Các đặc tính nguy hiểm của hóa chất, phiếu an toàn hóa chất của các hóa chất nguy hiểm trong hoạt động bảo quản, sử dụng hóa chất của cơ sở hoạt động hóa chất; phân loại, ghi nhãn hóa chất;</w:t>
      </w:r>
    </w:p>
    <w:p w14:paraId="4A1164EC" w14:textId="77777777" w:rsidR="00305F5D" w:rsidRPr="009C1AA3" w:rsidRDefault="00305F5D" w:rsidP="00AF46C2">
      <w:pPr>
        <w:numPr>
          <w:ilvl w:val="0"/>
          <w:numId w:val="232"/>
        </w:numPr>
        <w:tabs>
          <w:tab w:val="clear" w:pos="2523"/>
        </w:tabs>
        <w:spacing w:before="0" w:after="0" w:line="276" w:lineRule="auto"/>
        <w:ind w:left="1321" w:right="0" w:hanging="357"/>
        <w:rPr>
          <w:rFonts w:cstheme="minorHAnsi"/>
          <w:sz w:val="21"/>
          <w:szCs w:val="21"/>
          <w:lang w:val="sv-SE"/>
        </w:rPr>
      </w:pPr>
      <w:r w:rsidRPr="009C1AA3">
        <w:rPr>
          <w:rFonts w:cstheme="minorHAnsi"/>
          <w:sz w:val="21"/>
          <w:szCs w:val="21"/>
          <w:lang w:val="sv-SE"/>
        </w:rPr>
        <w:t>Quy trình quản lý an toàn hóa chất, kỹ thuật đảm bảo an toàn khi làm việc, tiếp xúc với hóa chất nguy hiểm;</w:t>
      </w:r>
    </w:p>
    <w:p w14:paraId="18597FD0" w14:textId="77777777" w:rsidR="00305F5D" w:rsidRPr="009C1AA3" w:rsidRDefault="00305F5D" w:rsidP="00AF46C2">
      <w:pPr>
        <w:numPr>
          <w:ilvl w:val="0"/>
          <w:numId w:val="232"/>
        </w:numPr>
        <w:tabs>
          <w:tab w:val="clear" w:pos="2523"/>
        </w:tabs>
        <w:spacing w:before="0" w:after="0" w:line="276" w:lineRule="auto"/>
        <w:ind w:left="1321" w:right="0" w:hanging="357"/>
        <w:rPr>
          <w:rFonts w:cstheme="minorHAnsi"/>
          <w:sz w:val="21"/>
          <w:szCs w:val="21"/>
          <w:lang w:val="sv-SE"/>
        </w:rPr>
      </w:pPr>
      <w:r w:rsidRPr="009C1AA3">
        <w:rPr>
          <w:rFonts w:cstheme="minorHAnsi"/>
          <w:sz w:val="21"/>
          <w:szCs w:val="21"/>
          <w:lang w:val="sv-SE"/>
        </w:rPr>
        <w:t>Các yếu tố nguy hiểm trong bảo quản, sử dụng hóa chất của cơ sở hoạt động hóa chất;</w:t>
      </w:r>
    </w:p>
    <w:p w14:paraId="3C890C61" w14:textId="77777777" w:rsidR="00305F5D" w:rsidRPr="009C1AA3" w:rsidRDefault="00305F5D" w:rsidP="00AF46C2">
      <w:pPr>
        <w:numPr>
          <w:ilvl w:val="0"/>
          <w:numId w:val="232"/>
        </w:numPr>
        <w:tabs>
          <w:tab w:val="clear" w:pos="2523"/>
        </w:tabs>
        <w:spacing w:before="0" w:after="0" w:line="276" w:lineRule="auto"/>
        <w:ind w:left="1321" w:right="0" w:hanging="357"/>
        <w:rPr>
          <w:rFonts w:cstheme="minorHAnsi"/>
          <w:sz w:val="21"/>
          <w:szCs w:val="21"/>
          <w:lang w:val="sv-SE"/>
        </w:rPr>
      </w:pPr>
      <w:r w:rsidRPr="009C1AA3">
        <w:rPr>
          <w:rFonts w:cstheme="minorHAnsi"/>
          <w:sz w:val="21"/>
          <w:szCs w:val="21"/>
          <w:lang w:val="sv-SE"/>
        </w:rPr>
        <w:t>Giải pháp ngăn ngừa, ứng phó sự cố hóa chất; phương án phối hợp với cơ quan có thẩm quyền để huy động nguồn lực bên trong và bên ngoài của cơ sở để ứng phó, khắc phục sự cố; giải pháp ngăn chặn, hạn chế nguồn gây ô nhiễm lan rộng ra môi trường; phương án khắc phục môi trường sau sự cố hóa chất.</w:t>
      </w:r>
    </w:p>
    <w:p w14:paraId="70ACB974" w14:textId="77777777" w:rsidR="00305F5D" w:rsidRPr="009C1AA3" w:rsidRDefault="00305F5D" w:rsidP="00AF46C2">
      <w:pPr>
        <w:numPr>
          <w:ilvl w:val="0"/>
          <w:numId w:val="228"/>
        </w:numPr>
        <w:tabs>
          <w:tab w:val="clear" w:pos="2523"/>
        </w:tabs>
        <w:spacing w:before="0" w:after="0" w:line="276" w:lineRule="auto"/>
        <w:ind w:left="924" w:right="0" w:hanging="357"/>
        <w:rPr>
          <w:rFonts w:cstheme="minorHAnsi"/>
          <w:sz w:val="21"/>
          <w:szCs w:val="21"/>
          <w:lang w:val="sv-SE"/>
        </w:rPr>
      </w:pPr>
      <w:r w:rsidRPr="009C1AA3">
        <w:rPr>
          <w:rFonts w:cstheme="minorHAnsi"/>
          <w:sz w:val="21"/>
          <w:szCs w:val="21"/>
          <w:lang w:val="sv-SE"/>
        </w:rPr>
        <w:t>Nội dung huấn luyện đối với Nhóm 3:</w:t>
      </w:r>
    </w:p>
    <w:p w14:paraId="2D539DA3" w14:textId="77777777" w:rsidR="00305F5D" w:rsidRPr="009C1AA3" w:rsidRDefault="00305F5D" w:rsidP="00AF46C2">
      <w:pPr>
        <w:numPr>
          <w:ilvl w:val="0"/>
          <w:numId w:val="233"/>
        </w:numPr>
        <w:tabs>
          <w:tab w:val="clear" w:pos="2523"/>
        </w:tabs>
        <w:spacing w:before="0" w:after="0" w:line="276" w:lineRule="auto"/>
        <w:ind w:left="1321" w:right="0" w:hanging="357"/>
        <w:rPr>
          <w:rFonts w:cstheme="minorHAnsi"/>
          <w:sz w:val="21"/>
          <w:szCs w:val="21"/>
          <w:lang w:val="sv-SE"/>
        </w:rPr>
      </w:pPr>
      <w:r w:rsidRPr="009C1AA3">
        <w:rPr>
          <w:rFonts w:cstheme="minorHAnsi"/>
          <w:sz w:val="21"/>
          <w:szCs w:val="21"/>
          <w:lang w:val="sv-SE"/>
        </w:rPr>
        <w:t>Các hóa chất trong hoạt động bảo quản, sử dụng hóa chất của cơ sở hoạt động hóa chất: Tên hóa chất, tính chất nguy hiểm, phân loại và ghi nhãn hóa chất, phiếu an toàn hóa chất;</w:t>
      </w:r>
    </w:p>
    <w:p w14:paraId="7BD351D9" w14:textId="77777777" w:rsidR="00305F5D" w:rsidRPr="009C1AA3" w:rsidRDefault="00305F5D" w:rsidP="00AF46C2">
      <w:pPr>
        <w:numPr>
          <w:ilvl w:val="0"/>
          <w:numId w:val="233"/>
        </w:numPr>
        <w:tabs>
          <w:tab w:val="clear" w:pos="2523"/>
        </w:tabs>
        <w:spacing w:before="0" w:after="0" w:line="276" w:lineRule="auto"/>
        <w:ind w:left="1321" w:right="0" w:hanging="357"/>
        <w:rPr>
          <w:rFonts w:cstheme="minorHAnsi"/>
          <w:sz w:val="21"/>
          <w:szCs w:val="21"/>
          <w:lang w:val="sv-SE"/>
        </w:rPr>
      </w:pPr>
      <w:r w:rsidRPr="009C1AA3">
        <w:rPr>
          <w:rFonts w:cstheme="minorHAnsi"/>
          <w:sz w:val="21"/>
          <w:szCs w:val="21"/>
          <w:lang w:val="sv-SE"/>
        </w:rPr>
        <w:t>Các nguy cơ gây mất an toàn hóa chất trong bảo quản, sử dụng các loại hóa chất;</w:t>
      </w:r>
    </w:p>
    <w:p w14:paraId="74F7F7A7" w14:textId="77777777" w:rsidR="00305F5D" w:rsidRPr="009C1AA3" w:rsidRDefault="00305F5D" w:rsidP="00AF46C2">
      <w:pPr>
        <w:numPr>
          <w:ilvl w:val="0"/>
          <w:numId w:val="233"/>
        </w:numPr>
        <w:tabs>
          <w:tab w:val="clear" w:pos="2523"/>
        </w:tabs>
        <w:spacing w:before="0" w:after="0" w:line="276" w:lineRule="auto"/>
        <w:ind w:left="1321" w:right="0" w:hanging="357"/>
        <w:rPr>
          <w:rFonts w:cstheme="minorHAnsi"/>
          <w:sz w:val="21"/>
          <w:szCs w:val="21"/>
          <w:lang w:val="sv-SE"/>
        </w:rPr>
      </w:pPr>
      <w:r w:rsidRPr="009C1AA3">
        <w:rPr>
          <w:rFonts w:cstheme="minorHAnsi"/>
          <w:sz w:val="21"/>
          <w:szCs w:val="21"/>
          <w:lang w:val="sv-SE"/>
        </w:rPr>
        <w:t>Quy trình bảo quản, sử dụng hóa chất phù hợp với vị trí làm việc; quy định về an toàn hóa chất;</w:t>
      </w:r>
    </w:p>
    <w:p w14:paraId="67E4AB64" w14:textId="77777777" w:rsidR="00305F5D" w:rsidRPr="009C1AA3" w:rsidRDefault="00305F5D" w:rsidP="00AF46C2">
      <w:pPr>
        <w:numPr>
          <w:ilvl w:val="0"/>
          <w:numId w:val="233"/>
        </w:numPr>
        <w:tabs>
          <w:tab w:val="clear" w:pos="2523"/>
        </w:tabs>
        <w:spacing w:before="0" w:after="0" w:line="276" w:lineRule="auto"/>
        <w:ind w:left="1321" w:right="0" w:hanging="357"/>
        <w:rPr>
          <w:rFonts w:cstheme="minorHAnsi"/>
          <w:sz w:val="21"/>
          <w:szCs w:val="21"/>
          <w:lang w:val="sv-SE"/>
        </w:rPr>
      </w:pPr>
      <w:r w:rsidRPr="009C1AA3">
        <w:rPr>
          <w:rFonts w:cstheme="minorHAnsi"/>
          <w:sz w:val="21"/>
          <w:szCs w:val="21"/>
          <w:lang w:val="sv-SE"/>
        </w:rPr>
        <w:t>Các quy trình ứng phó sự cố hóa chất: Sử dụng các phương tiện cứu hộ xử lý sự cố cháy, nổ, rò rỉ, phát tán hóa chất; sơ cứu người bị nạn trong sự cố hóa chất; sử dụng, bảo quản, kiểm tra trang thiết bị an toàn, phương tiện, trang thiết bị bảo vệ cá nhân để ứng phó sự cố hóa chất; quy trình, sơ đồ liên lạc thông báo sự cố; ngăn chặn, hạn chế nguồn gây ô nhiễm lan rộng ra môi trường; thu gom hóa chất bị tràn đổ, khắc phục môi trường sau sự cố hóa chất.</w:t>
      </w:r>
    </w:p>
    <w:p w14:paraId="4A90008E" w14:textId="77777777" w:rsidR="00305F5D" w:rsidRPr="009C1AA3" w:rsidRDefault="00305F5D" w:rsidP="00AF46C2">
      <w:pPr>
        <w:numPr>
          <w:ilvl w:val="0"/>
          <w:numId w:val="228"/>
        </w:numPr>
        <w:tabs>
          <w:tab w:val="clear" w:pos="2523"/>
        </w:tabs>
        <w:spacing w:before="0" w:after="0" w:line="276" w:lineRule="auto"/>
        <w:ind w:left="924" w:right="0" w:hanging="357"/>
        <w:rPr>
          <w:rFonts w:cstheme="minorHAnsi"/>
          <w:sz w:val="21"/>
          <w:szCs w:val="21"/>
          <w:lang w:val="sv-SE"/>
        </w:rPr>
      </w:pPr>
      <w:r w:rsidRPr="009C1AA3">
        <w:rPr>
          <w:rFonts w:cstheme="minorHAnsi"/>
          <w:sz w:val="21"/>
          <w:szCs w:val="21"/>
          <w:lang w:val="sv-SE"/>
        </w:rPr>
        <w:t>Quy định đối với người huấn luyện an toàn hóa chất</w:t>
      </w:r>
    </w:p>
    <w:p w14:paraId="117230A3" w14:textId="77777777" w:rsidR="00305F5D" w:rsidRPr="009C1AA3" w:rsidRDefault="00305F5D" w:rsidP="00E60779">
      <w:pPr>
        <w:tabs>
          <w:tab w:val="clear" w:pos="2523"/>
        </w:tabs>
        <w:spacing w:before="0" w:after="0" w:line="276" w:lineRule="auto"/>
        <w:ind w:left="924" w:right="11"/>
        <w:rPr>
          <w:rFonts w:cstheme="minorHAnsi"/>
          <w:sz w:val="21"/>
          <w:szCs w:val="21"/>
          <w:lang w:val="sv-SE"/>
        </w:rPr>
      </w:pPr>
      <w:r w:rsidRPr="009C1AA3">
        <w:rPr>
          <w:rFonts w:cstheme="minorHAnsi"/>
          <w:sz w:val="21"/>
          <w:szCs w:val="21"/>
          <w:lang w:val="sv-SE"/>
        </w:rPr>
        <w:t>Người huấn luyện an toàn hóa chất phải có trình độ đại học trở lên về chuyên ngành hóa chất và có ít nhất 05 năm kinh nghiệm làm việc về an toàn hóa chất.</w:t>
      </w:r>
    </w:p>
    <w:p w14:paraId="64C0AA04" w14:textId="77777777" w:rsidR="00305F5D" w:rsidRPr="009C1AA3" w:rsidRDefault="00305F5D" w:rsidP="00AF46C2">
      <w:pPr>
        <w:numPr>
          <w:ilvl w:val="0"/>
          <w:numId w:val="228"/>
        </w:numPr>
        <w:tabs>
          <w:tab w:val="clear" w:pos="2523"/>
        </w:tabs>
        <w:spacing w:before="0" w:after="0" w:line="276" w:lineRule="auto"/>
        <w:ind w:left="924" w:right="0" w:hanging="357"/>
        <w:rPr>
          <w:rFonts w:cstheme="minorHAnsi"/>
          <w:sz w:val="21"/>
          <w:szCs w:val="21"/>
        </w:rPr>
      </w:pPr>
      <w:r w:rsidRPr="009C1AA3">
        <w:rPr>
          <w:rFonts w:cstheme="minorHAnsi"/>
          <w:sz w:val="21"/>
          <w:szCs w:val="21"/>
        </w:rPr>
        <w:t>Quy định về thời gian huấn luyện an toàn hóa chất:</w:t>
      </w:r>
    </w:p>
    <w:p w14:paraId="4E473C43" w14:textId="77777777" w:rsidR="00305F5D" w:rsidRPr="009C1AA3" w:rsidRDefault="00305F5D" w:rsidP="00AF46C2">
      <w:pPr>
        <w:numPr>
          <w:ilvl w:val="0"/>
          <w:numId w:val="234"/>
        </w:numPr>
        <w:tabs>
          <w:tab w:val="clear" w:pos="2523"/>
        </w:tabs>
        <w:spacing w:before="0" w:after="0" w:line="276" w:lineRule="auto"/>
        <w:ind w:left="1321" w:right="0" w:hanging="357"/>
        <w:rPr>
          <w:rFonts w:cstheme="minorHAnsi"/>
          <w:sz w:val="21"/>
          <w:szCs w:val="21"/>
        </w:rPr>
      </w:pPr>
      <w:r w:rsidRPr="009C1AA3">
        <w:rPr>
          <w:rFonts w:cstheme="minorHAnsi"/>
          <w:sz w:val="21"/>
          <w:szCs w:val="21"/>
        </w:rPr>
        <w:lastRenderedPageBreak/>
        <w:t>Đối với Nhóm 1: Tối thiểu 8 giờ, bao gồm cả thời gian kiểm tra;</w:t>
      </w:r>
    </w:p>
    <w:p w14:paraId="1DDFA3E5" w14:textId="77777777" w:rsidR="00305F5D" w:rsidRPr="009C1AA3" w:rsidRDefault="00305F5D" w:rsidP="00AF46C2">
      <w:pPr>
        <w:numPr>
          <w:ilvl w:val="0"/>
          <w:numId w:val="234"/>
        </w:numPr>
        <w:tabs>
          <w:tab w:val="clear" w:pos="2523"/>
        </w:tabs>
        <w:spacing w:before="0" w:after="0" w:line="276" w:lineRule="auto"/>
        <w:ind w:left="1321" w:right="0" w:hanging="357"/>
        <w:rPr>
          <w:rFonts w:cstheme="minorHAnsi"/>
          <w:sz w:val="21"/>
          <w:szCs w:val="21"/>
        </w:rPr>
      </w:pPr>
      <w:r w:rsidRPr="009C1AA3">
        <w:rPr>
          <w:rFonts w:cstheme="minorHAnsi"/>
          <w:sz w:val="21"/>
          <w:szCs w:val="21"/>
        </w:rPr>
        <w:t>Đối với Nhóm 2: Tối thiểu 12 giờ, bao gồm cả thời gian kiểm tra;</w:t>
      </w:r>
    </w:p>
    <w:p w14:paraId="279F3B98" w14:textId="77777777" w:rsidR="00305F5D" w:rsidRPr="00E60779" w:rsidRDefault="00305F5D" w:rsidP="00AF46C2">
      <w:pPr>
        <w:numPr>
          <w:ilvl w:val="0"/>
          <w:numId w:val="234"/>
        </w:numPr>
        <w:tabs>
          <w:tab w:val="clear" w:pos="2523"/>
        </w:tabs>
        <w:spacing w:before="0" w:after="0" w:line="276" w:lineRule="auto"/>
        <w:ind w:left="1321" w:right="0" w:hanging="357"/>
        <w:rPr>
          <w:rFonts w:cstheme="minorHAnsi"/>
          <w:b/>
          <w:sz w:val="21"/>
          <w:szCs w:val="21"/>
        </w:rPr>
      </w:pPr>
      <w:r w:rsidRPr="009C1AA3">
        <w:rPr>
          <w:rFonts w:cstheme="minorHAnsi"/>
          <w:sz w:val="21"/>
          <w:szCs w:val="21"/>
        </w:rPr>
        <w:t>Đối với Nhóm 3: Tối thiểu 16 giờ, bao gồm cả thời gian kiểm tra.</w:t>
      </w:r>
    </w:p>
    <w:p w14:paraId="531BEA41" w14:textId="77777777" w:rsidR="00E60779" w:rsidRPr="009C1AA3" w:rsidRDefault="00E60779" w:rsidP="00E60779">
      <w:pPr>
        <w:tabs>
          <w:tab w:val="clear" w:pos="2523"/>
        </w:tabs>
        <w:spacing w:before="0" w:after="0" w:line="276" w:lineRule="auto"/>
        <w:ind w:left="1321" w:right="0"/>
        <w:rPr>
          <w:rFonts w:cstheme="minorHAnsi"/>
          <w:b/>
          <w:sz w:val="21"/>
          <w:szCs w:val="21"/>
        </w:rPr>
      </w:pPr>
    </w:p>
    <w:p w14:paraId="22BE00ED" w14:textId="2CFCB66A" w:rsidR="00305F5D" w:rsidRPr="00E60779" w:rsidRDefault="00305F5D" w:rsidP="00E60779">
      <w:pPr>
        <w:pStyle w:val="Heading3"/>
        <w:tabs>
          <w:tab w:val="clear" w:pos="2523"/>
        </w:tabs>
        <w:spacing w:before="0" w:after="0" w:line="276" w:lineRule="auto"/>
        <w:ind w:left="567" w:hanging="425"/>
        <w:rPr>
          <w:szCs w:val="21"/>
        </w:rPr>
      </w:pPr>
      <w:bookmarkStart w:id="386" w:name="_Toc68082696"/>
      <w:r w:rsidRPr="00E60779">
        <w:rPr>
          <w:szCs w:val="21"/>
        </w:rPr>
        <w:t>Đánh giá kết quả và lưu giữ hồ sơ huấn luyện an toàn hóa chất</w:t>
      </w:r>
      <w:bookmarkEnd w:id="386"/>
      <w:r w:rsidRPr="00E60779">
        <w:rPr>
          <w:szCs w:val="21"/>
        </w:rPr>
        <w:t xml:space="preserve"> </w:t>
      </w:r>
    </w:p>
    <w:p w14:paraId="6E363B3E" w14:textId="66E7FDC1" w:rsidR="00305F5D" w:rsidRPr="009C1AA3" w:rsidRDefault="00E60779" w:rsidP="00E60779">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9C1AA3">
        <w:rPr>
          <w:rFonts w:cstheme="minorHAnsi"/>
          <w:color w:val="0070C0"/>
          <w:sz w:val="21"/>
          <w:szCs w:val="21"/>
        </w:rPr>
        <w:t>NĐ 113/2017/NĐ-CP Điều 34</w:t>
      </w:r>
      <w:r>
        <w:rPr>
          <w:rFonts w:cstheme="minorHAnsi"/>
          <w:color w:val="0070C0"/>
          <w:sz w:val="21"/>
          <w:szCs w:val="21"/>
        </w:rPr>
        <w:t>)</w:t>
      </w:r>
    </w:p>
    <w:p w14:paraId="318BADBD" w14:textId="77777777" w:rsidR="00305F5D" w:rsidRPr="009C1AA3" w:rsidRDefault="00305F5D" w:rsidP="00AF46C2">
      <w:pPr>
        <w:numPr>
          <w:ilvl w:val="0"/>
          <w:numId w:val="235"/>
        </w:numPr>
        <w:tabs>
          <w:tab w:val="clear" w:pos="2523"/>
        </w:tabs>
        <w:spacing w:before="0" w:after="0" w:line="276" w:lineRule="auto"/>
        <w:ind w:left="924" w:right="0" w:hanging="357"/>
        <w:rPr>
          <w:rFonts w:cstheme="minorHAnsi"/>
          <w:sz w:val="21"/>
          <w:szCs w:val="21"/>
          <w:lang w:val="sv-SE"/>
        </w:rPr>
      </w:pPr>
      <w:r w:rsidRPr="009C1AA3">
        <w:rPr>
          <w:rFonts w:cstheme="minorHAnsi"/>
          <w:sz w:val="21"/>
          <w:szCs w:val="21"/>
          <w:lang w:val="sv-SE"/>
        </w:rPr>
        <w:t>Tổ chức, cá nhân hoạt động hóa chất hoặc các tổ chức huấn luyện an toàn hóa chất chịu trách nhiệm kiểm tra để đánh giá kết quả huấn luyện an toàn hóa chất.</w:t>
      </w:r>
    </w:p>
    <w:p w14:paraId="5694FB02" w14:textId="77777777" w:rsidR="00305F5D" w:rsidRPr="009C1AA3" w:rsidRDefault="00305F5D" w:rsidP="00AF46C2">
      <w:pPr>
        <w:numPr>
          <w:ilvl w:val="0"/>
          <w:numId w:val="235"/>
        </w:numPr>
        <w:tabs>
          <w:tab w:val="clear" w:pos="2523"/>
        </w:tabs>
        <w:spacing w:before="0" w:after="0" w:line="276" w:lineRule="auto"/>
        <w:ind w:left="924" w:right="0" w:hanging="357"/>
        <w:rPr>
          <w:rFonts w:cstheme="minorHAnsi"/>
          <w:sz w:val="21"/>
          <w:szCs w:val="21"/>
        </w:rPr>
      </w:pPr>
      <w:r w:rsidRPr="009C1AA3">
        <w:rPr>
          <w:rFonts w:cstheme="minorHAnsi"/>
          <w:sz w:val="21"/>
          <w:szCs w:val="21"/>
        </w:rPr>
        <w:t>Quy định về kiểm tra</w:t>
      </w:r>
    </w:p>
    <w:p w14:paraId="2C6E6347" w14:textId="77777777" w:rsidR="00305F5D" w:rsidRPr="009C1AA3" w:rsidRDefault="00305F5D" w:rsidP="00AF46C2">
      <w:pPr>
        <w:numPr>
          <w:ilvl w:val="0"/>
          <w:numId w:val="236"/>
        </w:numPr>
        <w:tabs>
          <w:tab w:val="clear" w:pos="2523"/>
        </w:tabs>
        <w:spacing w:before="0" w:after="0" w:line="276" w:lineRule="auto"/>
        <w:ind w:left="1321" w:right="0" w:hanging="357"/>
        <w:rPr>
          <w:rFonts w:cstheme="minorHAnsi"/>
          <w:sz w:val="21"/>
          <w:szCs w:val="21"/>
        </w:rPr>
      </w:pPr>
      <w:r w:rsidRPr="009C1AA3">
        <w:rPr>
          <w:rFonts w:cstheme="minorHAnsi"/>
          <w:sz w:val="21"/>
          <w:szCs w:val="21"/>
        </w:rPr>
        <w:t>Nội dung kiểm tra phải phù hợp với nội dung huấn luyện;</w:t>
      </w:r>
    </w:p>
    <w:p w14:paraId="21E375AF" w14:textId="77777777" w:rsidR="00305F5D" w:rsidRPr="009C1AA3" w:rsidRDefault="00305F5D" w:rsidP="00AF46C2">
      <w:pPr>
        <w:numPr>
          <w:ilvl w:val="0"/>
          <w:numId w:val="236"/>
        </w:numPr>
        <w:tabs>
          <w:tab w:val="clear" w:pos="2523"/>
        </w:tabs>
        <w:spacing w:before="0" w:after="0" w:line="276" w:lineRule="auto"/>
        <w:ind w:left="1321" w:right="0" w:hanging="357"/>
        <w:rPr>
          <w:rFonts w:cstheme="minorHAnsi"/>
          <w:sz w:val="21"/>
          <w:szCs w:val="21"/>
        </w:rPr>
      </w:pPr>
      <w:r w:rsidRPr="009C1AA3">
        <w:rPr>
          <w:rFonts w:cstheme="minorHAnsi"/>
          <w:sz w:val="21"/>
          <w:szCs w:val="21"/>
        </w:rPr>
        <w:t>Thời gian kiểm tra tối đa là 02 giờ;</w:t>
      </w:r>
    </w:p>
    <w:p w14:paraId="2E267AB7" w14:textId="77777777" w:rsidR="00305F5D" w:rsidRPr="009C1AA3" w:rsidRDefault="00305F5D" w:rsidP="00AF46C2">
      <w:pPr>
        <w:numPr>
          <w:ilvl w:val="0"/>
          <w:numId w:val="236"/>
        </w:numPr>
        <w:tabs>
          <w:tab w:val="clear" w:pos="2523"/>
        </w:tabs>
        <w:spacing w:before="0" w:after="0" w:line="276" w:lineRule="auto"/>
        <w:ind w:left="1321" w:right="0" w:hanging="357"/>
        <w:rPr>
          <w:rFonts w:cstheme="minorHAnsi"/>
          <w:sz w:val="21"/>
          <w:szCs w:val="21"/>
        </w:rPr>
      </w:pPr>
      <w:r w:rsidRPr="009C1AA3">
        <w:rPr>
          <w:rFonts w:cstheme="minorHAnsi"/>
          <w:sz w:val="21"/>
          <w:szCs w:val="21"/>
        </w:rPr>
        <w:t>Bài kiểm tra đạt yêu cầu phải đạt điểm trung bình trở lên.</w:t>
      </w:r>
    </w:p>
    <w:p w14:paraId="153E848B" w14:textId="77777777" w:rsidR="00305F5D" w:rsidRPr="009C1AA3" w:rsidRDefault="00305F5D" w:rsidP="00AF46C2">
      <w:pPr>
        <w:numPr>
          <w:ilvl w:val="0"/>
          <w:numId w:val="235"/>
        </w:numPr>
        <w:tabs>
          <w:tab w:val="clear" w:pos="2523"/>
        </w:tabs>
        <w:spacing w:before="0" w:after="0" w:line="276" w:lineRule="auto"/>
        <w:ind w:left="924" w:right="0" w:hanging="357"/>
        <w:rPr>
          <w:rFonts w:cstheme="minorHAnsi"/>
          <w:sz w:val="21"/>
          <w:szCs w:val="21"/>
        </w:rPr>
      </w:pPr>
      <w:r w:rsidRPr="009C1AA3">
        <w:rPr>
          <w:rFonts w:cstheme="minorHAnsi"/>
          <w:sz w:val="21"/>
          <w:szCs w:val="21"/>
        </w:rPr>
        <w:t>Trong thời gian 15 ngày làm việc kể từ khi kết thúc huấn luyện và kiểm tra kết quả huấn luyện an toàn hóa chất, tổ chức, cá nhân tổ chức huấn luyện, kiểm tra ban hành quyết định công nhận kết quả kiểm tra huấn luyện an toàn hóa chất.</w:t>
      </w:r>
    </w:p>
    <w:p w14:paraId="1A6F759B" w14:textId="77777777" w:rsidR="00305F5D" w:rsidRPr="009C1AA3" w:rsidRDefault="00305F5D" w:rsidP="00AF46C2">
      <w:pPr>
        <w:numPr>
          <w:ilvl w:val="0"/>
          <w:numId w:val="235"/>
        </w:numPr>
        <w:tabs>
          <w:tab w:val="clear" w:pos="2523"/>
        </w:tabs>
        <w:spacing w:before="0" w:after="0" w:line="276" w:lineRule="auto"/>
        <w:ind w:left="924" w:right="0" w:hanging="357"/>
        <w:rPr>
          <w:rFonts w:cstheme="minorHAnsi"/>
          <w:sz w:val="21"/>
          <w:szCs w:val="21"/>
        </w:rPr>
      </w:pPr>
      <w:r w:rsidRPr="009C1AA3">
        <w:rPr>
          <w:rFonts w:cstheme="minorHAnsi"/>
          <w:sz w:val="21"/>
          <w:szCs w:val="21"/>
        </w:rPr>
        <w:t>Hồ sơ huấn luyện an toàn hóa chất gồm:</w:t>
      </w:r>
    </w:p>
    <w:p w14:paraId="40FF7C1F" w14:textId="77777777" w:rsidR="00305F5D" w:rsidRPr="009C1AA3" w:rsidRDefault="00305F5D" w:rsidP="00AF46C2">
      <w:pPr>
        <w:numPr>
          <w:ilvl w:val="0"/>
          <w:numId w:val="237"/>
        </w:numPr>
        <w:tabs>
          <w:tab w:val="clear" w:pos="2523"/>
        </w:tabs>
        <w:spacing w:before="0" w:after="0" w:line="276" w:lineRule="auto"/>
        <w:ind w:left="1321" w:right="0" w:hanging="357"/>
        <w:rPr>
          <w:rFonts w:cstheme="minorHAnsi"/>
          <w:sz w:val="21"/>
          <w:szCs w:val="21"/>
        </w:rPr>
      </w:pPr>
      <w:r w:rsidRPr="009C1AA3">
        <w:rPr>
          <w:rFonts w:cstheme="minorHAnsi"/>
          <w:sz w:val="21"/>
          <w:szCs w:val="21"/>
        </w:rPr>
        <w:t>Nội dung huấn luyện;</w:t>
      </w:r>
    </w:p>
    <w:p w14:paraId="24498FAC" w14:textId="77777777" w:rsidR="00305F5D" w:rsidRPr="009C1AA3" w:rsidRDefault="00305F5D" w:rsidP="00AF46C2">
      <w:pPr>
        <w:numPr>
          <w:ilvl w:val="0"/>
          <w:numId w:val="237"/>
        </w:numPr>
        <w:tabs>
          <w:tab w:val="clear" w:pos="2523"/>
        </w:tabs>
        <w:spacing w:before="0" w:after="0" w:line="276" w:lineRule="auto"/>
        <w:ind w:left="1321" w:right="0" w:hanging="357"/>
        <w:rPr>
          <w:rFonts w:cstheme="minorHAnsi"/>
          <w:sz w:val="21"/>
          <w:szCs w:val="21"/>
        </w:rPr>
      </w:pPr>
      <w:r w:rsidRPr="009C1AA3">
        <w:rPr>
          <w:rFonts w:cstheme="minorHAnsi"/>
          <w:sz w:val="21"/>
          <w:szCs w:val="21"/>
        </w:rPr>
        <w:t>Danh sách người được huấn luyện với các thông tin: Họ tên, ngày tháng năm sinh, chức danh, vị trí làm việc, chữ ký xác nhận tham gia huấn luyện;</w:t>
      </w:r>
    </w:p>
    <w:p w14:paraId="35198E3B" w14:textId="77777777" w:rsidR="00305F5D" w:rsidRPr="009C1AA3" w:rsidRDefault="00305F5D" w:rsidP="00AF46C2">
      <w:pPr>
        <w:numPr>
          <w:ilvl w:val="0"/>
          <w:numId w:val="237"/>
        </w:numPr>
        <w:tabs>
          <w:tab w:val="clear" w:pos="2523"/>
        </w:tabs>
        <w:spacing w:before="0" w:after="0" w:line="276" w:lineRule="auto"/>
        <w:ind w:left="1321" w:right="0" w:hanging="357"/>
        <w:rPr>
          <w:rFonts w:cstheme="minorHAnsi"/>
          <w:sz w:val="21"/>
          <w:szCs w:val="21"/>
        </w:rPr>
      </w:pPr>
      <w:r w:rsidRPr="009C1AA3">
        <w:rPr>
          <w:rFonts w:cstheme="minorHAnsi"/>
          <w:sz w:val="21"/>
          <w:szCs w:val="21"/>
        </w:rPr>
        <w:t>Thông tin về người huấn luyện bao gồm: Họ tên, ngày tháng năm sinh, trình độ học vấn, chuyên ngành được đào tạo, kinh nghiệm công tác, kèm theo các tài liệu chứng minh;</w:t>
      </w:r>
    </w:p>
    <w:p w14:paraId="3072319F" w14:textId="77777777" w:rsidR="00305F5D" w:rsidRPr="009C1AA3" w:rsidRDefault="00305F5D" w:rsidP="00AF46C2">
      <w:pPr>
        <w:numPr>
          <w:ilvl w:val="0"/>
          <w:numId w:val="237"/>
        </w:numPr>
        <w:tabs>
          <w:tab w:val="clear" w:pos="2523"/>
        </w:tabs>
        <w:spacing w:before="0" w:after="0" w:line="276" w:lineRule="auto"/>
        <w:ind w:left="1321" w:right="0" w:hanging="357"/>
        <w:rPr>
          <w:rFonts w:cstheme="minorHAnsi"/>
          <w:sz w:val="21"/>
          <w:szCs w:val="21"/>
        </w:rPr>
      </w:pPr>
      <w:r w:rsidRPr="009C1AA3">
        <w:rPr>
          <w:rFonts w:cstheme="minorHAnsi"/>
          <w:sz w:val="21"/>
          <w:szCs w:val="21"/>
        </w:rPr>
        <w:t>Nội dung và kết quả kiểm tra huấn luyện an toàn hóa chất;</w:t>
      </w:r>
    </w:p>
    <w:p w14:paraId="27E65F7A" w14:textId="77777777" w:rsidR="00305F5D" w:rsidRPr="009C1AA3" w:rsidRDefault="00305F5D" w:rsidP="00AF46C2">
      <w:pPr>
        <w:numPr>
          <w:ilvl w:val="0"/>
          <w:numId w:val="237"/>
        </w:numPr>
        <w:tabs>
          <w:tab w:val="clear" w:pos="2523"/>
        </w:tabs>
        <w:spacing w:before="0" w:after="0" w:line="276" w:lineRule="auto"/>
        <w:ind w:left="1321" w:right="0" w:hanging="357"/>
        <w:rPr>
          <w:rFonts w:cstheme="minorHAnsi"/>
          <w:sz w:val="21"/>
          <w:szCs w:val="21"/>
        </w:rPr>
      </w:pPr>
      <w:r w:rsidRPr="009C1AA3">
        <w:rPr>
          <w:rFonts w:cstheme="minorHAnsi"/>
          <w:sz w:val="21"/>
          <w:szCs w:val="21"/>
        </w:rPr>
        <w:t>Quyết định công nhận kết quả kiểm tra huấn luyện an toàn hóa chất của tổ chức, cá nhân.</w:t>
      </w:r>
    </w:p>
    <w:p w14:paraId="4BE9A66F" w14:textId="77777777" w:rsidR="00305F5D" w:rsidRPr="009C1AA3" w:rsidRDefault="00305F5D" w:rsidP="00AF46C2">
      <w:pPr>
        <w:numPr>
          <w:ilvl w:val="0"/>
          <w:numId w:val="238"/>
        </w:numPr>
        <w:tabs>
          <w:tab w:val="clear" w:pos="2523"/>
        </w:tabs>
        <w:spacing w:before="0" w:after="0" w:line="276" w:lineRule="auto"/>
        <w:ind w:left="924" w:right="0" w:hanging="357"/>
        <w:rPr>
          <w:rFonts w:cstheme="minorHAnsi"/>
          <w:sz w:val="21"/>
          <w:szCs w:val="21"/>
        </w:rPr>
      </w:pPr>
      <w:r w:rsidRPr="009C1AA3">
        <w:rPr>
          <w:rFonts w:cstheme="minorHAnsi"/>
          <w:sz w:val="21"/>
          <w:szCs w:val="21"/>
        </w:rPr>
        <w:t>Tổ chức, cá nhân có trách nhiệm lưu giữ đầy đủ hồ sơ quy định tại khoản 4 nêu trên trong thời gian 03 năm và xuất trình khi cơ quan quản lý nhà nước yêu cầu.</w:t>
      </w:r>
    </w:p>
    <w:p w14:paraId="5DA2C55E" w14:textId="77777777" w:rsidR="00305F5D" w:rsidRPr="009C1AA3" w:rsidRDefault="00305F5D" w:rsidP="00D26725">
      <w:pPr>
        <w:tabs>
          <w:tab w:val="clear" w:pos="2523"/>
        </w:tabs>
        <w:spacing w:before="0" w:after="0" w:line="276" w:lineRule="auto"/>
        <w:rPr>
          <w:rFonts w:cstheme="minorHAnsi"/>
          <w:sz w:val="21"/>
          <w:szCs w:val="21"/>
        </w:rPr>
      </w:pPr>
    </w:p>
    <w:p w14:paraId="487A8735" w14:textId="59C7227B" w:rsidR="00305F5D" w:rsidRPr="00E60779" w:rsidRDefault="00305F5D" w:rsidP="00CE1147">
      <w:pPr>
        <w:pStyle w:val="Heading2"/>
        <w:tabs>
          <w:tab w:val="clear" w:pos="2523"/>
        </w:tabs>
        <w:spacing w:before="0" w:after="0" w:line="276" w:lineRule="auto"/>
        <w:ind w:left="567" w:hanging="851"/>
        <w:rPr>
          <w:szCs w:val="21"/>
        </w:rPr>
      </w:pPr>
      <w:bookmarkStart w:id="387" w:name="_Toc68082697"/>
      <w:bookmarkStart w:id="388" w:name="_Toc77253645"/>
      <w:r w:rsidRPr="00E60779">
        <w:rPr>
          <w:szCs w:val="21"/>
        </w:rPr>
        <w:t>CHẾ  ĐỘ BÁO CÁO</w:t>
      </w:r>
      <w:bookmarkEnd w:id="387"/>
      <w:bookmarkEnd w:id="388"/>
      <w:r w:rsidRPr="00E60779">
        <w:rPr>
          <w:szCs w:val="21"/>
        </w:rPr>
        <w:t xml:space="preserve"> </w:t>
      </w:r>
    </w:p>
    <w:p w14:paraId="1FA1D0DA" w14:textId="426EAC12" w:rsidR="00305F5D" w:rsidRPr="00E60779" w:rsidRDefault="00E60779" w:rsidP="00E60779">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E60779">
        <w:rPr>
          <w:rFonts w:cstheme="minorHAnsi"/>
          <w:color w:val="0070C0"/>
          <w:sz w:val="21"/>
          <w:szCs w:val="21"/>
        </w:rPr>
        <w:t>TT 32/2017/TT-BCT Điều 9, khoản 1, Phụ lục 5</w:t>
      </w:r>
      <w:r>
        <w:rPr>
          <w:rFonts w:cstheme="minorHAnsi"/>
          <w:color w:val="0070C0"/>
          <w:sz w:val="21"/>
          <w:szCs w:val="21"/>
        </w:rPr>
        <w:t>)</w:t>
      </w:r>
    </w:p>
    <w:p w14:paraId="1DD5F172" w14:textId="77777777" w:rsidR="00305F5D" w:rsidRPr="009C1AA3" w:rsidRDefault="00305F5D" w:rsidP="00AF46C2">
      <w:pPr>
        <w:numPr>
          <w:ilvl w:val="0"/>
          <w:numId w:val="253"/>
        </w:numPr>
        <w:tabs>
          <w:tab w:val="clear" w:pos="2523"/>
        </w:tabs>
        <w:spacing w:before="0" w:after="0" w:line="276" w:lineRule="auto"/>
        <w:ind w:left="924" w:right="0" w:hanging="357"/>
        <w:rPr>
          <w:rFonts w:cstheme="minorHAnsi"/>
          <w:color w:val="000000"/>
          <w:sz w:val="21"/>
          <w:szCs w:val="21"/>
        </w:rPr>
      </w:pPr>
      <w:r w:rsidRPr="009C1AA3">
        <w:rPr>
          <w:rFonts w:cstheme="minorHAnsi"/>
          <w:color w:val="000000"/>
          <w:sz w:val="21"/>
          <w:szCs w:val="21"/>
          <w:lang w:val="en-AU"/>
        </w:rPr>
        <w:t xml:space="preserve">Trước ngày 15 tháng 01 hàng năm, tổ chức, cá nhân hoạt động hóa chất </w:t>
      </w:r>
      <w:r w:rsidRPr="009C1AA3">
        <w:rPr>
          <w:rFonts w:cstheme="minorHAnsi"/>
          <w:color w:val="000000"/>
          <w:sz w:val="21"/>
          <w:szCs w:val="21"/>
        </w:rPr>
        <w:t>trong lĩnh vực công nghiệp</w:t>
      </w:r>
      <w:r w:rsidRPr="009C1AA3">
        <w:rPr>
          <w:rFonts w:cstheme="minorHAnsi"/>
          <w:color w:val="000000"/>
          <w:sz w:val="21"/>
          <w:szCs w:val="21"/>
          <w:lang w:val="en-AU"/>
        </w:rPr>
        <w:t xml:space="preserve"> có trách nhiệm báo cáo tổng hợp tình hình hoạt động hóa chất của năm trước theo </w:t>
      </w:r>
      <w:r w:rsidRPr="009C1AA3">
        <w:rPr>
          <w:rFonts w:cstheme="minorHAnsi"/>
          <w:color w:val="000000"/>
          <w:sz w:val="21"/>
          <w:szCs w:val="21"/>
        </w:rPr>
        <w:t>Mẫu số 05a</w:t>
      </w:r>
      <w:r w:rsidRPr="009C1AA3">
        <w:rPr>
          <w:rFonts w:cstheme="minorHAnsi"/>
          <w:color w:val="000000"/>
          <w:sz w:val="21"/>
          <w:szCs w:val="21"/>
          <w:lang w:val="en-AU"/>
        </w:rPr>
        <w:t xml:space="preserve"> quy định tại </w:t>
      </w:r>
      <w:r w:rsidRPr="009C1AA3">
        <w:rPr>
          <w:rFonts w:cstheme="minorHAnsi"/>
          <w:color w:val="000000"/>
          <w:sz w:val="21"/>
          <w:szCs w:val="21"/>
        </w:rPr>
        <w:t>Phụ lục 5</w:t>
      </w:r>
      <w:r w:rsidRPr="009C1AA3">
        <w:rPr>
          <w:rFonts w:cstheme="minorHAnsi"/>
          <w:color w:val="000000"/>
          <w:sz w:val="21"/>
          <w:szCs w:val="21"/>
          <w:lang w:val="en-AU"/>
        </w:rPr>
        <w:t xml:space="preserve"> của Thông tư </w:t>
      </w:r>
      <w:r w:rsidRPr="009C1AA3">
        <w:rPr>
          <w:rFonts w:cstheme="minorHAnsi"/>
          <w:color w:val="000000"/>
          <w:sz w:val="21"/>
          <w:szCs w:val="21"/>
        </w:rPr>
        <w:t>32/2017/TT-BCT</w:t>
      </w:r>
      <w:r w:rsidRPr="009C1AA3">
        <w:rPr>
          <w:rFonts w:cstheme="minorHAnsi"/>
          <w:color w:val="000000"/>
          <w:sz w:val="21"/>
          <w:szCs w:val="21"/>
          <w:lang w:val="en-AU"/>
        </w:rPr>
        <w:t xml:space="preserve"> gửi </w:t>
      </w:r>
      <w:r w:rsidRPr="009C1AA3">
        <w:rPr>
          <w:rFonts w:cstheme="minorHAnsi"/>
          <w:color w:val="000000"/>
          <w:sz w:val="21"/>
          <w:szCs w:val="21"/>
        </w:rPr>
        <w:t xml:space="preserve">Sở Công Thương nơi tiến hành hoạt động hóa chất để tổng hợp, quản lý, </w:t>
      </w:r>
      <w:r w:rsidRPr="009C1AA3">
        <w:rPr>
          <w:rFonts w:cstheme="minorHAnsi"/>
          <w:color w:val="000000"/>
          <w:sz w:val="21"/>
          <w:szCs w:val="21"/>
          <w:lang w:val="en-AU"/>
        </w:rPr>
        <w:t xml:space="preserve">đồng thời </w:t>
      </w:r>
      <w:r w:rsidRPr="009C1AA3">
        <w:rPr>
          <w:rFonts w:cstheme="minorHAnsi"/>
          <w:color w:val="000000"/>
          <w:sz w:val="21"/>
          <w:szCs w:val="21"/>
        </w:rPr>
        <w:t>gửi Cục Hóa chất.</w:t>
      </w:r>
    </w:p>
    <w:p w14:paraId="339C695F" w14:textId="77777777" w:rsidR="00305F5D" w:rsidRPr="009C1AA3" w:rsidRDefault="00305F5D" w:rsidP="00AF46C2">
      <w:pPr>
        <w:numPr>
          <w:ilvl w:val="0"/>
          <w:numId w:val="253"/>
        </w:numPr>
        <w:tabs>
          <w:tab w:val="clear" w:pos="2523"/>
        </w:tabs>
        <w:spacing w:before="0" w:after="0" w:line="276" w:lineRule="auto"/>
        <w:ind w:left="924" w:right="0" w:hanging="357"/>
        <w:rPr>
          <w:rFonts w:cstheme="minorHAnsi"/>
          <w:sz w:val="21"/>
          <w:szCs w:val="21"/>
        </w:rPr>
      </w:pPr>
      <w:r w:rsidRPr="009C1AA3">
        <w:rPr>
          <w:rFonts w:cstheme="minorHAnsi"/>
          <w:sz w:val="21"/>
          <w:szCs w:val="21"/>
        </w:rPr>
        <w:t>Sau khi hệ thống cơ sở dữ liệu hóa chất quốc gia được hoàn thiện, chế độ báo cáo định kỳ quy định tại điểm 1 ở trên sẽ được thực hiện thông qua hệ thống cơ sở dữ liệu hóa chất quốc gia.</w:t>
      </w:r>
    </w:p>
    <w:p w14:paraId="12833BE1" w14:textId="77777777" w:rsidR="00305F5D" w:rsidRPr="009C1AA3" w:rsidRDefault="00305F5D" w:rsidP="00AF46C2">
      <w:pPr>
        <w:numPr>
          <w:ilvl w:val="0"/>
          <w:numId w:val="253"/>
        </w:numPr>
        <w:tabs>
          <w:tab w:val="clear" w:pos="2523"/>
        </w:tabs>
        <w:spacing w:before="0" w:after="0" w:line="276" w:lineRule="auto"/>
        <w:ind w:left="924" w:right="0" w:hanging="357"/>
        <w:rPr>
          <w:rFonts w:cstheme="minorHAnsi"/>
          <w:sz w:val="21"/>
          <w:szCs w:val="21"/>
        </w:rPr>
      </w:pPr>
      <w:r w:rsidRPr="009C1AA3">
        <w:rPr>
          <w:rFonts w:cstheme="minorHAnsi"/>
          <w:sz w:val="21"/>
          <w:szCs w:val="21"/>
        </w:rPr>
        <w:t>Tổ chức, cá nhân hoạt động hóa chất trong lĩnh vực công nghiệp</w:t>
      </w:r>
      <w:r w:rsidRPr="009C1AA3">
        <w:rPr>
          <w:rFonts w:cstheme="minorHAnsi"/>
          <w:sz w:val="21"/>
          <w:szCs w:val="21"/>
          <w:lang w:val="en-AU"/>
        </w:rPr>
        <w:t xml:space="preserve"> </w:t>
      </w:r>
      <w:r w:rsidRPr="009C1AA3">
        <w:rPr>
          <w:rFonts w:cstheme="minorHAnsi"/>
          <w:sz w:val="21"/>
          <w:szCs w:val="21"/>
        </w:rPr>
        <w:t>có trách nhiệm báo cáo đột xuất tình hình hoạt động hóa chất khi có sự cố xảy ra trong hoạt động hóa chất hoặc chấm dứt hoạt động hóa chất đến Sở Công Thương nơi tổ chức, cá nhân hoạt động hóa chất và khi có yêu cầu của cơ quan thẩm quyền</w:t>
      </w:r>
    </w:p>
    <w:p w14:paraId="4F9CDC76" w14:textId="77777777" w:rsidR="00305F5D" w:rsidRPr="009C1AA3" w:rsidRDefault="00305F5D" w:rsidP="00D26725">
      <w:pPr>
        <w:tabs>
          <w:tab w:val="clear" w:pos="2523"/>
        </w:tabs>
        <w:spacing w:before="0" w:after="0" w:line="276" w:lineRule="auto"/>
        <w:rPr>
          <w:rFonts w:cstheme="minorHAnsi"/>
          <w:sz w:val="21"/>
          <w:szCs w:val="21"/>
        </w:rPr>
      </w:pPr>
    </w:p>
    <w:p w14:paraId="4FC27DC6" w14:textId="53424C19" w:rsidR="00305F5D" w:rsidRPr="00E60779" w:rsidRDefault="00305F5D" w:rsidP="00CE1147">
      <w:pPr>
        <w:pStyle w:val="Heading2"/>
        <w:tabs>
          <w:tab w:val="clear" w:pos="2523"/>
        </w:tabs>
        <w:spacing w:before="0" w:after="0" w:line="276" w:lineRule="auto"/>
        <w:ind w:left="567" w:hanging="851"/>
        <w:rPr>
          <w:szCs w:val="21"/>
        </w:rPr>
      </w:pPr>
      <w:bookmarkStart w:id="389" w:name="_Toc68082698"/>
      <w:bookmarkStart w:id="390" w:name="_Toc77253646"/>
      <w:r w:rsidRPr="00E60779">
        <w:rPr>
          <w:szCs w:val="21"/>
        </w:rPr>
        <w:t>CÁC HÀNH VI BỊ NGHIÊM CẤM TRONG HOẠT ĐỘNG HÓA CHẤT</w:t>
      </w:r>
      <w:bookmarkEnd w:id="389"/>
      <w:bookmarkEnd w:id="390"/>
      <w:r w:rsidRPr="00E60779">
        <w:rPr>
          <w:szCs w:val="21"/>
        </w:rPr>
        <w:t xml:space="preserve"> </w:t>
      </w:r>
    </w:p>
    <w:p w14:paraId="735FE5C6" w14:textId="6F552C59" w:rsidR="00305F5D" w:rsidRPr="00E60779" w:rsidRDefault="00E60779" w:rsidP="00E60779">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E60779">
        <w:rPr>
          <w:rFonts w:cstheme="minorHAnsi"/>
          <w:color w:val="0070C0"/>
          <w:sz w:val="21"/>
          <w:szCs w:val="21"/>
        </w:rPr>
        <w:t>Luật Hoá Chất Điều 7</w:t>
      </w:r>
      <w:r>
        <w:rPr>
          <w:rFonts w:cstheme="minorHAnsi"/>
          <w:color w:val="0070C0"/>
          <w:sz w:val="21"/>
          <w:szCs w:val="21"/>
        </w:rPr>
        <w:t>)</w:t>
      </w:r>
    </w:p>
    <w:p w14:paraId="40FEDCC2" w14:textId="77777777" w:rsidR="00305F5D" w:rsidRPr="009C1AA3" w:rsidRDefault="00305F5D" w:rsidP="00AF46C2">
      <w:pPr>
        <w:pStyle w:val="ListParagraph"/>
        <w:numPr>
          <w:ilvl w:val="0"/>
          <w:numId w:val="200"/>
        </w:numPr>
        <w:tabs>
          <w:tab w:val="clear" w:pos="2523"/>
        </w:tabs>
        <w:spacing w:before="0" w:line="276" w:lineRule="auto"/>
        <w:ind w:left="924" w:right="0" w:hanging="357"/>
        <w:rPr>
          <w:rFonts w:asciiTheme="minorHAnsi" w:hAnsiTheme="minorHAnsi" w:cstheme="minorHAnsi"/>
          <w:sz w:val="21"/>
          <w:szCs w:val="21"/>
        </w:rPr>
      </w:pPr>
      <w:r w:rsidRPr="009C1AA3">
        <w:rPr>
          <w:rFonts w:asciiTheme="minorHAnsi" w:hAnsiTheme="minorHAnsi" w:cstheme="minorHAnsi"/>
          <w:sz w:val="21"/>
          <w:szCs w:val="21"/>
        </w:rPr>
        <w:t>Sản xuất, kinh doanh, vận chuyển, cất giữ, sử dụng, gửi, cho, tặng hóa chất nguy hiểm trái quy định của Luật này và các quy định khác của pháp luật có liên quan.</w:t>
      </w:r>
    </w:p>
    <w:p w14:paraId="0C67D3D3" w14:textId="77777777" w:rsidR="00305F5D" w:rsidRPr="009C1AA3" w:rsidRDefault="00305F5D" w:rsidP="00AF46C2">
      <w:pPr>
        <w:pStyle w:val="ListParagraph"/>
        <w:numPr>
          <w:ilvl w:val="0"/>
          <w:numId w:val="200"/>
        </w:numPr>
        <w:tabs>
          <w:tab w:val="clear" w:pos="2523"/>
        </w:tabs>
        <w:spacing w:before="0" w:line="276" w:lineRule="auto"/>
        <w:ind w:left="924" w:right="0" w:hanging="357"/>
        <w:rPr>
          <w:rFonts w:asciiTheme="minorHAnsi" w:hAnsiTheme="minorHAnsi" w:cstheme="minorHAnsi"/>
          <w:sz w:val="21"/>
          <w:szCs w:val="21"/>
        </w:rPr>
      </w:pPr>
      <w:r w:rsidRPr="009C1AA3">
        <w:rPr>
          <w:rFonts w:asciiTheme="minorHAnsi" w:hAnsiTheme="minorHAnsi" w:cstheme="minorHAnsi"/>
          <w:sz w:val="21"/>
          <w:szCs w:val="21"/>
        </w:rPr>
        <w:t>Không công bố thông tin cần thiết, cung cấp thông tin không đầy đủ, thông tin sai lệch, che giấu thông tin về đặc tính nguy hiểm của hóa chất, sản phẩm chứa hóa chất nguy hiểm.</w:t>
      </w:r>
    </w:p>
    <w:p w14:paraId="0635F4DC" w14:textId="77777777" w:rsidR="00305F5D" w:rsidRPr="009C1AA3" w:rsidRDefault="00305F5D" w:rsidP="00AF46C2">
      <w:pPr>
        <w:pStyle w:val="ListParagraph"/>
        <w:numPr>
          <w:ilvl w:val="0"/>
          <w:numId w:val="200"/>
        </w:numPr>
        <w:tabs>
          <w:tab w:val="clear" w:pos="2523"/>
        </w:tabs>
        <w:spacing w:before="0" w:line="276" w:lineRule="auto"/>
        <w:ind w:left="924" w:right="0" w:hanging="357"/>
        <w:rPr>
          <w:rFonts w:asciiTheme="minorHAnsi" w:hAnsiTheme="minorHAnsi" w:cstheme="minorHAnsi"/>
          <w:sz w:val="21"/>
          <w:szCs w:val="21"/>
        </w:rPr>
      </w:pPr>
      <w:r w:rsidRPr="009C1AA3">
        <w:rPr>
          <w:rFonts w:asciiTheme="minorHAnsi" w:hAnsiTheme="minorHAnsi" w:cstheme="minorHAnsi"/>
          <w:sz w:val="21"/>
          <w:szCs w:val="21"/>
        </w:rPr>
        <w:t xml:space="preserve">Sử dụng hóa chất không thuộc danh mục được phép sử dụng, hóa  chất không bảo đảm tiêu </w:t>
      </w:r>
      <w:r w:rsidRPr="009C1AA3">
        <w:rPr>
          <w:rFonts w:asciiTheme="minorHAnsi" w:hAnsiTheme="minorHAnsi" w:cstheme="minorHAnsi"/>
          <w:sz w:val="21"/>
          <w:szCs w:val="21"/>
        </w:rPr>
        <w:lastRenderedPageBreak/>
        <w:t>chuẩn, chất lượng, vượt quá hàm lượng cho phép để sản xuất và bảo quản thực phẩm, thuốc chữa bệnh, thức ăn gia súc, thuốc thú y, thuốc bảo vệ thực vật, phân bón, sản phẩm hóa chất tiêu dùng.</w:t>
      </w:r>
    </w:p>
    <w:p w14:paraId="5EFF6008" w14:textId="77777777" w:rsidR="00305F5D" w:rsidRPr="009C1AA3" w:rsidRDefault="00305F5D" w:rsidP="00AF46C2">
      <w:pPr>
        <w:pStyle w:val="ListParagraph"/>
        <w:numPr>
          <w:ilvl w:val="0"/>
          <w:numId w:val="200"/>
        </w:numPr>
        <w:tabs>
          <w:tab w:val="clear" w:pos="2523"/>
        </w:tabs>
        <w:spacing w:before="0" w:line="276" w:lineRule="auto"/>
        <w:ind w:left="924" w:right="0" w:hanging="357"/>
        <w:rPr>
          <w:rFonts w:asciiTheme="minorHAnsi" w:hAnsiTheme="minorHAnsi" w:cstheme="minorHAnsi"/>
          <w:sz w:val="21"/>
          <w:szCs w:val="21"/>
        </w:rPr>
      </w:pPr>
      <w:r w:rsidRPr="009C1AA3">
        <w:rPr>
          <w:rFonts w:asciiTheme="minorHAnsi" w:hAnsiTheme="minorHAnsi" w:cstheme="minorHAnsi"/>
          <w:sz w:val="21"/>
          <w:szCs w:val="21"/>
        </w:rPr>
        <w:t>Sử dụng hóa chất độc để săn bắt động vật, thực hiện các hành vi xâm hại đến sức khoẻ con người, tài sản và môi trường.</w:t>
      </w:r>
    </w:p>
    <w:p w14:paraId="0613F105" w14:textId="77777777" w:rsidR="00305F5D" w:rsidRPr="009C1AA3" w:rsidRDefault="00305F5D" w:rsidP="00D26725">
      <w:pPr>
        <w:tabs>
          <w:tab w:val="clear" w:pos="2523"/>
        </w:tabs>
        <w:spacing w:before="0" w:after="0" w:line="276" w:lineRule="auto"/>
        <w:ind w:left="1440"/>
        <w:rPr>
          <w:rFonts w:cstheme="minorHAnsi"/>
          <w:sz w:val="21"/>
          <w:szCs w:val="21"/>
        </w:rPr>
      </w:pPr>
    </w:p>
    <w:p w14:paraId="461205B0" w14:textId="7C667C7A" w:rsidR="00305F5D" w:rsidRPr="00D36827" w:rsidRDefault="00305F5D" w:rsidP="00CE1147">
      <w:pPr>
        <w:pStyle w:val="Heading2"/>
        <w:tabs>
          <w:tab w:val="clear" w:pos="2523"/>
        </w:tabs>
        <w:spacing w:before="0" w:after="0" w:line="276" w:lineRule="auto"/>
        <w:ind w:left="567" w:hanging="851"/>
        <w:rPr>
          <w:szCs w:val="21"/>
        </w:rPr>
      </w:pPr>
      <w:bookmarkStart w:id="391" w:name="_Toc68082699"/>
      <w:bookmarkStart w:id="392" w:name="_Toc77253647"/>
      <w:r w:rsidRPr="00D36827">
        <w:rPr>
          <w:szCs w:val="21"/>
        </w:rPr>
        <w:t>XỬ LÝ VI PHẠM</w:t>
      </w:r>
      <w:bookmarkEnd w:id="391"/>
      <w:bookmarkEnd w:id="392"/>
    </w:p>
    <w:p w14:paraId="3C71059B" w14:textId="0B555331" w:rsidR="00305F5D" w:rsidRPr="00D36827" w:rsidRDefault="00305F5D" w:rsidP="00D36827">
      <w:pPr>
        <w:pStyle w:val="Heading3"/>
        <w:tabs>
          <w:tab w:val="clear" w:pos="2523"/>
        </w:tabs>
        <w:spacing w:before="0" w:after="0" w:line="276" w:lineRule="auto"/>
        <w:ind w:left="567" w:hanging="425"/>
        <w:rPr>
          <w:szCs w:val="21"/>
        </w:rPr>
      </w:pPr>
      <w:bookmarkStart w:id="393" w:name="_Toc68082700"/>
      <w:r w:rsidRPr="00D36827">
        <w:rPr>
          <w:szCs w:val="21"/>
        </w:rPr>
        <w:t>Xử lý vi phạm</w:t>
      </w:r>
      <w:bookmarkEnd w:id="393"/>
      <w:r w:rsidRPr="00D36827">
        <w:rPr>
          <w:szCs w:val="21"/>
        </w:rPr>
        <w:t xml:space="preserve"> </w:t>
      </w:r>
    </w:p>
    <w:p w14:paraId="56F0EEE3" w14:textId="56A2FB46" w:rsidR="00305F5D" w:rsidRPr="009C1AA3" w:rsidRDefault="00D36827" w:rsidP="00D36827">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9C1AA3">
        <w:rPr>
          <w:rFonts w:cstheme="minorHAnsi"/>
          <w:color w:val="0070C0"/>
          <w:sz w:val="21"/>
          <w:szCs w:val="21"/>
        </w:rPr>
        <w:t>Luật Hoá Chất Điều 67, Khoản 1</w:t>
      </w:r>
      <w:r>
        <w:rPr>
          <w:rFonts w:cstheme="minorHAnsi"/>
          <w:color w:val="0070C0"/>
          <w:sz w:val="21"/>
          <w:szCs w:val="21"/>
        </w:rPr>
        <w:t>)</w:t>
      </w:r>
    </w:p>
    <w:p w14:paraId="740963A9" w14:textId="77777777" w:rsidR="00305F5D" w:rsidRPr="009C1AA3" w:rsidRDefault="00305F5D" w:rsidP="00D36827">
      <w:pPr>
        <w:tabs>
          <w:tab w:val="clear" w:pos="2523"/>
        </w:tabs>
        <w:spacing w:before="0" w:after="0" w:line="276" w:lineRule="auto"/>
        <w:ind w:left="567"/>
        <w:rPr>
          <w:rFonts w:cstheme="minorHAnsi"/>
          <w:sz w:val="21"/>
          <w:szCs w:val="21"/>
        </w:rPr>
      </w:pPr>
      <w:r w:rsidRPr="009C1AA3">
        <w:rPr>
          <w:rFonts w:cstheme="minorHAnsi"/>
          <w:sz w:val="21"/>
          <w:szCs w:val="21"/>
        </w:rPr>
        <w:t>Cơ quan, tổ chức, cá nhân có hành vi vi phạm các quy định của Luật Hóa Chất và các quy định khác của pháp luật có liên quan về hoạt động hóa chất thì tùy theo đối tượng, tính chất, mức độ vi phạm mà bị xử lý hành chính hoặc bị truy cứu trách nhiệm hình sự; nếu gây thiệt hại thì phải bồi thường theo quy định của pháp luật.</w:t>
      </w:r>
    </w:p>
    <w:p w14:paraId="27414B7F" w14:textId="77777777" w:rsidR="00305F5D" w:rsidRPr="009C1AA3" w:rsidRDefault="00305F5D" w:rsidP="00D26725">
      <w:pPr>
        <w:tabs>
          <w:tab w:val="clear" w:pos="2523"/>
        </w:tabs>
        <w:spacing w:before="0" w:after="0" w:line="276" w:lineRule="auto"/>
        <w:rPr>
          <w:rFonts w:cstheme="minorHAnsi"/>
          <w:b/>
          <w:noProof/>
          <w:color w:val="0070C0"/>
          <w:spacing w:val="-6"/>
          <w:sz w:val="21"/>
          <w:szCs w:val="21"/>
          <w:lang w:val="sv-SE"/>
        </w:rPr>
      </w:pPr>
    </w:p>
    <w:p w14:paraId="0EFA1FC8" w14:textId="458E9960" w:rsidR="00305F5D" w:rsidRPr="00D36827" w:rsidRDefault="00305F5D" w:rsidP="00D36827">
      <w:pPr>
        <w:pStyle w:val="Heading3"/>
        <w:tabs>
          <w:tab w:val="clear" w:pos="2523"/>
        </w:tabs>
        <w:spacing w:before="0" w:after="0" w:line="276" w:lineRule="auto"/>
        <w:ind w:left="567" w:hanging="425"/>
        <w:rPr>
          <w:szCs w:val="21"/>
        </w:rPr>
      </w:pPr>
      <w:bookmarkStart w:id="394" w:name="_Toc68082701"/>
      <w:r w:rsidRPr="00D36827">
        <w:rPr>
          <w:szCs w:val="21"/>
        </w:rPr>
        <w:t>Biện pháp khắc phục hậu quả</w:t>
      </w:r>
      <w:bookmarkEnd w:id="394"/>
      <w:r w:rsidRPr="00D36827">
        <w:rPr>
          <w:szCs w:val="21"/>
        </w:rPr>
        <w:t xml:space="preserve"> </w:t>
      </w:r>
    </w:p>
    <w:p w14:paraId="2CA1EA90" w14:textId="0C333063" w:rsidR="00305F5D" w:rsidRPr="009C1AA3" w:rsidRDefault="00D36827" w:rsidP="00D36827">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9C1AA3">
        <w:rPr>
          <w:rFonts w:cstheme="minorHAnsi"/>
          <w:color w:val="0070C0"/>
          <w:sz w:val="21"/>
          <w:szCs w:val="21"/>
        </w:rPr>
        <w:t>Luật số: 15/2012/QH13 điều 28 khoản 1h; NĐ 71/2019/NĐ-CP Điều 3, khoản 3</w:t>
      </w:r>
      <w:r>
        <w:rPr>
          <w:rFonts w:cstheme="minorHAnsi"/>
          <w:color w:val="0070C0"/>
          <w:sz w:val="21"/>
          <w:szCs w:val="21"/>
        </w:rPr>
        <w:t>)</w:t>
      </w:r>
    </w:p>
    <w:p w14:paraId="5AB064E9" w14:textId="77777777" w:rsidR="00305F5D" w:rsidRPr="009C1AA3" w:rsidRDefault="00305F5D" w:rsidP="00D36827">
      <w:pPr>
        <w:tabs>
          <w:tab w:val="clear" w:pos="2523"/>
        </w:tabs>
        <w:spacing w:before="0" w:after="0" w:line="276" w:lineRule="auto"/>
        <w:ind w:left="567"/>
        <w:rPr>
          <w:rFonts w:cstheme="minorHAnsi"/>
          <w:sz w:val="21"/>
          <w:szCs w:val="21"/>
          <w:lang w:val="sv-SE"/>
        </w:rPr>
      </w:pPr>
      <w:r w:rsidRPr="009C1AA3">
        <w:rPr>
          <w:rFonts w:cstheme="minorHAnsi"/>
          <w:sz w:val="21"/>
          <w:szCs w:val="21"/>
          <w:lang w:val="vi-VN"/>
        </w:rPr>
        <w:t>Ngoài hình thức xử phạt chính, xử phạt bổ sung, cá nhân, tổ chức vi phạm hành chính còn có thể bị áp dụng một hoặc nhiều biện pháp khắc phục hậu quả sau đây:</w:t>
      </w:r>
    </w:p>
    <w:p w14:paraId="3C1C2D3D" w14:textId="77777777" w:rsidR="00305F5D" w:rsidRPr="009C1AA3" w:rsidRDefault="00305F5D" w:rsidP="00D36827">
      <w:pPr>
        <w:tabs>
          <w:tab w:val="clear" w:pos="2523"/>
        </w:tabs>
        <w:spacing w:before="0" w:after="0" w:line="276" w:lineRule="auto"/>
        <w:ind w:left="567"/>
        <w:rPr>
          <w:rFonts w:cstheme="minorHAnsi"/>
          <w:sz w:val="21"/>
          <w:szCs w:val="21"/>
          <w:lang w:val="sv-SE"/>
        </w:rPr>
      </w:pPr>
      <w:r w:rsidRPr="009C1AA3">
        <w:rPr>
          <w:rFonts w:cstheme="minorHAnsi"/>
          <w:sz w:val="21"/>
          <w:szCs w:val="21"/>
          <w:lang w:val="vi-VN"/>
        </w:rPr>
        <w:t>Buộc thu hồi hóa chất sản xuất trong nước hoặc nhập khẩu đã đưa vào sử dụng, lưu thông trên thị trường nhưng chưa được phân loại; buộc hủy bỏ kết quả kiểm tra huấn luyện an toàn hóa chất của tổ chức, cá nhân hoạt động hóa chất</w:t>
      </w:r>
      <w:r w:rsidRPr="009C1AA3">
        <w:rPr>
          <w:rFonts w:cstheme="minorHAnsi"/>
          <w:sz w:val="21"/>
          <w:szCs w:val="21"/>
          <w:lang w:val="sv-SE"/>
        </w:rPr>
        <w:t>; buộc thực hiện biện pháp khắc phục tình trạng ô nhiễm môi trường</w:t>
      </w:r>
    </w:p>
    <w:p w14:paraId="20005AE6" w14:textId="77777777" w:rsidR="00305F5D" w:rsidRPr="009C1AA3" w:rsidRDefault="00305F5D" w:rsidP="00D26725">
      <w:pPr>
        <w:tabs>
          <w:tab w:val="clear" w:pos="2523"/>
        </w:tabs>
        <w:spacing w:before="0" w:after="0" w:line="276" w:lineRule="auto"/>
        <w:rPr>
          <w:rFonts w:cstheme="minorHAnsi"/>
          <w:sz w:val="21"/>
          <w:szCs w:val="21"/>
          <w:lang w:val="sv-SE"/>
        </w:rPr>
      </w:pPr>
    </w:p>
    <w:p w14:paraId="48ABE5F2" w14:textId="48CC4B7B" w:rsidR="00305F5D" w:rsidRPr="00D36827" w:rsidRDefault="00305F5D" w:rsidP="00D36827">
      <w:pPr>
        <w:pStyle w:val="Heading3"/>
        <w:tabs>
          <w:tab w:val="clear" w:pos="2523"/>
        </w:tabs>
        <w:spacing w:before="0" w:after="0" w:line="276" w:lineRule="auto"/>
        <w:ind w:left="567" w:hanging="425"/>
        <w:rPr>
          <w:szCs w:val="21"/>
        </w:rPr>
      </w:pPr>
      <w:bookmarkStart w:id="395" w:name="_Toc68082702"/>
      <w:r w:rsidRPr="00D36827">
        <w:rPr>
          <w:szCs w:val="21"/>
        </w:rPr>
        <w:t>Các hành vi vi phạm</w:t>
      </w:r>
      <w:bookmarkEnd w:id="395"/>
      <w:r w:rsidRPr="00D36827">
        <w:rPr>
          <w:szCs w:val="21"/>
        </w:rPr>
        <w:t xml:space="preserve"> </w:t>
      </w:r>
    </w:p>
    <w:p w14:paraId="05A15E31" w14:textId="0D949318" w:rsidR="00305F5D" w:rsidRPr="009C1AA3" w:rsidRDefault="00D36827" w:rsidP="00D36827">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305F5D" w:rsidRPr="009C1AA3">
        <w:rPr>
          <w:rFonts w:cstheme="minorHAnsi"/>
          <w:color w:val="0070C0"/>
          <w:sz w:val="21"/>
          <w:szCs w:val="21"/>
        </w:rPr>
        <w:t>NĐ 71/2019/NĐ-CP Điều 5, Điều 14, Điều 15, Điều 22, Điều 23</w:t>
      </w:r>
      <w:r>
        <w:rPr>
          <w:rFonts w:cstheme="minorHAnsi"/>
          <w:color w:val="0070C0"/>
          <w:sz w:val="21"/>
          <w:szCs w:val="21"/>
        </w:rPr>
        <w:t>)</w:t>
      </w:r>
    </w:p>
    <w:p w14:paraId="1AA73926" w14:textId="77777777" w:rsidR="00305F5D" w:rsidRPr="009C1AA3" w:rsidRDefault="00305F5D" w:rsidP="00AF46C2">
      <w:pPr>
        <w:numPr>
          <w:ilvl w:val="0"/>
          <w:numId w:val="212"/>
        </w:numPr>
        <w:tabs>
          <w:tab w:val="clear" w:pos="2523"/>
        </w:tabs>
        <w:spacing w:before="0" w:after="0" w:line="276" w:lineRule="auto"/>
        <w:ind w:right="0"/>
        <w:rPr>
          <w:rFonts w:cstheme="minorHAnsi"/>
          <w:sz w:val="21"/>
          <w:szCs w:val="21"/>
        </w:rPr>
      </w:pPr>
      <w:r w:rsidRPr="009C1AA3">
        <w:rPr>
          <w:rFonts w:cstheme="minorHAnsi"/>
          <w:sz w:val="21"/>
          <w:szCs w:val="21"/>
        </w:rPr>
        <w:t>Hành vi vi phạm quy định về yêu cầu đối với nhà xưởng, kho chứa, thiết bị trong sản xuất, kinh doanh hóa chất</w:t>
      </w:r>
    </w:p>
    <w:p w14:paraId="1C4814E3" w14:textId="77777777" w:rsidR="00305F5D" w:rsidRPr="009C1AA3" w:rsidRDefault="00305F5D" w:rsidP="00AF46C2">
      <w:pPr>
        <w:numPr>
          <w:ilvl w:val="0"/>
          <w:numId w:val="212"/>
        </w:numPr>
        <w:tabs>
          <w:tab w:val="clear" w:pos="2523"/>
        </w:tabs>
        <w:spacing w:before="0" w:after="0" w:line="276" w:lineRule="auto"/>
        <w:ind w:right="0"/>
        <w:rPr>
          <w:rFonts w:cstheme="minorHAnsi"/>
          <w:sz w:val="21"/>
          <w:szCs w:val="21"/>
        </w:rPr>
      </w:pPr>
      <w:r w:rsidRPr="009C1AA3">
        <w:rPr>
          <w:rFonts w:cstheme="minorHAnsi"/>
          <w:bCs/>
          <w:sz w:val="21"/>
          <w:szCs w:val="21"/>
          <w:lang w:val="vi-VN"/>
        </w:rPr>
        <w:t xml:space="preserve">Hành vi vi phạm quy định về an toàn </w:t>
      </w:r>
      <w:r w:rsidRPr="009C1AA3">
        <w:rPr>
          <w:rFonts w:cstheme="minorHAnsi"/>
          <w:bCs/>
          <w:sz w:val="21"/>
          <w:szCs w:val="21"/>
        </w:rPr>
        <w:t>đối với</w:t>
      </w:r>
      <w:r w:rsidRPr="009C1AA3">
        <w:rPr>
          <w:rFonts w:cstheme="minorHAnsi"/>
          <w:bCs/>
          <w:sz w:val="21"/>
          <w:szCs w:val="21"/>
          <w:lang w:val="vi-VN"/>
        </w:rPr>
        <w:t xml:space="preserve"> hóa chất nguy hiểm</w:t>
      </w:r>
      <w:r w:rsidRPr="009C1AA3">
        <w:rPr>
          <w:rFonts w:cstheme="minorHAnsi"/>
          <w:bCs/>
          <w:sz w:val="21"/>
          <w:szCs w:val="21"/>
        </w:rPr>
        <w:t>.</w:t>
      </w:r>
    </w:p>
    <w:p w14:paraId="14561724" w14:textId="77777777" w:rsidR="00305F5D" w:rsidRPr="009C1AA3" w:rsidRDefault="00305F5D" w:rsidP="00AF46C2">
      <w:pPr>
        <w:numPr>
          <w:ilvl w:val="0"/>
          <w:numId w:val="212"/>
        </w:numPr>
        <w:tabs>
          <w:tab w:val="clear" w:pos="2523"/>
        </w:tabs>
        <w:spacing w:before="0" w:after="0" w:line="276" w:lineRule="auto"/>
        <w:ind w:right="0"/>
        <w:rPr>
          <w:rFonts w:cstheme="minorHAnsi"/>
          <w:sz w:val="21"/>
          <w:szCs w:val="21"/>
        </w:rPr>
      </w:pPr>
      <w:r w:rsidRPr="009C1AA3">
        <w:rPr>
          <w:rFonts w:cstheme="minorHAnsi"/>
          <w:bCs/>
          <w:sz w:val="21"/>
          <w:szCs w:val="21"/>
          <w:lang w:val="vi-VN"/>
        </w:rPr>
        <w:t>Hành vi vi phạm quy định về lưu trữ thông tin, nhân lực, huấn luyện an toàn hóa chất trong sử dụng hóa chất, sử dụng hóa chất nguy hiểm</w:t>
      </w:r>
    </w:p>
    <w:p w14:paraId="60E26C49" w14:textId="77777777" w:rsidR="00D36827" w:rsidRDefault="00305F5D" w:rsidP="00AF46C2">
      <w:pPr>
        <w:numPr>
          <w:ilvl w:val="0"/>
          <w:numId w:val="212"/>
        </w:numPr>
        <w:tabs>
          <w:tab w:val="clear" w:pos="2523"/>
        </w:tabs>
        <w:spacing w:before="0" w:after="0" w:line="276" w:lineRule="auto"/>
        <w:ind w:right="0"/>
        <w:rPr>
          <w:rFonts w:cstheme="minorHAnsi"/>
          <w:sz w:val="21"/>
          <w:szCs w:val="21"/>
        </w:rPr>
      </w:pPr>
      <w:r w:rsidRPr="009C1AA3">
        <w:rPr>
          <w:rFonts w:cstheme="minorHAnsi"/>
          <w:bCs/>
          <w:sz w:val="21"/>
          <w:szCs w:val="21"/>
          <w:lang w:val="vi-VN"/>
        </w:rPr>
        <w:t>Hành vi vi phạm quy định về phân loại hóa chất</w:t>
      </w:r>
    </w:p>
    <w:p w14:paraId="7DEF25B0" w14:textId="69611677" w:rsidR="000A0718" w:rsidRPr="0085294D" w:rsidRDefault="00305F5D" w:rsidP="00AF46C2">
      <w:pPr>
        <w:numPr>
          <w:ilvl w:val="0"/>
          <w:numId w:val="212"/>
        </w:numPr>
        <w:tabs>
          <w:tab w:val="clear" w:pos="2523"/>
        </w:tabs>
        <w:spacing w:before="0" w:after="0" w:line="276" w:lineRule="auto"/>
        <w:ind w:right="0"/>
        <w:rPr>
          <w:rFonts w:cstheme="minorHAnsi"/>
          <w:sz w:val="21"/>
          <w:szCs w:val="21"/>
        </w:rPr>
      </w:pPr>
      <w:r w:rsidRPr="00D36827">
        <w:rPr>
          <w:rFonts w:cstheme="minorHAnsi"/>
          <w:bCs/>
          <w:sz w:val="21"/>
          <w:szCs w:val="21"/>
          <w:lang w:val="vi-VN"/>
        </w:rPr>
        <w:t xml:space="preserve">Hành vi vi phạm </w:t>
      </w:r>
      <w:r w:rsidRPr="00D36827">
        <w:rPr>
          <w:rFonts w:cstheme="minorHAnsi"/>
          <w:bCs/>
          <w:sz w:val="21"/>
          <w:szCs w:val="21"/>
        </w:rPr>
        <w:t>q</w:t>
      </w:r>
      <w:r w:rsidRPr="00D36827">
        <w:rPr>
          <w:rFonts w:cstheme="minorHAnsi"/>
          <w:bCs/>
          <w:sz w:val="21"/>
          <w:szCs w:val="21"/>
          <w:lang w:val="vi-VN"/>
        </w:rPr>
        <w:t>uy định về Phiếu an toàn hóa chất</w:t>
      </w:r>
    </w:p>
    <w:p w14:paraId="1D9477B1" w14:textId="7D44716E" w:rsidR="0085294D" w:rsidRDefault="0085294D">
      <w:pPr>
        <w:widowControl/>
        <w:tabs>
          <w:tab w:val="clear" w:pos="2523"/>
        </w:tabs>
        <w:spacing w:before="0" w:after="0"/>
        <w:ind w:right="0"/>
        <w:jc w:val="left"/>
        <w:rPr>
          <w:rFonts w:cstheme="minorHAnsi"/>
          <w:sz w:val="21"/>
          <w:szCs w:val="21"/>
        </w:rPr>
      </w:pPr>
      <w:r>
        <w:rPr>
          <w:rFonts w:cstheme="minorHAnsi"/>
          <w:sz w:val="21"/>
          <w:szCs w:val="21"/>
        </w:rPr>
        <w:br w:type="page"/>
      </w:r>
    </w:p>
    <w:p w14:paraId="05246FFA" w14:textId="64A88CEF" w:rsidR="0085294D" w:rsidRPr="004578E8" w:rsidRDefault="0085294D" w:rsidP="00C03F82">
      <w:pPr>
        <w:pStyle w:val="Heading1"/>
      </w:pPr>
      <w:bookmarkStart w:id="396" w:name="_Toc68082703"/>
      <w:bookmarkStart w:id="397" w:name="_Toc77253648"/>
      <w:r w:rsidRPr="004578E8">
        <w:lastRenderedPageBreak/>
        <w:t>KHUYẾN KHÍCH VÀ HỖ TRỢ CỦA CHÍNH PHỦ</w:t>
      </w:r>
      <w:bookmarkEnd w:id="396"/>
      <w:bookmarkEnd w:id="397"/>
    </w:p>
    <w:p w14:paraId="61E87487" w14:textId="502CFD68" w:rsidR="0085294D" w:rsidRPr="004578E8" w:rsidRDefault="0085294D" w:rsidP="004578E8">
      <w:pPr>
        <w:pStyle w:val="Heading2"/>
        <w:tabs>
          <w:tab w:val="clear" w:pos="2523"/>
        </w:tabs>
        <w:spacing w:before="0" w:after="0" w:line="276" w:lineRule="auto"/>
        <w:ind w:left="567" w:hanging="709"/>
        <w:rPr>
          <w:sz w:val="24"/>
          <w:szCs w:val="21"/>
        </w:rPr>
      </w:pPr>
      <w:bookmarkStart w:id="398" w:name="_Toc68082704"/>
      <w:bookmarkStart w:id="399" w:name="_Toc77253649"/>
      <w:r w:rsidRPr="004578E8">
        <w:rPr>
          <w:sz w:val="24"/>
          <w:szCs w:val="21"/>
        </w:rPr>
        <w:t>DANH MỤC HOẠT ĐỘNG BẢO VỆ MÔI TRƯỜNG ĐƯỢC ƯU ĐÃI, HỖ TRỢ</w:t>
      </w:r>
      <w:bookmarkEnd w:id="398"/>
      <w:bookmarkEnd w:id="399"/>
    </w:p>
    <w:p w14:paraId="2DCB4D6A" w14:textId="1B3C6FDB" w:rsidR="0085294D" w:rsidRPr="004578E8" w:rsidRDefault="004578E8" w:rsidP="004578E8">
      <w:pPr>
        <w:tabs>
          <w:tab w:val="clear" w:pos="2523"/>
        </w:tabs>
        <w:spacing w:before="0" w:after="0" w:line="276" w:lineRule="auto"/>
        <w:ind w:left="567"/>
        <w:rPr>
          <w:rFonts w:cstheme="minorHAnsi"/>
          <w:color w:val="0070C0"/>
          <w:sz w:val="21"/>
          <w:szCs w:val="21"/>
        </w:rPr>
      </w:pPr>
      <w:bookmarkStart w:id="400" w:name="_Hlk61859235"/>
      <w:r>
        <w:rPr>
          <w:rFonts w:cstheme="minorHAnsi"/>
          <w:color w:val="0070C0"/>
          <w:sz w:val="21"/>
          <w:szCs w:val="21"/>
        </w:rPr>
        <w:t>(</w:t>
      </w:r>
      <w:r w:rsidR="0085294D" w:rsidRPr="004578E8">
        <w:rPr>
          <w:rFonts w:cstheme="minorHAnsi"/>
          <w:color w:val="0070C0"/>
          <w:sz w:val="21"/>
          <w:szCs w:val="21"/>
        </w:rPr>
        <w:t>NĐ 40/2019/NĐ-CP,</w:t>
      </w:r>
      <w:bookmarkEnd w:id="400"/>
      <w:r w:rsidR="0085294D" w:rsidRPr="004578E8">
        <w:rPr>
          <w:rFonts w:cstheme="minorHAnsi"/>
          <w:color w:val="0070C0"/>
          <w:sz w:val="21"/>
          <w:szCs w:val="21"/>
        </w:rPr>
        <w:t xml:space="preserve"> Điểm 2 Mục II Phụ lục</w:t>
      </w:r>
      <w:r>
        <w:rPr>
          <w:rFonts w:cstheme="minorHAnsi"/>
          <w:color w:val="0070C0"/>
          <w:sz w:val="21"/>
          <w:szCs w:val="21"/>
        </w:rPr>
        <w:t>)</w:t>
      </w:r>
    </w:p>
    <w:p w14:paraId="6B65A456" w14:textId="77777777" w:rsidR="0085294D" w:rsidRPr="0085294D" w:rsidRDefault="0085294D" w:rsidP="00AF46C2">
      <w:pPr>
        <w:pStyle w:val="ListParagraph"/>
        <w:numPr>
          <w:ilvl w:val="0"/>
          <w:numId w:val="255"/>
        </w:numPr>
        <w:tabs>
          <w:tab w:val="clear" w:pos="2523"/>
        </w:tabs>
        <w:spacing w:before="0" w:line="276" w:lineRule="auto"/>
        <w:ind w:left="924" w:right="0" w:hanging="357"/>
        <w:rPr>
          <w:rFonts w:asciiTheme="minorHAnsi" w:hAnsiTheme="minorHAnsi" w:cstheme="minorHAnsi"/>
          <w:sz w:val="21"/>
          <w:szCs w:val="21"/>
        </w:rPr>
      </w:pPr>
      <w:r w:rsidRPr="0085294D">
        <w:rPr>
          <w:rFonts w:asciiTheme="minorHAnsi" w:hAnsiTheme="minorHAnsi" w:cstheme="minorHAnsi"/>
          <w:sz w:val="21"/>
          <w:szCs w:val="21"/>
        </w:rPr>
        <w:t>Sản xuất các sản phẩm thân thiện với môi trường được Bộ Tài nguyên và Môi trường gắn Nhãn xanh Việt Nam; sản phẩm từ hoạt động tái chế, xử lý chất thải được cơ quan nhà nước có thẩm quyền chứng nhận.</w:t>
      </w:r>
      <w:r w:rsidRPr="0085294D">
        <w:rPr>
          <w:rFonts w:asciiTheme="minorHAnsi" w:hAnsiTheme="minorHAnsi" w:cstheme="minorHAnsi"/>
          <w:b/>
          <w:noProof/>
          <w:sz w:val="21"/>
          <w:szCs w:val="21"/>
        </w:rPr>
        <w:t xml:space="preserve"> </w:t>
      </w:r>
    </w:p>
    <w:p w14:paraId="355E665D" w14:textId="77777777" w:rsidR="0085294D" w:rsidRPr="0085294D" w:rsidRDefault="0085294D" w:rsidP="00AF46C2">
      <w:pPr>
        <w:pStyle w:val="ListParagraph"/>
        <w:numPr>
          <w:ilvl w:val="0"/>
          <w:numId w:val="255"/>
        </w:numPr>
        <w:tabs>
          <w:tab w:val="clear" w:pos="2523"/>
        </w:tabs>
        <w:spacing w:before="0" w:line="276" w:lineRule="auto"/>
        <w:ind w:left="924" w:right="0" w:hanging="357"/>
        <w:rPr>
          <w:rFonts w:asciiTheme="minorHAnsi" w:hAnsiTheme="minorHAnsi" w:cstheme="minorHAnsi"/>
          <w:sz w:val="21"/>
          <w:szCs w:val="21"/>
        </w:rPr>
      </w:pPr>
      <w:r w:rsidRPr="0085294D">
        <w:rPr>
          <w:rFonts w:asciiTheme="minorHAnsi" w:hAnsiTheme="minorHAnsi" w:cstheme="minorHAnsi"/>
          <w:sz w:val="21"/>
          <w:szCs w:val="21"/>
        </w:rPr>
        <w:t>Sản xuất, nhập khẩu máy móc, thiết bị, phương tiện chuyên dùng sử dụng trực tiếp trong việc thu gom, vận chuyển, xử lý chất thải; quan trắc và phân tích môi trường; sản xuất năng lượng tái tạo; xử lý ô nhiễm môi trường; ứng phó, xử lý sự cố môi trường.</w:t>
      </w:r>
    </w:p>
    <w:p w14:paraId="0189BFA7" w14:textId="77777777" w:rsidR="0085294D" w:rsidRPr="0085294D" w:rsidRDefault="0085294D" w:rsidP="00AF46C2">
      <w:pPr>
        <w:pStyle w:val="ListParagraph"/>
        <w:numPr>
          <w:ilvl w:val="0"/>
          <w:numId w:val="255"/>
        </w:numPr>
        <w:tabs>
          <w:tab w:val="clear" w:pos="2523"/>
        </w:tabs>
        <w:spacing w:before="0" w:line="276" w:lineRule="auto"/>
        <w:ind w:left="924" w:right="0" w:hanging="357"/>
        <w:rPr>
          <w:rFonts w:asciiTheme="minorHAnsi" w:hAnsiTheme="minorHAnsi" w:cstheme="minorHAnsi"/>
          <w:sz w:val="21"/>
          <w:szCs w:val="21"/>
        </w:rPr>
      </w:pPr>
      <w:r w:rsidRPr="0085294D">
        <w:rPr>
          <w:rFonts w:asciiTheme="minorHAnsi" w:hAnsiTheme="minorHAnsi" w:cstheme="minorHAnsi"/>
          <w:sz w:val="21"/>
          <w:szCs w:val="21"/>
        </w:rPr>
        <w:t>Hoạt động sản xuất, kinh doanh, dịch vụ của cơ sở thân thiện với môi trường được Bộ Tài nguyên và Môi trường chứng nhận nhãn sinh thái</w:t>
      </w:r>
    </w:p>
    <w:p w14:paraId="1C8A102F" w14:textId="77777777" w:rsidR="0085294D" w:rsidRPr="0085294D" w:rsidRDefault="0085294D" w:rsidP="004578E8">
      <w:pPr>
        <w:pStyle w:val="ListParagraph"/>
        <w:tabs>
          <w:tab w:val="clear" w:pos="2523"/>
        </w:tabs>
        <w:spacing w:before="0" w:line="276" w:lineRule="auto"/>
        <w:ind w:left="1797"/>
        <w:rPr>
          <w:rFonts w:asciiTheme="minorHAnsi" w:hAnsiTheme="minorHAnsi" w:cstheme="minorHAnsi"/>
          <w:b/>
          <w:i/>
          <w:sz w:val="21"/>
          <w:szCs w:val="21"/>
        </w:rPr>
      </w:pPr>
    </w:p>
    <w:p w14:paraId="779B9C7C" w14:textId="43B4C094" w:rsidR="0085294D" w:rsidRPr="004578E8" w:rsidRDefault="0085294D" w:rsidP="004578E8">
      <w:pPr>
        <w:pStyle w:val="Heading2"/>
        <w:tabs>
          <w:tab w:val="clear" w:pos="2523"/>
        </w:tabs>
        <w:spacing w:before="0" w:after="0" w:line="276" w:lineRule="auto"/>
        <w:ind w:left="567" w:hanging="709"/>
        <w:rPr>
          <w:szCs w:val="21"/>
        </w:rPr>
      </w:pPr>
      <w:bookmarkStart w:id="401" w:name="_Toc68082705"/>
      <w:bookmarkStart w:id="402" w:name="_Toc77253650"/>
      <w:r w:rsidRPr="004578E8">
        <w:rPr>
          <w:szCs w:val="21"/>
        </w:rPr>
        <w:t>KHUYẾN KHÍCH VÀ HỖ TRỢ CỦA CHÍNH PHỦ VỀ BẢO VỆ MÔI TRƯỜNG</w:t>
      </w:r>
      <w:bookmarkEnd w:id="401"/>
      <w:bookmarkEnd w:id="402"/>
    </w:p>
    <w:p w14:paraId="27CF3C58" w14:textId="084CC0B7" w:rsidR="0085294D" w:rsidRPr="004578E8" w:rsidRDefault="0085294D" w:rsidP="004578E8">
      <w:pPr>
        <w:pStyle w:val="Heading3"/>
        <w:tabs>
          <w:tab w:val="clear" w:pos="2523"/>
        </w:tabs>
        <w:spacing w:before="0" w:after="0" w:line="276" w:lineRule="auto"/>
        <w:ind w:left="567" w:hanging="425"/>
        <w:rPr>
          <w:szCs w:val="21"/>
        </w:rPr>
      </w:pPr>
      <w:bookmarkStart w:id="403" w:name="_Toc68082706"/>
      <w:r w:rsidRPr="004578E8">
        <w:rPr>
          <w:szCs w:val="21"/>
        </w:rPr>
        <w:t>Ưu đãi về tiền thuê đất, hỗ trợ về giải phóng mặt bằng và bồi thường</w:t>
      </w:r>
      <w:bookmarkEnd w:id="403"/>
    </w:p>
    <w:p w14:paraId="544ABE6E" w14:textId="5BD1A6A1" w:rsidR="0085294D" w:rsidRPr="0085294D" w:rsidRDefault="004578E8" w:rsidP="004578E8">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85294D" w:rsidRPr="0085294D">
        <w:rPr>
          <w:rFonts w:cstheme="minorHAnsi"/>
          <w:color w:val="0070C0"/>
          <w:sz w:val="21"/>
          <w:szCs w:val="21"/>
        </w:rPr>
        <w:t>NĐ 19/2015/NĐ-CP, Điều 40, khoản 3; NĐ 40/2019/NĐ-CP, Điểm 2 Mục II Phụ lục</w:t>
      </w:r>
      <w:r>
        <w:rPr>
          <w:rFonts w:cstheme="minorHAnsi"/>
          <w:color w:val="0070C0"/>
          <w:sz w:val="21"/>
          <w:szCs w:val="21"/>
        </w:rPr>
        <w:t>)</w:t>
      </w:r>
    </w:p>
    <w:p w14:paraId="52786038" w14:textId="77777777" w:rsidR="0085294D" w:rsidRDefault="0085294D" w:rsidP="004578E8">
      <w:pPr>
        <w:tabs>
          <w:tab w:val="clear" w:pos="2523"/>
        </w:tabs>
        <w:spacing w:before="0" w:after="0" w:line="276" w:lineRule="auto"/>
        <w:ind w:left="567"/>
        <w:rPr>
          <w:rFonts w:cstheme="minorHAnsi"/>
          <w:sz w:val="21"/>
          <w:szCs w:val="21"/>
          <w:lang w:val="sv-SE"/>
        </w:rPr>
      </w:pPr>
      <w:r w:rsidRPr="0085294D">
        <w:rPr>
          <w:rFonts w:cstheme="minorHAnsi"/>
          <w:sz w:val="21"/>
          <w:szCs w:val="21"/>
          <w:lang w:val="sv-SE"/>
        </w:rPr>
        <w:t>Chủ dự án thực hiện các hoạt động đầu tư xây dựng cơ sở sản xuất được quy định tại các Khoản 1, 2, 3 thuộc danh mục hoạt động bảo vệ môi trường được ưu đãi, hỗ trợ nêu trên (sau đây gọi là danh mục ưu đãi) được hưởng ưu đãi về tiền thuê đất theo quy định của pháp luật đất đai như các đối tượng thuộc lĩnh vực ưu đãi đầu tư.</w:t>
      </w:r>
    </w:p>
    <w:p w14:paraId="14F266FA" w14:textId="77777777" w:rsidR="004578E8" w:rsidRPr="0085294D" w:rsidRDefault="004578E8" w:rsidP="004578E8">
      <w:pPr>
        <w:tabs>
          <w:tab w:val="clear" w:pos="2523"/>
        </w:tabs>
        <w:spacing w:before="0" w:after="0" w:line="276" w:lineRule="auto"/>
        <w:ind w:left="567"/>
        <w:rPr>
          <w:rFonts w:cstheme="minorHAnsi"/>
          <w:sz w:val="21"/>
          <w:szCs w:val="21"/>
          <w:lang w:val="sv-SE"/>
        </w:rPr>
      </w:pPr>
    </w:p>
    <w:p w14:paraId="6F103183" w14:textId="57425F60" w:rsidR="0085294D" w:rsidRPr="0085294D" w:rsidRDefault="0085294D" w:rsidP="004578E8">
      <w:pPr>
        <w:pStyle w:val="Heading3"/>
        <w:tabs>
          <w:tab w:val="clear" w:pos="2523"/>
        </w:tabs>
        <w:spacing w:before="0" w:after="0" w:line="276" w:lineRule="auto"/>
        <w:ind w:left="567" w:hanging="425"/>
        <w:rPr>
          <w:sz w:val="21"/>
          <w:szCs w:val="21"/>
        </w:rPr>
      </w:pPr>
      <w:bookmarkStart w:id="404" w:name="_Toc68082707"/>
      <w:r w:rsidRPr="0085294D">
        <w:rPr>
          <w:sz w:val="21"/>
          <w:szCs w:val="21"/>
        </w:rPr>
        <w:t>Ưu đãi về huy động vốn đầu tư</w:t>
      </w:r>
      <w:bookmarkEnd w:id="404"/>
      <w:r w:rsidRPr="0085294D">
        <w:rPr>
          <w:sz w:val="21"/>
          <w:szCs w:val="21"/>
        </w:rPr>
        <w:t xml:space="preserve"> </w:t>
      </w:r>
    </w:p>
    <w:p w14:paraId="5B486161" w14:textId="63799E0C" w:rsidR="0085294D" w:rsidRPr="0085294D" w:rsidRDefault="004578E8" w:rsidP="004578E8">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85294D" w:rsidRPr="0085294D">
        <w:rPr>
          <w:rFonts w:cstheme="minorHAnsi"/>
          <w:color w:val="0070C0"/>
          <w:sz w:val="21"/>
          <w:szCs w:val="21"/>
        </w:rPr>
        <w:t>NĐ 19/2015/NĐ-CP, Điều 42, khoản 1, 2, 4</w:t>
      </w:r>
      <w:r>
        <w:rPr>
          <w:rFonts w:cstheme="minorHAnsi"/>
          <w:color w:val="0070C0"/>
          <w:sz w:val="21"/>
          <w:szCs w:val="21"/>
        </w:rPr>
        <w:t>)</w:t>
      </w:r>
    </w:p>
    <w:p w14:paraId="02CCAA92" w14:textId="77777777" w:rsidR="0085294D" w:rsidRPr="0085294D" w:rsidRDefault="0085294D" w:rsidP="00AF46C2">
      <w:pPr>
        <w:pStyle w:val="ListParagraph"/>
        <w:numPr>
          <w:ilvl w:val="0"/>
          <w:numId w:val="256"/>
        </w:numPr>
        <w:tabs>
          <w:tab w:val="clear" w:pos="2523"/>
        </w:tabs>
        <w:spacing w:before="0" w:line="276" w:lineRule="auto"/>
        <w:ind w:left="924" w:right="0" w:hanging="357"/>
        <w:rPr>
          <w:rFonts w:asciiTheme="minorHAnsi" w:hAnsiTheme="minorHAnsi" w:cstheme="minorHAnsi"/>
          <w:sz w:val="21"/>
          <w:szCs w:val="21"/>
          <w:lang w:val="sv-SE"/>
        </w:rPr>
      </w:pPr>
      <w:r w:rsidRPr="0085294D">
        <w:rPr>
          <w:rFonts w:asciiTheme="minorHAnsi" w:hAnsiTheme="minorHAnsi" w:cstheme="minorHAnsi"/>
          <w:sz w:val="21"/>
          <w:szCs w:val="21"/>
          <w:lang w:val="sv-SE"/>
        </w:rPr>
        <w:t>Ưu đãi từ Quỹ bảo vệ môi trường Việt Nam, quỹ bảo vệ môi trường địa phương và các tổ chức tín dụng khác: Chủ đầu tư dự án thực hiện các hoạt động thuộc danh mục ưu đãi được vay vốn với lãi suất ưu đãi tối đa không quá 50% mức lãi suất tín dụng đầu tư của Nhà nước do cơ quan có thẩm quyền công bố tại thời điểm cho vay, tổng mức vay vốn không quá 70% tổng mức đầu tư xây dựng công trình; được ưu tiên hỗ trợ sau đầu tư hoặc bảo lãnh vay vốn.</w:t>
      </w:r>
    </w:p>
    <w:p w14:paraId="00B85ED6" w14:textId="77777777" w:rsidR="0085294D" w:rsidRPr="0085294D" w:rsidRDefault="0085294D" w:rsidP="00AF46C2">
      <w:pPr>
        <w:pStyle w:val="ListParagraph"/>
        <w:numPr>
          <w:ilvl w:val="0"/>
          <w:numId w:val="256"/>
        </w:numPr>
        <w:tabs>
          <w:tab w:val="clear" w:pos="2523"/>
        </w:tabs>
        <w:spacing w:before="0" w:line="276" w:lineRule="auto"/>
        <w:ind w:left="924" w:right="0" w:hanging="357"/>
        <w:rPr>
          <w:rFonts w:asciiTheme="minorHAnsi" w:hAnsiTheme="minorHAnsi" w:cstheme="minorHAnsi"/>
          <w:sz w:val="21"/>
          <w:szCs w:val="21"/>
          <w:lang w:val="sv-SE"/>
        </w:rPr>
      </w:pPr>
      <w:r w:rsidRPr="0085294D">
        <w:rPr>
          <w:rFonts w:asciiTheme="minorHAnsi" w:hAnsiTheme="minorHAnsi" w:cstheme="minorHAnsi"/>
          <w:sz w:val="21"/>
          <w:szCs w:val="21"/>
          <w:lang w:val="sv-SE"/>
        </w:rPr>
        <w:t>Ưu đãi từ Ngân hàng Phát triển Việt Nam: Chủ đầu tư dự án thực hiện các hoạt động thuộc danh mục ưu đãi được hưởng ưu đãi về tín dụng đầu tư như các dự án thuộc danh mục vay vốn tín dụng đầu tư theo quy định của pháp luật hiện hành.</w:t>
      </w:r>
    </w:p>
    <w:p w14:paraId="3C1AE946" w14:textId="77777777" w:rsidR="0085294D" w:rsidRPr="0085294D" w:rsidRDefault="0085294D" w:rsidP="00AF46C2">
      <w:pPr>
        <w:pStyle w:val="ListParagraph"/>
        <w:numPr>
          <w:ilvl w:val="0"/>
          <w:numId w:val="256"/>
        </w:numPr>
        <w:tabs>
          <w:tab w:val="clear" w:pos="2523"/>
        </w:tabs>
        <w:spacing w:before="0" w:line="276" w:lineRule="auto"/>
        <w:ind w:left="924" w:right="0" w:hanging="357"/>
        <w:rPr>
          <w:rFonts w:asciiTheme="minorHAnsi" w:hAnsiTheme="minorHAnsi" w:cstheme="minorHAnsi"/>
          <w:sz w:val="21"/>
          <w:szCs w:val="21"/>
          <w:lang w:val="sv-SE"/>
        </w:rPr>
      </w:pPr>
      <w:r w:rsidRPr="0085294D">
        <w:rPr>
          <w:rFonts w:asciiTheme="minorHAnsi" w:hAnsiTheme="minorHAnsi" w:cstheme="minorHAnsi"/>
          <w:sz w:val="21"/>
          <w:szCs w:val="21"/>
          <w:lang w:val="sv-SE"/>
        </w:rPr>
        <w:t>Chủ đầu tư dự án thực hiện các hoạt động thuộc danh mục ưu đãi nếu là dự án được quy định trong các kế hoạch, chiến lược được Thủ tướng Chính phủ, Chính phủ và Quốc hội ban hành và thuộc các lĩnh vực quy định tại Luật Quản lý nợ công và các văn bản hướng dẫn thi hành thì được ưu tiên xem xét, sử dụng vốn hỗ trợ phát triển chính thức (ODA).</w:t>
      </w:r>
    </w:p>
    <w:p w14:paraId="6F73EF5F" w14:textId="77777777" w:rsidR="0085294D" w:rsidRPr="0085294D" w:rsidRDefault="0085294D" w:rsidP="004578E8">
      <w:pPr>
        <w:tabs>
          <w:tab w:val="clear" w:pos="2523"/>
        </w:tabs>
        <w:spacing w:before="0" w:after="0" w:line="276" w:lineRule="auto"/>
        <w:rPr>
          <w:rFonts w:cstheme="minorHAnsi"/>
          <w:color w:val="0070C0"/>
          <w:sz w:val="21"/>
          <w:szCs w:val="21"/>
          <w:lang w:val="sv-SE"/>
        </w:rPr>
      </w:pPr>
      <w:r w:rsidRPr="0085294D">
        <w:rPr>
          <w:rFonts w:cstheme="minorHAnsi"/>
          <w:sz w:val="21"/>
          <w:szCs w:val="21"/>
          <w:lang w:val="sv-SE"/>
        </w:rPr>
        <w:t xml:space="preserve"> </w:t>
      </w:r>
    </w:p>
    <w:p w14:paraId="4DB31183" w14:textId="519DFA0B" w:rsidR="0085294D" w:rsidRPr="004578E8" w:rsidRDefault="0085294D" w:rsidP="004578E8">
      <w:pPr>
        <w:pStyle w:val="Heading3"/>
        <w:tabs>
          <w:tab w:val="clear" w:pos="2523"/>
        </w:tabs>
        <w:spacing w:before="0" w:after="0" w:line="276" w:lineRule="auto"/>
        <w:ind w:left="567" w:hanging="425"/>
        <w:rPr>
          <w:szCs w:val="21"/>
        </w:rPr>
      </w:pPr>
      <w:bookmarkStart w:id="405" w:name="_Toc68082708"/>
      <w:r w:rsidRPr="004578E8">
        <w:rPr>
          <w:szCs w:val="21"/>
        </w:rPr>
        <w:t>Ưu đãi về thuế thu nhập doanh nghiệp</w:t>
      </w:r>
      <w:bookmarkEnd w:id="405"/>
      <w:r w:rsidRPr="004578E8">
        <w:rPr>
          <w:szCs w:val="21"/>
        </w:rPr>
        <w:t xml:space="preserve"> </w:t>
      </w:r>
    </w:p>
    <w:p w14:paraId="69B3AE1F" w14:textId="523CB80B" w:rsidR="0085294D" w:rsidRPr="0085294D" w:rsidRDefault="004578E8" w:rsidP="004578E8">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85294D" w:rsidRPr="0085294D">
        <w:rPr>
          <w:rFonts w:cstheme="minorHAnsi"/>
          <w:color w:val="0070C0"/>
          <w:sz w:val="21"/>
          <w:szCs w:val="21"/>
        </w:rPr>
        <w:t>NĐ 40/2019/NĐ-CP, Điều 2, khoản 22</w:t>
      </w:r>
      <w:r>
        <w:rPr>
          <w:rFonts w:cstheme="minorHAnsi"/>
          <w:color w:val="0070C0"/>
          <w:sz w:val="21"/>
          <w:szCs w:val="21"/>
        </w:rPr>
        <w:t>)</w:t>
      </w:r>
    </w:p>
    <w:p w14:paraId="2D2BCBCE" w14:textId="77777777" w:rsidR="0085294D" w:rsidRPr="0085294D" w:rsidRDefault="0085294D" w:rsidP="004578E8">
      <w:pPr>
        <w:tabs>
          <w:tab w:val="clear" w:pos="2523"/>
        </w:tabs>
        <w:spacing w:before="0" w:after="0" w:line="276" w:lineRule="auto"/>
        <w:ind w:left="567"/>
        <w:rPr>
          <w:rFonts w:cstheme="minorHAnsi"/>
          <w:sz w:val="21"/>
          <w:szCs w:val="21"/>
          <w:lang w:val="sv-SE"/>
        </w:rPr>
      </w:pPr>
      <w:r w:rsidRPr="0085294D">
        <w:rPr>
          <w:rFonts w:cstheme="minorHAnsi"/>
          <w:sz w:val="21"/>
          <w:szCs w:val="21"/>
          <w:lang w:val="sv-SE"/>
        </w:rPr>
        <w:t>Thu nhập của doanh nghiệp từ thực hiện các dự án sản xuất mới thuộc danh mục ưu đãi được hưởng ưu đãi về thuế thu nhập doanh nghiệp như các đối tượng thuộc lĩnh vực bảo vệ môi trường theo quy định của pháp luật về thuế thu nhập doanh nghiệp.</w:t>
      </w:r>
    </w:p>
    <w:p w14:paraId="043670EF" w14:textId="77777777" w:rsidR="0085294D" w:rsidRPr="0085294D" w:rsidRDefault="0085294D" w:rsidP="004578E8">
      <w:pPr>
        <w:tabs>
          <w:tab w:val="clear" w:pos="2523"/>
        </w:tabs>
        <w:spacing w:before="0" w:after="0" w:line="276" w:lineRule="auto"/>
        <w:rPr>
          <w:rFonts w:cstheme="minorHAnsi"/>
          <w:b/>
          <w:i/>
          <w:sz w:val="21"/>
          <w:szCs w:val="21"/>
          <w:lang w:val="sv-SE"/>
        </w:rPr>
      </w:pPr>
    </w:p>
    <w:p w14:paraId="37974529" w14:textId="45AF88D1" w:rsidR="0085294D" w:rsidRPr="004578E8" w:rsidRDefault="0085294D" w:rsidP="004578E8">
      <w:pPr>
        <w:pStyle w:val="Heading3"/>
        <w:tabs>
          <w:tab w:val="clear" w:pos="2523"/>
        </w:tabs>
        <w:spacing w:before="0" w:after="0" w:line="276" w:lineRule="auto"/>
        <w:ind w:left="567" w:hanging="425"/>
        <w:rPr>
          <w:szCs w:val="21"/>
        </w:rPr>
      </w:pPr>
      <w:bookmarkStart w:id="406" w:name="_Toc68082709"/>
      <w:r w:rsidRPr="004578E8">
        <w:rPr>
          <w:szCs w:val="21"/>
        </w:rPr>
        <w:t>Ưu đãi về thuế xuất khẩu, thuế nhập khẩu</w:t>
      </w:r>
      <w:bookmarkEnd w:id="406"/>
    </w:p>
    <w:p w14:paraId="4145028C" w14:textId="4F1C5483" w:rsidR="0085294D" w:rsidRPr="0085294D" w:rsidRDefault="004578E8" w:rsidP="004578E8">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85294D" w:rsidRPr="0085294D">
        <w:rPr>
          <w:rFonts w:cstheme="minorHAnsi"/>
          <w:color w:val="0070C0"/>
          <w:sz w:val="21"/>
          <w:szCs w:val="21"/>
        </w:rPr>
        <w:t>NĐ 19/2015/NĐ-CP, Điều 44, khoản 1</w:t>
      </w:r>
      <w:r>
        <w:rPr>
          <w:rFonts w:cstheme="minorHAnsi"/>
          <w:color w:val="0070C0"/>
          <w:sz w:val="21"/>
          <w:szCs w:val="21"/>
        </w:rPr>
        <w:t>)</w:t>
      </w:r>
    </w:p>
    <w:p w14:paraId="0F7F87BC" w14:textId="77777777" w:rsidR="0085294D" w:rsidRPr="0085294D" w:rsidRDefault="0085294D" w:rsidP="004578E8">
      <w:pPr>
        <w:tabs>
          <w:tab w:val="clear" w:pos="2523"/>
        </w:tabs>
        <w:spacing w:before="0" w:after="0" w:line="276" w:lineRule="auto"/>
        <w:ind w:left="567"/>
        <w:rPr>
          <w:rFonts w:cstheme="minorHAnsi"/>
          <w:sz w:val="21"/>
          <w:szCs w:val="21"/>
          <w:lang w:val="sv-SE"/>
        </w:rPr>
      </w:pPr>
      <w:r w:rsidRPr="0085294D">
        <w:rPr>
          <w:rFonts w:cstheme="minorHAnsi"/>
          <w:sz w:val="21"/>
          <w:szCs w:val="21"/>
          <w:lang w:val="sv-SE"/>
        </w:rPr>
        <w:t xml:space="preserve">Máy móc, phương tiện, dụng cụ, vật liệu dùng cho các hoạt động </w:t>
      </w:r>
      <w:r w:rsidRPr="0085294D">
        <w:rPr>
          <w:rFonts w:cstheme="minorHAnsi"/>
          <w:sz w:val="21"/>
          <w:szCs w:val="21"/>
          <w:lang w:val="vi-VN"/>
        </w:rPr>
        <w:t xml:space="preserve">chuyên dùng sử dụng trực tiếp trong việc thu gom, vận chuyển, xử lý chất thải; quan trắc và phân tích môi trường; sản xuất năng </w:t>
      </w:r>
      <w:r w:rsidRPr="0085294D">
        <w:rPr>
          <w:rFonts w:cstheme="minorHAnsi"/>
          <w:sz w:val="21"/>
          <w:szCs w:val="21"/>
          <w:lang w:val="vi-VN"/>
        </w:rPr>
        <w:lastRenderedPageBreak/>
        <w:t>lượng tái tạo; xử lý ô nhiễm môi trường; ứng phó, xử lý sự cố môi trường</w:t>
      </w:r>
      <w:r w:rsidRPr="0085294D">
        <w:rPr>
          <w:rFonts w:cstheme="minorHAnsi"/>
          <w:sz w:val="21"/>
          <w:szCs w:val="21"/>
          <w:lang w:val="sv-SE"/>
        </w:rPr>
        <w:t xml:space="preserve"> được hưởng ưu đãi về thuế nhập khẩu như các đối tượng thuộc lĩnh vực được đặc biệt khuyến khích đầu tư theo quy định của pháp luật về thuế xuất khẩu, thuế nhập khẩu.</w:t>
      </w:r>
    </w:p>
    <w:p w14:paraId="2A86E6BA" w14:textId="77777777" w:rsidR="0085294D" w:rsidRPr="0085294D" w:rsidRDefault="0085294D" w:rsidP="004578E8">
      <w:pPr>
        <w:pStyle w:val="Heading3"/>
        <w:numPr>
          <w:ilvl w:val="0"/>
          <w:numId w:val="0"/>
        </w:numPr>
        <w:tabs>
          <w:tab w:val="clear" w:pos="2523"/>
        </w:tabs>
        <w:spacing w:before="0" w:after="0" w:line="276" w:lineRule="auto"/>
        <w:ind w:left="1078"/>
        <w:rPr>
          <w:sz w:val="21"/>
          <w:szCs w:val="21"/>
        </w:rPr>
      </w:pPr>
    </w:p>
    <w:p w14:paraId="144E4697" w14:textId="5736AD4E" w:rsidR="0085294D" w:rsidRPr="004578E8" w:rsidRDefault="0085294D" w:rsidP="004578E8">
      <w:pPr>
        <w:pStyle w:val="Heading3"/>
        <w:tabs>
          <w:tab w:val="clear" w:pos="2523"/>
        </w:tabs>
        <w:spacing w:before="0" w:after="0" w:line="276" w:lineRule="auto"/>
        <w:ind w:left="567" w:hanging="425"/>
        <w:rPr>
          <w:szCs w:val="21"/>
        </w:rPr>
      </w:pPr>
      <w:bookmarkStart w:id="407" w:name="_Toc68082710"/>
      <w:r w:rsidRPr="004578E8">
        <w:rPr>
          <w:szCs w:val="21"/>
        </w:rPr>
        <w:t>Hỗ trợ quảng bá sản phẩm, phân loại rác tại nguồn</w:t>
      </w:r>
      <w:bookmarkEnd w:id="407"/>
      <w:r w:rsidRPr="004578E8">
        <w:rPr>
          <w:szCs w:val="21"/>
        </w:rPr>
        <w:t xml:space="preserve"> </w:t>
      </w:r>
    </w:p>
    <w:p w14:paraId="19F6BA3E" w14:textId="06031A47" w:rsidR="0085294D" w:rsidRPr="0085294D" w:rsidRDefault="004578E8" w:rsidP="004578E8">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85294D" w:rsidRPr="0085294D">
        <w:rPr>
          <w:rFonts w:cstheme="minorHAnsi"/>
          <w:color w:val="0070C0"/>
          <w:sz w:val="21"/>
          <w:szCs w:val="21"/>
        </w:rPr>
        <w:t>NĐ 19/2015/NĐ-CP, Điều 48, khoản 1, 2</w:t>
      </w:r>
      <w:r>
        <w:rPr>
          <w:rFonts w:cstheme="minorHAnsi"/>
          <w:color w:val="0070C0"/>
          <w:sz w:val="21"/>
          <w:szCs w:val="21"/>
        </w:rPr>
        <w:t>)</w:t>
      </w:r>
    </w:p>
    <w:p w14:paraId="29539685" w14:textId="77777777" w:rsidR="0085294D" w:rsidRPr="0085294D" w:rsidRDefault="0085294D" w:rsidP="00AF46C2">
      <w:pPr>
        <w:pStyle w:val="ListParagraph"/>
        <w:numPr>
          <w:ilvl w:val="0"/>
          <w:numId w:val="257"/>
        </w:numPr>
        <w:tabs>
          <w:tab w:val="clear" w:pos="2523"/>
        </w:tabs>
        <w:spacing w:before="0" w:line="276" w:lineRule="auto"/>
        <w:ind w:left="924" w:right="0" w:hanging="357"/>
        <w:rPr>
          <w:rFonts w:asciiTheme="minorHAnsi" w:hAnsiTheme="minorHAnsi" w:cstheme="minorHAnsi"/>
          <w:sz w:val="21"/>
          <w:szCs w:val="21"/>
        </w:rPr>
      </w:pPr>
      <w:r w:rsidRPr="0085294D">
        <w:rPr>
          <w:rFonts w:asciiTheme="minorHAnsi" w:hAnsiTheme="minorHAnsi" w:cstheme="minorHAnsi"/>
          <w:sz w:val="21"/>
          <w:szCs w:val="21"/>
        </w:rPr>
        <w:t>Nhà nước khuyến khích:</w:t>
      </w:r>
    </w:p>
    <w:p w14:paraId="06C2366D" w14:textId="77777777" w:rsidR="0085294D" w:rsidRPr="0085294D" w:rsidRDefault="0085294D" w:rsidP="00AF46C2">
      <w:pPr>
        <w:pStyle w:val="ListParagraph"/>
        <w:numPr>
          <w:ilvl w:val="0"/>
          <w:numId w:val="254"/>
        </w:numPr>
        <w:tabs>
          <w:tab w:val="clear" w:pos="2523"/>
        </w:tabs>
        <w:spacing w:before="0" w:line="276" w:lineRule="auto"/>
        <w:ind w:left="1321" w:right="0" w:hanging="357"/>
        <w:rPr>
          <w:rFonts w:asciiTheme="minorHAnsi" w:hAnsiTheme="minorHAnsi" w:cstheme="minorHAnsi"/>
          <w:sz w:val="21"/>
          <w:szCs w:val="21"/>
        </w:rPr>
      </w:pPr>
      <w:r w:rsidRPr="0085294D">
        <w:rPr>
          <w:rFonts w:asciiTheme="minorHAnsi" w:hAnsiTheme="minorHAnsi" w:cstheme="minorHAnsi"/>
          <w:sz w:val="21"/>
          <w:szCs w:val="21"/>
        </w:rPr>
        <w:t>Quảng bá sản phẩm từ hoạt động bảo vệ môi trường, hoạt động thu hồi, xử lý sản phẩm thải bỏ;</w:t>
      </w:r>
    </w:p>
    <w:p w14:paraId="63AE995C" w14:textId="77777777" w:rsidR="0085294D" w:rsidRPr="0085294D" w:rsidRDefault="0085294D" w:rsidP="00AF46C2">
      <w:pPr>
        <w:pStyle w:val="ListParagraph"/>
        <w:numPr>
          <w:ilvl w:val="0"/>
          <w:numId w:val="254"/>
        </w:numPr>
        <w:tabs>
          <w:tab w:val="clear" w:pos="2523"/>
        </w:tabs>
        <w:spacing w:before="0" w:line="276" w:lineRule="auto"/>
        <w:ind w:left="1321" w:right="0" w:hanging="357"/>
        <w:rPr>
          <w:rFonts w:asciiTheme="minorHAnsi" w:hAnsiTheme="minorHAnsi" w:cstheme="minorHAnsi"/>
          <w:sz w:val="21"/>
          <w:szCs w:val="21"/>
        </w:rPr>
      </w:pPr>
      <w:r w:rsidRPr="0085294D">
        <w:rPr>
          <w:rFonts w:asciiTheme="minorHAnsi" w:hAnsiTheme="minorHAnsi" w:cstheme="minorHAnsi"/>
          <w:sz w:val="21"/>
          <w:szCs w:val="21"/>
        </w:rPr>
        <w:t>Sản xuất và phổ biến các thể loại phim, chương trình truyền hình về bảo vệ môi trường nhằm nâng cao ý thức người dân trong việc bảo vệ môi trường, sử dụng sản phẩm thân thiện với môi trường;</w:t>
      </w:r>
    </w:p>
    <w:p w14:paraId="3C3E4D3E" w14:textId="77777777" w:rsidR="0085294D" w:rsidRDefault="0085294D" w:rsidP="00AF46C2">
      <w:pPr>
        <w:pStyle w:val="ListParagraph"/>
        <w:numPr>
          <w:ilvl w:val="0"/>
          <w:numId w:val="258"/>
        </w:numPr>
        <w:tabs>
          <w:tab w:val="clear" w:pos="2523"/>
        </w:tabs>
        <w:spacing w:before="0" w:line="276" w:lineRule="auto"/>
        <w:ind w:left="924" w:right="0" w:hanging="357"/>
        <w:rPr>
          <w:rFonts w:asciiTheme="minorHAnsi" w:hAnsiTheme="minorHAnsi" w:cstheme="minorHAnsi"/>
          <w:sz w:val="21"/>
          <w:szCs w:val="21"/>
        </w:rPr>
      </w:pPr>
      <w:r w:rsidRPr="0085294D">
        <w:rPr>
          <w:rFonts w:asciiTheme="minorHAnsi" w:hAnsiTheme="minorHAnsi" w:cstheme="minorHAnsi"/>
          <w:sz w:val="21"/>
          <w:szCs w:val="21"/>
        </w:rPr>
        <w:t>Chi phí thực hiện các hoạt động quy định tại tiểu mục 1 trên được hạch toán vào chi phí sản xuất của tổ chức, cá nhân, doanh nghiệp, hợp tác xã.</w:t>
      </w:r>
    </w:p>
    <w:p w14:paraId="02354BA0" w14:textId="77777777" w:rsidR="004578E8" w:rsidRPr="0085294D" w:rsidRDefault="004578E8" w:rsidP="004578E8">
      <w:pPr>
        <w:pStyle w:val="ListParagraph"/>
        <w:tabs>
          <w:tab w:val="clear" w:pos="2523"/>
        </w:tabs>
        <w:spacing w:before="0" w:line="276" w:lineRule="auto"/>
        <w:ind w:left="924" w:right="0"/>
        <w:rPr>
          <w:rFonts w:asciiTheme="minorHAnsi" w:hAnsiTheme="minorHAnsi" w:cstheme="minorHAnsi"/>
          <w:sz w:val="21"/>
          <w:szCs w:val="21"/>
        </w:rPr>
      </w:pPr>
    </w:p>
    <w:p w14:paraId="3D260FCD" w14:textId="0921574C" w:rsidR="0085294D" w:rsidRPr="004578E8" w:rsidRDefault="0085294D" w:rsidP="004578E8">
      <w:pPr>
        <w:pStyle w:val="Heading3"/>
        <w:tabs>
          <w:tab w:val="clear" w:pos="2523"/>
        </w:tabs>
        <w:spacing w:before="0" w:after="0" w:line="276" w:lineRule="auto"/>
        <w:ind w:left="567" w:hanging="425"/>
        <w:rPr>
          <w:szCs w:val="21"/>
        </w:rPr>
      </w:pPr>
      <w:bookmarkStart w:id="408" w:name="_Toc68082711"/>
      <w:r w:rsidRPr="004578E8">
        <w:rPr>
          <w:szCs w:val="21"/>
        </w:rPr>
        <w:t>Bảo vệ môi trường trong quá trình hội nhập kinh tế quốc tế</w:t>
      </w:r>
      <w:bookmarkEnd w:id="408"/>
      <w:r w:rsidRPr="004578E8">
        <w:rPr>
          <w:szCs w:val="21"/>
        </w:rPr>
        <w:t xml:space="preserve"> </w:t>
      </w:r>
    </w:p>
    <w:p w14:paraId="783901DD" w14:textId="365556AB" w:rsidR="0085294D" w:rsidRPr="0085294D" w:rsidRDefault="004578E8" w:rsidP="004578E8">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85294D" w:rsidRPr="0085294D">
        <w:rPr>
          <w:rFonts w:cstheme="minorHAnsi"/>
          <w:color w:val="0070C0"/>
          <w:sz w:val="21"/>
          <w:szCs w:val="21"/>
        </w:rPr>
        <w:t>Luật số bảo vệ môi trường, Điều 157</w:t>
      </w:r>
      <w:r>
        <w:rPr>
          <w:rFonts w:cstheme="minorHAnsi"/>
          <w:color w:val="0070C0"/>
          <w:sz w:val="21"/>
          <w:szCs w:val="21"/>
        </w:rPr>
        <w:t>)</w:t>
      </w:r>
    </w:p>
    <w:p w14:paraId="3E0965AF" w14:textId="77777777" w:rsidR="0085294D" w:rsidRPr="0085294D" w:rsidRDefault="0085294D" w:rsidP="00AF46C2">
      <w:pPr>
        <w:pStyle w:val="ListParagraph"/>
        <w:numPr>
          <w:ilvl w:val="0"/>
          <w:numId w:val="259"/>
        </w:numPr>
        <w:tabs>
          <w:tab w:val="clear" w:pos="2523"/>
        </w:tabs>
        <w:spacing w:before="0" w:line="276" w:lineRule="auto"/>
        <w:ind w:left="1077" w:right="0" w:hanging="357"/>
        <w:rPr>
          <w:rFonts w:asciiTheme="minorHAnsi" w:hAnsiTheme="minorHAnsi" w:cstheme="minorHAnsi"/>
          <w:sz w:val="21"/>
          <w:szCs w:val="21"/>
          <w:lang w:val="sv-SE"/>
        </w:rPr>
      </w:pPr>
      <w:r w:rsidRPr="0085294D">
        <w:rPr>
          <w:rFonts w:asciiTheme="minorHAnsi" w:hAnsiTheme="minorHAnsi" w:cstheme="minorHAnsi"/>
          <w:sz w:val="21"/>
          <w:szCs w:val="21"/>
          <w:lang w:val="sv-SE"/>
        </w:rPr>
        <w:t>Nhà nước khuyến khích cơ quan, tổ chức và cá nhân chủ động đáp ứng yêu cầu về môi trường để nâng cao năng lực cạnh tranh của hàng hóa, dịch vụ trên thị trường khu vực và quốc tế.</w:t>
      </w:r>
    </w:p>
    <w:p w14:paraId="098EC1B8" w14:textId="77777777" w:rsidR="0085294D" w:rsidRPr="0085294D" w:rsidRDefault="0085294D" w:rsidP="00AF46C2">
      <w:pPr>
        <w:pStyle w:val="ListParagraph"/>
        <w:numPr>
          <w:ilvl w:val="0"/>
          <w:numId w:val="259"/>
        </w:numPr>
        <w:tabs>
          <w:tab w:val="clear" w:pos="2523"/>
        </w:tabs>
        <w:spacing w:before="0" w:line="276" w:lineRule="auto"/>
        <w:ind w:left="1077" w:right="0" w:hanging="357"/>
        <w:rPr>
          <w:rFonts w:asciiTheme="minorHAnsi" w:hAnsiTheme="minorHAnsi" w:cstheme="minorHAnsi"/>
          <w:sz w:val="21"/>
          <w:szCs w:val="21"/>
          <w:lang w:val="sv-SE"/>
        </w:rPr>
      </w:pPr>
      <w:r w:rsidRPr="0085294D">
        <w:rPr>
          <w:rFonts w:asciiTheme="minorHAnsi" w:hAnsiTheme="minorHAnsi" w:cstheme="minorHAnsi"/>
          <w:sz w:val="21"/>
          <w:szCs w:val="21"/>
          <w:lang w:val="sv-SE"/>
        </w:rPr>
        <w:t>Cơ quan, tổ chức, cá nhân tham gia hội nhập kinh tế quốc tế có trách nhiệm phòng ngừa và hạn chế tác động xấu đối với môi trường trong nước.</w:t>
      </w:r>
    </w:p>
    <w:p w14:paraId="44AA6CD6" w14:textId="77777777" w:rsidR="0085294D" w:rsidRPr="0085294D" w:rsidRDefault="0085294D" w:rsidP="004578E8">
      <w:pPr>
        <w:pStyle w:val="ListParagraph"/>
        <w:tabs>
          <w:tab w:val="clear" w:pos="2523"/>
        </w:tabs>
        <w:spacing w:before="0" w:line="276" w:lineRule="auto"/>
        <w:ind w:left="1077"/>
        <w:rPr>
          <w:rFonts w:asciiTheme="minorHAnsi" w:hAnsiTheme="minorHAnsi" w:cstheme="minorHAnsi"/>
          <w:sz w:val="21"/>
          <w:szCs w:val="21"/>
          <w:lang w:val="sv-SE"/>
        </w:rPr>
      </w:pPr>
    </w:p>
    <w:p w14:paraId="591E2209" w14:textId="522DB809" w:rsidR="0085294D" w:rsidRPr="004578E8" w:rsidRDefault="0085294D" w:rsidP="004578E8">
      <w:pPr>
        <w:tabs>
          <w:tab w:val="clear" w:pos="2523"/>
        </w:tabs>
        <w:spacing w:before="0" w:after="0" w:line="276" w:lineRule="auto"/>
        <w:ind w:left="567" w:right="-2070" w:hanging="709"/>
        <w:outlineLvl w:val="1"/>
        <w:rPr>
          <w:rFonts w:cstheme="minorHAnsi"/>
          <w:b/>
          <w:bCs/>
          <w:noProof/>
          <w:color w:val="1F3864" w:themeColor="accent1" w:themeShade="80"/>
          <w:sz w:val="28"/>
          <w:szCs w:val="21"/>
          <w:lang w:val="sv-SE"/>
        </w:rPr>
      </w:pPr>
      <w:bookmarkStart w:id="409" w:name="_Toc68082712"/>
      <w:bookmarkStart w:id="410" w:name="_Toc77253651"/>
      <w:r w:rsidRPr="004578E8">
        <w:rPr>
          <w:rFonts w:cstheme="minorHAnsi"/>
          <w:b/>
          <w:bCs/>
          <w:noProof/>
          <w:color w:val="1F3864" w:themeColor="accent1" w:themeShade="80"/>
          <w:sz w:val="28"/>
          <w:szCs w:val="21"/>
          <w:lang w:val="sv-SE"/>
        </w:rPr>
        <w:t xml:space="preserve">13.3. </w:t>
      </w:r>
      <w:r w:rsidR="004578E8">
        <w:rPr>
          <w:rFonts w:cstheme="minorHAnsi"/>
          <w:b/>
          <w:bCs/>
          <w:noProof/>
          <w:color w:val="1F3864" w:themeColor="accent1" w:themeShade="80"/>
          <w:sz w:val="28"/>
          <w:szCs w:val="21"/>
          <w:lang w:val="sv-SE"/>
        </w:rPr>
        <w:tab/>
      </w:r>
      <w:r w:rsidRPr="004578E8">
        <w:rPr>
          <w:rFonts w:cstheme="minorHAnsi"/>
          <w:b/>
          <w:bCs/>
          <w:noProof/>
          <w:color w:val="1F3864" w:themeColor="accent1" w:themeShade="80"/>
          <w:sz w:val="28"/>
          <w:szCs w:val="21"/>
          <w:lang w:val="sv-SE"/>
        </w:rPr>
        <w:t>CHÍNH SÁCH ƯU ĐÃI NĂNG LƯỢNG</w:t>
      </w:r>
      <w:bookmarkEnd w:id="409"/>
      <w:bookmarkEnd w:id="410"/>
    </w:p>
    <w:p w14:paraId="740C9A5E" w14:textId="15A529A2" w:rsidR="0085294D" w:rsidRPr="004578E8" w:rsidRDefault="0085294D" w:rsidP="00AF46C2">
      <w:pPr>
        <w:pStyle w:val="Heading3"/>
        <w:numPr>
          <w:ilvl w:val="2"/>
          <w:numId w:val="264"/>
        </w:numPr>
        <w:tabs>
          <w:tab w:val="clear" w:pos="2523"/>
        </w:tabs>
        <w:spacing w:before="0" w:after="0" w:line="276" w:lineRule="auto"/>
        <w:ind w:left="567" w:hanging="425"/>
        <w:rPr>
          <w:color w:val="1F3864" w:themeColor="accent1" w:themeShade="80"/>
          <w:szCs w:val="21"/>
        </w:rPr>
      </w:pPr>
      <w:bookmarkStart w:id="411" w:name="_Toc68082713"/>
      <w:r w:rsidRPr="004578E8">
        <w:rPr>
          <w:color w:val="1F3864" w:themeColor="accent1" w:themeShade="80"/>
          <w:szCs w:val="21"/>
        </w:rPr>
        <w:t>Ưu đãi đối với hoạt động sử dụng năng lượng tiết kiệm và hiệu quả</w:t>
      </w:r>
      <w:bookmarkEnd w:id="411"/>
      <w:r w:rsidRPr="004578E8">
        <w:rPr>
          <w:color w:val="1F3864" w:themeColor="accent1" w:themeShade="80"/>
          <w:szCs w:val="21"/>
        </w:rPr>
        <w:t xml:space="preserve"> </w:t>
      </w:r>
    </w:p>
    <w:p w14:paraId="228B05F5" w14:textId="7AF51B68" w:rsidR="0085294D" w:rsidRPr="0085294D" w:rsidRDefault="004578E8" w:rsidP="004578E8">
      <w:pPr>
        <w:tabs>
          <w:tab w:val="clear" w:pos="2523"/>
        </w:tabs>
        <w:spacing w:before="0" w:after="0" w:line="276" w:lineRule="auto"/>
        <w:ind w:left="567"/>
        <w:rPr>
          <w:rFonts w:cstheme="minorHAnsi"/>
          <w:color w:val="0070C0"/>
          <w:sz w:val="21"/>
          <w:szCs w:val="21"/>
        </w:rPr>
      </w:pPr>
      <w:r>
        <w:rPr>
          <w:rFonts w:cstheme="minorHAnsi"/>
          <w:color w:val="0070C0"/>
          <w:sz w:val="21"/>
          <w:szCs w:val="21"/>
        </w:rPr>
        <w:t>(</w:t>
      </w:r>
      <w:r w:rsidR="0085294D" w:rsidRPr="0085294D">
        <w:rPr>
          <w:rFonts w:cstheme="minorHAnsi"/>
          <w:color w:val="0070C0"/>
          <w:sz w:val="21"/>
          <w:szCs w:val="21"/>
        </w:rPr>
        <w:t>Luật sử dụng năng lượng tiết kiệm và hiệu quả, Điều 41</w:t>
      </w:r>
      <w:r>
        <w:rPr>
          <w:rFonts w:cstheme="minorHAnsi"/>
          <w:color w:val="0070C0"/>
          <w:sz w:val="21"/>
          <w:szCs w:val="21"/>
        </w:rPr>
        <w:t>)</w:t>
      </w:r>
    </w:p>
    <w:p w14:paraId="4A703A95" w14:textId="77777777" w:rsidR="0085294D" w:rsidRPr="0085294D" w:rsidRDefault="0085294D" w:rsidP="00AF46C2">
      <w:pPr>
        <w:numPr>
          <w:ilvl w:val="0"/>
          <w:numId w:val="260"/>
        </w:numPr>
        <w:tabs>
          <w:tab w:val="clear" w:pos="2523"/>
        </w:tabs>
        <w:spacing w:before="0" w:after="0" w:line="276" w:lineRule="auto"/>
        <w:ind w:left="924" w:right="0" w:hanging="357"/>
        <w:rPr>
          <w:rFonts w:cstheme="minorHAnsi"/>
          <w:sz w:val="21"/>
          <w:szCs w:val="21"/>
          <w:lang w:val="sv-SE"/>
        </w:rPr>
      </w:pPr>
      <w:r w:rsidRPr="0085294D">
        <w:rPr>
          <w:rFonts w:cstheme="minorHAnsi"/>
          <w:sz w:val="21"/>
          <w:szCs w:val="21"/>
          <w:lang w:val="sv-SE"/>
        </w:rPr>
        <w:t>Dự án thúc đẩy sử dụng năng lượng tiết kiệm và hiệu quả được xem xét, hỗ trợ kinh phí từ chương trình quốc gia về sử dụng năng lượng tiết kiệm và hiệu quả.</w:t>
      </w:r>
    </w:p>
    <w:p w14:paraId="4E8430E8" w14:textId="77777777" w:rsidR="0085294D" w:rsidRPr="0085294D" w:rsidRDefault="0085294D" w:rsidP="00AF46C2">
      <w:pPr>
        <w:numPr>
          <w:ilvl w:val="0"/>
          <w:numId w:val="260"/>
        </w:numPr>
        <w:tabs>
          <w:tab w:val="clear" w:pos="2523"/>
        </w:tabs>
        <w:spacing w:before="0" w:after="0" w:line="276" w:lineRule="auto"/>
        <w:ind w:left="924" w:right="0" w:hanging="357"/>
        <w:rPr>
          <w:rFonts w:cstheme="minorHAnsi"/>
          <w:sz w:val="21"/>
          <w:szCs w:val="21"/>
          <w:lang w:val="sv-SE"/>
        </w:rPr>
      </w:pPr>
      <w:r w:rsidRPr="0085294D">
        <w:rPr>
          <w:rFonts w:cstheme="minorHAnsi"/>
          <w:sz w:val="21"/>
          <w:szCs w:val="21"/>
          <w:lang w:val="sv-SE"/>
        </w:rPr>
        <w:t>Tổ chức, cá nhân đầu tư sản xuất sản phẩm tiết kiệm năng lượng; đầu tư dây chuyền sản xuất, mở rộng quy mô sản xuất bằng công nghệ tiết kiệm năng lượng được ưu đãi, hỗ trợ như sau:</w:t>
      </w:r>
    </w:p>
    <w:p w14:paraId="405518C3" w14:textId="77777777" w:rsidR="0085294D" w:rsidRPr="0085294D" w:rsidRDefault="0085294D" w:rsidP="00AF46C2">
      <w:pPr>
        <w:numPr>
          <w:ilvl w:val="0"/>
          <w:numId w:val="261"/>
        </w:numPr>
        <w:tabs>
          <w:tab w:val="clear" w:pos="2523"/>
        </w:tabs>
        <w:spacing w:before="0" w:after="0" w:line="276" w:lineRule="auto"/>
        <w:ind w:left="1321" w:right="0" w:hanging="357"/>
        <w:rPr>
          <w:rFonts w:cstheme="minorHAnsi"/>
          <w:sz w:val="21"/>
          <w:szCs w:val="21"/>
          <w:lang w:val="sv-SE"/>
        </w:rPr>
      </w:pPr>
      <w:r w:rsidRPr="0085294D">
        <w:rPr>
          <w:rFonts w:cstheme="minorHAnsi"/>
          <w:sz w:val="21"/>
          <w:szCs w:val="21"/>
          <w:lang w:val="sv-SE"/>
        </w:rPr>
        <w:t xml:space="preserve">Các ưu đãi về thuế xuất khẩu, thuế nhập khẩu, thuế thu nhập doanh nghiệp theo quy định của pháp luật về thuế; </w:t>
      </w:r>
    </w:p>
    <w:p w14:paraId="1BA3BA92" w14:textId="77777777" w:rsidR="0085294D" w:rsidRPr="0085294D" w:rsidRDefault="0085294D" w:rsidP="00AF46C2">
      <w:pPr>
        <w:numPr>
          <w:ilvl w:val="0"/>
          <w:numId w:val="261"/>
        </w:numPr>
        <w:tabs>
          <w:tab w:val="clear" w:pos="2523"/>
        </w:tabs>
        <w:spacing w:before="0" w:after="0" w:line="276" w:lineRule="auto"/>
        <w:ind w:left="1321" w:right="0" w:hanging="357"/>
        <w:rPr>
          <w:rFonts w:cstheme="minorHAnsi"/>
          <w:sz w:val="21"/>
          <w:szCs w:val="21"/>
          <w:lang w:val="sv-SE"/>
        </w:rPr>
      </w:pPr>
      <w:r w:rsidRPr="0085294D">
        <w:rPr>
          <w:rFonts w:cstheme="minorHAnsi"/>
          <w:sz w:val="21"/>
          <w:szCs w:val="21"/>
          <w:lang w:val="sv-SE"/>
        </w:rPr>
        <w:t>Các ưu đãi theo quy định của pháp luật về đất đai;</w:t>
      </w:r>
    </w:p>
    <w:p w14:paraId="733942AF" w14:textId="77777777" w:rsidR="0085294D" w:rsidRPr="0085294D" w:rsidRDefault="0085294D" w:rsidP="00AF46C2">
      <w:pPr>
        <w:numPr>
          <w:ilvl w:val="0"/>
          <w:numId w:val="261"/>
        </w:numPr>
        <w:tabs>
          <w:tab w:val="clear" w:pos="2523"/>
        </w:tabs>
        <w:spacing w:before="0" w:after="0" w:line="276" w:lineRule="auto"/>
        <w:ind w:left="1321" w:right="0" w:hanging="357"/>
        <w:rPr>
          <w:rFonts w:cstheme="minorHAnsi"/>
          <w:sz w:val="21"/>
          <w:szCs w:val="21"/>
          <w:lang w:val="sv-SE"/>
        </w:rPr>
      </w:pPr>
      <w:r w:rsidRPr="0085294D">
        <w:rPr>
          <w:rFonts w:cstheme="minorHAnsi"/>
          <w:sz w:val="21"/>
          <w:szCs w:val="21"/>
          <w:lang w:val="sv-SE"/>
        </w:rPr>
        <w:t>Được vay vốn ưu đãi từ Ngân hàng phát triển, Quỹ hỗ trợ phát triển khoa học và công nghệ, Quỹ đổi mới công nghệ quốc gia, Quỹ bảo vệ môi trường và được hỗ trợ từ Chương trình quốc gia phát triển công nghệ cao, Chương trình quốc gia về sử dụng năng lượng tiết kiệm và hiệu quả;</w:t>
      </w:r>
    </w:p>
    <w:p w14:paraId="76C036FF" w14:textId="77777777" w:rsidR="0085294D" w:rsidRPr="0085294D" w:rsidRDefault="0085294D" w:rsidP="00AF46C2">
      <w:pPr>
        <w:numPr>
          <w:ilvl w:val="0"/>
          <w:numId w:val="261"/>
        </w:numPr>
        <w:tabs>
          <w:tab w:val="clear" w:pos="2523"/>
        </w:tabs>
        <w:spacing w:before="0" w:after="0" w:line="276" w:lineRule="auto"/>
        <w:ind w:left="1321" w:right="0" w:hanging="357"/>
        <w:rPr>
          <w:rFonts w:cstheme="minorHAnsi"/>
          <w:sz w:val="21"/>
          <w:szCs w:val="21"/>
          <w:lang w:val="sv-SE"/>
        </w:rPr>
      </w:pPr>
      <w:r w:rsidRPr="0085294D">
        <w:rPr>
          <w:rFonts w:cstheme="minorHAnsi"/>
          <w:sz w:val="21"/>
          <w:szCs w:val="21"/>
          <w:lang w:val="sv-SE"/>
        </w:rPr>
        <w:t>Các ưu đãi khác theo quy định của Luật này và pháp luật có liên quan.</w:t>
      </w:r>
    </w:p>
    <w:p w14:paraId="470AC58E" w14:textId="77777777" w:rsidR="0085294D" w:rsidRPr="0085294D" w:rsidRDefault="0085294D" w:rsidP="00AF46C2">
      <w:pPr>
        <w:numPr>
          <w:ilvl w:val="0"/>
          <w:numId w:val="260"/>
        </w:numPr>
        <w:tabs>
          <w:tab w:val="clear" w:pos="2523"/>
        </w:tabs>
        <w:spacing w:before="0" w:after="0" w:line="276" w:lineRule="auto"/>
        <w:ind w:left="924" w:right="0" w:hanging="357"/>
        <w:rPr>
          <w:rFonts w:cstheme="minorHAnsi"/>
          <w:sz w:val="21"/>
          <w:szCs w:val="21"/>
          <w:lang w:val="sv-SE"/>
        </w:rPr>
      </w:pPr>
      <w:r w:rsidRPr="0085294D">
        <w:rPr>
          <w:rFonts w:cstheme="minorHAnsi"/>
          <w:sz w:val="21"/>
          <w:szCs w:val="21"/>
          <w:lang w:val="sv-SE"/>
        </w:rPr>
        <w:t>Phương tiện, thiết bị, phụ tùng, vật tư phục vụ cho hoạt động nghiên cứu phát triển công nghệ tiết kiệm năng lượng; sản phẩm tiết kiệm năng lượng, các loại phương tiện giao thông tiết kiệm nhiên liệu, sử dụng khí hoá lỏng, khí thiên nhiên, điện, nhiên liệu hỗn hợp, sinh học mà trong nước chưa sản xuất được và thuộc danh mục do Chính phủ quy định được miễn, giảm thuế nhập khẩu theo quy định của pháp luật về thuế.</w:t>
      </w:r>
    </w:p>
    <w:p w14:paraId="0349A83D" w14:textId="77777777" w:rsidR="0085294D" w:rsidRPr="0085294D" w:rsidRDefault="0085294D" w:rsidP="004578E8">
      <w:pPr>
        <w:pStyle w:val="Heading3"/>
        <w:numPr>
          <w:ilvl w:val="0"/>
          <w:numId w:val="0"/>
        </w:numPr>
        <w:tabs>
          <w:tab w:val="clear" w:pos="2523"/>
        </w:tabs>
        <w:spacing w:before="0" w:after="0" w:line="276" w:lineRule="auto"/>
        <w:ind w:left="1078"/>
        <w:rPr>
          <w:sz w:val="21"/>
          <w:szCs w:val="21"/>
        </w:rPr>
      </w:pPr>
    </w:p>
    <w:p w14:paraId="3BC7E2DC" w14:textId="59570702" w:rsidR="0085294D" w:rsidRPr="004578E8" w:rsidRDefault="0085294D" w:rsidP="00AF46C2">
      <w:pPr>
        <w:pStyle w:val="Heading3"/>
        <w:numPr>
          <w:ilvl w:val="2"/>
          <w:numId w:val="264"/>
        </w:numPr>
        <w:tabs>
          <w:tab w:val="clear" w:pos="2523"/>
        </w:tabs>
        <w:spacing w:before="0" w:after="0" w:line="276" w:lineRule="auto"/>
        <w:ind w:left="567" w:hanging="425"/>
        <w:rPr>
          <w:szCs w:val="21"/>
        </w:rPr>
      </w:pPr>
      <w:bookmarkStart w:id="412" w:name="_Toc68082714"/>
      <w:r w:rsidRPr="004578E8">
        <w:rPr>
          <w:szCs w:val="21"/>
        </w:rPr>
        <w:t>Hỗ trợ đối với hoạt động sản xuất, nhập khẩu phương tiện, thiết bị tiết kiệm năng lượng; phương tiện thiết bị sử dụng năng lượng tái tạo và kiểm toán năng lượng</w:t>
      </w:r>
      <w:bookmarkEnd w:id="412"/>
      <w:r w:rsidRPr="004578E8">
        <w:rPr>
          <w:szCs w:val="21"/>
        </w:rPr>
        <w:t xml:space="preserve"> </w:t>
      </w:r>
    </w:p>
    <w:p w14:paraId="7E56DC53" w14:textId="0306C297" w:rsidR="0085294D" w:rsidRPr="0085294D" w:rsidRDefault="004578E8" w:rsidP="004578E8">
      <w:pPr>
        <w:tabs>
          <w:tab w:val="clear" w:pos="2523"/>
        </w:tabs>
        <w:spacing w:before="0" w:after="0" w:line="276" w:lineRule="auto"/>
        <w:ind w:left="567"/>
        <w:rPr>
          <w:rFonts w:cstheme="minorHAnsi"/>
          <w:color w:val="0070C0"/>
          <w:sz w:val="21"/>
          <w:szCs w:val="21"/>
          <w:lang w:val="sv-SE"/>
        </w:rPr>
      </w:pPr>
      <w:r>
        <w:rPr>
          <w:rFonts w:cstheme="minorHAnsi"/>
          <w:color w:val="0070C0"/>
          <w:sz w:val="21"/>
          <w:szCs w:val="21"/>
        </w:rPr>
        <w:lastRenderedPageBreak/>
        <w:t>(</w:t>
      </w:r>
      <w:r w:rsidR="0085294D" w:rsidRPr="0085294D">
        <w:rPr>
          <w:rFonts w:cstheme="minorHAnsi"/>
          <w:color w:val="0070C0"/>
          <w:sz w:val="21"/>
          <w:szCs w:val="21"/>
        </w:rPr>
        <w:t>NĐ 21/2011/NĐ-CP, Điều 28, khoản 1, 2, 3</w:t>
      </w:r>
      <w:r>
        <w:rPr>
          <w:rFonts w:cstheme="minorHAnsi"/>
          <w:color w:val="0070C0"/>
          <w:sz w:val="21"/>
          <w:szCs w:val="21"/>
        </w:rPr>
        <w:t>)</w:t>
      </w:r>
    </w:p>
    <w:p w14:paraId="654F5B27" w14:textId="77777777" w:rsidR="0085294D" w:rsidRPr="0085294D" w:rsidRDefault="0085294D" w:rsidP="00AF46C2">
      <w:pPr>
        <w:numPr>
          <w:ilvl w:val="0"/>
          <w:numId w:val="262"/>
        </w:numPr>
        <w:tabs>
          <w:tab w:val="clear" w:pos="2523"/>
        </w:tabs>
        <w:spacing w:before="0" w:after="0" w:line="276" w:lineRule="auto"/>
        <w:ind w:left="924" w:right="0" w:hanging="357"/>
        <w:rPr>
          <w:rFonts w:cstheme="minorHAnsi"/>
          <w:sz w:val="21"/>
          <w:szCs w:val="21"/>
          <w:lang w:val="sv-SE"/>
        </w:rPr>
      </w:pPr>
      <w:r w:rsidRPr="0085294D">
        <w:rPr>
          <w:rFonts w:cstheme="minorHAnsi"/>
          <w:sz w:val="21"/>
          <w:szCs w:val="21"/>
          <w:lang w:val="sv-SE"/>
        </w:rPr>
        <w:t>Tổ chức, cá nhân đầu tư sản xuất các sản phẩm tiết kiệm năng lượng, sản phẩm sử dụng năng lượng tái tạo tại Việt Nam được nhà nước ưu đãi về thuế, hỗ trợ vốn, đất đai để xây dựng cơ sở sản xuất.</w:t>
      </w:r>
    </w:p>
    <w:p w14:paraId="3068E2E0" w14:textId="77777777" w:rsidR="0085294D" w:rsidRPr="0085294D" w:rsidRDefault="0085294D" w:rsidP="00AF46C2">
      <w:pPr>
        <w:numPr>
          <w:ilvl w:val="0"/>
          <w:numId w:val="262"/>
        </w:numPr>
        <w:tabs>
          <w:tab w:val="clear" w:pos="2523"/>
        </w:tabs>
        <w:spacing w:before="0" w:after="0" w:line="276" w:lineRule="auto"/>
        <w:ind w:left="924" w:right="0" w:hanging="357"/>
        <w:rPr>
          <w:rFonts w:cstheme="minorHAnsi"/>
          <w:sz w:val="21"/>
          <w:szCs w:val="21"/>
          <w:lang w:val="sv-SE"/>
        </w:rPr>
      </w:pPr>
      <w:r w:rsidRPr="0085294D">
        <w:rPr>
          <w:rFonts w:cstheme="minorHAnsi"/>
          <w:sz w:val="21"/>
          <w:szCs w:val="21"/>
          <w:lang w:val="sv-SE"/>
        </w:rPr>
        <w:t>Phương tiện, thiết bị, phụ tùng, linh kiện tiết kiệm năng lượng, sử dụng năng lượng tái tạo mà trong nước chưa sản xuất được thì được miễn, giảm thuế nhập khẩu theo quy định của pháp luật về thuế gồm:</w:t>
      </w:r>
    </w:p>
    <w:p w14:paraId="42D480F1" w14:textId="77777777" w:rsidR="0085294D" w:rsidRPr="0085294D" w:rsidRDefault="0085294D" w:rsidP="00AF46C2">
      <w:pPr>
        <w:numPr>
          <w:ilvl w:val="0"/>
          <w:numId w:val="263"/>
        </w:numPr>
        <w:tabs>
          <w:tab w:val="clear" w:pos="2523"/>
        </w:tabs>
        <w:spacing w:before="0" w:after="0" w:line="276" w:lineRule="auto"/>
        <w:ind w:left="1321" w:right="0" w:hanging="357"/>
        <w:rPr>
          <w:rFonts w:cstheme="minorHAnsi"/>
          <w:sz w:val="21"/>
          <w:szCs w:val="21"/>
          <w:lang w:val="sv-SE"/>
        </w:rPr>
      </w:pPr>
      <w:r w:rsidRPr="0085294D">
        <w:rPr>
          <w:rFonts w:cstheme="minorHAnsi"/>
          <w:sz w:val="21"/>
          <w:szCs w:val="21"/>
          <w:lang w:val="sv-SE"/>
        </w:rPr>
        <w:t>Phương tiện, thiết bị, phụ tùng, vật tư phục vụ cho hoạt động nghiên cứu phát triển công nghệ, đổi mới công nghệ tiết kiệm năng lượng, các chương trình điều tra, nghiên cứu, chế tạo thử, xây dựng các dự án điển hình sử dụng năng lượng tái tạo;</w:t>
      </w:r>
    </w:p>
    <w:p w14:paraId="50BDF21E" w14:textId="77777777" w:rsidR="0085294D" w:rsidRPr="0085294D" w:rsidRDefault="0085294D" w:rsidP="00AF46C2">
      <w:pPr>
        <w:numPr>
          <w:ilvl w:val="0"/>
          <w:numId w:val="263"/>
        </w:numPr>
        <w:tabs>
          <w:tab w:val="clear" w:pos="2523"/>
        </w:tabs>
        <w:spacing w:before="0" w:after="0" w:line="276" w:lineRule="auto"/>
        <w:ind w:left="1321" w:right="0" w:hanging="357"/>
        <w:rPr>
          <w:rFonts w:cstheme="minorHAnsi"/>
          <w:sz w:val="21"/>
          <w:szCs w:val="21"/>
          <w:lang w:val="sv-SE"/>
        </w:rPr>
      </w:pPr>
      <w:r w:rsidRPr="0085294D">
        <w:rPr>
          <w:rFonts w:cstheme="minorHAnsi"/>
          <w:sz w:val="21"/>
          <w:szCs w:val="21"/>
          <w:lang w:val="sv-SE"/>
        </w:rPr>
        <w:t>Phụ tùng, linh kiện để sản xuất: phương tiện, thiết bị chiếu sáng tiết kiệm năng lượng; phương tiện, thiết bị sử dụng năng lượng mặt trời, năng lượng gió;</w:t>
      </w:r>
    </w:p>
    <w:p w14:paraId="21FE3D92" w14:textId="77777777" w:rsidR="0085294D" w:rsidRPr="0085294D" w:rsidRDefault="0085294D" w:rsidP="00AF46C2">
      <w:pPr>
        <w:numPr>
          <w:ilvl w:val="0"/>
          <w:numId w:val="263"/>
        </w:numPr>
        <w:tabs>
          <w:tab w:val="clear" w:pos="2523"/>
        </w:tabs>
        <w:spacing w:before="0" w:after="0" w:line="276" w:lineRule="auto"/>
        <w:ind w:left="1321" w:right="0" w:hanging="357"/>
        <w:rPr>
          <w:rFonts w:cstheme="minorHAnsi"/>
          <w:sz w:val="21"/>
          <w:szCs w:val="21"/>
          <w:lang w:val="sv-SE"/>
        </w:rPr>
      </w:pPr>
      <w:r w:rsidRPr="0085294D">
        <w:rPr>
          <w:rFonts w:cstheme="minorHAnsi"/>
          <w:sz w:val="21"/>
          <w:szCs w:val="21"/>
          <w:lang w:val="sv-SE"/>
        </w:rPr>
        <w:t>Sản phẩm tiết kiệm năng lượng, các loại phương tiện giao thông tiết kiệm nhiên liệu, sử dụng khí hóa lỏng, khí thiên nhiên, điện, nhiên liệu hỗn hợp, nhiên liệu sinh học trong nước chưa sản xuất được.</w:t>
      </w:r>
    </w:p>
    <w:p w14:paraId="318CC742" w14:textId="77777777" w:rsidR="0085294D" w:rsidRPr="0085294D" w:rsidRDefault="0085294D" w:rsidP="00AF46C2">
      <w:pPr>
        <w:numPr>
          <w:ilvl w:val="0"/>
          <w:numId w:val="262"/>
        </w:numPr>
        <w:tabs>
          <w:tab w:val="clear" w:pos="2523"/>
        </w:tabs>
        <w:spacing w:before="0" w:after="0" w:line="276" w:lineRule="auto"/>
        <w:ind w:left="924" w:right="0" w:hanging="357"/>
        <w:rPr>
          <w:rFonts w:cstheme="minorHAnsi"/>
          <w:sz w:val="21"/>
          <w:szCs w:val="21"/>
          <w:lang w:val="sv-SE"/>
        </w:rPr>
      </w:pPr>
      <w:r w:rsidRPr="0085294D">
        <w:rPr>
          <w:rFonts w:cstheme="minorHAnsi"/>
          <w:sz w:val="21"/>
          <w:szCs w:val="21"/>
          <w:lang w:val="sv-SE"/>
        </w:rPr>
        <w:t xml:space="preserve">Hỗ trợ một phần kinh phí từ Chương trình mục tiêu quốc gia về sử dụng năng lượng tiết kiệm và hiệu quả đối với cơ sở sử dụng năng lượng. </w:t>
      </w:r>
    </w:p>
    <w:p w14:paraId="45C08112" w14:textId="259EB611" w:rsidR="006953CF" w:rsidRDefault="006953CF">
      <w:pPr>
        <w:widowControl/>
        <w:tabs>
          <w:tab w:val="clear" w:pos="2523"/>
        </w:tabs>
        <w:spacing w:before="0" w:after="0"/>
        <w:ind w:right="0"/>
        <w:jc w:val="left"/>
        <w:rPr>
          <w:rFonts w:cstheme="minorHAnsi"/>
          <w:sz w:val="21"/>
          <w:szCs w:val="21"/>
        </w:rPr>
      </w:pPr>
      <w:r>
        <w:rPr>
          <w:rFonts w:cstheme="minorHAnsi"/>
          <w:sz w:val="21"/>
          <w:szCs w:val="21"/>
        </w:rPr>
        <w:br w:type="page"/>
      </w:r>
    </w:p>
    <w:p w14:paraId="3568E5CB" w14:textId="57377F86" w:rsidR="006953CF" w:rsidRPr="006953CF" w:rsidRDefault="006953CF" w:rsidP="00C03F82">
      <w:pPr>
        <w:pStyle w:val="Heading1"/>
        <w:numPr>
          <w:ilvl w:val="0"/>
          <w:numId w:val="0"/>
        </w:numPr>
        <w:ind w:left="-168"/>
        <w:jc w:val="center"/>
      </w:pPr>
      <w:bookmarkStart w:id="413" w:name="_Toc77253652"/>
      <w:r w:rsidRPr="006953CF">
        <w:lastRenderedPageBreak/>
        <w:t>PHỤ LỤC_</w:t>
      </w:r>
      <w:r w:rsidR="00D70C6C">
        <w:t xml:space="preserve">VỀ </w:t>
      </w:r>
      <w:r w:rsidRPr="006953CF">
        <w:t>PHIÊN BẢN HƯỚNG DẪN NÀY</w:t>
      </w:r>
      <w:bookmarkEnd w:id="413"/>
    </w:p>
    <w:p w14:paraId="63DC2A2C" w14:textId="221410DD" w:rsidR="006953CF" w:rsidRDefault="006953CF" w:rsidP="00B04B4C">
      <w:pPr>
        <w:spacing w:before="0" w:after="0" w:line="276" w:lineRule="auto"/>
        <w:rPr>
          <w:sz w:val="21"/>
          <w:szCs w:val="21"/>
        </w:rPr>
      </w:pPr>
      <w:r>
        <w:rPr>
          <w:sz w:val="21"/>
          <w:szCs w:val="21"/>
        </w:rPr>
        <w:t>L</w:t>
      </w:r>
      <w:r w:rsidRPr="006953CF">
        <w:rPr>
          <w:sz w:val="21"/>
          <w:szCs w:val="21"/>
        </w:rPr>
        <w:t xml:space="preserve">à bản cập nhật của </w:t>
      </w:r>
      <w:r>
        <w:rPr>
          <w:sz w:val="21"/>
          <w:szCs w:val="21"/>
        </w:rPr>
        <w:t xml:space="preserve">phiên </w:t>
      </w:r>
      <w:r w:rsidRPr="006953CF">
        <w:rPr>
          <w:sz w:val="21"/>
          <w:szCs w:val="21"/>
        </w:rPr>
        <w:t xml:space="preserve">bản đầu tiên </w:t>
      </w:r>
      <w:r>
        <w:rPr>
          <w:sz w:val="21"/>
          <w:szCs w:val="21"/>
        </w:rPr>
        <w:t>tháng 1/</w:t>
      </w:r>
      <w:r w:rsidRPr="006953CF">
        <w:rPr>
          <w:sz w:val="21"/>
          <w:szCs w:val="21"/>
        </w:rPr>
        <w:t>2019</w:t>
      </w:r>
      <w:r>
        <w:rPr>
          <w:sz w:val="21"/>
          <w:szCs w:val="21"/>
        </w:rPr>
        <w:t>,</w:t>
      </w:r>
      <w:r w:rsidRPr="006953CF">
        <w:rPr>
          <w:sz w:val="21"/>
          <w:szCs w:val="21"/>
        </w:rPr>
        <w:t xml:space="preserve"> bao gồm </w:t>
      </w:r>
      <w:r>
        <w:rPr>
          <w:sz w:val="21"/>
          <w:szCs w:val="21"/>
        </w:rPr>
        <w:t xml:space="preserve">các qui định và cập nhật, sửa đổi của </w:t>
      </w:r>
      <w:r w:rsidRPr="006953CF">
        <w:rPr>
          <w:sz w:val="21"/>
          <w:szCs w:val="21"/>
        </w:rPr>
        <w:t xml:space="preserve">luật môi trường mới trong khoảng thời gian </w:t>
      </w:r>
      <w:r>
        <w:rPr>
          <w:sz w:val="21"/>
          <w:szCs w:val="21"/>
        </w:rPr>
        <w:t>tháng 1/</w:t>
      </w:r>
      <w:r w:rsidRPr="006953CF">
        <w:rPr>
          <w:sz w:val="21"/>
          <w:szCs w:val="21"/>
        </w:rPr>
        <w:t>2019 đến tháng 1</w:t>
      </w:r>
      <w:r>
        <w:rPr>
          <w:sz w:val="21"/>
          <w:szCs w:val="21"/>
        </w:rPr>
        <w:t>/</w:t>
      </w:r>
      <w:r w:rsidRPr="006953CF">
        <w:rPr>
          <w:sz w:val="21"/>
          <w:szCs w:val="21"/>
        </w:rPr>
        <w:t>2021.</w:t>
      </w:r>
      <w:r>
        <w:rPr>
          <w:sz w:val="21"/>
          <w:szCs w:val="21"/>
        </w:rPr>
        <w:t xml:space="preserve"> </w:t>
      </w:r>
      <w:r w:rsidRPr="006953CF">
        <w:rPr>
          <w:sz w:val="21"/>
          <w:szCs w:val="21"/>
        </w:rPr>
        <w:t>Tổng số 40 mục trong mười phần củ</w:t>
      </w:r>
      <w:r w:rsidR="00B04B4C">
        <w:rPr>
          <w:sz w:val="21"/>
          <w:szCs w:val="21"/>
        </w:rPr>
        <w:t>a H</w:t>
      </w:r>
      <w:r w:rsidRPr="006953CF">
        <w:rPr>
          <w:sz w:val="21"/>
          <w:szCs w:val="21"/>
        </w:rPr>
        <w:t>ướ</w:t>
      </w:r>
      <w:r w:rsidR="00B04B4C">
        <w:rPr>
          <w:sz w:val="21"/>
          <w:szCs w:val="21"/>
        </w:rPr>
        <w:t>ng D</w:t>
      </w:r>
      <w:r w:rsidRPr="006953CF">
        <w:rPr>
          <w:sz w:val="21"/>
          <w:szCs w:val="21"/>
        </w:rPr>
        <w:t>ẫn trước đã được cập nhật để phản ánh những thay đổi này, bao gồm các nghị định và thông tư, và hai tiêu chuẩn kỹ thuật.</w:t>
      </w:r>
      <w:r w:rsidR="00B04B4C">
        <w:rPr>
          <w:sz w:val="21"/>
          <w:szCs w:val="21"/>
        </w:rPr>
        <w:t xml:space="preserve"> </w:t>
      </w:r>
      <w:r w:rsidR="00B04B4C" w:rsidRPr="00B04B4C">
        <w:rPr>
          <w:sz w:val="21"/>
          <w:szCs w:val="21"/>
        </w:rPr>
        <w:t>Những thay đổi chính liên quan đến việc cập nhật “Nghị</w:t>
      </w:r>
      <w:r w:rsidR="00B04B4C">
        <w:rPr>
          <w:sz w:val="21"/>
          <w:szCs w:val="21"/>
        </w:rPr>
        <w:t xml:space="preserve"> Đ</w:t>
      </w:r>
      <w:r w:rsidR="00B04B4C" w:rsidRPr="00B04B4C">
        <w:rPr>
          <w:sz w:val="21"/>
          <w:szCs w:val="21"/>
        </w:rPr>
        <w:t xml:space="preserve">ịnh 40/2019 / NĐ-CPO - Sửa Đổi Các Nghị Định Hướng Dẫn Luật Bảo Vệ Môi Trường”, chủ yếu </w:t>
      </w:r>
      <w:r w:rsidR="00B04B4C">
        <w:rPr>
          <w:sz w:val="21"/>
          <w:szCs w:val="21"/>
        </w:rPr>
        <w:t>là về</w:t>
      </w:r>
      <w:r w:rsidR="00B04B4C" w:rsidRPr="00B04B4C">
        <w:rPr>
          <w:sz w:val="21"/>
          <w:szCs w:val="21"/>
        </w:rPr>
        <w:t xml:space="preserve"> yêu cầu cấp phép môi trường (ĐTM và Kế Hoạch Bảo Vệ Môi Trường), giám sát nước thải và khí thải, các yêu cầu nâng cao về quản lý chất thải rắn sinh hoạt và chất thải công nghiệp</w:t>
      </w:r>
      <w:r w:rsidR="0021781E">
        <w:rPr>
          <w:sz w:val="21"/>
          <w:szCs w:val="21"/>
        </w:rPr>
        <w:t>.</w:t>
      </w:r>
    </w:p>
    <w:p w14:paraId="35C3467A" w14:textId="77777777" w:rsidR="00B04B4C" w:rsidRDefault="00B04B4C" w:rsidP="00B04B4C">
      <w:pPr>
        <w:spacing w:before="0" w:after="0" w:line="276" w:lineRule="auto"/>
        <w:rPr>
          <w:sz w:val="21"/>
          <w:szCs w:val="21"/>
        </w:rPr>
      </w:pPr>
    </w:p>
    <w:p w14:paraId="7B746C5F" w14:textId="5B29AA66" w:rsidR="0094754E" w:rsidRDefault="0094754E" w:rsidP="0094754E">
      <w:pPr>
        <w:spacing w:before="0" w:after="0" w:line="276" w:lineRule="auto"/>
        <w:jc w:val="center"/>
        <w:rPr>
          <w:sz w:val="21"/>
          <w:szCs w:val="21"/>
        </w:rPr>
      </w:pPr>
      <w:r>
        <w:rPr>
          <w:sz w:val="21"/>
          <w:szCs w:val="21"/>
        </w:rPr>
        <w:t>T</w:t>
      </w:r>
      <w:r w:rsidRPr="0094754E">
        <w:rPr>
          <w:sz w:val="21"/>
          <w:szCs w:val="21"/>
        </w:rPr>
        <w:t>óm tắt các chủ đề đã được cập nhật trong phiên bản 2021 của Hướng Dẫ</w:t>
      </w:r>
      <w:r>
        <w:rPr>
          <w:sz w:val="21"/>
          <w:szCs w:val="21"/>
        </w:rPr>
        <w:t>n</w:t>
      </w:r>
    </w:p>
    <w:p w14:paraId="642D26A2" w14:textId="77777777" w:rsidR="006953CF" w:rsidRPr="00636424" w:rsidRDefault="006953CF" w:rsidP="00B04B4C">
      <w:pPr>
        <w:spacing w:before="0" w:after="0" w:line="276" w:lineRule="auto"/>
        <w:rPr>
          <w:sz w:val="11"/>
          <w:szCs w:val="11"/>
        </w:rPr>
      </w:pPr>
    </w:p>
    <w:tbl>
      <w:tblPr>
        <w:tblStyle w:val="TableGrid"/>
        <w:tblW w:w="9185" w:type="dxa"/>
        <w:tblInd w:w="-5" w:type="dxa"/>
        <w:tblLook w:val="04A0" w:firstRow="1" w:lastRow="0" w:firstColumn="1" w:lastColumn="0" w:noHBand="0" w:noVBand="1"/>
      </w:tblPr>
      <w:tblGrid>
        <w:gridCol w:w="1980"/>
        <w:gridCol w:w="7205"/>
      </w:tblGrid>
      <w:tr w:rsidR="006953CF" w:rsidRPr="00B3397F" w14:paraId="25C045BA" w14:textId="77777777" w:rsidTr="006F6895">
        <w:tc>
          <w:tcPr>
            <w:tcW w:w="1980" w:type="dxa"/>
            <w:shd w:val="clear" w:color="auto" w:fill="B4C6E7" w:themeFill="accent1" w:themeFillTint="66"/>
          </w:tcPr>
          <w:p w14:paraId="332FF7AF" w14:textId="685CB572" w:rsidR="006953CF" w:rsidRPr="00365E22" w:rsidRDefault="0094754E" w:rsidP="00214E73">
            <w:pPr>
              <w:tabs>
                <w:tab w:val="clear" w:pos="2523"/>
              </w:tabs>
              <w:spacing w:before="0" w:after="0" w:line="276" w:lineRule="auto"/>
              <w:jc w:val="center"/>
              <w:rPr>
                <w:b/>
                <w:bCs/>
                <w:color w:val="002060"/>
                <w:sz w:val="21"/>
                <w:szCs w:val="21"/>
              </w:rPr>
            </w:pPr>
            <w:r>
              <w:rPr>
                <w:b/>
                <w:bCs/>
                <w:color w:val="002060"/>
                <w:sz w:val="21"/>
                <w:szCs w:val="21"/>
              </w:rPr>
              <w:t>Đề mục</w:t>
            </w:r>
          </w:p>
        </w:tc>
        <w:tc>
          <w:tcPr>
            <w:tcW w:w="7205" w:type="dxa"/>
            <w:shd w:val="clear" w:color="auto" w:fill="B4C6E7" w:themeFill="accent1" w:themeFillTint="66"/>
          </w:tcPr>
          <w:p w14:paraId="523DBE74" w14:textId="1EDC0DC6" w:rsidR="006953CF" w:rsidRPr="00365E22" w:rsidRDefault="0094754E" w:rsidP="00214E73">
            <w:pPr>
              <w:tabs>
                <w:tab w:val="clear" w:pos="2523"/>
              </w:tabs>
              <w:spacing w:before="0" w:after="0" w:line="276" w:lineRule="auto"/>
              <w:jc w:val="center"/>
              <w:rPr>
                <w:b/>
                <w:bCs/>
                <w:color w:val="002060"/>
                <w:sz w:val="21"/>
                <w:szCs w:val="21"/>
              </w:rPr>
            </w:pPr>
            <w:r>
              <w:rPr>
                <w:b/>
                <w:bCs/>
                <w:color w:val="002060"/>
                <w:sz w:val="21"/>
                <w:szCs w:val="21"/>
              </w:rPr>
              <w:t>Nội dung cập nhật</w:t>
            </w:r>
          </w:p>
        </w:tc>
      </w:tr>
      <w:tr w:rsidR="006953CF" w:rsidRPr="00531529" w14:paraId="5D203A10" w14:textId="77777777" w:rsidTr="006F6895">
        <w:tc>
          <w:tcPr>
            <w:tcW w:w="1980" w:type="dxa"/>
          </w:tcPr>
          <w:p w14:paraId="5C3FC563" w14:textId="480BBBFD" w:rsidR="006953CF" w:rsidRPr="00365E22" w:rsidRDefault="0094754E" w:rsidP="00214E73">
            <w:pPr>
              <w:pStyle w:val="Tables"/>
              <w:tabs>
                <w:tab w:val="clear" w:pos="2523"/>
              </w:tabs>
              <w:spacing w:line="276" w:lineRule="auto"/>
              <w:rPr>
                <w:sz w:val="21"/>
                <w:szCs w:val="21"/>
              </w:rPr>
            </w:pPr>
            <w:r>
              <w:rPr>
                <w:sz w:val="21"/>
                <w:szCs w:val="21"/>
              </w:rPr>
              <w:t>Phần</w:t>
            </w:r>
            <w:r w:rsidR="006953CF" w:rsidRPr="00365E22">
              <w:rPr>
                <w:sz w:val="21"/>
                <w:szCs w:val="21"/>
              </w:rPr>
              <w:t xml:space="preserve"> 1: </w:t>
            </w:r>
            <w:r w:rsidR="00BA5A86">
              <w:rPr>
                <w:sz w:val="21"/>
                <w:szCs w:val="21"/>
              </w:rPr>
              <w:t xml:space="preserve">Qui </w:t>
            </w:r>
            <w:r w:rsidR="00ED2271">
              <w:rPr>
                <w:sz w:val="21"/>
                <w:szCs w:val="21"/>
              </w:rPr>
              <w:t>Định Chung Về Luật Mội Trường</w:t>
            </w:r>
          </w:p>
        </w:tc>
        <w:tc>
          <w:tcPr>
            <w:tcW w:w="7205" w:type="dxa"/>
          </w:tcPr>
          <w:p w14:paraId="0099B540" w14:textId="144F1ED7" w:rsidR="00BA5A86" w:rsidRPr="00BA5A86" w:rsidRDefault="006953CF" w:rsidP="00214E73">
            <w:pPr>
              <w:pStyle w:val="Tables"/>
              <w:tabs>
                <w:tab w:val="clear" w:pos="2523"/>
              </w:tabs>
              <w:spacing w:line="276" w:lineRule="auto"/>
              <w:rPr>
                <w:sz w:val="21"/>
                <w:szCs w:val="21"/>
              </w:rPr>
            </w:pPr>
            <w:r w:rsidRPr="00365E22">
              <w:rPr>
                <w:sz w:val="21"/>
                <w:szCs w:val="21"/>
              </w:rPr>
              <w:t>1.4.</w:t>
            </w:r>
            <w:r w:rsidR="00DD6424">
              <w:rPr>
                <w:sz w:val="21"/>
                <w:szCs w:val="21"/>
              </w:rPr>
              <w:t>B</w:t>
            </w:r>
            <w:r w:rsidRPr="00365E22">
              <w:rPr>
                <w:sz w:val="21"/>
                <w:szCs w:val="21"/>
              </w:rPr>
              <w:t xml:space="preserve"> </w:t>
            </w:r>
            <w:r w:rsidR="00ED2271">
              <w:rPr>
                <w:sz w:val="21"/>
                <w:szCs w:val="21"/>
              </w:rPr>
              <w:t>Xử lý t</w:t>
            </w:r>
            <w:r w:rsidR="00BA5A86" w:rsidRPr="00BA5A86">
              <w:rPr>
                <w:sz w:val="21"/>
                <w:szCs w:val="21"/>
              </w:rPr>
              <w:t xml:space="preserve">rách nhiệm </w:t>
            </w:r>
            <w:r w:rsidR="00ED2271">
              <w:rPr>
                <w:sz w:val="21"/>
                <w:szCs w:val="21"/>
              </w:rPr>
              <w:t>về thiệt hại</w:t>
            </w:r>
            <w:r w:rsidR="00BA5A86" w:rsidRPr="00BA5A86">
              <w:rPr>
                <w:sz w:val="21"/>
                <w:szCs w:val="21"/>
              </w:rPr>
              <w:t xml:space="preserve"> môi trườ</w:t>
            </w:r>
            <w:r w:rsidR="002642F3">
              <w:rPr>
                <w:sz w:val="21"/>
                <w:szCs w:val="21"/>
              </w:rPr>
              <w:t>ng</w:t>
            </w:r>
          </w:p>
          <w:p w14:paraId="114347A5" w14:textId="500E48D6" w:rsidR="006953CF" w:rsidRPr="00365E22" w:rsidRDefault="00BA5A86" w:rsidP="00214E73">
            <w:pPr>
              <w:pStyle w:val="Tables"/>
              <w:tabs>
                <w:tab w:val="clear" w:pos="2523"/>
              </w:tabs>
              <w:spacing w:line="276" w:lineRule="auto"/>
              <w:rPr>
                <w:sz w:val="21"/>
                <w:szCs w:val="21"/>
              </w:rPr>
            </w:pPr>
            <w:r w:rsidRPr="00BA5A86">
              <w:rPr>
                <w:sz w:val="21"/>
                <w:szCs w:val="21"/>
              </w:rPr>
              <w:t>Cập nhật nguyên tắc xác định cơ sở gây ô nhiễm môi trường</w:t>
            </w:r>
          </w:p>
        </w:tc>
      </w:tr>
      <w:tr w:rsidR="006953CF" w:rsidRPr="00531529" w14:paraId="7B07ED2B" w14:textId="77777777" w:rsidTr="006F6895">
        <w:tc>
          <w:tcPr>
            <w:tcW w:w="1980" w:type="dxa"/>
            <w:vMerge w:val="restart"/>
          </w:tcPr>
          <w:p w14:paraId="38606FB3" w14:textId="0F2A697C" w:rsidR="006953CF" w:rsidRPr="00365E22" w:rsidRDefault="00D257CD" w:rsidP="00214E73">
            <w:pPr>
              <w:pStyle w:val="Tables"/>
              <w:tabs>
                <w:tab w:val="clear" w:pos="2523"/>
              </w:tabs>
              <w:spacing w:line="276" w:lineRule="auto"/>
              <w:rPr>
                <w:sz w:val="21"/>
                <w:szCs w:val="21"/>
              </w:rPr>
            </w:pPr>
            <w:r>
              <w:rPr>
                <w:sz w:val="21"/>
                <w:szCs w:val="21"/>
              </w:rPr>
              <w:t>Phần</w:t>
            </w:r>
            <w:r w:rsidR="006953CF" w:rsidRPr="00365E22">
              <w:rPr>
                <w:sz w:val="21"/>
                <w:szCs w:val="21"/>
              </w:rPr>
              <w:t xml:space="preserve"> 2: </w:t>
            </w:r>
            <w:r w:rsidR="00ED2271">
              <w:rPr>
                <w:sz w:val="21"/>
                <w:szCs w:val="21"/>
              </w:rPr>
              <w:t>Đáng Giá Tiền Hoạt Động Và Giấp Phép Môi Trường</w:t>
            </w:r>
          </w:p>
        </w:tc>
        <w:tc>
          <w:tcPr>
            <w:tcW w:w="7205" w:type="dxa"/>
          </w:tcPr>
          <w:p w14:paraId="47DF4F28" w14:textId="65137659" w:rsidR="00ED2271" w:rsidRPr="00ED2271" w:rsidRDefault="006953CF" w:rsidP="00214E73">
            <w:pPr>
              <w:pStyle w:val="Tables"/>
              <w:tabs>
                <w:tab w:val="clear" w:pos="2523"/>
              </w:tabs>
              <w:spacing w:line="276" w:lineRule="auto"/>
              <w:rPr>
                <w:sz w:val="21"/>
                <w:szCs w:val="21"/>
              </w:rPr>
            </w:pPr>
            <w:r w:rsidRPr="00365E22">
              <w:rPr>
                <w:sz w:val="21"/>
                <w:szCs w:val="21"/>
              </w:rPr>
              <w:t>2.1.</w:t>
            </w:r>
            <w:r w:rsidR="00DD6424">
              <w:rPr>
                <w:sz w:val="21"/>
                <w:szCs w:val="21"/>
              </w:rPr>
              <w:t>B</w:t>
            </w:r>
            <w:r w:rsidRPr="00365E22">
              <w:rPr>
                <w:sz w:val="21"/>
                <w:szCs w:val="21"/>
              </w:rPr>
              <w:t xml:space="preserve"> </w:t>
            </w:r>
            <w:r w:rsidR="00ED2271">
              <w:rPr>
                <w:sz w:val="21"/>
                <w:szCs w:val="21"/>
              </w:rPr>
              <w:t>Đối tượng phải thực hiện ĐTM</w:t>
            </w:r>
          </w:p>
          <w:p w14:paraId="20A1D227" w14:textId="3EE1597E" w:rsidR="006953CF" w:rsidRPr="00365E22" w:rsidRDefault="00ED2271" w:rsidP="00214E73">
            <w:pPr>
              <w:pStyle w:val="Tables"/>
              <w:tabs>
                <w:tab w:val="clear" w:pos="2523"/>
              </w:tabs>
              <w:spacing w:line="276" w:lineRule="auto"/>
              <w:rPr>
                <w:sz w:val="21"/>
                <w:szCs w:val="21"/>
              </w:rPr>
            </w:pPr>
            <w:r w:rsidRPr="00ED2271">
              <w:rPr>
                <w:sz w:val="21"/>
                <w:szCs w:val="21"/>
              </w:rPr>
              <w:t>Những thay đổi về năng lực của các dự án yêu cầu ĐTM</w:t>
            </w:r>
          </w:p>
        </w:tc>
      </w:tr>
      <w:tr w:rsidR="006953CF" w:rsidRPr="00531529" w14:paraId="591A2724" w14:textId="77777777" w:rsidTr="006F6895">
        <w:tc>
          <w:tcPr>
            <w:tcW w:w="1980" w:type="dxa"/>
            <w:vMerge/>
          </w:tcPr>
          <w:p w14:paraId="7A228400" w14:textId="77777777" w:rsidR="006953CF" w:rsidRPr="00365E22" w:rsidRDefault="006953CF" w:rsidP="00214E73">
            <w:pPr>
              <w:pStyle w:val="Tables"/>
              <w:tabs>
                <w:tab w:val="clear" w:pos="2523"/>
              </w:tabs>
              <w:spacing w:line="276" w:lineRule="auto"/>
              <w:rPr>
                <w:sz w:val="21"/>
                <w:szCs w:val="21"/>
              </w:rPr>
            </w:pPr>
          </w:p>
        </w:tc>
        <w:tc>
          <w:tcPr>
            <w:tcW w:w="7205" w:type="dxa"/>
          </w:tcPr>
          <w:p w14:paraId="192EFE18" w14:textId="1D27A81F" w:rsidR="006953CF" w:rsidRPr="00365E22" w:rsidRDefault="006953CF" w:rsidP="00214E73">
            <w:pPr>
              <w:pStyle w:val="Tables"/>
              <w:tabs>
                <w:tab w:val="clear" w:pos="2523"/>
              </w:tabs>
              <w:spacing w:line="276" w:lineRule="auto"/>
              <w:rPr>
                <w:sz w:val="21"/>
                <w:szCs w:val="21"/>
              </w:rPr>
            </w:pPr>
            <w:r w:rsidRPr="00365E22">
              <w:rPr>
                <w:sz w:val="21"/>
                <w:szCs w:val="21"/>
              </w:rPr>
              <w:t>2.1.</w:t>
            </w:r>
            <w:r w:rsidR="00DD6424">
              <w:rPr>
                <w:sz w:val="21"/>
                <w:szCs w:val="21"/>
              </w:rPr>
              <w:t>D</w:t>
            </w:r>
            <w:r w:rsidRPr="00365E22">
              <w:rPr>
                <w:sz w:val="21"/>
                <w:szCs w:val="21"/>
              </w:rPr>
              <w:t xml:space="preserve"> </w:t>
            </w:r>
            <w:r w:rsidR="002642F3">
              <w:rPr>
                <w:sz w:val="21"/>
                <w:szCs w:val="21"/>
              </w:rPr>
              <w:t>Tham vấn trong quà trình thực hiện ĐTM</w:t>
            </w:r>
          </w:p>
          <w:p w14:paraId="3AD6AF91" w14:textId="7D0C9812" w:rsidR="006953CF" w:rsidRPr="00365E22" w:rsidRDefault="002642F3" w:rsidP="00214E73">
            <w:pPr>
              <w:pStyle w:val="Tables"/>
              <w:tabs>
                <w:tab w:val="clear" w:pos="2523"/>
              </w:tabs>
              <w:spacing w:line="276" w:lineRule="auto"/>
              <w:rPr>
                <w:sz w:val="21"/>
                <w:szCs w:val="21"/>
              </w:rPr>
            </w:pPr>
            <w:r w:rsidRPr="002642F3">
              <w:rPr>
                <w:sz w:val="21"/>
                <w:szCs w:val="21"/>
              </w:rPr>
              <w:t>Thay đổi mã của nghị định mới, không thay đổi nội dung</w:t>
            </w:r>
          </w:p>
        </w:tc>
      </w:tr>
      <w:tr w:rsidR="006953CF" w:rsidRPr="00531529" w14:paraId="55F0789F" w14:textId="77777777" w:rsidTr="006F6895">
        <w:tc>
          <w:tcPr>
            <w:tcW w:w="1980" w:type="dxa"/>
            <w:vMerge/>
          </w:tcPr>
          <w:p w14:paraId="5B5C6545" w14:textId="77777777" w:rsidR="006953CF" w:rsidRPr="00365E22" w:rsidRDefault="006953CF" w:rsidP="00214E73">
            <w:pPr>
              <w:pStyle w:val="Tables"/>
              <w:tabs>
                <w:tab w:val="clear" w:pos="2523"/>
              </w:tabs>
              <w:spacing w:line="276" w:lineRule="auto"/>
              <w:rPr>
                <w:sz w:val="21"/>
                <w:szCs w:val="21"/>
              </w:rPr>
            </w:pPr>
          </w:p>
        </w:tc>
        <w:tc>
          <w:tcPr>
            <w:tcW w:w="7205" w:type="dxa"/>
          </w:tcPr>
          <w:p w14:paraId="02A5F611" w14:textId="0934E75E" w:rsidR="006953CF" w:rsidRPr="00365E22" w:rsidRDefault="006953CF" w:rsidP="00214E73">
            <w:pPr>
              <w:pStyle w:val="Tables"/>
              <w:tabs>
                <w:tab w:val="clear" w:pos="2523"/>
              </w:tabs>
              <w:spacing w:line="276" w:lineRule="auto"/>
              <w:rPr>
                <w:sz w:val="21"/>
                <w:szCs w:val="21"/>
              </w:rPr>
            </w:pPr>
            <w:r w:rsidRPr="00365E22">
              <w:rPr>
                <w:sz w:val="21"/>
                <w:szCs w:val="21"/>
              </w:rPr>
              <w:t>2.1.</w:t>
            </w:r>
            <w:r w:rsidR="00DD6424">
              <w:rPr>
                <w:sz w:val="21"/>
                <w:szCs w:val="21"/>
              </w:rPr>
              <w:t>E</w:t>
            </w:r>
            <w:r w:rsidRPr="00365E22">
              <w:rPr>
                <w:sz w:val="21"/>
                <w:szCs w:val="21"/>
              </w:rPr>
              <w:t xml:space="preserve"> </w:t>
            </w:r>
            <w:r w:rsidR="002642F3">
              <w:rPr>
                <w:sz w:val="21"/>
                <w:szCs w:val="21"/>
              </w:rPr>
              <w:t>Lập báo cáo ĐTM</w:t>
            </w:r>
          </w:p>
          <w:p w14:paraId="33DD902A" w14:textId="6AF8898C" w:rsidR="006953CF" w:rsidRPr="00365E22" w:rsidRDefault="002642F3" w:rsidP="00214E73">
            <w:pPr>
              <w:pStyle w:val="Tables"/>
              <w:tabs>
                <w:tab w:val="clear" w:pos="2523"/>
              </w:tabs>
              <w:spacing w:line="276" w:lineRule="auto"/>
              <w:rPr>
                <w:sz w:val="21"/>
                <w:szCs w:val="21"/>
              </w:rPr>
            </w:pPr>
            <w:r w:rsidRPr="002642F3">
              <w:rPr>
                <w:sz w:val="21"/>
                <w:szCs w:val="21"/>
              </w:rPr>
              <w:t>Thay đổi đối với các trường hợp cần thiết lập lại và cập nhậ</w:t>
            </w:r>
            <w:r>
              <w:rPr>
                <w:sz w:val="21"/>
                <w:szCs w:val="21"/>
              </w:rPr>
              <w:t>t ĐTM</w:t>
            </w:r>
          </w:p>
        </w:tc>
      </w:tr>
      <w:tr w:rsidR="006953CF" w:rsidRPr="00531529" w14:paraId="3C6CAFDA" w14:textId="77777777" w:rsidTr="006F6895">
        <w:tc>
          <w:tcPr>
            <w:tcW w:w="1980" w:type="dxa"/>
            <w:vMerge/>
          </w:tcPr>
          <w:p w14:paraId="055042AF" w14:textId="77777777" w:rsidR="006953CF" w:rsidRPr="00365E22" w:rsidRDefault="006953CF" w:rsidP="00214E73">
            <w:pPr>
              <w:pStyle w:val="Tables"/>
              <w:tabs>
                <w:tab w:val="clear" w:pos="2523"/>
              </w:tabs>
              <w:spacing w:line="276" w:lineRule="auto"/>
              <w:rPr>
                <w:sz w:val="21"/>
                <w:szCs w:val="21"/>
              </w:rPr>
            </w:pPr>
          </w:p>
        </w:tc>
        <w:tc>
          <w:tcPr>
            <w:tcW w:w="7205" w:type="dxa"/>
          </w:tcPr>
          <w:p w14:paraId="731ADBA8" w14:textId="0F5CF4B7" w:rsidR="006953CF" w:rsidRPr="00365E22" w:rsidRDefault="006953CF" w:rsidP="00214E73">
            <w:pPr>
              <w:pStyle w:val="Tables"/>
              <w:tabs>
                <w:tab w:val="clear" w:pos="2523"/>
              </w:tabs>
              <w:spacing w:line="276" w:lineRule="auto"/>
              <w:rPr>
                <w:sz w:val="21"/>
                <w:szCs w:val="21"/>
              </w:rPr>
            </w:pPr>
            <w:r w:rsidRPr="00365E22">
              <w:rPr>
                <w:sz w:val="21"/>
                <w:szCs w:val="21"/>
              </w:rPr>
              <w:t>2.1.</w:t>
            </w:r>
            <w:r w:rsidR="00DD6424">
              <w:rPr>
                <w:sz w:val="21"/>
                <w:szCs w:val="21"/>
              </w:rPr>
              <w:t>F</w:t>
            </w:r>
            <w:r w:rsidRPr="00365E22">
              <w:rPr>
                <w:sz w:val="21"/>
                <w:szCs w:val="21"/>
              </w:rPr>
              <w:t xml:space="preserve"> </w:t>
            </w:r>
            <w:r w:rsidR="002642F3">
              <w:rPr>
                <w:sz w:val="21"/>
                <w:szCs w:val="21"/>
              </w:rPr>
              <w:t>Trách nhiệm của chủ dự án sau phê duyệt ĐTM</w:t>
            </w:r>
          </w:p>
          <w:p w14:paraId="6869C30D" w14:textId="4A85801F" w:rsidR="006953CF" w:rsidRPr="00365E22" w:rsidRDefault="002642F3" w:rsidP="00214E73">
            <w:pPr>
              <w:pStyle w:val="Tables"/>
              <w:tabs>
                <w:tab w:val="clear" w:pos="2523"/>
              </w:tabs>
              <w:spacing w:line="276" w:lineRule="auto"/>
              <w:rPr>
                <w:sz w:val="21"/>
                <w:szCs w:val="21"/>
              </w:rPr>
            </w:pPr>
            <w:r w:rsidRPr="002642F3">
              <w:rPr>
                <w:sz w:val="21"/>
                <w:szCs w:val="21"/>
              </w:rPr>
              <w:t>Thay đổi tất cả các nội dung - đặc biệt là trách nhiệm của chủ dự án</w:t>
            </w:r>
          </w:p>
        </w:tc>
      </w:tr>
      <w:tr w:rsidR="006953CF" w:rsidRPr="00531529" w14:paraId="23DEBFC7" w14:textId="77777777" w:rsidTr="006F6895">
        <w:tc>
          <w:tcPr>
            <w:tcW w:w="1980" w:type="dxa"/>
            <w:vMerge/>
          </w:tcPr>
          <w:p w14:paraId="30A307C7" w14:textId="77777777" w:rsidR="006953CF" w:rsidRPr="00365E22" w:rsidRDefault="006953CF" w:rsidP="00214E73">
            <w:pPr>
              <w:pStyle w:val="Tables"/>
              <w:tabs>
                <w:tab w:val="clear" w:pos="2523"/>
              </w:tabs>
              <w:spacing w:line="276" w:lineRule="auto"/>
              <w:rPr>
                <w:sz w:val="21"/>
                <w:szCs w:val="21"/>
              </w:rPr>
            </w:pPr>
          </w:p>
        </w:tc>
        <w:tc>
          <w:tcPr>
            <w:tcW w:w="7205" w:type="dxa"/>
          </w:tcPr>
          <w:p w14:paraId="796E1F00" w14:textId="29E5DB06" w:rsidR="006953CF" w:rsidRPr="00365E22" w:rsidRDefault="006953CF" w:rsidP="00214E73">
            <w:pPr>
              <w:pStyle w:val="Tables"/>
              <w:tabs>
                <w:tab w:val="clear" w:pos="2523"/>
              </w:tabs>
              <w:spacing w:line="276" w:lineRule="auto"/>
              <w:rPr>
                <w:sz w:val="21"/>
                <w:szCs w:val="21"/>
              </w:rPr>
            </w:pPr>
            <w:r w:rsidRPr="00365E22">
              <w:rPr>
                <w:sz w:val="21"/>
                <w:szCs w:val="21"/>
              </w:rPr>
              <w:t>2.1.</w:t>
            </w:r>
            <w:r w:rsidR="00DD6424">
              <w:rPr>
                <w:sz w:val="21"/>
                <w:szCs w:val="21"/>
              </w:rPr>
              <w:t>G</w:t>
            </w:r>
            <w:r w:rsidRPr="00365E22">
              <w:rPr>
                <w:sz w:val="21"/>
                <w:szCs w:val="21"/>
              </w:rPr>
              <w:t xml:space="preserve"> </w:t>
            </w:r>
            <w:r w:rsidR="002642F3" w:rsidRPr="002642F3">
              <w:rPr>
                <w:sz w:val="21"/>
                <w:szCs w:val="21"/>
              </w:rPr>
              <w:t>Tiến trình thực hiệ</w:t>
            </w:r>
            <w:r w:rsidR="002642F3">
              <w:rPr>
                <w:sz w:val="21"/>
                <w:szCs w:val="21"/>
              </w:rPr>
              <w:t>n báo cáo ĐTM</w:t>
            </w:r>
          </w:p>
          <w:p w14:paraId="10A84EAB" w14:textId="5197EECA" w:rsidR="006953CF" w:rsidRPr="00365E22" w:rsidRDefault="002642F3" w:rsidP="00214E73">
            <w:pPr>
              <w:pStyle w:val="Tables"/>
              <w:tabs>
                <w:tab w:val="clear" w:pos="2523"/>
              </w:tabs>
              <w:spacing w:line="276" w:lineRule="auto"/>
              <w:rPr>
                <w:sz w:val="21"/>
                <w:szCs w:val="21"/>
              </w:rPr>
            </w:pPr>
            <w:r w:rsidRPr="002642F3">
              <w:rPr>
                <w:sz w:val="21"/>
                <w:szCs w:val="21"/>
              </w:rPr>
              <w:t>Thay đổi mã của nghị định mới</w:t>
            </w:r>
          </w:p>
        </w:tc>
      </w:tr>
      <w:tr w:rsidR="006953CF" w:rsidRPr="00531529" w14:paraId="00F258D6" w14:textId="77777777" w:rsidTr="006F6895">
        <w:tc>
          <w:tcPr>
            <w:tcW w:w="1980" w:type="dxa"/>
            <w:vMerge/>
          </w:tcPr>
          <w:p w14:paraId="336FFDF9" w14:textId="77777777" w:rsidR="006953CF" w:rsidRPr="00365E22" w:rsidRDefault="006953CF" w:rsidP="00214E73">
            <w:pPr>
              <w:pStyle w:val="Tables"/>
              <w:tabs>
                <w:tab w:val="clear" w:pos="2523"/>
              </w:tabs>
              <w:spacing w:line="276" w:lineRule="auto"/>
              <w:rPr>
                <w:sz w:val="21"/>
                <w:szCs w:val="21"/>
              </w:rPr>
            </w:pPr>
          </w:p>
        </w:tc>
        <w:tc>
          <w:tcPr>
            <w:tcW w:w="7205" w:type="dxa"/>
          </w:tcPr>
          <w:p w14:paraId="6A6F1AA3" w14:textId="71AC7E6C" w:rsidR="006953CF" w:rsidRPr="00365E22" w:rsidRDefault="006953CF" w:rsidP="00214E73">
            <w:pPr>
              <w:pStyle w:val="Tables"/>
              <w:tabs>
                <w:tab w:val="clear" w:pos="2523"/>
              </w:tabs>
              <w:spacing w:line="276" w:lineRule="auto"/>
              <w:rPr>
                <w:sz w:val="21"/>
                <w:szCs w:val="21"/>
              </w:rPr>
            </w:pPr>
            <w:r w:rsidRPr="00365E22">
              <w:rPr>
                <w:sz w:val="21"/>
                <w:szCs w:val="21"/>
              </w:rPr>
              <w:t>2.2.</w:t>
            </w:r>
            <w:r w:rsidR="00DD6424">
              <w:rPr>
                <w:sz w:val="21"/>
                <w:szCs w:val="21"/>
              </w:rPr>
              <w:t>A</w:t>
            </w:r>
            <w:r w:rsidRPr="00365E22">
              <w:rPr>
                <w:sz w:val="21"/>
                <w:szCs w:val="21"/>
              </w:rPr>
              <w:t xml:space="preserve"> </w:t>
            </w:r>
            <w:r w:rsidR="002642F3" w:rsidRPr="002642F3">
              <w:rPr>
                <w:sz w:val="21"/>
                <w:szCs w:val="21"/>
              </w:rPr>
              <w:t xml:space="preserve">Đối tượng phải lập </w:t>
            </w:r>
            <w:r w:rsidR="002642F3">
              <w:rPr>
                <w:sz w:val="21"/>
                <w:szCs w:val="21"/>
              </w:rPr>
              <w:t>EP</w:t>
            </w:r>
          </w:p>
          <w:p w14:paraId="435DCF9B" w14:textId="6CDA149B" w:rsidR="006953CF" w:rsidRPr="00365E22" w:rsidRDefault="002642F3" w:rsidP="00214E73">
            <w:pPr>
              <w:pStyle w:val="Tables"/>
              <w:tabs>
                <w:tab w:val="clear" w:pos="2523"/>
              </w:tabs>
              <w:spacing w:line="276" w:lineRule="auto"/>
              <w:rPr>
                <w:sz w:val="21"/>
                <w:szCs w:val="21"/>
              </w:rPr>
            </w:pPr>
            <w:r w:rsidRPr="002642F3">
              <w:rPr>
                <w:sz w:val="21"/>
                <w:szCs w:val="21"/>
              </w:rPr>
              <w:t>Những thay đổi về năng lực của các dự án yêu cầ</w:t>
            </w:r>
            <w:r>
              <w:rPr>
                <w:sz w:val="21"/>
                <w:szCs w:val="21"/>
              </w:rPr>
              <w:t>u EP</w:t>
            </w:r>
          </w:p>
        </w:tc>
      </w:tr>
      <w:tr w:rsidR="006953CF" w:rsidRPr="00531529" w14:paraId="0684C5D6" w14:textId="77777777" w:rsidTr="006F6895">
        <w:tc>
          <w:tcPr>
            <w:tcW w:w="1980" w:type="dxa"/>
            <w:vMerge/>
          </w:tcPr>
          <w:p w14:paraId="6C46AFF4" w14:textId="77777777" w:rsidR="006953CF" w:rsidRPr="00365E22" w:rsidRDefault="006953CF" w:rsidP="00214E73">
            <w:pPr>
              <w:pStyle w:val="Tables"/>
              <w:tabs>
                <w:tab w:val="clear" w:pos="2523"/>
              </w:tabs>
              <w:spacing w:line="276" w:lineRule="auto"/>
              <w:rPr>
                <w:sz w:val="21"/>
                <w:szCs w:val="21"/>
              </w:rPr>
            </w:pPr>
          </w:p>
        </w:tc>
        <w:tc>
          <w:tcPr>
            <w:tcW w:w="7205" w:type="dxa"/>
          </w:tcPr>
          <w:p w14:paraId="6ED915E8" w14:textId="65D313AC" w:rsidR="006953CF" w:rsidRPr="00365E22" w:rsidRDefault="006953CF" w:rsidP="00214E73">
            <w:pPr>
              <w:pStyle w:val="Tables"/>
              <w:tabs>
                <w:tab w:val="clear" w:pos="2523"/>
              </w:tabs>
              <w:spacing w:line="276" w:lineRule="auto"/>
              <w:rPr>
                <w:sz w:val="21"/>
                <w:szCs w:val="21"/>
              </w:rPr>
            </w:pPr>
            <w:r w:rsidRPr="00365E22">
              <w:rPr>
                <w:sz w:val="21"/>
                <w:szCs w:val="21"/>
              </w:rPr>
              <w:t>2.2.</w:t>
            </w:r>
            <w:r w:rsidR="00DD6424">
              <w:rPr>
                <w:sz w:val="21"/>
                <w:szCs w:val="21"/>
              </w:rPr>
              <w:t>C</w:t>
            </w:r>
            <w:r w:rsidRPr="00365E22">
              <w:rPr>
                <w:sz w:val="21"/>
                <w:szCs w:val="21"/>
              </w:rPr>
              <w:t xml:space="preserve"> </w:t>
            </w:r>
            <w:r w:rsidR="002642F3" w:rsidRPr="002642F3">
              <w:rPr>
                <w:sz w:val="21"/>
                <w:szCs w:val="21"/>
              </w:rPr>
              <w:t>Lập và đăng ký lại</w:t>
            </w:r>
            <w:r w:rsidR="002642F3">
              <w:rPr>
                <w:sz w:val="21"/>
                <w:szCs w:val="21"/>
              </w:rPr>
              <w:t xml:space="preserve"> EP</w:t>
            </w:r>
          </w:p>
          <w:p w14:paraId="192A4AD0" w14:textId="4DD6EBD2" w:rsidR="006953CF" w:rsidRPr="00365E22" w:rsidRDefault="002642F3" w:rsidP="00214E73">
            <w:pPr>
              <w:pStyle w:val="Tables"/>
              <w:tabs>
                <w:tab w:val="clear" w:pos="2523"/>
              </w:tabs>
              <w:spacing w:line="276" w:lineRule="auto"/>
              <w:rPr>
                <w:sz w:val="21"/>
                <w:szCs w:val="21"/>
              </w:rPr>
            </w:pPr>
            <w:r w:rsidRPr="002642F3">
              <w:rPr>
                <w:sz w:val="21"/>
                <w:szCs w:val="21"/>
              </w:rPr>
              <w:t>Thay đổi đối với các trường hợp khi làm lại và cập nhật EP bắt buộ</w:t>
            </w:r>
            <w:r>
              <w:rPr>
                <w:sz w:val="21"/>
                <w:szCs w:val="21"/>
              </w:rPr>
              <w:t>c</w:t>
            </w:r>
          </w:p>
        </w:tc>
      </w:tr>
      <w:tr w:rsidR="006953CF" w:rsidRPr="00531529" w14:paraId="1AD6C57B" w14:textId="77777777" w:rsidTr="006F6895">
        <w:tc>
          <w:tcPr>
            <w:tcW w:w="1980" w:type="dxa"/>
            <w:vMerge/>
          </w:tcPr>
          <w:p w14:paraId="2EA66607" w14:textId="77777777" w:rsidR="006953CF" w:rsidRPr="00365E22" w:rsidRDefault="006953CF" w:rsidP="00214E73">
            <w:pPr>
              <w:pStyle w:val="Tables"/>
              <w:tabs>
                <w:tab w:val="clear" w:pos="2523"/>
              </w:tabs>
              <w:spacing w:line="276" w:lineRule="auto"/>
              <w:rPr>
                <w:sz w:val="21"/>
                <w:szCs w:val="21"/>
              </w:rPr>
            </w:pPr>
          </w:p>
        </w:tc>
        <w:tc>
          <w:tcPr>
            <w:tcW w:w="7205" w:type="dxa"/>
          </w:tcPr>
          <w:p w14:paraId="40A4F8BA" w14:textId="2CCCC84F" w:rsidR="006953CF" w:rsidRPr="00365E22" w:rsidRDefault="006953CF" w:rsidP="00214E73">
            <w:pPr>
              <w:pStyle w:val="Tables"/>
              <w:tabs>
                <w:tab w:val="clear" w:pos="2523"/>
              </w:tabs>
              <w:spacing w:line="276" w:lineRule="auto"/>
              <w:rPr>
                <w:sz w:val="21"/>
                <w:szCs w:val="21"/>
              </w:rPr>
            </w:pPr>
            <w:r w:rsidRPr="00365E22">
              <w:rPr>
                <w:sz w:val="21"/>
                <w:szCs w:val="21"/>
              </w:rPr>
              <w:t>2.2.</w:t>
            </w:r>
            <w:r w:rsidR="00DD6424">
              <w:rPr>
                <w:sz w:val="21"/>
                <w:szCs w:val="21"/>
              </w:rPr>
              <w:t>D</w:t>
            </w:r>
            <w:r w:rsidRPr="00365E22">
              <w:rPr>
                <w:sz w:val="21"/>
                <w:szCs w:val="21"/>
              </w:rPr>
              <w:t xml:space="preserve"> </w:t>
            </w:r>
            <w:r w:rsidR="002642F3" w:rsidRPr="002642F3">
              <w:rPr>
                <w:sz w:val="21"/>
                <w:szCs w:val="21"/>
              </w:rPr>
              <w:t xml:space="preserve">Trách nhiệm của chủ dự án sau khi </w:t>
            </w:r>
            <w:r w:rsidR="002642F3">
              <w:rPr>
                <w:sz w:val="21"/>
                <w:szCs w:val="21"/>
              </w:rPr>
              <w:t>EP</w:t>
            </w:r>
            <w:r w:rsidR="002642F3" w:rsidRPr="002642F3">
              <w:rPr>
                <w:sz w:val="21"/>
                <w:szCs w:val="21"/>
              </w:rPr>
              <w:t xml:space="preserve"> được xác nhận</w:t>
            </w:r>
          </w:p>
          <w:p w14:paraId="13E6DDC7" w14:textId="15EA4501" w:rsidR="006953CF" w:rsidRPr="00365E22" w:rsidRDefault="002642F3" w:rsidP="00214E73">
            <w:pPr>
              <w:pStyle w:val="Tables"/>
              <w:tabs>
                <w:tab w:val="clear" w:pos="2523"/>
              </w:tabs>
              <w:spacing w:line="276" w:lineRule="auto"/>
              <w:rPr>
                <w:sz w:val="21"/>
                <w:szCs w:val="21"/>
              </w:rPr>
            </w:pPr>
            <w:r w:rsidRPr="002642F3">
              <w:rPr>
                <w:sz w:val="21"/>
                <w:szCs w:val="21"/>
              </w:rPr>
              <w:t>Thay đổi mã của nghị định mới, không thay đổi nộ</w:t>
            </w:r>
            <w:r>
              <w:rPr>
                <w:sz w:val="21"/>
                <w:szCs w:val="21"/>
              </w:rPr>
              <w:t>i dung</w:t>
            </w:r>
          </w:p>
        </w:tc>
      </w:tr>
      <w:tr w:rsidR="006953CF" w:rsidRPr="00531529" w14:paraId="3D51544E" w14:textId="77777777" w:rsidTr="006F6895">
        <w:tc>
          <w:tcPr>
            <w:tcW w:w="1980" w:type="dxa"/>
            <w:vMerge/>
          </w:tcPr>
          <w:p w14:paraId="3C62BD46" w14:textId="77777777" w:rsidR="006953CF" w:rsidRPr="00365E22" w:rsidRDefault="006953CF" w:rsidP="00214E73">
            <w:pPr>
              <w:pStyle w:val="Tables"/>
              <w:tabs>
                <w:tab w:val="clear" w:pos="2523"/>
              </w:tabs>
              <w:spacing w:line="276" w:lineRule="auto"/>
              <w:rPr>
                <w:sz w:val="21"/>
                <w:szCs w:val="21"/>
              </w:rPr>
            </w:pPr>
          </w:p>
        </w:tc>
        <w:tc>
          <w:tcPr>
            <w:tcW w:w="7205" w:type="dxa"/>
          </w:tcPr>
          <w:p w14:paraId="43A664D1" w14:textId="71DC0F29" w:rsidR="002642F3" w:rsidRDefault="00DD6424" w:rsidP="00214E73">
            <w:pPr>
              <w:pStyle w:val="Tables"/>
              <w:tabs>
                <w:tab w:val="clear" w:pos="2523"/>
              </w:tabs>
              <w:spacing w:line="276" w:lineRule="auto"/>
              <w:rPr>
                <w:sz w:val="21"/>
                <w:szCs w:val="21"/>
              </w:rPr>
            </w:pPr>
            <w:r>
              <w:rPr>
                <w:sz w:val="21"/>
                <w:szCs w:val="21"/>
              </w:rPr>
              <w:t>2.2.E</w:t>
            </w:r>
            <w:r w:rsidR="006953CF" w:rsidRPr="00365E22">
              <w:rPr>
                <w:sz w:val="21"/>
                <w:szCs w:val="21"/>
              </w:rPr>
              <w:t xml:space="preserve"> </w:t>
            </w:r>
            <w:r w:rsidR="002642F3" w:rsidRPr="002642F3">
              <w:rPr>
                <w:sz w:val="21"/>
                <w:szCs w:val="21"/>
              </w:rPr>
              <w:t xml:space="preserve">Tiến trình thực hiện </w:t>
            </w:r>
            <w:r w:rsidR="002642F3">
              <w:rPr>
                <w:sz w:val="21"/>
                <w:szCs w:val="21"/>
              </w:rPr>
              <w:t>EP</w:t>
            </w:r>
          </w:p>
          <w:p w14:paraId="33040C1C" w14:textId="06727208" w:rsidR="006953CF" w:rsidRPr="00365E22" w:rsidRDefault="002642F3" w:rsidP="00214E73">
            <w:pPr>
              <w:pStyle w:val="Tables"/>
              <w:tabs>
                <w:tab w:val="clear" w:pos="2523"/>
              </w:tabs>
              <w:spacing w:line="276" w:lineRule="auto"/>
              <w:rPr>
                <w:sz w:val="21"/>
                <w:szCs w:val="21"/>
              </w:rPr>
            </w:pPr>
            <w:r w:rsidRPr="002642F3">
              <w:rPr>
                <w:sz w:val="21"/>
                <w:szCs w:val="21"/>
              </w:rPr>
              <w:t>Cập nhật nội dung của báo cáo EP. Thay đổi mã của nghị định mớ</w:t>
            </w:r>
            <w:r>
              <w:rPr>
                <w:sz w:val="21"/>
                <w:szCs w:val="21"/>
              </w:rPr>
              <w:t>i</w:t>
            </w:r>
          </w:p>
        </w:tc>
      </w:tr>
      <w:tr w:rsidR="006953CF" w:rsidRPr="00531529" w14:paraId="1D19367C" w14:textId="77777777" w:rsidTr="006F6895">
        <w:tc>
          <w:tcPr>
            <w:tcW w:w="1980" w:type="dxa"/>
            <w:vMerge/>
          </w:tcPr>
          <w:p w14:paraId="741C0EC6" w14:textId="77777777" w:rsidR="006953CF" w:rsidRPr="00365E22" w:rsidRDefault="006953CF" w:rsidP="00214E73">
            <w:pPr>
              <w:pStyle w:val="Tables"/>
              <w:tabs>
                <w:tab w:val="clear" w:pos="2523"/>
              </w:tabs>
              <w:spacing w:line="276" w:lineRule="auto"/>
              <w:rPr>
                <w:sz w:val="21"/>
                <w:szCs w:val="21"/>
              </w:rPr>
            </w:pPr>
          </w:p>
        </w:tc>
        <w:tc>
          <w:tcPr>
            <w:tcW w:w="7205" w:type="dxa"/>
          </w:tcPr>
          <w:p w14:paraId="736FA4FB" w14:textId="529AD414" w:rsidR="006953CF" w:rsidRPr="00365E22" w:rsidRDefault="006953CF" w:rsidP="00DD6424">
            <w:pPr>
              <w:pStyle w:val="Tables"/>
              <w:tabs>
                <w:tab w:val="clear" w:pos="2523"/>
              </w:tabs>
              <w:spacing w:line="276" w:lineRule="auto"/>
              <w:rPr>
                <w:sz w:val="21"/>
                <w:szCs w:val="21"/>
              </w:rPr>
            </w:pPr>
            <w:r w:rsidRPr="00365E22">
              <w:rPr>
                <w:sz w:val="21"/>
                <w:szCs w:val="21"/>
              </w:rPr>
              <w:t>2.3.</w:t>
            </w:r>
            <w:r w:rsidR="00DD6424">
              <w:rPr>
                <w:sz w:val="21"/>
                <w:szCs w:val="21"/>
              </w:rPr>
              <w:t>A</w:t>
            </w:r>
            <w:r w:rsidRPr="00365E22">
              <w:rPr>
                <w:sz w:val="21"/>
                <w:szCs w:val="21"/>
              </w:rPr>
              <w:t xml:space="preserve"> </w:t>
            </w:r>
            <w:r w:rsidR="002642F3">
              <w:rPr>
                <w:sz w:val="21"/>
                <w:szCs w:val="21"/>
              </w:rPr>
              <w:t>Đề án EP</w:t>
            </w:r>
            <w:r w:rsidR="002642F3">
              <w:rPr>
                <w:sz w:val="21"/>
                <w:szCs w:val="21"/>
              </w:rPr>
              <w:br/>
            </w:r>
            <w:r w:rsidR="002642F3" w:rsidRPr="002642F3">
              <w:rPr>
                <w:sz w:val="21"/>
                <w:szCs w:val="21"/>
              </w:rPr>
              <w:t xml:space="preserve">Các cập nhật liên quan đến các yêu cầu của </w:t>
            </w:r>
            <w:r w:rsidR="002642F3">
              <w:rPr>
                <w:sz w:val="21"/>
                <w:szCs w:val="21"/>
              </w:rPr>
              <w:t>đề án</w:t>
            </w:r>
            <w:r w:rsidR="002642F3" w:rsidRPr="002642F3">
              <w:rPr>
                <w:sz w:val="21"/>
                <w:szCs w:val="21"/>
              </w:rPr>
              <w:t xml:space="preserve"> EP mới và tính hợp lệ của các yêu cầu trong </w:t>
            </w:r>
            <w:r w:rsidR="002642F3">
              <w:rPr>
                <w:sz w:val="21"/>
                <w:szCs w:val="21"/>
              </w:rPr>
              <w:t>đề án</w:t>
            </w:r>
            <w:r w:rsidR="002642F3" w:rsidRPr="002642F3">
              <w:rPr>
                <w:sz w:val="21"/>
                <w:szCs w:val="21"/>
              </w:rPr>
              <w:t xml:space="preserve"> trước đó để tuân thủ Điều 2</w:t>
            </w:r>
            <w:r w:rsidRPr="00365E22">
              <w:rPr>
                <w:sz w:val="21"/>
                <w:szCs w:val="21"/>
              </w:rPr>
              <w:t xml:space="preserve">, </w:t>
            </w:r>
            <w:r w:rsidR="002642F3" w:rsidRPr="002642F3">
              <w:rPr>
                <w:sz w:val="21"/>
                <w:szCs w:val="21"/>
              </w:rPr>
              <w:t>Khoản 13 Nghị định 40/2019 / NĐ-CP sửa đổi, bổ sung Điều 22 NĐ / 2015 / NĐ-CP</w:t>
            </w:r>
          </w:p>
        </w:tc>
      </w:tr>
      <w:tr w:rsidR="006953CF" w:rsidRPr="00531529" w14:paraId="70AFBA8E" w14:textId="77777777" w:rsidTr="006F6895">
        <w:tc>
          <w:tcPr>
            <w:tcW w:w="1980" w:type="dxa"/>
            <w:vMerge/>
          </w:tcPr>
          <w:p w14:paraId="6B4BEBEA" w14:textId="77777777" w:rsidR="006953CF" w:rsidRPr="00365E22" w:rsidRDefault="006953CF" w:rsidP="00214E73">
            <w:pPr>
              <w:pStyle w:val="Tables"/>
              <w:tabs>
                <w:tab w:val="clear" w:pos="2523"/>
              </w:tabs>
              <w:spacing w:line="276" w:lineRule="auto"/>
              <w:rPr>
                <w:sz w:val="21"/>
                <w:szCs w:val="21"/>
              </w:rPr>
            </w:pPr>
          </w:p>
        </w:tc>
        <w:tc>
          <w:tcPr>
            <w:tcW w:w="7205" w:type="dxa"/>
          </w:tcPr>
          <w:p w14:paraId="5AA66B0A" w14:textId="1FF7C82A" w:rsidR="006953CF" w:rsidRPr="00365E22" w:rsidRDefault="006953CF" w:rsidP="00214E73">
            <w:pPr>
              <w:pStyle w:val="Tables"/>
              <w:tabs>
                <w:tab w:val="clear" w:pos="2523"/>
              </w:tabs>
              <w:spacing w:line="276" w:lineRule="auto"/>
              <w:rPr>
                <w:sz w:val="21"/>
                <w:szCs w:val="21"/>
              </w:rPr>
            </w:pPr>
            <w:r w:rsidRPr="00365E22">
              <w:rPr>
                <w:sz w:val="21"/>
                <w:szCs w:val="21"/>
              </w:rPr>
              <w:t>2.3.</w:t>
            </w:r>
            <w:r w:rsidR="00DD6424">
              <w:rPr>
                <w:sz w:val="21"/>
                <w:szCs w:val="21"/>
              </w:rPr>
              <w:t>B</w:t>
            </w:r>
            <w:r w:rsidRPr="00365E22">
              <w:rPr>
                <w:sz w:val="21"/>
                <w:szCs w:val="21"/>
              </w:rPr>
              <w:t xml:space="preserve"> </w:t>
            </w:r>
            <w:r w:rsidR="002642F3" w:rsidRPr="002642F3">
              <w:rPr>
                <w:sz w:val="21"/>
                <w:szCs w:val="21"/>
              </w:rPr>
              <w:t>Điều khoản chuyển tiếp</w:t>
            </w:r>
          </w:p>
          <w:p w14:paraId="3D65425D" w14:textId="6C019279" w:rsidR="006953CF" w:rsidRPr="00365E22" w:rsidRDefault="002642F3" w:rsidP="00214E73">
            <w:pPr>
              <w:pStyle w:val="Tables"/>
              <w:tabs>
                <w:tab w:val="clear" w:pos="2523"/>
              </w:tabs>
              <w:spacing w:line="276" w:lineRule="auto"/>
              <w:rPr>
                <w:sz w:val="21"/>
                <w:szCs w:val="21"/>
              </w:rPr>
            </w:pPr>
            <w:r w:rsidRPr="002642F3">
              <w:rPr>
                <w:sz w:val="21"/>
                <w:szCs w:val="21"/>
              </w:rPr>
              <w:t>Thay đổi tiêu đề liên quan đến các trường hợp cần yêu cầu chuyển tiếp</w:t>
            </w:r>
          </w:p>
        </w:tc>
      </w:tr>
      <w:tr w:rsidR="006953CF" w:rsidRPr="00531529" w14:paraId="67C90290" w14:textId="77777777" w:rsidTr="006F6895">
        <w:tc>
          <w:tcPr>
            <w:tcW w:w="1980" w:type="dxa"/>
            <w:vMerge w:val="restart"/>
          </w:tcPr>
          <w:p w14:paraId="2094D273" w14:textId="203BC243" w:rsidR="006953CF" w:rsidRPr="00994F76" w:rsidRDefault="00D257CD" w:rsidP="00214E73">
            <w:pPr>
              <w:pStyle w:val="Tables"/>
              <w:tabs>
                <w:tab w:val="clear" w:pos="2523"/>
              </w:tabs>
              <w:spacing w:line="276" w:lineRule="auto"/>
              <w:rPr>
                <w:sz w:val="21"/>
                <w:szCs w:val="21"/>
                <w:lang w:val="fr-FR"/>
              </w:rPr>
            </w:pPr>
            <w:r>
              <w:rPr>
                <w:sz w:val="21"/>
                <w:szCs w:val="21"/>
                <w:lang w:val="fr-FR"/>
              </w:rPr>
              <w:t>Phần</w:t>
            </w:r>
            <w:r w:rsidR="006953CF" w:rsidRPr="00994F76">
              <w:rPr>
                <w:sz w:val="21"/>
                <w:szCs w:val="21"/>
                <w:lang w:val="fr-FR"/>
              </w:rPr>
              <w:t xml:space="preserve"> 3: </w:t>
            </w:r>
            <w:r>
              <w:rPr>
                <w:sz w:val="21"/>
                <w:szCs w:val="21"/>
                <w:lang w:val="fr-FR"/>
              </w:rPr>
              <w:t>Hồ Sơ Và Giấy Phép Môi Trường</w:t>
            </w:r>
          </w:p>
        </w:tc>
        <w:tc>
          <w:tcPr>
            <w:tcW w:w="7205" w:type="dxa"/>
          </w:tcPr>
          <w:p w14:paraId="085A38CF" w14:textId="7F1AADA7" w:rsidR="006953CF" w:rsidRPr="00365E22" w:rsidRDefault="006953CF" w:rsidP="00214E73">
            <w:pPr>
              <w:pStyle w:val="Tables"/>
              <w:tabs>
                <w:tab w:val="clear" w:pos="2523"/>
              </w:tabs>
              <w:spacing w:line="276" w:lineRule="auto"/>
              <w:rPr>
                <w:sz w:val="21"/>
                <w:szCs w:val="21"/>
              </w:rPr>
            </w:pPr>
            <w:r w:rsidRPr="00365E22">
              <w:rPr>
                <w:sz w:val="21"/>
                <w:szCs w:val="21"/>
              </w:rPr>
              <w:t xml:space="preserve">3.3. </w:t>
            </w:r>
            <w:r w:rsidR="00D257CD">
              <w:rPr>
                <w:sz w:val="21"/>
                <w:szCs w:val="21"/>
              </w:rPr>
              <w:t>Danh mục hồ sơ môi trường</w:t>
            </w:r>
          </w:p>
          <w:p w14:paraId="08420511" w14:textId="052BBD7B" w:rsidR="006953CF" w:rsidRPr="00365E22" w:rsidRDefault="00D257CD" w:rsidP="00214E73">
            <w:pPr>
              <w:pStyle w:val="Tables"/>
              <w:tabs>
                <w:tab w:val="clear" w:pos="2523"/>
              </w:tabs>
              <w:spacing w:line="276" w:lineRule="auto"/>
              <w:rPr>
                <w:sz w:val="21"/>
                <w:szCs w:val="21"/>
              </w:rPr>
            </w:pPr>
            <w:r w:rsidRPr="00D257CD">
              <w:rPr>
                <w:sz w:val="21"/>
                <w:szCs w:val="21"/>
              </w:rPr>
              <w:t>Thay đổi mã của nghị định mới, không thay đổi nội dung</w:t>
            </w:r>
          </w:p>
        </w:tc>
      </w:tr>
      <w:tr w:rsidR="006953CF" w:rsidRPr="00531529" w14:paraId="13B720BF" w14:textId="77777777" w:rsidTr="006F6895">
        <w:tc>
          <w:tcPr>
            <w:tcW w:w="1980" w:type="dxa"/>
            <w:vMerge/>
          </w:tcPr>
          <w:p w14:paraId="257440A8" w14:textId="77777777" w:rsidR="006953CF" w:rsidRPr="00365E22" w:rsidRDefault="006953CF" w:rsidP="00214E73">
            <w:pPr>
              <w:pStyle w:val="Tables"/>
              <w:tabs>
                <w:tab w:val="clear" w:pos="2523"/>
              </w:tabs>
              <w:spacing w:line="276" w:lineRule="auto"/>
              <w:rPr>
                <w:sz w:val="21"/>
                <w:szCs w:val="21"/>
              </w:rPr>
            </w:pPr>
          </w:p>
        </w:tc>
        <w:tc>
          <w:tcPr>
            <w:tcW w:w="7205" w:type="dxa"/>
          </w:tcPr>
          <w:p w14:paraId="77E1278C" w14:textId="052D927F" w:rsidR="006953CF" w:rsidRPr="00365E22" w:rsidRDefault="006953CF" w:rsidP="00DD6424">
            <w:pPr>
              <w:pStyle w:val="Tables"/>
              <w:tabs>
                <w:tab w:val="clear" w:pos="2523"/>
              </w:tabs>
              <w:spacing w:line="276" w:lineRule="auto"/>
              <w:rPr>
                <w:sz w:val="21"/>
                <w:szCs w:val="21"/>
              </w:rPr>
            </w:pPr>
            <w:r w:rsidRPr="00365E22">
              <w:rPr>
                <w:sz w:val="21"/>
                <w:szCs w:val="21"/>
              </w:rPr>
              <w:t>3.4.</w:t>
            </w:r>
            <w:r w:rsidR="00DD6424">
              <w:rPr>
                <w:sz w:val="21"/>
                <w:szCs w:val="21"/>
              </w:rPr>
              <w:t>A</w:t>
            </w:r>
            <w:r w:rsidRPr="00365E22">
              <w:rPr>
                <w:sz w:val="21"/>
                <w:szCs w:val="21"/>
              </w:rPr>
              <w:t xml:space="preserve"> </w:t>
            </w:r>
            <w:r w:rsidR="00D257CD" w:rsidRPr="00D257CD">
              <w:rPr>
                <w:sz w:val="21"/>
                <w:szCs w:val="21"/>
              </w:rPr>
              <w:t>Đối tượng và thời điểm</w:t>
            </w:r>
            <w:r w:rsidR="00037E4C">
              <w:rPr>
                <w:sz w:val="21"/>
                <w:szCs w:val="21"/>
              </w:rPr>
              <w:t xml:space="preserve"> chuẩn bị</w:t>
            </w:r>
            <w:r w:rsidR="00D257CD" w:rsidRPr="00D257CD">
              <w:rPr>
                <w:sz w:val="21"/>
                <w:szCs w:val="21"/>
              </w:rPr>
              <w:t xml:space="preserve"> lập </w:t>
            </w:r>
            <w:r w:rsidR="00D257CD">
              <w:rPr>
                <w:sz w:val="21"/>
                <w:szCs w:val="21"/>
              </w:rPr>
              <w:t>EP</w:t>
            </w:r>
            <w:r w:rsidR="00D257CD">
              <w:rPr>
                <w:sz w:val="21"/>
                <w:szCs w:val="21"/>
              </w:rPr>
              <w:br/>
            </w:r>
            <w:r w:rsidR="00037E4C" w:rsidRPr="00037E4C">
              <w:rPr>
                <w:sz w:val="21"/>
                <w:szCs w:val="21"/>
              </w:rPr>
              <w:t xml:space="preserve">Cập nhật kế hoạch về </w:t>
            </w:r>
            <w:r w:rsidR="00037E4C">
              <w:rPr>
                <w:sz w:val="21"/>
                <w:szCs w:val="21"/>
              </w:rPr>
              <w:t xml:space="preserve">đối tượng </w:t>
            </w:r>
            <w:r w:rsidR="00037E4C" w:rsidRPr="00037E4C">
              <w:rPr>
                <w:sz w:val="21"/>
                <w:szCs w:val="21"/>
              </w:rPr>
              <w:t xml:space="preserve">yêu cầu chuẩn bị </w:t>
            </w:r>
            <w:r w:rsidR="00037E4C">
              <w:rPr>
                <w:sz w:val="21"/>
                <w:szCs w:val="21"/>
              </w:rPr>
              <w:t>EP</w:t>
            </w:r>
          </w:p>
        </w:tc>
      </w:tr>
      <w:tr w:rsidR="006953CF" w:rsidRPr="00531529" w14:paraId="03833BAC" w14:textId="77777777" w:rsidTr="006F6895">
        <w:tc>
          <w:tcPr>
            <w:tcW w:w="1980" w:type="dxa"/>
            <w:tcBorders>
              <w:bottom w:val="single" w:sz="4" w:space="0" w:color="auto"/>
            </w:tcBorders>
          </w:tcPr>
          <w:p w14:paraId="736FEEAA" w14:textId="7B6F70D8" w:rsidR="006953CF" w:rsidRPr="00365E22" w:rsidRDefault="00037E4C" w:rsidP="00214E73">
            <w:pPr>
              <w:pStyle w:val="Tables"/>
              <w:tabs>
                <w:tab w:val="clear" w:pos="2523"/>
              </w:tabs>
              <w:spacing w:line="276" w:lineRule="auto"/>
              <w:rPr>
                <w:sz w:val="21"/>
                <w:szCs w:val="21"/>
              </w:rPr>
            </w:pPr>
            <w:r>
              <w:rPr>
                <w:sz w:val="21"/>
                <w:szCs w:val="21"/>
              </w:rPr>
              <w:t>Phần</w:t>
            </w:r>
            <w:r w:rsidR="006953CF" w:rsidRPr="00365E22">
              <w:rPr>
                <w:sz w:val="21"/>
                <w:szCs w:val="21"/>
              </w:rPr>
              <w:t xml:space="preserve"> 4: </w:t>
            </w:r>
            <w:r>
              <w:rPr>
                <w:sz w:val="21"/>
                <w:szCs w:val="21"/>
              </w:rPr>
              <w:t>Khai Thác và Tiêu Thụ Nước</w:t>
            </w:r>
          </w:p>
        </w:tc>
        <w:tc>
          <w:tcPr>
            <w:tcW w:w="7205" w:type="dxa"/>
            <w:tcBorders>
              <w:bottom w:val="single" w:sz="4" w:space="0" w:color="auto"/>
            </w:tcBorders>
          </w:tcPr>
          <w:p w14:paraId="2823E133" w14:textId="75DEB893" w:rsidR="006953CF" w:rsidRPr="00365E22" w:rsidRDefault="006953CF" w:rsidP="00214E73">
            <w:pPr>
              <w:pStyle w:val="Tables"/>
              <w:tabs>
                <w:tab w:val="clear" w:pos="2523"/>
              </w:tabs>
              <w:spacing w:line="276" w:lineRule="auto"/>
              <w:rPr>
                <w:sz w:val="21"/>
                <w:szCs w:val="21"/>
              </w:rPr>
            </w:pPr>
            <w:r w:rsidRPr="00365E22">
              <w:rPr>
                <w:sz w:val="21"/>
                <w:szCs w:val="21"/>
              </w:rPr>
              <w:t xml:space="preserve">4.10 </w:t>
            </w:r>
            <w:r w:rsidR="00037E4C">
              <w:rPr>
                <w:sz w:val="21"/>
                <w:szCs w:val="21"/>
              </w:rPr>
              <w:t>Xử phạt hành chính trong lĩnh vực tài nguyên nước</w:t>
            </w:r>
          </w:p>
        </w:tc>
      </w:tr>
      <w:tr w:rsidR="006953CF" w:rsidRPr="00531529" w14:paraId="509DF5EA" w14:textId="77777777" w:rsidTr="006F6895">
        <w:tc>
          <w:tcPr>
            <w:tcW w:w="1980" w:type="dxa"/>
            <w:vMerge w:val="restart"/>
            <w:tcBorders>
              <w:top w:val="single" w:sz="4" w:space="0" w:color="auto"/>
            </w:tcBorders>
          </w:tcPr>
          <w:p w14:paraId="5C94D64D" w14:textId="7DEE630E" w:rsidR="006953CF" w:rsidRPr="00365E22" w:rsidRDefault="00037E4C" w:rsidP="00214E73">
            <w:pPr>
              <w:pStyle w:val="Tables"/>
              <w:tabs>
                <w:tab w:val="clear" w:pos="2523"/>
              </w:tabs>
              <w:spacing w:line="276" w:lineRule="auto"/>
              <w:rPr>
                <w:sz w:val="21"/>
                <w:szCs w:val="21"/>
              </w:rPr>
            </w:pPr>
            <w:r>
              <w:rPr>
                <w:sz w:val="21"/>
                <w:szCs w:val="21"/>
              </w:rPr>
              <w:t>Phần</w:t>
            </w:r>
            <w:r w:rsidR="006953CF" w:rsidRPr="00365E22">
              <w:rPr>
                <w:sz w:val="21"/>
                <w:szCs w:val="21"/>
              </w:rPr>
              <w:t xml:space="preserve"> 5: </w:t>
            </w:r>
            <w:r>
              <w:rPr>
                <w:sz w:val="21"/>
                <w:szCs w:val="21"/>
              </w:rPr>
              <w:t xml:space="preserve">Quản Lý </w:t>
            </w:r>
            <w:r>
              <w:rPr>
                <w:sz w:val="21"/>
                <w:szCs w:val="21"/>
              </w:rPr>
              <w:lastRenderedPageBreak/>
              <w:t>Nước Thải</w:t>
            </w:r>
          </w:p>
        </w:tc>
        <w:tc>
          <w:tcPr>
            <w:tcW w:w="7205" w:type="dxa"/>
            <w:tcBorders>
              <w:top w:val="single" w:sz="4" w:space="0" w:color="auto"/>
            </w:tcBorders>
          </w:tcPr>
          <w:p w14:paraId="54EE373D" w14:textId="66FD561D" w:rsidR="006953CF" w:rsidRPr="00365E22" w:rsidRDefault="006953CF" w:rsidP="00214E73">
            <w:pPr>
              <w:pStyle w:val="Tables"/>
              <w:tabs>
                <w:tab w:val="clear" w:pos="2523"/>
              </w:tabs>
              <w:spacing w:line="276" w:lineRule="auto"/>
              <w:rPr>
                <w:sz w:val="21"/>
                <w:szCs w:val="21"/>
              </w:rPr>
            </w:pPr>
            <w:r w:rsidRPr="00365E22">
              <w:rPr>
                <w:sz w:val="21"/>
                <w:szCs w:val="21"/>
              </w:rPr>
              <w:lastRenderedPageBreak/>
              <w:t xml:space="preserve">5.8 </w:t>
            </w:r>
            <w:r w:rsidR="00037E4C">
              <w:rPr>
                <w:sz w:val="21"/>
                <w:szCs w:val="21"/>
              </w:rPr>
              <w:t>Quản lý nước thải</w:t>
            </w:r>
          </w:p>
          <w:p w14:paraId="51CA153F" w14:textId="122135BA" w:rsidR="006953CF" w:rsidRPr="00365E22" w:rsidRDefault="00037E4C" w:rsidP="00214E73">
            <w:pPr>
              <w:pStyle w:val="Tables"/>
              <w:tabs>
                <w:tab w:val="clear" w:pos="2523"/>
              </w:tabs>
              <w:spacing w:line="276" w:lineRule="auto"/>
              <w:rPr>
                <w:sz w:val="21"/>
                <w:szCs w:val="21"/>
              </w:rPr>
            </w:pPr>
            <w:r w:rsidRPr="00037E4C">
              <w:rPr>
                <w:sz w:val="21"/>
                <w:szCs w:val="21"/>
              </w:rPr>
              <w:lastRenderedPageBreak/>
              <w:t>Cập nhật các cơ sở bắt buộc thực hiện quan trắc nước thải tự động và liên tục</w:t>
            </w:r>
          </w:p>
        </w:tc>
      </w:tr>
      <w:tr w:rsidR="006953CF" w:rsidRPr="00531529" w14:paraId="44CC01BC" w14:textId="77777777" w:rsidTr="006F6895">
        <w:tc>
          <w:tcPr>
            <w:tcW w:w="1980" w:type="dxa"/>
            <w:vMerge/>
          </w:tcPr>
          <w:p w14:paraId="56EFFEA7" w14:textId="77777777" w:rsidR="006953CF" w:rsidRPr="00365E22" w:rsidRDefault="006953CF" w:rsidP="00214E73">
            <w:pPr>
              <w:pStyle w:val="Tables"/>
              <w:tabs>
                <w:tab w:val="clear" w:pos="2523"/>
              </w:tabs>
              <w:spacing w:line="276" w:lineRule="auto"/>
              <w:rPr>
                <w:sz w:val="21"/>
                <w:szCs w:val="21"/>
              </w:rPr>
            </w:pPr>
          </w:p>
        </w:tc>
        <w:tc>
          <w:tcPr>
            <w:tcW w:w="7205" w:type="dxa"/>
          </w:tcPr>
          <w:p w14:paraId="5009350B" w14:textId="21FDE5E4" w:rsidR="006953CF" w:rsidRPr="00365E22" w:rsidRDefault="006953CF" w:rsidP="00214E73">
            <w:pPr>
              <w:pStyle w:val="Tables"/>
              <w:tabs>
                <w:tab w:val="clear" w:pos="2523"/>
              </w:tabs>
              <w:spacing w:line="276" w:lineRule="auto"/>
              <w:rPr>
                <w:sz w:val="21"/>
                <w:szCs w:val="21"/>
              </w:rPr>
            </w:pPr>
            <w:r w:rsidRPr="00365E22">
              <w:rPr>
                <w:sz w:val="21"/>
                <w:szCs w:val="21"/>
              </w:rPr>
              <w:t xml:space="preserve">5.12 </w:t>
            </w:r>
            <w:r w:rsidR="00037E4C">
              <w:rPr>
                <w:sz w:val="21"/>
                <w:szCs w:val="21"/>
              </w:rPr>
              <w:t>Q</w:t>
            </w:r>
            <w:r w:rsidR="00037E4C" w:rsidRPr="00037E4C">
              <w:rPr>
                <w:sz w:val="21"/>
                <w:szCs w:val="21"/>
              </w:rPr>
              <w:t>uan trắc việc xả nước thải</w:t>
            </w:r>
          </w:p>
          <w:p w14:paraId="0C44C1D0" w14:textId="2015F6CF" w:rsidR="006953CF" w:rsidRPr="00365E22" w:rsidRDefault="00037E4C" w:rsidP="00214E73">
            <w:pPr>
              <w:pStyle w:val="Tables"/>
              <w:tabs>
                <w:tab w:val="clear" w:pos="2523"/>
              </w:tabs>
              <w:spacing w:line="276" w:lineRule="auto"/>
              <w:rPr>
                <w:sz w:val="21"/>
                <w:szCs w:val="21"/>
              </w:rPr>
            </w:pPr>
            <w:r w:rsidRPr="00037E4C">
              <w:rPr>
                <w:sz w:val="21"/>
                <w:szCs w:val="21"/>
              </w:rPr>
              <w:t>Cập nhật khoảng thời gian để thực hiện giám sát nước thải thường xuyên</w:t>
            </w:r>
          </w:p>
        </w:tc>
      </w:tr>
      <w:tr w:rsidR="006953CF" w:rsidRPr="00531529" w14:paraId="4B4508E8" w14:textId="77777777" w:rsidTr="006F6895">
        <w:tc>
          <w:tcPr>
            <w:tcW w:w="1980" w:type="dxa"/>
            <w:vMerge/>
          </w:tcPr>
          <w:p w14:paraId="616B5379" w14:textId="77777777" w:rsidR="006953CF" w:rsidRPr="00365E22" w:rsidRDefault="006953CF" w:rsidP="00214E73">
            <w:pPr>
              <w:pStyle w:val="Tables"/>
              <w:tabs>
                <w:tab w:val="clear" w:pos="2523"/>
              </w:tabs>
              <w:spacing w:line="276" w:lineRule="auto"/>
              <w:rPr>
                <w:sz w:val="21"/>
                <w:szCs w:val="21"/>
              </w:rPr>
            </w:pPr>
          </w:p>
        </w:tc>
        <w:tc>
          <w:tcPr>
            <w:tcW w:w="7205" w:type="dxa"/>
          </w:tcPr>
          <w:p w14:paraId="6D6E426A" w14:textId="5C5C2EFE" w:rsidR="006953CF" w:rsidRPr="00365E22" w:rsidRDefault="006953CF" w:rsidP="00214E73">
            <w:pPr>
              <w:pStyle w:val="Tables"/>
              <w:tabs>
                <w:tab w:val="clear" w:pos="2523"/>
              </w:tabs>
              <w:spacing w:line="276" w:lineRule="auto"/>
              <w:rPr>
                <w:sz w:val="21"/>
                <w:szCs w:val="21"/>
              </w:rPr>
            </w:pPr>
            <w:r w:rsidRPr="00365E22">
              <w:rPr>
                <w:sz w:val="21"/>
                <w:szCs w:val="21"/>
              </w:rPr>
              <w:t xml:space="preserve">5.13 </w:t>
            </w:r>
            <w:r w:rsidR="00037E4C">
              <w:rPr>
                <w:sz w:val="21"/>
                <w:szCs w:val="21"/>
              </w:rPr>
              <w:t>Q</w:t>
            </w:r>
            <w:r w:rsidR="00037E4C" w:rsidRPr="00037E4C">
              <w:rPr>
                <w:sz w:val="21"/>
                <w:szCs w:val="21"/>
              </w:rPr>
              <w:t>uan trắc nước thải tự động</w:t>
            </w:r>
          </w:p>
          <w:p w14:paraId="39F6C735" w14:textId="49D59932" w:rsidR="006953CF" w:rsidRPr="00365E22" w:rsidRDefault="00037E4C" w:rsidP="00214E73">
            <w:pPr>
              <w:pStyle w:val="Tables"/>
              <w:tabs>
                <w:tab w:val="clear" w:pos="2523"/>
              </w:tabs>
              <w:spacing w:line="276" w:lineRule="auto"/>
              <w:rPr>
                <w:sz w:val="21"/>
                <w:szCs w:val="21"/>
              </w:rPr>
            </w:pPr>
            <w:r w:rsidRPr="00037E4C">
              <w:rPr>
                <w:sz w:val="21"/>
                <w:szCs w:val="21"/>
              </w:rPr>
              <w:t>Cập nhật thông số nước làm mát</w:t>
            </w:r>
          </w:p>
        </w:tc>
      </w:tr>
      <w:tr w:rsidR="006953CF" w:rsidRPr="00531529" w14:paraId="600AEF59" w14:textId="77777777" w:rsidTr="006F6895">
        <w:tc>
          <w:tcPr>
            <w:tcW w:w="1980" w:type="dxa"/>
            <w:vMerge/>
          </w:tcPr>
          <w:p w14:paraId="32737F27" w14:textId="77777777" w:rsidR="006953CF" w:rsidRPr="00365E22" w:rsidRDefault="006953CF" w:rsidP="00214E73">
            <w:pPr>
              <w:pStyle w:val="Tables"/>
              <w:tabs>
                <w:tab w:val="clear" w:pos="2523"/>
              </w:tabs>
              <w:spacing w:line="276" w:lineRule="auto"/>
              <w:rPr>
                <w:sz w:val="21"/>
                <w:szCs w:val="21"/>
              </w:rPr>
            </w:pPr>
          </w:p>
        </w:tc>
        <w:tc>
          <w:tcPr>
            <w:tcW w:w="7205" w:type="dxa"/>
          </w:tcPr>
          <w:p w14:paraId="13E1D0F7" w14:textId="541D154C" w:rsidR="006953CF" w:rsidRPr="00365E22" w:rsidRDefault="006953CF" w:rsidP="00214E73">
            <w:pPr>
              <w:pStyle w:val="Tables"/>
              <w:tabs>
                <w:tab w:val="clear" w:pos="2523"/>
              </w:tabs>
              <w:spacing w:line="276" w:lineRule="auto"/>
              <w:rPr>
                <w:sz w:val="21"/>
                <w:szCs w:val="21"/>
              </w:rPr>
            </w:pPr>
            <w:r w:rsidRPr="00365E22">
              <w:rPr>
                <w:sz w:val="21"/>
                <w:szCs w:val="21"/>
              </w:rPr>
              <w:t xml:space="preserve">5.15 </w:t>
            </w:r>
            <w:r w:rsidR="00037E4C">
              <w:rPr>
                <w:sz w:val="21"/>
                <w:szCs w:val="21"/>
              </w:rPr>
              <w:t>Q</w:t>
            </w:r>
            <w:r w:rsidR="00037E4C" w:rsidRPr="00037E4C">
              <w:rPr>
                <w:sz w:val="21"/>
                <w:szCs w:val="21"/>
              </w:rPr>
              <w:t>ui chuẩn kỹ thuật quốc gia về nước thải</w:t>
            </w:r>
          </w:p>
          <w:p w14:paraId="591A4661" w14:textId="43848EB7" w:rsidR="006953CF" w:rsidRPr="00365E22" w:rsidRDefault="00037E4C" w:rsidP="00214E73">
            <w:pPr>
              <w:pStyle w:val="Tables"/>
              <w:tabs>
                <w:tab w:val="clear" w:pos="2523"/>
              </w:tabs>
              <w:spacing w:line="276" w:lineRule="auto"/>
              <w:rPr>
                <w:sz w:val="21"/>
                <w:szCs w:val="21"/>
              </w:rPr>
            </w:pPr>
            <w:r w:rsidRPr="00037E4C">
              <w:rPr>
                <w:sz w:val="21"/>
                <w:szCs w:val="21"/>
              </w:rPr>
              <w:t>Cập nhật mã mới của Quy chuẩn kỹ thuật quốc gia về nước thải sinh hoạt</w:t>
            </w:r>
          </w:p>
        </w:tc>
      </w:tr>
      <w:tr w:rsidR="006953CF" w:rsidRPr="00531529" w14:paraId="659BED19" w14:textId="77777777" w:rsidTr="006F6895">
        <w:tc>
          <w:tcPr>
            <w:tcW w:w="1980" w:type="dxa"/>
            <w:vMerge/>
          </w:tcPr>
          <w:p w14:paraId="1E8D09B1" w14:textId="77777777" w:rsidR="006953CF" w:rsidRPr="00365E22" w:rsidRDefault="006953CF" w:rsidP="00214E73">
            <w:pPr>
              <w:pStyle w:val="Tables"/>
              <w:tabs>
                <w:tab w:val="clear" w:pos="2523"/>
              </w:tabs>
              <w:spacing w:line="276" w:lineRule="auto"/>
              <w:rPr>
                <w:sz w:val="21"/>
                <w:szCs w:val="21"/>
              </w:rPr>
            </w:pPr>
          </w:p>
        </w:tc>
        <w:tc>
          <w:tcPr>
            <w:tcW w:w="7205" w:type="dxa"/>
          </w:tcPr>
          <w:p w14:paraId="23B99568" w14:textId="4E01F516" w:rsidR="006953CF" w:rsidRPr="00365E22" w:rsidRDefault="006953CF" w:rsidP="00214E73">
            <w:pPr>
              <w:pStyle w:val="Tables"/>
              <w:tabs>
                <w:tab w:val="clear" w:pos="2523"/>
              </w:tabs>
              <w:spacing w:line="276" w:lineRule="auto"/>
              <w:rPr>
                <w:sz w:val="21"/>
                <w:szCs w:val="21"/>
              </w:rPr>
            </w:pPr>
            <w:r w:rsidRPr="00365E22">
              <w:rPr>
                <w:sz w:val="21"/>
                <w:szCs w:val="21"/>
              </w:rPr>
              <w:t>5.17.</w:t>
            </w:r>
            <w:r w:rsidR="00DD6424">
              <w:rPr>
                <w:sz w:val="21"/>
                <w:szCs w:val="21"/>
              </w:rPr>
              <w:t>C</w:t>
            </w:r>
            <w:r w:rsidRPr="00365E22">
              <w:rPr>
                <w:sz w:val="21"/>
                <w:szCs w:val="21"/>
              </w:rPr>
              <w:t xml:space="preserve"> </w:t>
            </w:r>
            <w:r w:rsidR="00F42F48">
              <w:rPr>
                <w:sz w:val="21"/>
                <w:szCs w:val="21"/>
              </w:rPr>
              <w:t>Các trường hợp miễn phí</w:t>
            </w:r>
          </w:p>
          <w:p w14:paraId="21A582E9" w14:textId="39EBBC3A" w:rsidR="006953CF" w:rsidRPr="00365E22" w:rsidRDefault="00F42F48" w:rsidP="00214E73">
            <w:pPr>
              <w:pStyle w:val="Tables"/>
              <w:tabs>
                <w:tab w:val="clear" w:pos="2523"/>
              </w:tabs>
              <w:spacing w:line="276" w:lineRule="auto"/>
              <w:rPr>
                <w:sz w:val="21"/>
                <w:szCs w:val="21"/>
              </w:rPr>
            </w:pPr>
            <w:r w:rsidRPr="00F42F48">
              <w:rPr>
                <w:sz w:val="21"/>
                <w:szCs w:val="21"/>
              </w:rPr>
              <w:t>Cập nhật các cơ sở được miễn phí</w:t>
            </w:r>
          </w:p>
        </w:tc>
      </w:tr>
      <w:tr w:rsidR="006953CF" w:rsidRPr="00531529" w14:paraId="03CFC854" w14:textId="77777777" w:rsidTr="006F6895">
        <w:tc>
          <w:tcPr>
            <w:tcW w:w="1980" w:type="dxa"/>
            <w:vMerge/>
          </w:tcPr>
          <w:p w14:paraId="29E3CAB9" w14:textId="77777777" w:rsidR="006953CF" w:rsidRPr="00365E22" w:rsidRDefault="006953CF" w:rsidP="00214E73">
            <w:pPr>
              <w:pStyle w:val="Tables"/>
              <w:tabs>
                <w:tab w:val="clear" w:pos="2523"/>
              </w:tabs>
              <w:spacing w:line="276" w:lineRule="auto"/>
              <w:rPr>
                <w:sz w:val="21"/>
                <w:szCs w:val="21"/>
              </w:rPr>
            </w:pPr>
          </w:p>
        </w:tc>
        <w:tc>
          <w:tcPr>
            <w:tcW w:w="7205" w:type="dxa"/>
          </w:tcPr>
          <w:p w14:paraId="22E4F19A" w14:textId="547C2DD2" w:rsidR="006953CF" w:rsidRPr="00365E22" w:rsidRDefault="006953CF" w:rsidP="00214E73">
            <w:pPr>
              <w:pStyle w:val="Tables"/>
              <w:tabs>
                <w:tab w:val="clear" w:pos="2523"/>
              </w:tabs>
              <w:spacing w:line="276" w:lineRule="auto"/>
              <w:rPr>
                <w:sz w:val="21"/>
                <w:szCs w:val="21"/>
              </w:rPr>
            </w:pPr>
            <w:r w:rsidRPr="00365E22">
              <w:rPr>
                <w:sz w:val="21"/>
                <w:szCs w:val="21"/>
              </w:rPr>
              <w:t>5.17.</w:t>
            </w:r>
            <w:r w:rsidR="00DD6424">
              <w:rPr>
                <w:sz w:val="21"/>
                <w:szCs w:val="21"/>
              </w:rPr>
              <w:t>D</w:t>
            </w:r>
            <w:r w:rsidRPr="00365E22">
              <w:rPr>
                <w:sz w:val="21"/>
                <w:szCs w:val="21"/>
              </w:rPr>
              <w:t xml:space="preserve"> </w:t>
            </w:r>
            <w:r w:rsidR="00F42F48">
              <w:rPr>
                <w:sz w:val="21"/>
                <w:szCs w:val="21"/>
              </w:rPr>
              <w:t>Mức  phí</w:t>
            </w:r>
          </w:p>
          <w:p w14:paraId="441564FB" w14:textId="36364CE3" w:rsidR="006953CF" w:rsidRPr="00365E22" w:rsidRDefault="00F42F48" w:rsidP="00214E73">
            <w:pPr>
              <w:pStyle w:val="Tables"/>
              <w:tabs>
                <w:tab w:val="clear" w:pos="2523"/>
              </w:tabs>
              <w:spacing w:line="276" w:lineRule="auto"/>
              <w:rPr>
                <w:sz w:val="21"/>
                <w:szCs w:val="21"/>
              </w:rPr>
            </w:pPr>
            <w:r w:rsidRPr="00F42F48">
              <w:rPr>
                <w:sz w:val="21"/>
                <w:szCs w:val="21"/>
              </w:rPr>
              <w:t>Cập nhật mức phí cố định mới</w:t>
            </w:r>
          </w:p>
        </w:tc>
      </w:tr>
      <w:tr w:rsidR="006953CF" w:rsidRPr="00531529" w14:paraId="5CCA2F50" w14:textId="77777777" w:rsidTr="006F6895">
        <w:tc>
          <w:tcPr>
            <w:tcW w:w="1980" w:type="dxa"/>
            <w:vMerge/>
          </w:tcPr>
          <w:p w14:paraId="5544FB82" w14:textId="77777777" w:rsidR="006953CF" w:rsidRPr="00365E22" w:rsidRDefault="006953CF" w:rsidP="00214E73">
            <w:pPr>
              <w:pStyle w:val="Tables"/>
              <w:tabs>
                <w:tab w:val="clear" w:pos="2523"/>
              </w:tabs>
              <w:spacing w:line="276" w:lineRule="auto"/>
              <w:rPr>
                <w:sz w:val="21"/>
                <w:szCs w:val="21"/>
              </w:rPr>
            </w:pPr>
          </w:p>
        </w:tc>
        <w:tc>
          <w:tcPr>
            <w:tcW w:w="7205" w:type="dxa"/>
          </w:tcPr>
          <w:p w14:paraId="52717E85" w14:textId="28263396" w:rsidR="006953CF" w:rsidRPr="00365E22" w:rsidRDefault="006953CF" w:rsidP="00214E73">
            <w:pPr>
              <w:pStyle w:val="Tables"/>
              <w:tabs>
                <w:tab w:val="clear" w:pos="2523"/>
              </w:tabs>
              <w:spacing w:line="276" w:lineRule="auto"/>
              <w:rPr>
                <w:sz w:val="21"/>
                <w:szCs w:val="21"/>
              </w:rPr>
            </w:pPr>
            <w:r w:rsidRPr="00365E22">
              <w:rPr>
                <w:sz w:val="21"/>
                <w:szCs w:val="21"/>
              </w:rPr>
              <w:t>5.17.</w:t>
            </w:r>
            <w:r w:rsidR="00DD6424">
              <w:rPr>
                <w:sz w:val="21"/>
                <w:szCs w:val="21"/>
              </w:rPr>
              <w:t>E</w:t>
            </w:r>
            <w:r w:rsidRPr="00365E22">
              <w:rPr>
                <w:sz w:val="21"/>
                <w:szCs w:val="21"/>
              </w:rPr>
              <w:t xml:space="preserve"> </w:t>
            </w:r>
            <w:r w:rsidR="00F42F48" w:rsidRPr="00F42F48">
              <w:rPr>
                <w:sz w:val="21"/>
                <w:szCs w:val="21"/>
              </w:rPr>
              <w:t>Xác định số phí phải nộp</w:t>
            </w:r>
          </w:p>
          <w:p w14:paraId="670F9B6A" w14:textId="133ACED6" w:rsidR="006953CF" w:rsidRPr="00365E22" w:rsidRDefault="00F42F48" w:rsidP="00214E73">
            <w:pPr>
              <w:pStyle w:val="Tables"/>
              <w:tabs>
                <w:tab w:val="clear" w:pos="2523"/>
              </w:tabs>
              <w:spacing w:line="276" w:lineRule="auto"/>
              <w:rPr>
                <w:sz w:val="21"/>
                <w:szCs w:val="21"/>
              </w:rPr>
            </w:pPr>
            <w:r w:rsidRPr="00F42F48">
              <w:rPr>
                <w:sz w:val="21"/>
                <w:szCs w:val="21"/>
              </w:rPr>
              <w:t xml:space="preserve">Cập nhật phương pháp </w:t>
            </w:r>
            <w:r>
              <w:rPr>
                <w:sz w:val="21"/>
                <w:szCs w:val="21"/>
              </w:rPr>
              <w:t>tính phí mới</w:t>
            </w:r>
          </w:p>
        </w:tc>
      </w:tr>
      <w:tr w:rsidR="006953CF" w:rsidRPr="00531529" w14:paraId="090C327B" w14:textId="77777777" w:rsidTr="006F6895">
        <w:tc>
          <w:tcPr>
            <w:tcW w:w="1980" w:type="dxa"/>
            <w:vMerge/>
          </w:tcPr>
          <w:p w14:paraId="5385E8ED" w14:textId="77777777" w:rsidR="006953CF" w:rsidRPr="00365E22" w:rsidRDefault="006953CF" w:rsidP="00214E73">
            <w:pPr>
              <w:pStyle w:val="Tables"/>
              <w:tabs>
                <w:tab w:val="clear" w:pos="2523"/>
              </w:tabs>
              <w:spacing w:line="276" w:lineRule="auto"/>
              <w:rPr>
                <w:sz w:val="21"/>
                <w:szCs w:val="21"/>
              </w:rPr>
            </w:pPr>
          </w:p>
        </w:tc>
        <w:tc>
          <w:tcPr>
            <w:tcW w:w="7205" w:type="dxa"/>
          </w:tcPr>
          <w:p w14:paraId="5345B645" w14:textId="7B65650C" w:rsidR="006953CF" w:rsidRPr="00365E22" w:rsidRDefault="006953CF" w:rsidP="00214E73">
            <w:pPr>
              <w:pStyle w:val="Tables"/>
              <w:tabs>
                <w:tab w:val="clear" w:pos="2523"/>
              </w:tabs>
              <w:spacing w:line="276" w:lineRule="auto"/>
              <w:rPr>
                <w:sz w:val="21"/>
                <w:szCs w:val="21"/>
              </w:rPr>
            </w:pPr>
            <w:r w:rsidRPr="00365E22">
              <w:rPr>
                <w:sz w:val="21"/>
                <w:szCs w:val="21"/>
              </w:rPr>
              <w:t>5.17.</w:t>
            </w:r>
            <w:r w:rsidR="00DD6424">
              <w:rPr>
                <w:sz w:val="21"/>
                <w:szCs w:val="21"/>
              </w:rPr>
              <w:t>F</w:t>
            </w:r>
            <w:r w:rsidRPr="00365E22">
              <w:rPr>
                <w:sz w:val="21"/>
                <w:szCs w:val="21"/>
              </w:rPr>
              <w:t xml:space="preserve"> </w:t>
            </w:r>
            <w:r w:rsidR="00F42F48" w:rsidRPr="00F42F48">
              <w:rPr>
                <w:sz w:val="21"/>
                <w:szCs w:val="21"/>
              </w:rPr>
              <w:t>Kê khai, thẩm định tờ khai và nộp phí</w:t>
            </w:r>
          </w:p>
          <w:p w14:paraId="346E5DAB" w14:textId="756773FB" w:rsidR="006953CF" w:rsidRPr="00365E22" w:rsidRDefault="00342D63" w:rsidP="00214E73">
            <w:pPr>
              <w:pStyle w:val="Tables"/>
              <w:tabs>
                <w:tab w:val="clear" w:pos="2523"/>
              </w:tabs>
              <w:spacing w:line="276" w:lineRule="auto"/>
              <w:rPr>
                <w:sz w:val="21"/>
                <w:szCs w:val="21"/>
              </w:rPr>
            </w:pPr>
            <w:r w:rsidRPr="00342D63">
              <w:rPr>
                <w:sz w:val="21"/>
                <w:szCs w:val="21"/>
              </w:rPr>
              <w:t xml:space="preserve">Cập nhật </w:t>
            </w:r>
            <w:r w:rsidR="00404E08">
              <w:rPr>
                <w:sz w:val="21"/>
                <w:szCs w:val="21"/>
              </w:rPr>
              <w:t>khung</w:t>
            </w:r>
            <w:r w:rsidRPr="00342D63">
              <w:rPr>
                <w:sz w:val="21"/>
                <w:szCs w:val="21"/>
              </w:rPr>
              <w:t xml:space="preserve"> thời gian khai báo</w:t>
            </w:r>
          </w:p>
        </w:tc>
      </w:tr>
      <w:tr w:rsidR="006953CF" w:rsidRPr="00531529" w14:paraId="29CEDE5B" w14:textId="77777777" w:rsidTr="006F6895">
        <w:tc>
          <w:tcPr>
            <w:tcW w:w="1980" w:type="dxa"/>
            <w:vMerge w:val="restart"/>
          </w:tcPr>
          <w:p w14:paraId="33F9457E" w14:textId="308B159E" w:rsidR="006953CF" w:rsidRPr="00365E22" w:rsidRDefault="00404E08" w:rsidP="00214E73">
            <w:pPr>
              <w:pStyle w:val="Tables"/>
              <w:tabs>
                <w:tab w:val="clear" w:pos="2523"/>
              </w:tabs>
              <w:spacing w:line="276" w:lineRule="auto"/>
              <w:rPr>
                <w:sz w:val="21"/>
                <w:szCs w:val="21"/>
              </w:rPr>
            </w:pPr>
            <w:r>
              <w:rPr>
                <w:sz w:val="21"/>
                <w:szCs w:val="21"/>
              </w:rPr>
              <w:t>Phần 6: Chất Thải Rắn (CTR)</w:t>
            </w:r>
          </w:p>
        </w:tc>
        <w:tc>
          <w:tcPr>
            <w:tcW w:w="7205" w:type="dxa"/>
          </w:tcPr>
          <w:p w14:paraId="7CEBBE13" w14:textId="57959ACD" w:rsidR="006953CF" w:rsidRPr="00365E22" w:rsidRDefault="006953CF" w:rsidP="00214E73">
            <w:pPr>
              <w:pStyle w:val="Tables"/>
              <w:tabs>
                <w:tab w:val="clear" w:pos="2523"/>
              </w:tabs>
              <w:spacing w:line="276" w:lineRule="auto"/>
              <w:rPr>
                <w:sz w:val="21"/>
                <w:szCs w:val="21"/>
              </w:rPr>
            </w:pPr>
            <w:r w:rsidRPr="00365E22">
              <w:rPr>
                <w:sz w:val="21"/>
                <w:szCs w:val="21"/>
              </w:rPr>
              <w:t xml:space="preserve">6.1 </w:t>
            </w:r>
            <w:r w:rsidR="00404E08">
              <w:rPr>
                <w:sz w:val="21"/>
                <w:szCs w:val="21"/>
              </w:rPr>
              <w:t>Giải thích từ ngữ về CTR công nghiệp</w:t>
            </w:r>
          </w:p>
          <w:p w14:paraId="7AE7CDCB" w14:textId="638907E9" w:rsidR="006953CF" w:rsidRPr="00365E22" w:rsidRDefault="00404E08" w:rsidP="00214E73">
            <w:pPr>
              <w:pStyle w:val="Tables"/>
              <w:tabs>
                <w:tab w:val="clear" w:pos="2523"/>
              </w:tabs>
              <w:spacing w:line="276" w:lineRule="auto"/>
              <w:rPr>
                <w:sz w:val="21"/>
                <w:szCs w:val="21"/>
              </w:rPr>
            </w:pPr>
            <w:r w:rsidRPr="00404E08">
              <w:rPr>
                <w:sz w:val="21"/>
                <w:szCs w:val="21"/>
              </w:rPr>
              <w:t>Thay đổi định nghĩa về chất thải rắn công nghiệp</w:t>
            </w:r>
          </w:p>
        </w:tc>
      </w:tr>
      <w:tr w:rsidR="006953CF" w:rsidRPr="00531529" w14:paraId="1C3D5430" w14:textId="77777777" w:rsidTr="006F6895">
        <w:tc>
          <w:tcPr>
            <w:tcW w:w="1980" w:type="dxa"/>
            <w:vMerge/>
          </w:tcPr>
          <w:p w14:paraId="00351B69" w14:textId="77777777" w:rsidR="006953CF" w:rsidRPr="00365E22" w:rsidRDefault="006953CF" w:rsidP="00214E73">
            <w:pPr>
              <w:pStyle w:val="Tables"/>
              <w:tabs>
                <w:tab w:val="clear" w:pos="2523"/>
              </w:tabs>
              <w:spacing w:line="276" w:lineRule="auto"/>
              <w:rPr>
                <w:sz w:val="21"/>
                <w:szCs w:val="21"/>
              </w:rPr>
            </w:pPr>
          </w:p>
        </w:tc>
        <w:tc>
          <w:tcPr>
            <w:tcW w:w="7205" w:type="dxa"/>
          </w:tcPr>
          <w:p w14:paraId="1069302A" w14:textId="0F0B7F60" w:rsidR="006953CF" w:rsidRPr="00365E22" w:rsidRDefault="006953CF" w:rsidP="00214E73">
            <w:pPr>
              <w:pStyle w:val="Tables"/>
              <w:tabs>
                <w:tab w:val="clear" w:pos="2523"/>
              </w:tabs>
              <w:spacing w:line="276" w:lineRule="auto"/>
              <w:rPr>
                <w:sz w:val="21"/>
                <w:szCs w:val="21"/>
              </w:rPr>
            </w:pPr>
            <w:r w:rsidRPr="00365E22">
              <w:rPr>
                <w:sz w:val="21"/>
                <w:szCs w:val="21"/>
              </w:rPr>
              <w:t xml:space="preserve">6.2 </w:t>
            </w:r>
            <w:r w:rsidR="00404E08">
              <w:rPr>
                <w:sz w:val="21"/>
                <w:szCs w:val="21"/>
              </w:rPr>
              <w:t>Q</w:t>
            </w:r>
            <w:r w:rsidR="00404E08" w:rsidRPr="00404E08">
              <w:rPr>
                <w:sz w:val="21"/>
                <w:szCs w:val="21"/>
              </w:rPr>
              <w:t xml:space="preserve">uản lý </w:t>
            </w:r>
            <w:r w:rsidR="00404E08">
              <w:rPr>
                <w:sz w:val="21"/>
                <w:szCs w:val="21"/>
              </w:rPr>
              <w:t>CTR</w:t>
            </w:r>
            <w:r w:rsidR="00404E08" w:rsidRPr="00404E08">
              <w:rPr>
                <w:sz w:val="21"/>
                <w:szCs w:val="21"/>
              </w:rPr>
              <w:t xml:space="preserve"> sinh hoạt</w:t>
            </w:r>
          </w:p>
          <w:p w14:paraId="2E696465" w14:textId="54E9669F" w:rsidR="006953CF" w:rsidRPr="00365E22" w:rsidRDefault="00404E08" w:rsidP="00214E73">
            <w:pPr>
              <w:pStyle w:val="Tables"/>
              <w:tabs>
                <w:tab w:val="clear" w:pos="2523"/>
              </w:tabs>
              <w:spacing w:line="276" w:lineRule="auto"/>
              <w:rPr>
                <w:sz w:val="21"/>
                <w:szCs w:val="21"/>
              </w:rPr>
            </w:pPr>
            <w:r w:rsidRPr="00404E08">
              <w:rPr>
                <w:sz w:val="21"/>
                <w:szCs w:val="21"/>
              </w:rPr>
              <w:t xml:space="preserve">Cập nhật các yêu cầu đối với người </w:t>
            </w:r>
            <w:r>
              <w:rPr>
                <w:sz w:val="21"/>
                <w:szCs w:val="21"/>
              </w:rPr>
              <w:t xml:space="preserve">được ủy quyền </w:t>
            </w:r>
            <w:r w:rsidRPr="00404E08">
              <w:rPr>
                <w:sz w:val="21"/>
                <w:szCs w:val="21"/>
              </w:rPr>
              <w:t>thu gom và vận chuyển chất thải rắn sinh hoạt</w:t>
            </w:r>
            <w:r w:rsidR="006953CF" w:rsidRPr="00365E22">
              <w:rPr>
                <w:sz w:val="21"/>
                <w:szCs w:val="21"/>
              </w:rPr>
              <w:t xml:space="preserve">. </w:t>
            </w:r>
            <w:r w:rsidRPr="00404E08">
              <w:rPr>
                <w:sz w:val="21"/>
                <w:szCs w:val="21"/>
              </w:rPr>
              <w:t>Cập nhật các yêu cầu đối với máy phát chất thải rắn sinh hoạt để tái sử dụng, sơ chế, tái chế, xử lý, đồng xử lý chất thải và thu hồi năng lượng từ chất thải. Cập nhật yêu cầu về ghi chú chuyển nhượng và báo cáo hàng năm</w:t>
            </w:r>
          </w:p>
        </w:tc>
      </w:tr>
      <w:tr w:rsidR="006953CF" w:rsidRPr="00531529" w14:paraId="12C0BCE4" w14:textId="77777777" w:rsidTr="006F6895">
        <w:tc>
          <w:tcPr>
            <w:tcW w:w="1980" w:type="dxa"/>
            <w:vMerge/>
          </w:tcPr>
          <w:p w14:paraId="77D364CA" w14:textId="77777777" w:rsidR="006953CF" w:rsidRPr="00365E22" w:rsidRDefault="006953CF" w:rsidP="00214E73">
            <w:pPr>
              <w:pStyle w:val="Tables"/>
              <w:tabs>
                <w:tab w:val="clear" w:pos="2523"/>
              </w:tabs>
              <w:spacing w:line="276" w:lineRule="auto"/>
              <w:rPr>
                <w:sz w:val="21"/>
                <w:szCs w:val="21"/>
              </w:rPr>
            </w:pPr>
          </w:p>
        </w:tc>
        <w:tc>
          <w:tcPr>
            <w:tcW w:w="7205" w:type="dxa"/>
          </w:tcPr>
          <w:p w14:paraId="03CE91CC" w14:textId="081E7670" w:rsidR="006953CF" w:rsidRPr="00365E22" w:rsidRDefault="006953CF" w:rsidP="00214E73">
            <w:pPr>
              <w:pStyle w:val="Tables"/>
              <w:tabs>
                <w:tab w:val="clear" w:pos="2523"/>
              </w:tabs>
              <w:spacing w:line="276" w:lineRule="auto"/>
              <w:rPr>
                <w:sz w:val="21"/>
                <w:szCs w:val="21"/>
              </w:rPr>
            </w:pPr>
            <w:r w:rsidRPr="00365E22">
              <w:rPr>
                <w:sz w:val="21"/>
                <w:szCs w:val="21"/>
              </w:rPr>
              <w:t xml:space="preserve">6.3 </w:t>
            </w:r>
            <w:r w:rsidR="00404E08">
              <w:rPr>
                <w:sz w:val="21"/>
                <w:szCs w:val="21"/>
              </w:rPr>
              <w:t>Q</w:t>
            </w:r>
            <w:r w:rsidR="00404E08" w:rsidRPr="00404E08">
              <w:rPr>
                <w:sz w:val="21"/>
                <w:szCs w:val="21"/>
              </w:rPr>
              <w:t xml:space="preserve">uản lý </w:t>
            </w:r>
            <w:r w:rsidR="00404E08">
              <w:rPr>
                <w:sz w:val="21"/>
                <w:szCs w:val="21"/>
              </w:rPr>
              <w:t>CTR</w:t>
            </w:r>
            <w:r w:rsidR="00404E08" w:rsidRPr="00404E08">
              <w:rPr>
                <w:sz w:val="21"/>
                <w:szCs w:val="21"/>
              </w:rPr>
              <w:t xml:space="preserve"> công nghiệp thông thường</w:t>
            </w:r>
          </w:p>
          <w:p w14:paraId="26BBEEB1" w14:textId="11F653E7" w:rsidR="006953CF" w:rsidRPr="00365E22" w:rsidRDefault="00404E08" w:rsidP="00214E73">
            <w:pPr>
              <w:pStyle w:val="Tables"/>
              <w:tabs>
                <w:tab w:val="clear" w:pos="2523"/>
              </w:tabs>
              <w:spacing w:line="276" w:lineRule="auto"/>
              <w:rPr>
                <w:sz w:val="21"/>
                <w:szCs w:val="21"/>
              </w:rPr>
            </w:pPr>
            <w:r w:rsidRPr="00404E08">
              <w:rPr>
                <w:sz w:val="21"/>
                <w:szCs w:val="21"/>
              </w:rPr>
              <w:t xml:space="preserve">Cập nhật về phân loại </w:t>
            </w:r>
            <w:r>
              <w:rPr>
                <w:sz w:val="21"/>
                <w:szCs w:val="21"/>
              </w:rPr>
              <w:t>CTR</w:t>
            </w:r>
            <w:r w:rsidRPr="00404E08">
              <w:rPr>
                <w:sz w:val="21"/>
                <w:szCs w:val="21"/>
              </w:rPr>
              <w:t xml:space="preserve"> công nghiệp thông thường. Cập nhật các yêu cầu đối với người thu gom và vận chuyển </w:t>
            </w:r>
            <w:r>
              <w:rPr>
                <w:sz w:val="21"/>
                <w:szCs w:val="21"/>
              </w:rPr>
              <w:t>CTR</w:t>
            </w:r>
            <w:r w:rsidRPr="00404E08">
              <w:rPr>
                <w:sz w:val="21"/>
                <w:szCs w:val="21"/>
              </w:rPr>
              <w:t xml:space="preserve"> </w:t>
            </w:r>
            <w:r>
              <w:rPr>
                <w:sz w:val="21"/>
                <w:szCs w:val="21"/>
              </w:rPr>
              <w:t>c</w:t>
            </w:r>
            <w:r w:rsidRPr="00404E08">
              <w:rPr>
                <w:sz w:val="21"/>
                <w:szCs w:val="21"/>
              </w:rPr>
              <w:t>ông nghiệ</w:t>
            </w:r>
            <w:r>
              <w:rPr>
                <w:sz w:val="21"/>
                <w:szCs w:val="21"/>
              </w:rPr>
              <w:t>p t</w:t>
            </w:r>
            <w:r w:rsidRPr="00404E08">
              <w:rPr>
                <w:sz w:val="21"/>
                <w:szCs w:val="21"/>
              </w:rPr>
              <w:t xml:space="preserve">hông thường. Cập nhật các yêu cầu đối với máy phát </w:t>
            </w:r>
            <w:r>
              <w:rPr>
                <w:sz w:val="21"/>
                <w:szCs w:val="21"/>
              </w:rPr>
              <w:t>CTR</w:t>
            </w:r>
            <w:r w:rsidRPr="00404E08">
              <w:rPr>
                <w:sz w:val="21"/>
                <w:szCs w:val="21"/>
              </w:rPr>
              <w:t xml:space="preserve"> công nghiệp để tái sử dụng, sơ chế, tái chế, xử lý, đồng xử lý chất thải và thu hồi năng lượng từ chất thải. Cập nhật các yêu cầu về ghi chú chuyển nhượng và báo cáo hàng năm</w:t>
            </w:r>
          </w:p>
        </w:tc>
      </w:tr>
      <w:tr w:rsidR="006953CF" w:rsidRPr="00531529" w14:paraId="3373F5F9" w14:textId="77777777" w:rsidTr="006F6895">
        <w:tc>
          <w:tcPr>
            <w:tcW w:w="1980" w:type="dxa"/>
          </w:tcPr>
          <w:p w14:paraId="071B4056" w14:textId="62E9B8E8" w:rsidR="006953CF" w:rsidRPr="00365E22" w:rsidRDefault="00404E08" w:rsidP="00214E73">
            <w:pPr>
              <w:pStyle w:val="Tables"/>
              <w:tabs>
                <w:tab w:val="clear" w:pos="2523"/>
              </w:tabs>
              <w:spacing w:line="276" w:lineRule="auto"/>
              <w:rPr>
                <w:sz w:val="21"/>
                <w:szCs w:val="21"/>
              </w:rPr>
            </w:pPr>
            <w:r>
              <w:rPr>
                <w:sz w:val="21"/>
                <w:szCs w:val="21"/>
              </w:rPr>
              <w:t>Phần 7: Chất Thải Nguy Hại</w:t>
            </w:r>
          </w:p>
        </w:tc>
        <w:tc>
          <w:tcPr>
            <w:tcW w:w="7205" w:type="dxa"/>
          </w:tcPr>
          <w:p w14:paraId="3B7FDDFD" w14:textId="0D8419E8" w:rsidR="006953CF" w:rsidRPr="00365E22" w:rsidRDefault="00404E08" w:rsidP="00214E73">
            <w:pPr>
              <w:pStyle w:val="Tables"/>
              <w:tabs>
                <w:tab w:val="clear" w:pos="2523"/>
              </w:tabs>
              <w:spacing w:line="276" w:lineRule="auto"/>
              <w:rPr>
                <w:sz w:val="21"/>
                <w:szCs w:val="21"/>
              </w:rPr>
            </w:pPr>
            <w:r>
              <w:rPr>
                <w:sz w:val="21"/>
                <w:szCs w:val="21"/>
              </w:rPr>
              <w:t>Không cập nhật</w:t>
            </w:r>
          </w:p>
        </w:tc>
      </w:tr>
      <w:tr w:rsidR="006953CF" w:rsidRPr="00531529" w14:paraId="6C344E46" w14:textId="77777777" w:rsidTr="006F6895">
        <w:tc>
          <w:tcPr>
            <w:tcW w:w="1980" w:type="dxa"/>
            <w:vMerge w:val="restart"/>
          </w:tcPr>
          <w:p w14:paraId="02B01ABE" w14:textId="54553C95" w:rsidR="006953CF" w:rsidRPr="00365E22" w:rsidRDefault="00404E08" w:rsidP="00214E73">
            <w:pPr>
              <w:pStyle w:val="Tables"/>
              <w:tabs>
                <w:tab w:val="clear" w:pos="2523"/>
              </w:tabs>
              <w:spacing w:line="276" w:lineRule="auto"/>
              <w:rPr>
                <w:sz w:val="21"/>
                <w:szCs w:val="21"/>
              </w:rPr>
            </w:pPr>
            <w:r>
              <w:rPr>
                <w:sz w:val="21"/>
                <w:szCs w:val="21"/>
              </w:rPr>
              <w:t>Phần 8: Khí Thải</w:t>
            </w:r>
          </w:p>
        </w:tc>
        <w:tc>
          <w:tcPr>
            <w:tcW w:w="7205" w:type="dxa"/>
          </w:tcPr>
          <w:p w14:paraId="38FE90DD" w14:textId="68812418" w:rsidR="006953CF" w:rsidRPr="00365E22" w:rsidRDefault="006953CF" w:rsidP="00214E73">
            <w:pPr>
              <w:pStyle w:val="Tables"/>
              <w:tabs>
                <w:tab w:val="clear" w:pos="2523"/>
              </w:tabs>
              <w:spacing w:line="276" w:lineRule="auto"/>
              <w:rPr>
                <w:sz w:val="21"/>
                <w:szCs w:val="21"/>
              </w:rPr>
            </w:pPr>
            <w:r w:rsidRPr="00365E22">
              <w:rPr>
                <w:sz w:val="21"/>
                <w:szCs w:val="21"/>
              </w:rPr>
              <w:t xml:space="preserve">8.1 </w:t>
            </w:r>
            <w:r w:rsidR="00404E08">
              <w:rPr>
                <w:sz w:val="21"/>
                <w:szCs w:val="21"/>
              </w:rPr>
              <w:t>G</w:t>
            </w:r>
            <w:r w:rsidR="00404E08" w:rsidRPr="00404E08">
              <w:rPr>
                <w:sz w:val="21"/>
                <w:szCs w:val="21"/>
              </w:rPr>
              <w:t>iải thích từ ngữ</w:t>
            </w:r>
          </w:p>
          <w:p w14:paraId="19083DB7" w14:textId="02816DFB" w:rsidR="006953CF" w:rsidRPr="00365E22" w:rsidRDefault="00404E08" w:rsidP="00214E73">
            <w:pPr>
              <w:pStyle w:val="Tables"/>
              <w:tabs>
                <w:tab w:val="clear" w:pos="2523"/>
              </w:tabs>
              <w:spacing w:line="276" w:lineRule="auto"/>
              <w:rPr>
                <w:sz w:val="21"/>
                <w:szCs w:val="21"/>
              </w:rPr>
            </w:pPr>
            <w:r w:rsidRPr="00404E08">
              <w:rPr>
                <w:sz w:val="21"/>
                <w:szCs w:val="21"/>
              </w:rPr>
              <w:t>Cập nhật định nghĩa về bụi</w:t>
            </w:r>
          </w:p>
        </w:tc>
      </w:tr>
      <w:tr w:rsidR="006953CF" w:rsidRPr="00531529" w14:paraId="566096CE" w14:textId="77777777" w:rsidTr="006F6895">
        <w:tc>
          <w:tcPr>
            <w:tcW w:w="1980" w:type="dxa"/>
            <w:vMerge/>
          </w:tcPr>
          <w:p w14:paraId="2DABC77F" w14:textId="77777777" w:rsidR="006953CF" w:rsidRPr="00365E22" w:rsidRDefault="006953CF" w:rsidP="00214E73">
            <w:pPr>
              <w:pStyle w:val="Tables"/>
              <w:tabs>
                <w:tab w:val="clear" w:pos="2523"/>
              </w:tabs>
              <w:spacing w:line="276" w:lineRule="auto"/>
              <w:rPr>
                <w:sz w:val="21"/>
                <w:szCs w:val="21"/>
              </w:rPr>
            </w:pPr>
          </w:p>
        </w:tc>
        <w:tc>
          <w:tcPr>
            <w:tcW w:w="7205" w:type="dxa"/>
          </w:tcPr>
          <w:p w14:paraId="544E2EA7" w14:textId="4C85BB7D" w:rsidR="006953CF" w:rsidRPr="00365E22" w:rsidRDefault="00404E08" w:rsidP="00214E73">
            <w:pPr>
              <w:pStyle w:val="Tables"/>
              <w:tabs>
                <w:tab w:val="clear" w:pos="2523"/>
              </w:tabs>
              <w:spacing w:line="276" w:lineRule="auto"/>
              <w:rPr>
                <w:sz w:val="21"/>
                <w:szCs w:val="21"/>
              </w:rPr>
            </w:pPr>
            <w:r w:rsidRPr="00404E08">
              <w:rPr>
                <w:sz w:val="21"/>
                <w:szCs w:val="21"/>
              </w:rPr>
              <w:t>Các nguồn phát thải khí</w:t>
            </w:r>
            <w:r>
              <w:rPr>
                <w:sz w:val="21"/>
                <w:szCs w:val="21"/>
              </w:rPr>
              <w:br/>
            </w:r>
            <w:r w:rsidRPr="00404E08">
              <w:rPr>
                <w:sz w:val="21"/>
                <w:szCs w:val="21"/>
              </w:rPr>
              <w:t>Cập nhậ</w:t>
            </w:r>
            <w:r w:rsidR="00B708BC">
              <w:rPr>
                <w:sz w:val="21"/>
                <w:szCs w:val="21"/>
              </w:rPr>
              <w:t>t khung</w:t>
            </w:r>
            <w:r w:rsidRPr="00404E08">
              <w:rPr>
                <w:sz w:val="21"/>
                <w:szCs w:val="21"/>
              </w:rPr>
              <w:t xml:space="preserve"> thời gian thực hiện giám sát khí thải định kỳ. Cập nhật các yêu cầu để thực hiện giám sát khí thải tự động và liên tục</w:t>
            </w:r>
          </w:p>
        </w:tc>
      </w:tr>
      <w:tr w:rsidR="006953CF" w:rsidRPr="00531529" w14:paraId="5D80DA4E" w14:textId="77777777" w:rsidTr="006F6895">
        <w:tc>
          <w:tcPr>
            <w:tcW w:w="1980" w:type="dxa"/>
            <w:vMerge/>
          </w:tcPr>
          <w:p w14:paraId="52864A61" w14:textId="77777777" w:rsidR="006953CF" w:rsidRPr="00365E22" w:rsidRDefault="006953CF" w:rsidP="00214E73">
            <w:pPr>
              <w:pStyle w:val="Tables"/>
              <w:tabs>
                <w:tab w:val="clear" w:pos="2523"/>
              </w:tabs>
              <w:spacing w:line="276" w:lineRule="auto"/>
              <w:rPr>
                <w:sz w:val="21"/>
                <w:szCs w:val="21"/>
              </w:rPr>
            </w:pPr>
          </w:p>
        </w:tc>
        <w:tc>
          <w:tcPr>
            <w:tcW w:w="7205" w:type="dxa"/>
          </w:tcPr>
          <w:p w14:paraId="04E05A83" w14:textId="42D36986" w:rsidR="006953CF" w:rsidRPr="00365E22" w:rsidRDefault="006953CF" w:rsidP="00214E73">
            <w:pPr>
              <w:pStyle w:val="Tables"/>
              <w:tabs>
                <w:tab w:val="clear" w:pos="2523"/>
              </w:tabs>
              <w:spacing w:line="276" w:lineRule="auto"/>
              <w:rPr>
                <w:sz w:val="21"/>
                <w:szCs w:val="21"/>
              </w:rPr>
            </w:pPr>
            <w:r w:rsidRPr="00365E22">
              <w:rPr>
                <w:sz w:val="21"/>
                <w:szCs w:val="21"/>
              </w:rPr>
              <w:t xml:space="preserve">8.4 </w:t>
            </w:r>
            <w:r w:rsidR="00B708BC">
              <w:rPr>
                <w:sz w:val="21"/>
                <w:szCs w:val="21"/>
              </w:rPr>
              <w:t>Đ</w:t>
            </w:r>
            <w:r w:rsidR="00B708BC" w:rsidRPr="00B708BC">
              <w:rPr>
                <w:sz w:val="21"/>
                <w:szCs w:val="21"/>
              </w:rPr>
              <w:t>ăng ký, cấp phép xả thải khí thải công nghiệp</w:t>
            </w:r>
          </w:p>
          <w:p w14:paraId="2DFCFCF4" w14:textId="6FDDC9EB" w:rsidR="006953CF" w:rsidRPr="00365E22" w:rsidRDefault="00B708BC" w:rsidP="00214E73">
            <w:pPr>
              <w:pStyle w:val="Tables"/>
              <w:tabs>
                <w:tab w:val="clear" w:pos="2523"/>
              </w:tabs>
              <w:spacing w:line="276" w:lineRule="auto"/>
              <w:rPr>
                <w:sz w:val="21"/>
                <w:szCs w:val="21"/>
              </w:rPr>
            </w:pPr>
            <w:r w:rsidRPr="00B708BC">
              <w:rPr>
                <w:sz w:val="21"/>
                <w:szCs w:val="21"/>
              </w:rPr>
              <w:t>Cập nhật về việc cấp giấy phép khí thải công nghiệp</w:t>
            </w:r>
          </w:p>
        </w:tc>
      </w:tr>
      <w:tr w:rsidR="006953CF" w:rsidRPr="00531529" w14:paraId="326CB360" w14:textId="77777777" w:rsidTr="006F6895">
        <w:tc>
          <w:tcPr>
            <w:tcW w:w="1980" w:type="dxa"/>
            <w:vMerge/>
          </w:tcPr>
          <w:p w14:paraId="3343CEFC" w14:textId="77777777" w:rsidR="006953CF" w:rsidRPr="00365E22" w:rsidRDefault="006953CF" w:rsidP="00214E73">
            <w:pPr>
              <w:pStyle w:val="Tables"/>
              <w:tabs>
                <w:tab w:val="clear" w:pos="2523"/>
              </w:tabs>
              <w:spacing w:line="276" w:lineRule="auto"/>
              <w:rPr>
                <w:sz w:val="21"/>
                <w:szCs w:val="21"/>
              </w:rPr>
            </w:pPr>
          </w:p>
        </w:tc>
        <w:tc>
          <w:tcPr>
            <w:tcW w:w="7205" w:type="dxa"/>
          </w:tcPr>
          <w:p w14:paraId="4B685B8F" w14:textId="23274030" w:rsidR="006953CF" w:rsidRPr="00365E22" w:rsidRDefault="00B708BC" w:rsidP="00214E73">
            <w:pPr>
              <w:pStyle w:val="Tables"/>
              <w:tabs>
                <w:tab w:val="clear" w:pos="2523"/>
              </w:tabs>
              <w:spacing w:line="276" w:lineRule="auto"/>
              <w:rPr>
                <w:sz w:val="21"/>
                <w:szCs w:val="21"/>
              </w:rPr>
            </w:pPr>
            <w:r w:rsidRPr="00365E22">
              <w:rPr>
                <w:sz w:val="21"/>
                <w:szCs w:val="21"/>
              </w:rPr>
              <w:t xml:space="preserve">8.5 </w:t>
            </w:r>
            <w:r>
              <w:rPr>
                <w:sz w:val="21"/>
                <w:szCs w:val="21"/>
              </w:rPr>
              <w:t>Q</w:t>
            </w:r>
            <w:r w:rsidRPr="00B708BC">
              <w:rPr>
                <w:sz w:val="21"/>
                <w:szCs w:val="21"/>
              </w:rPr>
              <w:t>uan trắc khí thải tự động</w:t>
            </w:r>
          </w:p>
          <w:p w14:paraId="7D8D57C2" w14:textId="56F77BA1" w:rsidR="006953CF" w:rsidRPr="00365E22" w:rsidRDefault="00B708BC" w:rsidP="00214E73">
            <w:pPr>
              <w:pStyle w:val="Tables"/>
              <w:tabs>
                <w:tab w:val="clear" w:pos="2523"/>
              </w:tabs>
              <w:spacing w:line="276" w:lineRule="auto"/>
              <w:rPr>
                <w:sz w:val="21"/>
                <w:szCs w:val="21"/>
              </w:rPr>
            </w:pPr>
            <w:r w:rsidRPr="00B708BC">
              <w:rPr>
                <w:sz w:val="21"/>
                <w:szCs w:val="21"/>
              </w:rPr>
              <w:t>Cập nhật thông số quan trắc khí thải tự động và liên tục và các yêu cầu kỹ thuật</w:t>
            </w:r>
          </w:p>
        </w:tc>
      </w:tr>
      <w:tr w:rsidR="006953CF" w:rsidRPr="00531529" w14:paraId="5CBB5BFF" w14:textId="77777777" w:rsidTr="006F6895">
        <w:tc>
          <w:tcPr>
            <w:tcW w:w="1980" w:type="dxa"/>
            <w:vMerge/>
          </w:tcPr>
          <w:p w14:paraId="0F2A3422" w14:textId="77777777" w:rsidR="006953CF" w:rsidRPr="00365E22" w:rsidRDefault="006953CF" w:rsidP="00214E73">
            <w:pPr>
              <w:pStyle w:val="Tables"/>
              <w:tabs>
                <w:tab w:val="clear" w:pos="2523"/>
              </w:tabs>
              <w:spacing w:line="276" w:lineRule="auto"/>
              <w:rPr>
                <w:sz w:val="21"/>
                <w:szCs w:val="21"/>
              </w:rPr>
            </w:pPr>
          </w:p>
        </w:tc>
        <w:tc>
          <w:tcPr>
            <w:tcW w:w="7205" w:type="dxa"/>
          </w:tcPr>
          <w:p w14:paraId="611EB00D" w14:textId="2305195B" w:rsidR="006953CF" w:rsidRPr="00365E22" w:rsidRDefault="00B708BC" w:rsidP="00214E73">
            <w:pPr>
              <w:pStyle w:val="Tables"/>
              <w:tabs>
                <w:tab w:val="clear" w:pos="2523"/>
              </w:tabs>
              <w:spacing w:line="276" w:lineRule="auto"/>
              <w:rPr>
                <w:sz w:val="21"/>
                <w:szCs w:val="21"/>
              </w:rPr>
            </w:pPr>
            <w:r w:rsidRPr="00365E22">
              <w:rPr>
                <w:sz w:val="21"/>
                <w:szCs w:val="21"/>
              </w:rPr>
              <w:t xml:space="preserve">8.6 </w:t>
            </w:r>
            <w:r>
              <w:rPr>
                <w:sz w:val="21"/>
                <w:szCs w:val="21"/>
              </w:rPr>
              <w:t>Q</w:t>
            </w:r>
            <w:r w:rsidRPr="00B708BC">
              <w:rPr>
                <w:sz w:val="21"/>
                <w:szCs w:val="21"/>
              </w:rPr>
              <w:t>uy chuẩn kỹ thuật quốc gia về bụi, khí thải công nghiệp</w:t>
            </w:r>
          </w:p>
          <w:p w14:paraId="7154C94C" w14:textId="6C8839DE" w:rsidR="006953CF" w:rsidRPr="00365E22" w:rsidRDefault="00B708BC" w:rsidP="00214E73">
            <w:pPr>
              <w:pStyle w:val="Tables"/>
              <w:tabs>
                <w:tab w:val="clear" w:pos="2523"/>
              </w:tabs>
              <w:spacing w:line="276" w:lineRule="auto"/>
              <w:rPr>
                <w:sz w:val="21"/>
                <w:szCs w:val="21"/>
              </w:rPr>
            </w:pPr>
            <w:r w:rsidRPr="00B708BC">
              <w:rPr>
                <w:sz w:val="21"/>
                <w:szCs w:val="21"/>
              </w:rPr>
              <w:t>Nội dung cập nhật liên quan đế</w:t>
            </w:r>
            <w:r>
              <w:rPr>
                <w:sz w:val="21"/>
                <w:szCs w:val="21"/>
              </w:rPr>
              <w:t>n q</w:t>
            </w:r>
            <w:r w:rsidRPr="00B708BC">
              <w:rPr>
                <w:sz w:val="21"/>
                <w:szCs w:val="21"/>
              </w:rPr>
              <w:t>uy chuẩn kỹ thuật quốc gia về bụi</w:t>
            </w:r>
          </w:p>
        </w:tc>
      </w:tr>
      <w:tr w:rsidR="006953CF" w:rsidRPr="00531529" w14:paraId="5110B469" w14:textId="77777777" w:rsidTr="006F6895">
        <w:tc>
          <w:tcPr>
            <w:tcW w:w="1980" w:type="dxa"/>
          </w:tcPr>
          <w:p w14:paraId="1AC53B5A" w14:textId="280CDE28" w:rsidR="006953CF" w:rsidRDefault="00B708BC" w:rsidP="00214E73">
            <w:pPr>
              <w:pStyle w:val="Tables"/>
              <w:tabs>
                <w:tab w:val="clear" w:pos="2523"/>
              </w:tabs>
              <w:spacing w:line="276" w:lineRule="auto"/>
              <w:rPr>
                <w:sz w:val="21"/>
                <w:szCs w:val="21"/>
              </w:rPr>
            </w:pPr>
            <w:r>
              <w:rPr>
                <w:sz w:val="21"/>
                <w:szCs w:val="21"/>
              </w:rPr>
              <w:t>Phần 9: Tiếng Ồn Và Độ Rung</w:t>
            </w:r>
          </w:p>
          <w:p w14:paraId="1B82ACE3" w14:textId="77777777" w:rsidR="006953CF" w:rsidRPr="00F81CB8" w:rsidRDefault="006953CF" w:rsidP="00214E73">
            <w:pPr>
              <w:pStyle w:val="Tables"/>
              <w:tabs>
                <w:tab w:val="clear" w:pos="2523"/>
              </w:tabs>
              <w:spacing w:line="276" w:lineRule="auto"/>
              <w:rPr>
                <w:sz w:val="8"/>
                <w:szCs w:val="8"/>
              </w:rPr>
            </w:pPr>
          </w:p>
        </w:tc>
        <w:tc>
          <w:tcPr>
            <w:tcW w:w="7205" w:type="dxa"/>
          </w:tcPr>
          <w:p w14:paraId="7F2F34FC" w14:textId="3E7F7260" w:rsidR="006953CF" w:rsidRPr="00365E22" w:rsidRDefault="00214E73" w:rsidP="00214E73">
            <w:pPr>
              <w:pStyle w:val="Tables"/>
              <w:tabs>
                <w:tab w:val="clear" w:pos="2523"/>
              </w:tabs>
              <w:spacing w:line="276" w:lineRule="auto"/>
              <w:rPr>
                <w:sz w:val="21"/>
                <w:szCs w:val="21"/>
              </w:rPr>
            </w:pPr>
            <w:r>
              <w:rPr>
                <w:sz w:val="21"/>
                <w:szCs w:val="21"/>
              </w:rPr>
              <w:t>Không cập nhật</w:t>
            </w:r>
          </w:p>
        </w:tc>
      </w:tr>
      <w:tr w:rsidR="006953CF" w:rsidRPr="00531529" w14:paraId="3A99AFE2" w14:textId="77777777" w:rsidTr="006F6895">
        <w:tc>
          <w:tcPr>
            <w:tcW w:w="1980" w:type="dxa"/>
            <w:vMerge w:val="restart"/>
          </w:tcPr>
          <w:p w14:paraId="08E60C92" w14:textId="5A7CFE9B" w:rsidR="006953CF" w:rsidRPr="00365E22" w:rsidRDefault="00214E73" w:rsidP="00214E73">
            <w:pPr>
              <w:pStyle w:val="Tables"/>
              <w:tabs>
                <w:tab w:val="clear" w:pos="2523"/>
              </w:tabs>
              <w:spacing w:line="276" w:lineRule="auto"/>
              <w:rPr>
                <w:sz w:val="21"/>
                <w:szCs w:val="21"/>
              </w:rPr>
            </w:pPr>
            <w:r>
              <w:rPr>
                <w:sz w:val="21"/>
                <w:szCs w:val="21"/>
              </w:rPr>
              <w:t>Phần 10: Quản Lý Năng Lượng</w:t>
            </w:r>
          </w:p>
        </w:tc>
        <w:tc>
          <w:tcPr>
            <w:tcW w:w="7205" w:type="dxa"/>
          </w:tcPr>
          <w:p w14:paraId="7C7CEA24" w14:textId="3C39C093" w:rsidR="006953CF" w:rsidRPr="00365E22" w:rsidRDefault="006953CF" w:rsidP="00214E73">
            <w:pPr>
              <w:pStyle w:val="Tables"/>
              <w:tabs>
                <w:tab w:val="clear" w:pos="2523"/>
              </w:tabs>
              <w:spacing w:line="276" w:lineRule="auto"/>
              <w:rPr>
                <w:sz w:val="21"/>
                <w:szCs w:val="21"/>
              </w:rPr>
            </w:pPr>
            <w:r w:rsidRPr="00365E22">
              <w:rPr>
                <w:sz w:val="21"/>
                <w:szCs w:val="21"/>
              </w:rPr>
              <w:t>10.3.</w:t>
            </w:r>
            <w:r w:rsidR="00DD6424">
              <w:rPr>
                <w:sz w:val="21"/>
                <w:szCs w:val="21"/>
              </w:rPr>
              <w:t>C</w:t>
            </w:r>
            <w:r w:rsidRPr="00365E22">
              <w:rPr>
                <w:sz w:val="21"/>
                <w:szCs w:val="21"/>
              </w:rPr>
              <w:t xml:space="preserve"> </w:t>
            </w:r>
            <w:r w:rsidR="00214E73" w:rsidRPr="00214E73">
              <w:rPr>
                <w:sz w:val="21"/>
                <w:szCs w:val="21"/>
              </w:rPr>
              <w:t>Chỉ số và mức cải thiện hiệu quả</w:t>
            </w:r>
            <w:r w:rsidR="00214E73">
              <w:rPr>
                <w:sz w:val="21"/>
                <w:szCs w:val="21"/>
              </w:rPr>
              <w:t xml:space="preserve"> n</w:t>
            </w:r>
            <w:r w:rsidR="00214E73" w:rsidRPr="00214E73">
              <w:rPr>
                <w:sz w:val="21"/>
                <w:szCs w:val="21"/>
              </w:rPr>
              <w:t>ăng lựợng</w:t>
            </w:r>
          </w:p>
          <w:p w14:paraId="5F2F749E" w14:textId="3F6D609B" w:rsidR="006953CF" w:rsidRPr="00365E22" w:rsidRDefault="00214E73" w:rsidP="00214E73">
            <w:pPr>
              <w:pStyle w:val="Tables"/>
              <w:tabs>
                <w:tab w:val="clear" w:pos="2523"/>
              </w:tabs>
              <w:spacing w:line="276" w:lineRule="auto"/>
              <w:rPr>
                <w:sz w:val="21"/>
                <w:szCs w:val="21"/>
              </w:rPr>
            </w:pPr>
            <w:r w:rsidRPr="00214E73">
              <w:rPr>
                <w:sz w:val="21"/>
                <w:szCs w:val="21"/>
              </w:rPr>
              <w:t>Loại bỏ mục số 5 trên báo cáo năng lượng của nhà sản xuất công nghiệp</w:t>
            </w:r>
          </w:p>
        </w:tc>
      </w:tr>
      <w:tr w:rsidR="006953CF" w:rsidRPr="00531529" w14:paraId="60A03C6B" w14:textId="77777777" w:rsidTr="006F6895">
        <w:tc>
          <w:tcPr>
            <w:tcW w:w="1980" w:type="dxa"/>
            <w:vMerge/>
          </w:tcPr>
          <w:p w14:paraId="34FD4CD1" w14:textId="77777777" w:rsidR="006953CF" w:rsidRPr="00365E22" w:rsidRDefault="006953CF" w:rsidP="00214E73">
            <w:pPr>
              <w:pStyle w:val="Tables"/>
              <w:tabs>
                <w:tab w:val="clear" w:pos="2523"/>
              </w:tabs>
              <w:spacing w:line="276" w:lineRule="auto"/>
              <w:rPr>
                <w:sz w:val="21"/>
                <w:szCs w:val="21"/>
              </w:rPr>
            </w:pPr>
          </w:p>
        </w:tc>
        <w:tc>
          <w:tcPr>
            <w:tcW w:w="7205" w:type="dxa"/>
          </w:tcPr>
          <w:p w14:paraId="7478ADFD" w14:textId="396C1D56" w:rsidR="006953CF" w:rsidRPr="00365E22" w:rsidRDefault="006953CF" w:rsidP="00214E73">
            <w:pPr>
              <w:pStyle w:val="Tables"/>
              <w:tabs>
                <w:tab w:val="clear" w:pos="2523"/>
              </w:tabs>
              <w:spacing w:line="276" w:lineRule="auto"/>
              <w:rPr>
                <w:sz w:val="21"/>
                <w:szCs w:val="21"/>
              </w:rPr>
            </w:pPr>
            <w:r w:rsidRPr="00365E22">
              <w:rPr>
                <w:sz w:val="21"/>
                <w:szCs w:val="21"/>
              </w:rPr>
              <w:t xml:space="preserve">10.7 </w:t>
            </w:r>
            <w:r w:rsidR="00214E73">
              <w:rPr>
                <w:sz w:val="21"/>
                <w:szCs w:val="21"/>
              </w:rPr>
              <w:t>K</w:t>
            </w:r>
            <w:r w:rsidR="00214E73" w:rsidRPr="00214E73">
              <w:rPr>
                <w:sz w:val="21"/>
                <w:szCs w:val="21"/>
              </w:rPr>
              <w:t>ế hoạch sử dụng năng lượng tiết kiệm và hiệu quả</w:t>
            </w:r>
          </w:p>
          <w:p w14:paraId="24C2CF87" w14:textId="02FBB5BD" w:rsidR="006953CF" w:rsidRPr="00365E22" w:rsidRDefault="00214E73" w:rsidP="00214E73">
            <w:pPr>
              <w:pStyle w:val="Tables"/>
              <w:tabs>
                <w:tab w:val="clear" w:pos="2523"/>
              </w:tabs>
              <w:spacing w:line="276" w:lineRule="auto"/>
              <w:rPr>
                <w:sz w:val="21"/>
                <w:szCs w:val="21"/>
              </w:rPr>
            </w:pPr>
            <w:r w:rsidRPr="00214E73">
              <w:rPr>
                <w:sz w:val="21"/>
                <w:szCs w:val="21"/>
              </w:rPr>
              <w:lastRenderedPageBreak/>
              <w:t>Cập nhật nội dung củ</w:t>
            </w:r>
            <w:r>
              <w:rPr>
                <w:sz w:val="21"/>
                <w:szCs w:val="21"/>
              </w:rPr>
              <w:t>a các k</w:t>
            </w:r>
            <w:r w:rsidRPr="00214E73">
              <w:rPr>
                <w:sz w:val="21"/>
                <w:szCs w:val="21"/>
              </w:rPr>
              <w:t>ế hoạch hàng năm và 5 năm</w:t>
            </w:r>
          </w:p>
        </w:tc>
      </w:tr>
      <w:tr w:rsidR="006953CF" w:rsidRPr="00531529" w14:paraId="273A34C0" w14:textId="77777777" w:rsidTr="006F6895">
        <w:tc>
          <w:tcPr>
            <w:tcW w:w="1980" w:type="dxa"/>
            <w:vMerge/>
          </w:tcPr>
          <w:p w14:paraId="7E3AAE8F" w14:textId="77777777" w:rsidR="006953CF" w:rsidRPr="00365E22" w:rsidRDefault="006953CF" w:rsidP="00214E73">
            <w:pPr>
              <w:pStyle w:val="Tables"/>
              <w:tabs>
                <w:tab w:val="clear" w:pos="2523"/>
              </w:tabs>
              <w:spacing w:line="276" w:lineRule="auto"/>
              <w:rPr>
                <w:sz w:val="21"/>
                <w:szCs w:val="21"/>
              </w:rPr>
            </w:pPr>
          </w:p>
        </w:tc>
        <w:tc>
          <w:tcPr>
            <w:tcW w:w="7205" w:type="dxa"/>
          </w:tcPr>
          <w:p w14:paraId="2C478E0D" w14:textId="510E8FE2" w:rsidR="006953CF" w:rsidRPr="00365E22" w:rsidRDefault="006953CF" w:rsidP="00214E73">
            <w:pPr>
              <w:pStyle w:val="Tables"/>
              <w:tabs>
                <w:tab w:val="clear" w:pos="2523"/>
              </w:tabs>
              <w:spacing w:line="276" w:lineRule="auto"/>
              <w:rPr>
                <w:sz w:val="21"/>
                <w:szCs w:val="21"/>
              </w:rPr>
            </w:pPr>
            <w:r w:rsidRPr="00365E22">
              <w:rPr>
                <w:sz w:val="21"/>
                <w:szCs w:val="21"/>
              </w:rPr>
              <w:t>10.9.</w:t>
            </w:r>
            <w:r w:rsidR="00DD6424">
              <w:rPr>
                <w:sz w:val="21"/>
                <w:szCs w:val="21"/>
              </w:rPr>
              <w:t>B</w:t>
            </w:r>
            <w:r w:rsidRPr="00365E22">
              <w:rPr>
                <w:sz w:val="21"/>
                <w:szCs w:val="21"/>
              </w:rPr>
              <w:t xml:space="preserve"> </w:t>
            </w:r>
            <w:r w:rsidR="00214E73">
              <w:rPr>
                <w:sz w:val="21"/>
                <w:szCs w:val="21"/>
              </w:rPr>
              <w:t>Kiểm toán năng lượng</w:t>
            </w:r>
          </w:p>
          <w:p w14:paraId="502143FE" w14:textId="779D698B" w:rsidR="006953CF" w:rsidRPr="00365E22" w:rsidRDefault="00214E73" w:rsidP="00214E73">
            <w:pPr>
              <w:pStyle w:val="Tables"/>
              <w:tabs>
                <w:tab w:val="clear" w:pos="2523"/>
              </w:tabs>
              <w:spacing w:line="276" w:lineRule="auto"/>
              <w:rPr>
                <w:sz w:val="21"/>
                <w:szCs w:val="21"/>
              </w:rPr>
            </w:pPr>
            <w:r w:rsidRPr="00214E73">
              <w:rPr>
                <w:sz w:val="21"/>
                <w:szCs w:val="21"/>
              </w:rPr>
              <w:t>Thay đổi mã thông tư mới. Không thay đổi nộ</w:t>
            </w:r>
            <w:r>
              <w:rPr>
                <w:sz w:val="21"/>
                <w:szCs w:val="21"/>
              </w:rPr>
              <w:t>i dung</w:t>
            </w:r>
          </w:p>
        </w:tc>
      </w:tr>
      <w:tr w:rsidR="006953CF" w:rsidRPr="00531529" w14:paraId="3B8B527D" w14:textId="77777777" w:rsidTr="006F6895">
        <w:tc>
          <w:tcPr>
            <w:tcW w:w="1980" w:type="dxa"/>
            <w:vMerge/>
          </w:tcPr>
          <w:p w14:paraId="7F067C8B" w14:textId="77777777" w:rsidR="006953CF" w:rsidRPr="00365E22" w:rsidRDefault="006953CF" w:rsidP="00214E73">
            <w:pPr>
              <w:pStyle w:val="Tables"/>
              <w:tabs>
                <w:tab w:val="clear" w:pos="2523"/>
              </w:tabs>
              <w:spacing w:line="276" w:lineRule="auto"/>
              <w:rPr>
                <w:sz w:val="21"/>
                <w:szCs w:val="21"/>
              </w:rPr>
            </w:pPr>
          </w:p>
        </w:tc>
        <w:tc>
          <w:tcPr>
            <w:tcW w:w="7205" w:type="dxa"/>
          </w:tcPr>
          <w:p w14:paraId="36E4D5AF" w14:textId="00CA606A" w:rsidR="006953CF" w:rsidRPr="00365E22" w:rsidRDefault="006953CF" w:rsidP="00214E73">
            <w:pPr>
              <w:pStyle w:val="Tables"/>
              <w:tabs>
                <w:tab w:val="clear" w:pos="2523"/>
              </w:tabs>
              <w:spacing w:line="276" w:lineRule="auto"/>
              <w:rPr>
                <w:sz w:val="21"/>
                <w:szCs w:val="21"/>
              </w:rPr>
            </w:pPr>
            <w:r w:rsidRPr="00365E22">
              <w:rPr>
                <w:sz w:val="21"/>
                <w:szCs w:val="21"/>
              </w:rPr>
              <w:t>10.9.</w:t>
            </w:r>
            <w:r w:rsidR="00DD6424">
              <w:rPr>
                <w:sz w:val="21"/>
                <w:szCs w:val="21"/>
              </w:rPr>
              <w:t>D</w:t>
            </w:r>
            <w:r w:rsidRPr="00365E22">
              <w:rPr>
                <w:sz w:val="21"/>
                <w:szCs w:val="21"/>
              </w:rPr>
              <w:t xml:space="preserve">. </w:t>
            </w:r>
            <w:r w:rsidR="00214E73" w:rsidRPr="00214E73">
              <w:rPr>
                <w:sz w:val="21"/>
                <w:szCs w:val="21"/>
              </w:rPr>
              <w:t>Kiểm toán năng lượng và báo cáo tình hình sử dụng năng lượng tại các cơ sở không thuộc Danh mục cơ sở sử dụng năng lượng trọng điểm</w:t>
            </w:r>
          </w:p>
          <w:p w14:paraId="03E677B7" w14:textId="35D93B54" w:rsidR="006953CF" w:rsidRPr="00F87657" w:rsidRDefault="00214E73" w:rsidP="00214E73">
            <w:pPr>
              <w:pStyle w:val="Tables"/>
              <w:tabs>
                <w:tab w:val="clear" w:pos="2523"/>
              </w:tabs>
              <w:spacing w:line="276" w:lineRule="auto"/>
              <w:rPr>
                <w:sz w:val="21"/>
                <w:szCs w:val="21"/>
                <w:lang w:val="pt-BR"/>
              </w:rPr>
            </w:pPr>
            <w:r w:rsidRPr="00214E73">
              <w:rPr>
                <w:sz w:val="21"/>
                <w:szCs w:val="21"/>
                <w:lang w:val="pt-BR"/>
              </w:rPr>
              <w:t>Thay đổi mã thông tư mới. Không thay đổi nội dung</w:t>
            </w:r>
          </w:p>
        </w:tc>
      </w:tr>
      <w:tr w:rsidR="006953CF" w:rsidRPr="00531529" w14:paraId="5E350379" w14:textId="77777777" w:rsidTr="006F6895">
        <w:tc>
          <w:tcPr>
            <w:tcW w:w="1980" w:type="dxa"/>
            <w:tcBorders>
              <w:bottom w:val="single" w:sz="4" w:space="0" w:color="auto"/>
            </w:tcBorders>
          </w:tcPr>
          <w:p w14:paraId="6AE8694A" w14:textId="653C2D11" w:rsidR="006953CF" w:rsidRPr="00365E22" w:rsidRDefault="00214E73" w:rsidP="00214E73">
            <w:pPr>
              <w:pStyle w:val="Tables"/>
              <w:tabs>
                <w:tab w:val="clear" w:pos="2523"/>
              </w:tabs>
              <w:spacing w:line="276" w:lineRule="auto"/>
              <w:rPr>
                <w:sz w:val="21"/>
                <w:szCs w:val="21"/>
              </w:rPr>
            </w:pPr>
            <w:r>
              <w:rPr>
                <w:sz w:val="21"/>
                <w:szCs w:val="21"/>
              </w:rPr>
              <w:t>Phần 11: Ứng Phó Biến Đổi Khí Hậu</w:t>
            </w:r>
          </w:p>
        </w:tc>
        <w:tc>
          <w:tcPr>
            <w:tcW w:w="7205" w:type="dxa"/>
            <w:tcBorders>
              <w:bottom w:val="single" w:sz="4" w:space="0" w:color="auto"/>
            </w:tcBorders>
          </w:tcPr>
          <w:p w14:paraId="711C1A97" w14:textId="1724F1F2" w:rsidR="006953CF" w:rsidRPr="00365E22" w:rsidRDefault="00214E73" w:rsidP="00214E73">
            <w:pPr>
              <w:pStyle w:val="Tables"/>
              <w:tabs>
                <w:tab w:val="clear" w:pos="2523"/>
              </w:tabs>
              <w:spacing w:line="276" w:lineRule="auto"/>
              <w:rPr>
                <w:sz w:val="21"/>
                <w:szCs w:val="21"/>
              </w:rPr>
            </w:pPr>
            <w:r>
              <w:rPr>
                <w:sz w:val="21"/>
                <w:szCs w:val="21"/>
              </w:rPr>
              <w:t>Không cập nhật</w:t>
            </w:r>
          </w:p>
        </w:tc>
      </w:tr>
      <w:tr w:rsidR="006953CF" w:rsidRPr="00531529" w14:paraId="56513A65" w14:textId="77777777" w:rsidTr="006F6895">
        <w:tc>
          <w:tcPr>
            <w:tcW w:w="1980" w:type="dxa"/>
            <w:vMerge w:val="restart"/>
            <w:tcBorders>
              <w:top w:val="single" w:sz="4" w:space="0" w:color="auto"/>
            </w:tcBorders>
          </w:tcPr>
          <w:p w14:paraId="32D31319" w14:textId="3BA8BD26" w:rsidR="006953CF" w:rsidRPr="00365E22" w:rsidRDefault="00214E73" w:rsidP="00214E73">
            <w:pPr>
              <w:pStyle w:val="Tables"/>
              <w:tabs>
                <w:tab w:val="clear" w:pos="2523"/>
              </w:tabs>
              <w:spacing w:line="276" w:lineRule="auto"/>
              <w:rPr>
                <w:sz w:val="21"/>
                <w:szCs w:val="21"/>
              </w:rPr>
            </w:pPr>
            <w:r>
              <w:rPr>
                <w:sz w:val="21"/>
                <w:szCs w:val="21"/>
              </w:rPr>
              <w:t xml:space="preserve">Phần 12: </w:t>
            </w:r>
            <w:r w:rsidRPr="00214E73">
              <w:rPr>
                <w:sz w:val="21"/>
                <w:szCs w:val="21"/>
              </w:rPr>
              <w:t>Các Quy Định Trong Hoạt Động Hoá Chất</w:t>
            </w:r>
          </w:p>
        </w:tc>
        <w:tc>
          <w:tcPr>
            <w:tcW w:w="7205" w:type="dxa"/>
            <w:tcBorders>
              <w:top w:val="single" w:sz="4" w:space="0" w:color="auto"/>
            </w:tcBorders>
          </w:tcPr>
          <w:p w14:paraId="66906D43" w14:textId="5A9A94AB" w:rsidR="006953CF" w:rsidRPr="00365E22" w:rsidRDefault="006953CF" w:rsidP="00214E73">
            <w:pPr>
              <w:pStyle w:val="Tables"/>
              <w:tabs>
                <w:tab w:val="clear" w:pos="2523"/>
              </w:tabs>
              <w:spacing w:line="276" w:lineRule="auto"/>
              <w:rPr>
                <w:sz w:val="21"/>
                <w:szCs w:val="21"/>
              </w:rPr>
            </w:pPr>
            <w:r w:rsidRPr="00365E22">
              <w:rPr>
                <w:sz w:val="21"/>
                <w:szCs w:val="21"/>
              </w:rPr>
              <w:t>12.19.</w:t>
            </w:r>
            <w:r w:rsidR="00DD6424">
              <w:rPr>
                <w:sz w:val="21"/>
                <w:szCs w:val="21"/>
              </w:rPr>
              <w:t>B</w:t>
            </w:r>
            <w:r w:rsidRPr="00365E22">
              <w:rPr>
                <w:sz w:val="21"/>
                <w:szCs w:val="21"/>
              </w:rPr>
              <w:t xml:space="preserve"> </w:t>
            </w:r>
            <w:r w:rsidR="00214E73" w:rsidRPr="00214E73">
              <w:rPr>
                <w:sz w:val="21"/>
                <w:szCs w:val="21"/>
              </w:rPr>
              <w:t>Biện pháp khắc phục hậu quả</w:t>
            </w:r>
          </w:p>
          <w:p w14:paraId="4DBC929C" w14:textId="273C6C14" w:rsidR="006953CF" w:rsidRPr="00365E22" w:rsidRDefault="00214E73" w:rsidP="00214E73">
            <w:pPr>
              <w:pStyle w:val="Tables"/>
              <w:tabs>
                <w:tab w:val="clear" w:pos="2523"/>
              </w:tabs>
              <w:spacing w:line="276" w:lineRule="auto"/>
              <w:rPr>
                <w:sz w:val="21"/>
                <w:szCs w:val="21"/>
              </w:rPr>
            </w:pPr>
            <w:r w:rsidRPr="00214E73">
              <w:rPr>
                <w:sz w:val="21"/>
                <w:szCs w:val="21"/>
              </w:rPr>
              <w:t>Thay đổi mã nghị định mới. Không thay đổi nội dung</w:t>
            </w:r>
          </w:p>
        </w:tc>
      </w:tr>
      <w:tr w:rsidR="006953CF" w:rsidRPr="00531529" w14:paraId="664C5FD5" w14:textId="77777777" w:rsidTr="006F6895">
        <w:tc>
          <w:tcPr>
            <w:tcW w:w="1980" w:type="dxa"/>
            <w:vMerge/>
          </w:tcPr>
          <w:p w14:paraId="053A18B9" w14:textId="77777777" w:rsidR="006953CF" w:rsidRPr="00365E22" w:rsidRDefault="006953CF" w:rsidP="00214E73">
            <w:pPr>
              <w:pStyle w:val="Tables"/>
              <w:tabs>
                <w:tab w:val="clear" w:pos="2523"/>
              </w:tabs>
              <w:spacing w:line="276" w:lineRule="auto"/>
              <w:rPr>
                <w:sz w:val="21"/>
                <w:szCs w:val="21"/>
              </w:rPr>
            </w:pPr>
          </w:p>
        </w:tc>
        <w:tc>
          <w:tcPr>
            <w:tcW w:w="7205" w:type="dxa"/>
          </w:tcPr>
          <w:p w14:paraId="20D3377E" w14:textId="6043D12C" w:rsidR="006953CF" w:rsidRPr="00365E22" w:rsidRDefault="006953CF" w:rsidP="00214E73">
            <w:pPr>
              <w:pStyle w:val="Tables"/>
              <w:tabs>
                <w:tab w:val="clear" w:pos="2523"/>
              </w:tabs>
              <w:spacing w:line="276" w:lineRule="auto"/>
              <w:rPr>
                <w:sz w:val="21"/>
                <w:szCs w:val="21"/>
              </w:rPr>
            </w:pPr>
            <w:r w:rsidRPr="00365E22">
              <w:rPr>
                <w:sz w:val="21"/>
                <w:szCs w:val="21"/>
              </w:rPr>
              <w:t>12.19.</w:t>
            </w:r>
            <w:r w:rsidR="00DD6424">
              <w:rPr>
                <w:sz w:val="21"/>
                <w:szCs w:val="21"/>
              </w:rPr>
              <w:t>C</w:t>
            </w:r>
            <w:r w:rsidRPr="00365E22">
              <w:rPr>
                <w:sz w:val="21"/>
                <w:szCs w:val="21"/>
              </w:rPr>
              <w:t xml:space="preserve"> </w:t>
            </w:r>
            <w:r w:rsidR="00214E73">
              <w:rPr>
                <w:sz w:val="21"/>
                <w:szCs w:val="21"/>
              </w:rPr>
              <w:t>Các hành vi vi phạm</w:t>
            </w:r>
          </w:p>
          <w:p w14:paraId="62049EC9" w14:textId="3D8D5ED8" w:rsidR="006953CF" w:rsidRPr="00365E22" w:rsidRDefault="00214E73" w:rsidP="00214E73">
            <w:pPr>
              <w:pStyle w:val="Tables"/>
              <w:tabs>
                <w:tab w:val="clear" w:pos="2523"/>
              </w:tabs>
              <w:spacing w:line="276" w:lineRule="auto"/>
              <w:rPr>
                <w:sz w:val="21"/>
                <w:szCs w:val="21"/>
              </w:rPr>
            </w:pPr>
            <w:r w:rsidRPr="00214E73">
              <w:rPr>
                <w:sz w:val="21"/>
                <w:szCs w:val="21"/>
              </w:rPr>
              <w:t>Cập nhật về việc vi phạm các yêu cầu MSDS</w:t>
            </w:r>
          </w:p>
        </w:tc>
      </w:tr>
      <w:tr w:rsidR="006953CF" w:rsidRPr="00531529" w14:paraId="1E83341B" w14:textId="77777777" w:rsidTr="006F6895">
        <w:tc>
          <w:tcPr>
            <w:tcW w:w="1980" w:type="dxa"/>
            <w:vMerge w:val="restart"/>
          </w:tcPr>
          <w:p w14:paraId="1B054DEA" w14:textId="13685EF8" w:rsidR="006953CF" w:rsidRPr="00365E22" w:rsidRDefault="00214E73" w:rsidP="00214E73">
            <w:pPr>
              <w:pStyle w:val="Tables"/>
              <w:tabs>
                <w:tab w:val="clear" w:pos="2523"/>
              </w:tabs>
              <w:spacing w:line="276" w:lineRule="auto"/>
              <w:rPr>
                <w:sz w:val="21"/>
                <w:szCs w:val="21"/>
              </w:rPr>
            </w:pPr>
            <w:r>
              <w:rPr>
                <w:sz w:val="21"/>
                <w:szCs w:val="21"/>
              </w:rPr>
              <w:t xml:space="preserve">Phần 13: </w:t>
            </w:r>
            <w:r w:rsidRPr="00214E73">
              <w:rPr>
                <w:sz w:val="21"/>
                <w:szCs w:val="21"/>
              </w:rPr>
              <w:t>Khuyến Khích Và Hỗ Trợ Của Chính Phủ</w:t>
            </w:r>
          </w:p>
        </w:tc>
        <w:tc>
          <w:tcPr>
            <w:tcW w:w="7205" w:type="dxa"/>
          </w:tcPr>
          <w:p w14:paraId="358AD430" w14:textId="643C2EB9" w:rsidR="006953CF" w:rsidRPr="00365E22" w:rsidRDefault="006953CF" w:rsidP="00214E73">
            <w:pPr>
              <w:pStyle w:val="Tables"/>
              <w:tabs>
                <w:tab w:val="clear" w:pos="2523"/>
              </w:tabs>
              <w:spacing w:line="276" w:lineRule="auto"/>
              <w:rPr>
                <w:sz w:val="21"/>
                <w:szCs w:val="21"/>
              </w:rPr>
            </w:pPr>
            <w:r w:rsidRPr="00365E22">
              <w:rPr>
                <w:sz w:val="21"/>
                <w:szCs w:val="21"/>
              </w:rPr>
              <w:t xml:space="preserve">13.1. </w:t>
            </w:r>
            <w:r w:rsidR="00214E73">
              <w:rPr>
                <w:sz w:val="21"/>
                <w:szCs w:val="21"/>
              </w:rPr>
              <w:t>D</w:t>
            </w:r>
            <w:r w:rsidR="00214E73" w:rsidRPr="00214E73">
              <w:rPr>
                <w:sz w:val="21"/>
                <w:szCs w:val="21"/>
              </w:rPr>
              <w:t>anh mục hoạt động bảo vệ môi trường được ưu đãi, hỗ trợ</w:t>
            </w:r>
          </w:p>
          <w:p w14:paraId="29FB0889" w14:textId="66E727C3" w:rsidR="006953CF" w:rsidRPr="00365E22" w:rsidRDefault="00C818F8" w:rsidP="00C818F8">
            <w:pPr>
              <w:pStyle w:val="Tables"/>
              <w:tabs>
                <w:tab w:val="clear" w:pos="2523"/>
              </w:tabs>
              <w:spacing w:line="276" w:lineRule="auto"/>
              <w:rPr>
                <w:sz w:val="21"/>
                <w:szCs w:val="21"/>
              </w:rPr>
            </w:pPr>
            <w:r w:rsidRPr="00C818F8">
              <w:rPr>
                <w:sz w:val="21"/>
                <w:szCs w:val="21"/>
              </w:rPr>
              <w:t>Thay đổi mã nghị định mới, không thay đổi nội dung</w:t>
            </w:r>
          </w:p>
        </w:tc>
      </w:tr>
      <w:tr w:rsidR="006953CF" w:rsidRPr="00531529" w14:paraId="0F4FB829" w14:textId="77777777" w:rsidTr="006F6895">
        <w:tc>
          <w:tcPr>
            <w:tcW w:w="1980" w:type="dxa"/>
            <w:vMerge/>
          </w:tcPr>
          <w:p w14:paraId="2A72BC76" w14:textId="77777777" w:rsidR="006953CF" w:rsidRPr="00365E22" w:rsidRDefault="006953CF" w:rsidP="00214E73">
            <w:pPr>
              <w:pStyle w:val="Tables"/>
              <w:tabs>
                <w:tab w:val="clear" w:pos="2523"/>
              </w:tabs>
              <w:spacing w:line="276" w:lineRule="auto"/>
              <w:rPr>
                <w:sz w:val="21"/>
                <w:szCs w:val="21"/>
              </w:rPr>
            </w:pPr>
          </w:p>
        </w:tc>
        <w:tc>
          <w:tcPr>
            <w:tcW w:w="7205" w:type="dxa"/>
          </w:tcPr>
          <w:p w14:paraId="0EB4CDBE" w14:textId="433E56C1" w:rsidR="006953CF" w:rsidRPr="00365E22" w:rsidRDefault="00DD6424" w:rsidP="00214E73">
            <w:pPr>
              <w:pStyle w:val="Tables"/>
              <w:tabs>
                <w:tab w:val="clear" w:pos="2523"/>
              </w:tabs>
              <w:spacing w:line="276" w:lineRule="auto"/>
              <w:rPr>
                <w:sz w:val="21"/>
                <w:szCs w:val="21"/>
              </w:rPr>
            </w:pPr>
            <w:r>
              <w:rPr>
                <w:sz w:val="21"/>
                <w:szCs w:val="21"/>
              </w:rPr>
              <w:t>13.2.A</w:t>
            </w:r>
            <w:r w:rsidR="006953CF" w:rsidRPr="00365E22">
              <w:rPr>
                <w:sz w:val="21"/>
                <w:szCs w:val="21"/>
              </w:rPr>
              <w:t xml:space="preserve">. </w:t>
            </w:r>
            <w:r w:rsidR="00C818F8" w:rsidRPr="00C818F8">
              <w:rPr>
                <w:sz w:val="21"/>
                <w:szCs w:val="21"/>
              </w:rPr>
              <w:t>Ưu đãi về tiền thuê đất, hỗ trợ về giải phóng mặt bằng và bồi thường</w:t>
            </w:r>
          </w:p>
          <w:p w14:paraId="4945A174" w14:textId="6B4C1432" w:rsidR="006953CF" w:rsidRPr="00365E22" w:rsidRDefault="00C818F8" w:rsidP="00C818F8">
            <w:pPr>
              <w:pStyle w:val="Tables"/>
              <w:tabs>
                <w:tab w:val="clear" w:pos="2523"/>
              </w:tabs>
              <w:spacing w:line="276" w:lineRule="auto"/>
              <w:rPr>
                <w:sz w:val="21"/>
                <w:szCs w:val="21"/>
              </w:rPr>
            </w:pPr>
            <w:r w:rsidRPr="00C818F8">
              <w:rPr>
                <w:sz w:val="21"/>
                <w:szCs w:val="21"/>
              </w:rPr>
              <w:t>Thay đổi mã nghị định mới, không thay đổi nội dung</w:t>
            </w:r>
          </w:p>
        </w:tc>
      </w:tr>
      <w:tr w:rsidR="006953CF" w:rsidRPr="00531529" w14:paraId="0FCE1DF2" w14:textId="77777777" w:rsidTr="006F6895">
        <w:tc>
          <w:tcPr>
            <w:tcW w:w="1980" w:type="dxa"/>
            <w:vMerge/>
          </w:tcPr>
          <w:p w14:paraId="0058A848" w14:textId="77777777" w:rsidR="006953CF" w:rsidRPr="00365E22" w:rsidRDefault="006953CF" w:rsidP="00214E73">
            <w:pPr>
              <w:pStyle w:val="Tables"/>
              <w:tabs>
                <w:tab w:val="clear" w:pos="2523"/>
              </w:tabs>
              <w:spacing w:line="276" w:lineRule="auto"/>
              <w:rPr>
                <w:sz w:val="21"/>
                <w:szCs w:val="21"/>
              </w:rPr>
            </w:pPr>
          </w:p>
        </w:tc>
        <w:tc>
          <w:tcPr>
            <w:tcW w:w="7205" w:type="dxa"/>
          </w:tcPr>
          <w:p w14:paraId="643C8C26" w14:textId="4D4DFD78" w:rsidR="006953CF" w:rsidRPr="00365E22" w:rsidRDefault="00DD6424" w:rsidP="00214E73">
            <w:pPr>
              <w:pStyle w:val="Tables"/>
              <w:tabs>
                <w:tab w:val="clear" w:pos="2523"/>
              </w:tabs>
              <w:spacing w:line="276" w:lineRule="auto"/>
              <w:rPr>
                <w:sz w:val="21"/>
                <w:szCs w:val="21"/>
              </w:rPr>
            </w:pPr>
            <w:r>
              <w:rPr>
                <w:sz w:val="21"/>
                <w:szCs w:val="21"/>
              </w:rPr>
              <w:t>13.2.C</w:t>
            </w:r>
            <w:r w:rsidR="006953CF" w:rsidRPr="00365E22">
              <w:rPr>
                <w:sz w:val="21"/>
                <w:szCs w:val="21"/>
              </w:rPr>
              <w:t xml:space="preserve">. </w:t>
            </w:r>
            <w:r w:rsidR="00C818F8" w:rsidRPr="00C818F8">
              <w:rPr>
                <w:sz w:val="21"/>
                <w:szCs w:val="21"/>
              </w:rPr>
              <w:t>Ưu đãi về thuế thu nhập doanh nghiệp</w:t>
            </w:r>
          </w:p>
          <w:p w14:paraId="01D97E47" w14:textId="2DB3CF4E" w:rsidR="006953CF" w:rsidRPr="00365E22" w:rsidRDefault="00C818F8" w:rsidP="00C818F8">
            <w:pPr>
              <w:pStyle w:val="Tables"/>
              <w:tabs>
                <w:tab w:val="clear" w:pos="2523"/>
              </w:tabs>
              <w:spacing w:line="276" w:lineRule="auto"/>
              <w:rPr>
                <w:sz w:val="21"/>
                <w:szCs w:val="21"/>
              </w:rPr>
            </w:pPr>
            <w:r w:rsidRPr="00C818F8">
              <w:rPr>
                <w:sz w:val="21"/>
                <w:szCs w:val="21"/>
              </w:rPr>
              <w:t>Thay đổi mã nghị định mới, không thay đổi nội dung</w:t>
            </w:r>
          </w:p>
        </w:tc>
      </w:tr>
    </w:tbl>
    <w:p w14:paraId="54BB6D9C" w14:textId="77777777" w:rsidR="0085294D" w:rsidRPr="00D36827" w:rsidRDefault="0085294D" w:rsidP="00B04B4C">
      <w:pPr>
        <w:tabs>
          <w:tab w:val="clear" w:pos="2523"/>
        </w:tabs>
        <w:spacing w:before="0" w:after="0" w:line="276" w:lineRule="auto"/>
        <w:ind w:right="0"/>
        <w:rPr>
          <w:rFonts w:cstheme="minorHAnsi"/>
          <w:sz w:val="21"/>
          <w:szCs w:val="21"/>
        </w:rPr>
      </w:pPr>
    </w:p>
    <w:sectPr w:rsidR="0085294D" w:rsidRPr="00D36827" w:rsidSect="00F8165E">
      <w:footerReference w:type="default" r:id="rId56"/>
      <w:pgSz w:w="11900" w:h="16840"/>
      <w:pgMar w:top="1287" w:right="1440" w:bottom="1560" w:left="1440" w:header="13" w:footer="56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8289B2" w14:textId="77777777" w:rsidR="009E0031" w:rsidRDefault="009E0031" w:rsidP="00B3397F">
      <w:r>
        <w:separator/>
      </w:r>
    </w:p>
  </w:endnote>
  <w:endnote w:type="continuationSeparator" w:id="0">
    <w:p w14:paraId="479E2115" w14:textId="77777777" w:rsidR="009E0031" w:rsidRDefault="009E0031" w:rsidP="00B33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Fedra Sans Std Book">
    <w:altName w:val="Calibri"/>
    <w:panose1 w:val="00000000000000000000"/>
    <w:charset w:val="00"/>
    <w:family w:val="swiss"/>
    <w:notTrueType/>
    <w:pitch w:val="variable"/>
    <w:sig w:usb0="20000007" w:usb1="00000003" w:usb2="00000000" w:usb3="00000000" w:csb0="00000193"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3C174" w14:textId="3E1B2F8E" w:rsidR="0014315C" w:rsidRPr="00BD240A" w:rsidRDefault="0014315C" w:rsidP="00BD240A">
    <w:pPr>
      <w:pStyle w:val="Footer"/>
      <w:tabs>
        <w:tab w:val="clear" w:pos="9360"/>
      </w:tabs>
      <w:ind w:right="-761"/>
      <w:jc w:val="right"/>
      <w:rPr>
        <w:sz w:val="18"/>
        <w:szCs w:val="18"/>
      </w:rPr>
    </w:pPr>
    <w:r w:rsidRPr="00BD240A">
      <w:rPr>
        <w:sz w:val="18"/>
        <w:szCs w:val="18"/>
      </w:rPr>
      <w:fldChar w:fldCharType="begin"/>
    </w:r>
    <w:r w:rsidRPr="00BD240A">
      <w:rPr>
        <w:sz w:val="18"/>
        <w:szCs w:val="18"/>
      </w:rPr>
      <w:instrText xml:space="preserve"> PAGE   \* MERGEFORMAT </w:instrText>
    </w:r>
    <w:r w:rsidRPr="00BD240A">
      <w:rPr>
        <w:sz w:val="18"/>
        <w:szCs w:val="18"/>
      </w:rPr>
      <w:fldChar w:fldCharType="separate"/>
    </w:r>
    <w:r w:rsidR="00DD6424">
      <w:rPr>
        <w:noProof/>
        <w:sz w:val="18"/>
        <w:szCs w:val="18"/>
      </w:rPr>
      <w:t>1</w:t>
    </w:r>
    <w:r w:rsidRPr="00BD240A">
      <w:rPr>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E3C9F" w14:textId="77777777" w:rsidR="0014315C" w:rsidRDefault="0014315C" w:rsidP="00BD240A">
    <w:pPr>
      <w:pStyle w:val="Footer"/>
      <w:ind w:right="-284"/>
      <w:jc w:val="right"/>
      <w:rPr>
        <w:sz w:val="18"/>
        <w:szCs w:val="18"/>
      </w:rPr>
    </w:pPr>
  </w:p>
  <w:p w14:paraId="40387FAC" w14:textId="77777777" w:rsidR="0014315C" w:rsidRDefault="0014315C" w:rsidP="00BD240A">
    <w:pPr>
      <w:pStyle w:val="Footer"/>
      <w:ind w:right="-284"/>
      <w:jc w:val="right"/>
      <w:rPr>
        <w:sz w:val="18"/>
        <w:szCs w:val="18"/>
      </w:rPr>
    </w:pPr>
  </w:p>
  <w:p w14:paraId="5286B024" w14:textId="77777777" w:rsidR="0014315C" w:rsidRDefault="0014315C" w:rsidP="00BD240A">
    <w:pPr>
      <w:pStyle w:val="Footer"/>
      <w:ind w:right="-284"/>
      <w:jc w:val="right"/>
      <w:rPr>
        <w:sz w:val="18"/>
        <w:szCs w:val="18"/>
      </w:rPr>
    </w:pPr>
  </w:p>
  <w:p w14:paraId="5F5DF7C1" w14:textId="18E0B43A" w:rsidR="0014315C" w:rsidRPr="0044225B" w:rsidRDefault="0014315C" w:rsidP="00BD240A">
    <w:pPr>
      <w:pStyle w:val="Footer"/>
      <w:ind w:right="-284"/>
      <w:jc w:val="right"/>
      <w:rPr>
        <w:sz w:val="18"/>
        <w:szCs w:val="18"/>
      </w:rPr>
    </w:pPr>
    <w:r w:rsidRPr="0044225B">
      <w:rPr>
        <w:sz w:val="18"/>
        <w:szCs w:val="18"/>
      </w:rPr>
      <w:fldChar w:fldCharType="begin"/>
    </w:r>
    <w:r w:rsidRPr="0044225B">
      <w:rPr>
        <w:sz w:val="18"/>
        <w:szCs w:val="18"/>
      </w:rPr>
      <w:instrText xml:space="preserve"> PAGE   \* MERGEFORMAT </w:instrText>
    </w:r>
    <w:r w:rsidRPr="0044225B">
      <w:rPr>
        <w:sz w:val="18"/>
        <w:szCs w:val="18"/>
      </w:rPr>
      <w:fldChar w:fldCharType="separate"/>
    </w:r>
    <w:r w:rsidR="00DD6424">
      <w:rPr>
        <w:noProof/>
        <w:sz w:val="18"/>
        <w:szCs w:val="18"/>
      </w:rPr>
      <w:t>4</w:t>
    </w:r>
    <w:r w:rsidRPr="0044225B">
      <w:rPr>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3B9B3" w14:textId="77777777" w:rsidR="0014315C" w:rsidRPr="00BD240A" w:rsidRDefault="0014315C">
    <w:pPr>
      <w:pStyle w:val="Footer"/>
      <w:rPr>
        <w:sz w:val="12"/>
      </w:rPr>
    </w:pPr>
  </w:p>
  <w:p w14:paraId="3D77C372" w14:textId="77777777" w:rsidR="0014315C" w:rsidRPr="00BD240A" w:rsidRDefault="0014315C" w:rsidP="00BD240A">
    <w:pPr>
      <w:pStyle w:val="Footer"/>
      <w:ind w:right="-567"/>
      <w:jc w:val="right"/>
      <w:rPr>
        <w:sz w:val="18"/>
      </w:rPr>
    </w:pPr>
    <w:r w:rsidRPr="00BD240A">
      <w:rPr>
        <w:sz w:val="18"/>
      </w:rPr>
      <w:fldChar w:fldCharType="begin"/>
    </w:r>
    <w:r w:rsidRPr="00BD240A">
      <w:rPr>
        <w:sz w:val="18"/>
      </w:rPr>
      <w:instrText xml:space="preserve"> PAGE   \* MERGEFORMAT </w:instrText>
    </w:r>
    <w:r w:rsidRPr="00BD240A">
      <w:rPr>
        <w:sz w:val="18"/>
      </w:rPr>
      <w:fldChar w:fldCharType="separate"/>
    </w:r>
    <w:r w:rsidR="00DD6424">
      <w:rPr>
        <w:noProof/>
        <w:sz w:val="18"/>
      </w:rPr>
      <w:t>3</w:t>
    </w:r>
    <w:r w:rsidRPr="00BD240A">
      <w:rPr>
        <w:noProof/>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C88F9" w14:textId="1C195ED0" w:rsidR="0014315C" w:rsidRDefault="0014315C" w:rsidP="00DA5F68">
    <w:pPr>
      <w:pStyle w:val="Footer"/>
      <w:jc w:val="left"/>
      <w:rPr>
        <w:sz w:val="18"/>
      </w:rPr>
    </w:pPr>
    <w:r>
      <w:rPr>
        <w:noProof/>
        <w:sz w:val="18"/>
      </w:rPr>
      <mc:AlternateContent>
        <mc:Choice Requires="wpg">
          <w:drawing>
            <wp:anchor distT="0" distB="0" distL="114300" distR="114300" simplePos="0" relativeHeight="251683840" behindDoc="0" locked="0" layoutInCell="1" allowOverlap="1" wp14:anchorId="145713A7" wp14:editId="5A2F3C55">
              <wp:simplePos x="0" y="0"/>
              <wp:positionH relativeFrom="column">
                <wp:posOffset>-322525</wp:posOffset>
              </wp:positionH>
              <wp:positionV relativeFrom="paragraph">
                <wp:posOffset>-10602</wp:posOffset>
              </wp:positionV>
              <wp:extent cx="6559826" cy="699715"/>
              <wp:effectExtent l="0" t="0" r="0" b="0"/>
              <wp:wrapNone/>
              <wp:docPr id="43" name="Group 43"/>
              <wp:cNvGraphicFramePr/>
              <a:graphic xmlns:a="http://schemas.openxmlformats.org/drawingml/2006/main">
                <a:graphicData uri="http://schemas.microsoft.com/office/word/2010/wordprocessingGroup">
                  <wpg:wgp>
                    <wpg:cNvGrpSpPr/>
                    <wpg:grpSpPr>
                      <a:xfrm>
                        <a:off x="0" y="0"/>
                        <a:ext cx="6559826" cy="699715"/>
                        <a:chOff x="0" y="0"/>
                        <a:chExt cx="6559826" cy="699715"/>
                      </a:xfrm>
                    </wpg:grpSpPr>
                    <pic:pic xmlns:pic="http://schemas.openxmlformats.org/drawingml/2006/picture">
                      <pic:nvPicPr>
                        <pic:cNvPr id="10" name="Picture 15"/>
                        <pic:cNvPicPr/>
                      </pic:nvPicPr>
                      <pic:blipFill>
                        <a:blip r:embed="rId1">
                          <a:extLst>
                            <a:ext uri="{28A0092B-C50C-407E-A947-70E740481C1C}">
                              <a14:useLocalDpi xmlns:a14="http://schemas.microsoft.com/office/drawing/2010/main" val="0"/>
                            </a:ext>
                          </a:extLst>
                        </a:blip>
                        <a:srcRect/>
                        <a:stretch>
                          <a:fillRect/>
                        </a:stretch>
                      </pic:blipFill>
                      <pic:spPr bwMode="auto">
                        <a:xfrm>
                          <a:off x="0" y="103367"/>
                          <a:ext cx="1375576" cy="405517"/>
                        </a:xfrm>
                        <a:prstGeom prst="rect">
                          <a:avLst/>
                        </a:prstGeom>
                        <a:noFill/>
                        <a:ln>
                          <a:noFill/>
                        </a:ln>
                      </pic:spPr>
                    </pic:pic>
                    <pic:pic xmlns:pic="http://schemas.openxmlformats.org/drawingml/2006/picture">
                      <pic:nvPicPr>
                        <pic:cNvPr id="12" name="Picture 12" descr="Logo, company name&#10;&#10;Description automatically generated"/>
                        <pic:cNvPicPr/>
                      </pic:nvPicPr>
                      <pic:blipFill>
                        <a:blip r:embed="rId2">
                          <a:extLst>
                            <a:ext uri="{28A0092B-C50C-407E-A947-70E740481C1C}">
                              <a14:useLocalDpi xmlns:a14="http://schemas.microsoft.com/office/drawing/2010/main" val="0"/>
                            </a:ext>
                          </a:extLst>
                        </a:blip>
                        <a:srcRect/>
                        <a:stretch>
                          <a:fillRect/>
                        </a:stretch>
                      </pic:blipFill>
                      <pic:spPr bwMode="auto">
                        <a:xfrm>
                          <a:off x="5891917" y="79513"/>
                          <a:ext cx="667909" cy="540689"/>
                        </a:xfrm>
                        <a:prstGeom prst="rect">
                          <a:avLst/>
                        </a:prstGeom>
                        <a:noFill/>
                        <a:ln>
                          <a:noFill/>
                        </a:ln>
                      </pic:spPr>
                    </pic:pic>
                    <pic:pic xmlns:pic="http://schemas.openxmlformats.org/drawingml/2006/picture">
                      <pic:nvPicPr>
                        <pic:cNvPr id="13" name="Picture 1" descr="Logo, company name&#10;&#10;Description automatically generated">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pic:cNvPr>
                        <pic:cNvPicPr/>
                      </pic:nvPicPr>
                      <pic:blipFill>
                        <a:blip r:embed="rId3">
                          <a:extLst>
                            <a:ext uri="{28A0092B-C50C-407E-A947-70E740481C1C}">
                              <a14:useLocalDpi xmlns:a14="http://schemas.microsoft.com/office/drawing/2010/main" val="0"/>
                            </a:ext>
                          </a:extLst>
                        </a:blip>
                        <a:stretch>
                          <a:fillRect/>
                        </a:stretch>
                      </pic:blipFill>
                      <pic:spPr>
                        <a:xfrm>
                          <a:off x="1383527" y="0"/>
                          <a:ext cx="930303" cy="564543"/>
                        </a:xfrm>
                        <a:prstGeom prst="rect">
                          <a:avLst/>
                        </a:prstGeom>
                      </pic:spPr>
                    </pic:pic>
                    <pic:pic xmlns:pic="http://schemas.openxmlformats.org/drawingml/2006/picture">
                      <pic:nvPicPr>
                        <pic:cNvPr id="16" name="Picture 16" descr="A picture containing shape&#10;&#10;Description automatically generated"/>
                        <pic:cNvPicPr>
                          <a:picLocks noChangeAspect="1"/>
                        </pic:cNvPicPr>
                      </pic:nvPicPr>
                      <pic:blipFill rotWithShape="1">
                        <a:blip r:embed="rId4" cstate="print">
                          <a:extLst>
                            <a:ext uri="{28A0092B-C50C-407E-A947-70E740481C1C}">
                              <a14:useLocalDpi xmlns:a14="http://schemas.microsoft.com/office/drawing/2010/main" val="0"/>
                            </a:ext>
                          </a:extLst>
                        </a:blip>
                        <a:srcRect t="1835" b="31724"/>
                        <a:stretch/>
                      </pic:blipFill>
                      <pic:spPr bwMode="auto">
                        <a:xfrm>
                          <a:off x="5184251" y="119270"/>
                          <a:ext cx="604299" cy="40551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 name="Picture 42" descr="A picture containing shape&#10;&#10;Description automatically generated"/>
                        <pic:cNvPicPr>
                          <a:picLocks noChangeAspect="1"/>
                        </pic:cNvPicPr>
                      </pic:nvPicPr>
                      <pic:blipFill rotWithShape="1">
                        <a:blip r:embed="rId5" cstate="print">
                          <a:extLst>
                            <a:ext uri="{28A0092B-C50C-407E-A947-70E740481C1C}">
                              <a14:useLocalDpi xmlns:a14="http://schemas.microsoft.com/office/drawing/2010/main" val="0"/>
                            </a:ext>
                          </a:extLst>
                        </a:blip>
                        <a:srcRect t="86604" b="-8695"/>
                        <a:stretch/>
                      </pic:blipFill>
                      <pic:spPr bwMode="auto">
                        <a:xfrm>
                          <a:off x="5152445" y="540689"/>
                          <a:ext cx="667910" cy="159026"/>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43" o:spid="_x0000_s1026" style="position:absolute;margin-left:-25.4pt;margin-top:-.85pt;width:516.5pt;height:55.1pt;z-index:251683840" coordsize="65598,6997" o:gfxdata="UEsDBBQABgAIAAAAIQCskL9GJQEAAK8CAAATAAAAW0NvbnRlbnRfVHlwZXNdLnhtbJSSTU7DMBCF&#10;90jcwfIWJQ5dIISSdEHKEhAqB7CccWKIf+QxIb09dkolqBIklvabb968scvtpAcygkdlTUWv84IS&#10;MMK2ynQVfd0/ZLeUYOCm5YM1UNEDIN3Wlxfl/uAASaQNVrQPwd0xhqIHzTG3DkxUpPWah3j0HXNc&#10;vPMO2KYobpiwJoAJWUg9aF02IPnHEMhuitfHSZzpKLk/1iWriiqd+HTPFgnQcpGYsqQsM28Olm1m&#10;YZnxMOCZEXduUIKHuEM2mvYsf/adPY/kXIO9cngVF7QyVVJ+Z/9psM4FJZdXMAsxzVN8aK9aIM/c&#10;h0eu41ZZ65HBxjZW5H/7pmAaMyulEpA3Hnczdcqx1ru1n8bD+N/mTcReYDx1Z/N3q7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wg77qQQAAFUVAAAOAAAA&#10;ZHJzL2Uyb0RvYy54bWzsWFlv4zYQfi/Q/0CoQJ+qWAd1uXEWPoMCaTfotugzLdG2sJJIkHScYLH/&#10;vTOU5CS2uw2SFtgEiyAyRfEYznzfHDx/d1tX5IYrXYpm5PhnnkN4k4uibNYj588/Fm7qEG1YU7BK&#10;NHzk3HHtvLv4/rvznRzyQGxEVXBFYJFGD3dy5GyMkcPBQOcbXjN9JiRv4ONKqJoZeFXrQaHYDlav&#10;q0HgefFgJ1Qhlci51tA7az86F3b91Yrn5v1qpbkh1cgB2Yx9Kvtc4nNwcc6Ga8Xkpsw7MdgzpKhZ&#10;2cCm+6VmzDCyVeXRUnWZK6HFypzloh6I1arMuT0DnMb3Dk5zqcRW2rOsh7u13KsJVHugp2cvm/92&#10;c61IWYwcGjqkYTXYyG5L4B2Us5PrIYy5VPKDvFZdx7p9w/PerlSNv3AScmvVerdXK781JIfOOIqy&#10;NIgdksO3OMsSP2r1nm/AOEfT8s38yxMH/bYDlG4vjCzzIfx3WoLWkZb+HU0wy2wVd7pF6ietUTP1&#10;cStdMKhkplyWVWnuLDjBdChUc3Nd5teqfblXuA94bBUOn3FX0uoFp+AonAMKH+D7oyWWVSkXZVWh&#10;3rHdCQuoPkDFifO2iJuJfFvzxrQUUrwCuUWjN6XUDlFDXi85IEL9UvgW1GDIK21wOzSphfWnIB17&#10;XhZM3GnkTV3qJXN3nNHETbx5Qj2a+lN/+hln+3S41fxK5KyaybKTFXqPpD2J4Y7tLTssy8gNs1xG&#10;1ViB+l8rInShSlBWrfLfgf8wDtpGcZNvsLkCzXX9MHj/war5XrOodA2IJ8vdr6IAUrCtEVYZJxHv&#10;e2EYJy2qe9j7YRJFSQd76kWRbwfs0cuGUmlzyUVNsAH6BmntFuwGztKerx+CkjcCrW7PUzWPOmBN&#10;7LFnQKm7JhyiBR00Xg8tgiNaQE/BdQ4AvxJr8ROxTGvuLHt+/OF2/LN9zHBIKRHJBK0FEaME0FV3&#10;ZM0brpjhBRoILfu10Cuw5v5Gr3+mV5RmfgbEIRA6kizybVBq/ZANLXGSeVkbWSLqxWmGJv5GMcAV&#10;4vxR2HgQefah/rqPPP8Zw9AvnQL0YhFMovmCugtoQbyYUHcyp5m7CMJ0HiSLaRDGnzvj9fOtP7Ni&#10;f120DV8zbZ8bCdGwB7HPD9MwClpydql0H/yy0IO/jpgxjdps8rnEfBuBDVKBg3wPerrANibAV5sE&#10;5qIxUE1AMUP0hkn+ogCHRoOFIfv6qEkjphvWrPlYS8g0oFqzdEM/0cfDLm945Db6nIgoYf4qzeYD&#10;CoWTce3/Of2kACCoHg3sJ1XZtNlR7x1eZTaKFagPrHEIlJ+hnwQUjbDPQzF4oUF6pbd+70mJaOSn&#10;NIh8Gyl9PwuSA0bGHg2yLlTabDR+Wag8nYKedv5RGFMoFmJ3PJ4lLqWz1J1MoDWdzjMa+uAf5vti&#10;AUBfiN37pc6hJCpeXi+0+QCAxuYFPXjehEehR6ky9nzzKF8oaIF4b9CjpDGw27oUN42z7nalK21f&#10;5FKigFJQGSTf99n14+wbbzHwXsePMg/ueFq29XlCX70+scB9gy7FXlHB3Z11Pt09I14OPnyH9sPb&#10;0Iu/AQAA//8DAFBLAwQUAAYACAAAACEA1ydNHuIAAAA0AwAAGQAAAGRycy9fcmVscy9lMm9Eb2Mu&#10;eG1sLnJlbHO8ks9KAzEQh++C7xDmbrK7bUWk2V5E6FXqAwzJJBvd/CGJYt/egCAWunjb48ww3+9j&#10;mP3hy8/sk3JxMUjoeQeMgoraBSvh9fR89wCsVAwa5xhIwpkKHMbbm/0LzVjbUplcKqxRQpEw1Zoe&#10;hShqIo+Fx0ShTUzMHmsrsxUJ1TtaEkPX3Yv8lwHjBZMdtYR81Btgp3Nqyf+zozFO0VNUH55CvRIh&#10;nG/ZDYjZUpXgSTv8aW54ChbEdYdhHYeBvyValOjXkeg5ebN0iN06DjtenVmU2K4jsf2VEBe/Pn4D&#10;AAD//wMAUEsDBBQABgAIAAAAIQDgpLT14AAAAAoBAAAPAAAAZHJzL2Rvd25yZXYueG1sTI/BSsNA&#10;EIbvgu+wjOCt3U0kGmM2pRT1VIS2gnjbJtMkNDsbstskfXvHk95mmI9/vj9fzbYTIw6+daQhWioQ&#10;SKWrWqo1fB7eFikIHwxVpnOEGq7oYVXc3uQmq9xEOxz3oRYcQj4zGpoQ+kxKXzZojV+6HolvJzdY&#10;E3gdalkNZuJw28lYqUdpTUv8oTE9bhosz/uL1fA+mWn9EL2O2/Npc/0+JB9f2wi1vr+b1y8gAs7h&#10;D4ZffVaHgp2O7kKVF52GRaJYPfAQPYFg4DmNYxBHJlWagCxy+b9C8QMAAP//AwBQSwMECgAAAAAA&#10;AAAhANarNOfmbwMA5m8DABUAAABkcnMvbWVkaWEvaW1hZ2U0LnRpZmZNTQAqAANikP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10;////////////////////////////////////////////////////////////////////////////&#10;////////////////////////////////////////////////////////////////////////////&#10;////////////////////////////////////////////////////////////////////////////&#10;////////////////////////////////////////////////////////////////////////////&#10;////////////////////////////////////////////////////////////////////////////&#10;////////////////////////////////////////////////////////////////////////////&#10;////////////////////////////////////////////////////////////////////////////&#10;////////////////////////////////////////////////////////////////////////////&#10;////////////////////////////////////////////////////////////////////////////&#10;////////////////////////////////////////////////////////////////////////////&#10;////////////////////////////////////////////////////////////////////////////&#10;////////////////////////////////////////////////////////////////////////////&#10;////////////////////////////////////////////////////////////////////////////&#10;////////////////////////////////////////////////////////////////////////////&#10;////////////////////////////////////////////////////////////////////////////&#10;/////////////////v7//v7+//7+/v/+/v7//v7+//T0+f9njcP/UH+8/1GBvf9Rgb3/UYG9/1GB&#10;vf9Rgb3/UYG9/1GBvf9Rgb3/UYG9/1GBvf9Rgb3/UYG9/1GBvf9Rgb3/UYG9/1GBvf9Rgb3/UYG9&#10;/1GBvf9Rgb3/UYG9/1GBvf9Rgb3/UYG9/1GBvf9Rgb3/UYG9/1GBvf9Rgb3/UYG9/1GBvf9Rgb3/&#10;UYG9/1GBvf9Rgb3/UYG9/1GBvf9Rgb3/UYG9/1GBvf9Rgb3/UYG9/1GBvf9Rgb3/UYG9/1GBvf9R&#10;gb3/UYG9/1GBvf9Rgb3/UYG9/1GBvf9Rgb3/UYG9/1GBvf9Rgb3/UYG9/1GBvf9Rgb3/UYG9/1GB&#10;vf9Rgb3/UYG9/1GBvf9Rgb3/UYG9/1GBvf9Rgb3/UYG9/1GBvf9Rgb3/UYG9/1GBvf9Rgb3/UYG9&#10;/1GBvf9Rgb3/UYG9/1GBvf9Rgb3/UYG9/1GBvf9Rgb3/UYG9/1GBvf9Rgb3/UYG9/1GBvf9Rgb3/&#10;UYG9/1GBvf9Rgb3/UYG9/1GBvf9Rgb3/UYG9/1GBvf9Rgb3/UYG9/1GBvf9Rgb3/UYG9/1GBvf9R&#10;gb3/UYG9/1GBvf9Rgb3/UYG9/1GBvf9Rgb3/UYG9/1GBvf9Rgb3/UYG9/1GBvf9Rgb3/UYG9/1GB&#10;vf9Rgb3/UYG9/1GBvf9Rgb3/UYG9/1GBvf9Rgb3/UYG9/1GBvf9Rgb3/UYG9/1GBvf9Rgb3/UYG9&#10;/1GBvf9Rgb3/UYG9/1GBvf9Rgb3/UYG9/1GBvf9Rgb3/UYG9/1GBvf9Rgb3/UYG9/1GBvf9Rgb3/&#10;UYG9/1GBvf9Rgb3/UYG9/1GBvf9Rgb3/UYG9/1GBvf9Rgb3/UYG9/1GBvf9Rgb3/UYG9/1GBvf9R&#10;gb3/UYG9/1GBvf9Rgb3/UYG9/1GBvf9Rgb3/UYG9/1GBvf9Rgb3/UYG9/1GBvf9Rgb3/UYG9/1GB&#10;vf9Rgb3/UYG9/1GBvf9Rgb3/UYG9/1GBvf9Rgb3/UYG9/1GBvf9Rgb3/UYG9/1GBvf9Rgb3/UYG9&#10;/1GBvf9Rgb3/UYG9/1GBvf9Rgb3/UYG9/1GBvf9Rgb3/UYG9/1GBvf9Rgb3/UYG9/1GBvf9Rgb3/&#10;UYG9/1GBvf9Rgb3/UYG9/1GBvf9Rgb3/UYG9/1GBvf9Rgb3/UYG9/1GBvf9Rgb3/UYG9/1GBvf9R&#10;gb3/UYG9/1GBvf9Rgb3/UYG9/1GBvf9Rgb3/UYC8/1uGwP/m6vT///////7+/v/+/v7//v7+/+/w&#10;9/8aWaf/AEWd/wBHnv8AR57/AEee/wBHnv8AR57/AEee/wBHnv8AR57/AEee/wBHnv8AR57/AEee&#10;/wBHnv8AR57/AEee/wBHnv8AR57/AEee/wBHnv8AR57/AEee/wBHnv8AR57/AEee/wBHnv8AR57/&#10;AEee/wBHnv8AR57/AEee/wBHnv8AR57/AEee/wBHnv8AR57/AEee/wBHnv8AR57/AEee/wBHnv8A&#10;R57/AEee/wBHnv8AR57/AEee/wBHnv8AR57/AEee/wBHnv8AR57/AEee/wBHnv8AR57/AEee/wBH&#10;nv8AR57/AEee/wBHnv8AR57/AEee/wBHnv8AR57/AEee/wBHnv8AR57/AEee/wBHnv8AR57/AEee&#10;/wBHnv8AR57/AEee/wBHnv8AR57/AEee/wBHnv8AR57/AEee/wBHnv8AR57/AEee/wBHnv8AR57/&#10;AEee/wBHnv8AR57/AEee/wBHnv8AR57/AEee/wBHnv8AR57/AEee/wBHnv8AR57/AEee/wBHnv8A&#10;R57/AEee/wBHnv8AR57/AEee/wBHnv8AR57/AEee/wBHnv8AR57/AEee/wBHnv8AR57/AEee/wBH&#10;nv8AR57/AEee/wBHnv8AR57/AEee/wBHnv8AR57/AEee/wBHnv8AR57/AEee/wBHnv8AR57/AEee&#10;/wBHnv8AR57/AEee/wBHnv8AR57/AEee/wBHnv8AR57/AEee/wBHnv8AR57/AEee/wBHnv8AR57/&#10;AEee/wBHnv8AR57/AEee/wBHnv8AR57/AEee/wBHnv8AR57/AEee/wBHnv8AR57/AEee/wBHnv8A&#10;R57/AEee/wBHnv8AR57/AEee/wBHnv8AR57/AEee/wBHnv8AR57/AEee/wBHnv8AR57/AEee/wBH&#10;nv8AR57/AEee/wBHnv8AR57/AEee/wBHnv8AR57/AEee/wBHnv8AR57/AEee/wBHnv8AR57/AEee&#10;/wBHnv8AR57/AEee/wBHnv8AR57/AEee/wBHnv8AR57/AEee/wBHnv8AR57/AEee/wBHnv8AR57/&#10;AEee/wBHnv8AR57/AEee/wBHnv8AR57/AEee/wBHnv8AR57/AEee/wBHnv8AR57/AEee/wBHnv8A&#10;R57/AEee/wBHnv8AR57/AEee/wBHnv8AR57/AEee/wBHnv8AR57/AEee/wBHnv8AR57/AEad/wdO&#10;ov/a4fD///////7+/v/+/v7//v7+//Dx9/8iXqr/AEug/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Eyg/w5Upf/c4vD///////7+/v/+/v7//v7+//Dx9/8iXqr/AEug&#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Eyg/w5Upf/c4vD/////&#10;//7+/v/+/v7//v7+//Dx9/8iXqr/AEug/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Eyg/w5Upf/c4vD///////7+/v/+/v7//v7+//Dx9/8iXqr/AEug/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Eyg/w5Upf/c4vD///////7+/v/+/v7/&#10;/v7+//Dx9/8iXqr/AEug/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Eyg/w5Upf/c4vD///////7+/v/+/v7//v7+//Dx9/8iXqr/AEug/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Eyg/w5Upf/c4vD///////7+/v/+/v7//v7+//Dx9/8i&#10;Xqr/AEug/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Eyg/w5Upf/c&#10;4vD///////7+/v/+/v7//v7+//Dx9/8iXqr/AEug/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Eyg/w5Upf/c4vD///////7+/v/+/v7//v7+//Dx9/8iXqr/AEug/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Eyg/w5Upf/c4vD///////7+&#10;/v/+/v7//v7+//Dx9/8iXqr/AEug/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Eyg/w5Upf/c4vD///////7+/v/+/v7//v7+//Dx9/8iXqr/AEug/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Eyg/w5Upf/c4vD///////7+/v/+/v7//v7+&#10;//Dx9/8iXqr/AEug/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Eyg&#10;/w5Upf/c4vD///////7+/v/+/v7//v7+//Dx9/8iXqr/AEug/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Eyg/w5Upf/c4vD///////7+/v/+/v7//v7+//Dx9/8iXqr/&#10;AEug/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Eyg/w5Upf/c4vD/&#10;//////7+/v/+/v7//v7+//Dx9/8iXqr/AEug/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02h/wN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Eyg/w5Upf/c4vD///////7+/v/+/v7//v7+//Dx9/8iXqr/AEug/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BU2h/wFMof8BTKL/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Eyg/w5Upf/c4vD///////7+/v/+&#10;/v7//v7+//Dx9/8iXqr/AEug/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Uyh/xVUnv8WVp3/AUy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Eyg/w5Upf/c4vD///////7+/v/+/v7//v7+//Dx9/8iXqr/AEug/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Eim/2KFcv9ti27/AEem/wR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Eyg/w5Upf/c4vD///////7+/v/+/v7//v7+//Dx&#10;9/8iXqr/AEug/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Ein/7C5&#10;P/+7vzn/AUim/wN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Eyg/w5U&#10;pf/c4vD///////7+/v/+/v7//v7+//Dx9/8iXqr/AEug/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AS6L/FVac/+nfFf/x5BH/HluY/wBLov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Eyg/w5Upf/c4vD///////7+/v/+/v7//v7+//Dx9/8iXqr/AEug&#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U2h/wFNof8BTaH/AU2h/wFNof8ASKb/Unt7///zAv//9QH/XYF1&#10;/wBHpv8CTaH/AU2h/wFNof8BTaH/AU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Eyg/w5Upf/c4vD/////&#10;//7+/v/+/v7//v7+//Dx9/8iXqr/AEug/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DTaH/CE+g/wJLpf8BSqb/AUqm&#10;/wFKpv8ARKz/oa1L///4AP//9wD/rbVC/wBFq/8BSqb/AUqm/wFKpv8CS6X/CE+h/wN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Eyg/w5Upf/c4vD///////7+/v/+/v7//v7+//Dx9/8iXqr/AEug/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yi/wFL&#10;ov8CTaH/Ak2h/wJNof8CTaH/Ak2h/wJNof8CTaH/Ak2h/wJNof8CTaH/Ak2h/wJNof8CTaH/Ak2h&#10;/wJNof8DS6P/YX97/8PENf/DxS//wMIy/8DCMv/AwjP/8uUP///yAP//8gD/9ekK/8HCMv/AwjL/&#10;wMIy/8PEMP/ExjL/aIN3/wNLo/8BTaH/Ak2h/wJNof8CTaH/Ak2h/wJNof8CTaH/Ak2h/wJNof8C&#10;TaH/Ak2h/wJNof8CTaH/Ak2h/wJNof8CS6L/AEyi/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Eyg/w5Upf/c4vD///////7+/v/+/v7/&#10;/v7+//Dx9/8iXqr/AEug/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BTKL/H1uZ/zRlkv8ASqP/Ak2h/wJNof8CTaH/Ak2h/wJNof8CTaH/Ak2h&#10;/wJNof8CTaH/Ak2h/wJNof8CTaH/Ak2h/wNNof8CTKH/CU6h/2yMbP/z6Q////wA///3AP//9gD/&#10;//IA///xAP//8QD///IA///2AP//9gD///wA//frC/9zkGf/Ck+g/wJMov8CTaH/Ak2h/wJNof8C&#10;TaH/Ak2h/wJNof8CTaH/Ak2h/wJNof8CTaH/Ak2h/wJNof8CTaH/Ak2h/wFKo/8qYpH/JWCT/wFL&#10;o/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Eyg/w5Upf/c4vD///////7+/v/+/v7//v7+//Dx9/8iXqr/AEug/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ASKb/Y4Zw/56rT/8AR6f/Ak2h&#10;/wJNof8CTaH/Ak2h/wJNof8CTaH/Ak2h/wJNof8CTaH/Ak2h/wJNof8CTaH/Ak2h/wJNof8DTaH/&#10;Ak2h/wBGp/8vZJD/w8Yz///2AP//8QD///EA///xAP//8QD///EA///xAP//9wD/yMgw/zVnjf8A&#10;Rqf/AUyh/wJNof8CTaH/Ak2h/wJNof8CTaH/Ak2h/wJNof8CTaH/Ak2h/wJNof8CTaH/Ak2h/wJN&#10;of8CTaH/Ak2h/wBGp/+Ln1v/dpNk/wBGp/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Eyg/w5Upf/c4vD///////7+/v/+/v7//v7+//Dx9/8i&#10;Xqr/AEug/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AR6j/rLVC/+XcGv8PUqD/Akyi/wJNof8CTaH/Ak2h/wJNof8CTaH/Ak2h/wJNof8CTaH/&#10;Ak2h/wJNof8CTaH/Ak2h/wJNof8CTaH/Ak2h/wNNof8ASaT/C06j/4ufWf/88QT///IA///xAP//&#10;8QD///EA//7yAf+SpFP/DU+i/wBJpf8CTaH/Ak2h/wJNof8CTaH/Ak2h/wJNof8CTaH/Ak2h/wJN&#10;of8CTaH/Ak2h/wJNof8CTaH/Ak2h/wJNof8CTaH/AU2h/wZNpP/T0Cf/v8I0/wJJpv8D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Eyg/w5Upf/c&#10;4vD///////7+/v/+/v7//v7+//Dx9/8iXqr/AEug/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BLov8WV5z/590Y///zAv9EcoP/AEml/wNNof8CTaH/&#10;Ak2h/wJNof8CTaH/Ak2h/wJNof8CTaH/Ak2h/wJNof8CTaH/Ak2h/wJNof8CTaH/Ak2h/wNNof8F&#10;TaH/AEel/z5uh//98AP///IA///xAP//8QD///EA//7yAv9IdIH/AEem/wRNof8CTaH/Ak2h/wJN&#10;of8CTaH/Ak2h/wJNof8CTaH/Ak2h/wJNof8CTaH/Ak2h/wJNof8CTaH/Ak2h/wJNof8CTaH/AEqj&#10;/zJnjf/67Qf/8+YO/yNelf8AS6P/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Eyg/w5Upf/c4vD///////7+/v/+/v7//v7+//Dx9/8iXqr/AEug/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NNof8CTKL/AEui/wBLov8AS6L/AEui/wBGpv9Qenz/&#10;//MB///4AP+MoFf/AEWo/wBLov8AS6L/AEui/wBLov8ATKL/Ak2h/wJNof8CTaH/Ak2h/wJNof8C&#10;TaH/Ak2h/wJNof8CTaH/Ak2h/wJNof8CTaH/AEao/46iVv//9wD///MA///0AP//8wD///MA///3&#10;AP+ZqU//AEeo/wRNof8CTaH/Ak2h/wJNof8CTaH/Ak2h/wJNof8CTaH/Ak2h/wJNof8CTaH/BE2h&#10;/wFMov8AS6L/AEui/wBLov8AS6L/AEWo/3eTZP//+AD///YA/2SGcf8ARqf/AEui/wBLov8AS6L/&#10;AUui/wFMov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Eyg/w5Upf/c4vD///////7+&#10;/v/+/v7//v7+//Dx9/8iXqr/AEug/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NNof8aV5v/&#10;HluY/xlYnP8ZWJz/GVic/xdSov+jr0r///cA///1AP/W0SX/IVqc/xhXnP8ZWJz/Glic/x5amv8f&#10;W5n/BE6h/wJNof8CTaH/Ak2h/wJNof8CTaH/Ak2h/wJNof8CTaH/Ak2h/wJNof8ATKL/C1Ch/9fS&#10;JP//+QD/9uoN/3mSZ/9xjmn/9OkP///5AP/e1x//EVOf/wFMov8CTaH/Ak2h/wJNof8CTaH/Ak2h&#10;/wJNof8CTaH/Ak2h/wJNof8DTaH/BE2h/x1amv8cWpn/GVic/xlYnP8ZV5z/G1af/8XHMP//9gD/&#10;//cA/7a8PP8ZVKH/GVic/xlYnP8aWJz/H1uZ/xtYmv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Eyg/w5Upf/c4vD///////7+/v/+/v7//v7+//Dx9/8iXqr/AEug/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Lo/89aI//x8Y3/+/kFf/p3hj/6N4Z/+jdGf/77Qb///IA///xAP//&#10;8AH/6t8X/+jdGf/o3hn/7eMV/97WJv9ff33/A0uj/wJNof8CTaH/Ak2h/wJNof8CTaH/Ak2h/wJN&#10;of8CTaH/Ak2h/wJNof8ASaT/Pm+G///2AP/W1CX/QG+H/wBGqP8ARqf/PWyK/9DPKv//+AD/SHWB&#10;/wBIpf8CTaH/Ak2h/wJNof8CTaH/Ak2h/wJNof8CTaH/Ak2h/wJNof8CTaH/Akuj/1F3hP/Y0Sz/&#10;7uMU/+jeGf/o3Rn/6t8Y//7vBP//8QD///IA//zuBf/p3hn/6N0Z/+jeGf/v5BT/0swx/0dviv8B&#10;S6P/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Eyg/w5Upf/c4vD///////7+/v/+/v7//v7+&#10;//Dx9/8iXqr/AEug/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02h/wRNof8ASqT/I12V/7K5P///&#10;9wD///YA///zAP//8gD///EA///xAP//8QD///MA///0AP//+gD/09Em/0Jwhf8ASaX/Ak2h/wJN&#10;of8CTaH/Ak2h/wJNof8CTaH/Ak2h/wJNof8CTaH/Ak2h/wVNof8BSKf/jqBb/623Q/8XVp3/AEil&#10;/wJNof8CTaH/AEil/xVUnv+kskj/l6VU/wFIpv8CTaH/Ak2h/wJNof8CTaH/Ak2h/wJNof8CTaH/&#10;Ak2h/wJNof8DTaH/BE2h/wBJpP82aIz/ycov///6AP//9QD///MA///xAP//8QD///EA///yAP//&#10;8wD///UA///5AP+/wzb/LWOQ/wBJpP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Eyg&#10;/w5Upf/c4vD///////7+/v/+/v7//v7+//Dx9/8iXqr/AEug/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RNof8DTaH/AEqj/wRKpf9yjmn/8OcR///zAP//8QD///EA///xAP//8QD///IA//3w&#10;Bv+ZqU//FFOf/wBIpf8DTaH/Ak2h/wJNof8CTaH/Ak2h/wJNof8CTaH/Ak2h/wJNof8CTaH/Ak2h&#10;/wNNof8ITqH/Qm2K/wVNo/8AS6P/Ak2h/wJNof8CTaH/BE2h/wBLov8DTKP/QW2K/whPoP8BTaH/&#10;Ak2h/wJNof8CTaH/Ak2h/wJNof8CTaH/Ak2h/wJNof8DTaH/BE2h/wNNof8ASaT/DVCh/4+iV//6&#10;7Qn///IA///xAP//8QD///EA///xAP//8wD/9esL/4CYYP8JTaP/AEmk/wR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Eyg/w5Upf/c4vD///////7+/v/+/v7//v7+//Dx9/8iXqr/&#10;AEug/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FMof8ARqj/Q3CH//To&#10;Dv//8gD///EA///xAP//8QD///MB/3WQaP8ARqj/AEui/wJNof8CTaH/Ak2h/wJNof8CTaH/Ak2h&#10;/wJNof8CTaH/Ak2h/wJNof8CTaH/Ak2h/wJNof8CTaH/AEqj/wFMof8CTaH/Ak2h/wJNof8CTaH/&#10;Ak2h/wJNof8BTaH/AEqj/wJNof8CTaH/Ak2h/wJNof8CTaH/Ak2h/wJNof8CTaH/Ak2h/wJNof8C&#10;TaH/Ak2h/wJNof8CTaH/AEyi/wBGqP9lhHT//fAF///yAP//8QD///EA///yAP/67Qn/VHt+/wBG&#10;qP8BTKL/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Eyg/w5Upf/c4vD/&#10;//////7+/v/+/v7//v7+//Dx9/8iXqr/AEug/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ASaT/PW6H//vuB///8gD///IA///zAP//8QD///cA/3iTZP8ARqf/BE2h&#10;/wJNof8CTaH/Ak2h/wJNof8CTaH/Ak2h/wJNof8CTaH/Ak2h/wJNof8CTaH/Ak2h/wJNof8CTaH/&#10;Ak2h/wJNof8CTaH/Ak2h/wJNof8CTaH/Ak2h/wJNof8CTaH/Ak2h/wJNof8CTaH/Ak2h/wJNof8C&#10;TaH/Ak2h/wJNof8CTaH/Ak2h/wJNof8CTaH/Ak2h/wJNof8CTaH/Ak2h/wBHp/9hhXL///UB///x&#10;AP//8wD///MA///xAP/98wP/UHp7/wBIpv8D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Eyg/w5Upf/c4vD///////7+/v/+/v7//v7+//Dx9/8iXqr/AEug/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02h/wRNof8ARqj/j6NU///4AP//9QD/+OoL&#10;/+7iE///9gD///YA/8rKLf8ETKT/Ak2h/wJNof8CTaH/Ak2h/wJNof8CTaH/Ak2h/wJNof8CTaH/&#10;Ak2h/wJNof8CTaH/Ak2h/wJNof8CTaH/Ak2h/wJNof8CTaH/Ak2h/wJNof8CTaH/Ak2h/wJNof8C&#10;TaH/Ak2h/wJNof8CTaH/Ak2h/wJNof8CTaH/Ak2h/wJNof8CTaH/Ak2h/wJNof8CTaH/Ak2h/wJN&#10;of8CTaH/AU2h/wFJpv+3vTv///YA///2AP/x5RD/8+cO///2AP//9wD/oa5K/wBHqP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Eyg/w5Upf/c4vD///////7+/v/+&#10;/v7//v7+//Dx9/8iXqr/AEug/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BE2h&#10;/wNMof8LT6L/1dEm///7AP/c2CD/RnOD/yhflf+9wTf///cA//jrCf8uZI//AEqj/wJNof8CTaH/&#10;Ak2h/wJNof8CTaH/Ak2h/wJNof8CTaH/Ak2h/wJNof8CTaH/Ak2h/wJNof8CTaH/Ak2h/wJNof8C&#10;TaH/Ak2h/wJNof8CTaH/Ak2h/wJNof8CTaH/Ak2h/wJNof8CTaH/Ak2h/wJNof8CTaH/Ak2h/wJN&#10;of8CTaH/Ak2h/wJNof8CTaH/Ak2h/wJNof8CTaH/AEui/x5cl//v5BH///kA/8nJMP8yZY//OmuK&#10;/9HQKP//+gD/5Nwa/xVVnP8BTKL/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Eyg/w5Upf/c4vD///////7+/v/+/v7//v7+//Dx9/8iXqr/AEug/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BE2h/wBJpP8/cIX///MD/663Qf8dWpn/AEim/wBJpP8KTaP/&#10;g5td//70Bv98lmH/AEan/wJNof8CTaH/Ak2h/wJNof8CTaH/Ak2h/wJNof8CTaH/Ak2h/wJNof8C&#10;TaH/Ak2h/wJNof8CTaH/Ak2h/wJNof8CTaH/Ak2h/wJNof8CTaH/Ak2h/wJNof8CTaH/Ak2h/wJN&#10;of8CTaH/Ak2h/wJNof8CTaH/Ak2h/wJNof8CTaH/Ak2h/wJNof8CTaH/Ak2h/wJNof8CTaH/AEem&#10;/2eIbf//9QP/kqVV/xBRoP8ASaT/AEil/xRUnf+hrkv///UD/1F7e/8ASKX/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Eyg/w5Upf/c4vD///////7+/v/+/v7//v7+//Dx&#10;9/8iXqr/AEug/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02h/wJIpf97kmn/&#10;fJZk/wRLpf8ASqP/Ak2h/wJNof8ATKL/AEen/1J7e/+gqVX/CE2i/wFNof8CTaH/Ak2h/wJNof8C&#10;TaH/Ak2h/wJNof8CTaH/Ak2h/wJNof8CTaH/Ak2h/wJNof8CTaH/Ak2h/wJNof8CTaH/Ak2h/wJN&#10;of8CTaH/Ak2h/wJNof8CTaH/Ak2h/wJNof8CTaH/Ak2h/wJNof8CTaH/Ak2h/wJNof8CTaH/Ak2h&#10;/wJNof8CTaH/Ak2h/wJNof8DTaH/BEuk/5ilVv9hhHP/AEin/wBLov8CTaH/Ak2h/wBLov8ASKf/&#10;boxs/4qcYP8CSaX/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Eyg/w5U&#10;pf/c4vD///////7+/v/+/v7//v7+//Dx9/8iXqr/AEug/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02h/wVOof8YV5z/AEml/wJMof8CTaH/Ak2h/wJNof8DTaH/A02h/wBJpf8U&#10;VZ3/CVCf/wFNof8CTaH/Ak2h/wJNof8CTaH/Ak2h/wJNof8CTaH/Ak2h/wJNof8CTaH/Ak2h/wJN&#10;of8CTaH/Ak2h/wJNof8CTaH/Ak2h/wJNof8CTaH/Ak2h/wJNof8CTaH/Ak2h/wJNof8CTaH/Ak2h&#10;/wJNof8CTaH/Ak2h/wJNof8CTaH/Ak2h/wJNof8CTaH/Ak2h/wJNof8ETaH/CU+g/xpXm/8ASKX/&#10;A02h/wJNof8CTaH/Ak2h/wJNof8BTaH/AEil/xtYm/8ETqD/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Eyg/w5Upf/c4vD///////7+/v/+/v7//v7+//Dx9/8iXqr/AEug&#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02h/wJNof8CTaH/&#10;Ak2h/wJNof8CTaH/Ak2h/wJNof8CTaH/Ak2h/wJNof8CTaH/A02h/wNNof8ATKL/Ak2h/wNNof8D&#10;TaH/Ak2h/wJNof8DTaH/Ak2h/wJNof8ATKL/Ak2h/wJNof8CTaH/Ak2h/wJNof8CTaH/Ak2h/wJN&#10;of8CTaH/Ak2h/wJNof8CTaH/Ak2h/wJNof8CTaH/Ak2h/wJNof8CTaH/Ak2h/wJNof8CTaH/Ak2h&#10;/wJNof8CTaH/Ak2h/wJNof8CTaH/Ak2h/wJNof8CTaH/Ak2h/wJNof8CTaH/Ak2h/wJNof8CTaH/&#10;Ak2h/wJNof8CTaH/Ak2h/wBMov8CTaH/A02h/wJNof8CTaH/Ak2h/wJNof8CTaH/Ak2h/wBMov8C&#10;TaH/Ak2h/wJNof8CTaH/Ak2h/wJNof8CTaH/Ak2h/wJNof8CTaH/Ak2h/wJNof8CTaH/A02h/wN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Eyg/w5Upf/c4vD/////&#10;//7+/v/+/v7//v7+//Dx9/8iXqr/AEug/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Uyi/wJMov8D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BTKL/AUui/wRNof8D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Eyg/w5Upf/c4vD///////7+/v/+/v7//v7+//Dx9/8iXqr/AEug/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BTKL/HVmZ/xVVm/8BTKL/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FMof8SVJ7/IVub/wFLov8D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Eyg/w5Upf/c4vD///////7+/v/+/v7/&#10;/v7+//Dx9/8iXqr/AEug/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A&#10;R6f/fJVl/1p/eP8ASKX/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BE2h&#10;/wBIpf9TfHr/jZ9b/wBHp/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Eyg/w5Upf/c4vD///////7+/v/+/v7//v7+//Dx9/8iXqr/AEug/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FNof8DS6X/zcss/6OwRv8AR6f/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02h/wBGqP+ZqU3/3NYg/whOov8B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Eyg/w5Upf/c4vD///////7+/v/+/v7//v7+//Dx9/8i&#10;Xqr/AEug/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02h/wBKo/8oYpL/+esK/+DZ&#10;Hf8PU5//AUyi/wN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Uyh/w9SoP/c1iH/&#10;/vEE/zlrif8ASaT/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Eyg/w5Upf/c&#10;4vD///////7+/v/+/v7//v7+//Dx9/8iXqr/AEug/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02h/wBHp/9ujWv///cA//7xBP9HdIH/AEil/wN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Eil/0Jwhf/+8AT///gA/4GZX/8ARqj/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Eyg/w5Upf/c4vD///////7+/v/+/v7//v7+//Dx9/8iXqr/AEug/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ETqH/AEql/wBJpv8ASab/AEmm/wBHqv+6vzn///YA///4AP+TpVT/AEOs&#10;/wBJpv8ASab/AEmm/wBKpf8FTqD/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ZQn/8BTaH/AEuj/wBLo/8AS6P/AEWp/42hVv//9wD///UA/8rJLv8F&#10;TKX/AEuj/wBLo/8AS6P/AEyi/wZQnv8D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Eyg/w5Upf/c4vD///////7+&#10;/v/+/v7//v7+//Dx9/8iXqr/AEug/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NMo/9jgn3/vMBB/7q/Pv+3vUD/t7xB&#10;/7u/Pv/36gr///IA///zAP/u4xL/t7xB/7e9QP+3vUD/u8A9/7a7Rv9Nc4n/Akuj/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ETaH/Akqj/0Zyhf+/xjD/ztIf/8nNI//J&#10;zSP/yMwk//HnCv//8gD///EA//zuBP/N0CH/yM0j/8jNI//L0CD/y9Al/2uLa/8FTKP/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Eyg/w5Upf/c4vD///////7+/v/+/v7//v7+//Dx9/8iXqr/AEug/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Mov8LT6D/dpFn//jrDP///AD///cA///2AP//8gD///EA///xAP//8wD///YA///3AP///AD/&#10;6eEY/1uAdf8HTKL/A0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E&#10;TaH/BU2h/wFLo/9FcoT/2NQj///8AP//9gD///UA///yAP//8AD///EA///xAP//9QD///YA///7&#10;AP/06BD/bItt/wdOov8ETKH/A0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Eyg/w5Upf/c4vD///////7+/v/+/v7//v7+&#10;//Dx9/8iXqr/AEug/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KH/AEao/zVojP/Jyy7///YA///xAP//8AD/&#10;//EA///xAP//8QD///IA///1AP+yukD/IlyX/wBHp/8B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02h/wJNof8ASKX/FVSe/5mpUP/+8QX///MA///x&#10;AP//8QD///EA///xAP//8QD///YA/8PGNP8vZJD/AEan/wJNof8D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Eyg&#10;/w5Upf/c4vD///////7+/v/+/v7//v7+//Dx9/8iXqr/AEug/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BJpP8OUKH/lqdU///yA///8QD///EA///xAP//8gD/+e0H/3iTZv8ES6X/AEqj/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Eui/wBIp/9ihHL/9uwI///yAP//8QD///EA///xAP//9AL/kqRV/wtOo/8ASaT/BE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Eyg/w5Upf/c4vD///////7+/v/+/v7//v7+//Dx9/8iXqr/&#10;AEug/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NNof8ARqf/WH93///1Av//8QD///EA///xAP//&#10;8gD/+u0I/zJnjf8ASaX/A0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02h/wBKpP8sZJD/9+oK///yAP//8QD///IA&#10;///xAP//9gD/a4ps/wBGqP8DTaH/A0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Eyg/w5Upf/c4vD/&#10;//////7+/v/+/v7//v7+//Dx9/8iXqr/AEug/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NNof8B&#10;SKf/q7RD///2AP//8wD///IA///0AP//8wD///cA/4ObXP8AR6f/BE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BGp/98lmL///cA///zAP//8gH//+8G///0AP//9gD/vsE3/wNKpv8B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Eyg/w5Upf/c4vD///////7+/v/+/v7//v7+//Dx9/8iXqr/AEug/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FLov8bWZn/6uAW///5AP/q4Rb/YIJ1/3iTZP/27Av///oA/87M&#10;Kv8ITaP/Aky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Uyh/wVMpf/HxzD///sA//PpDf9wjmn/S3WC/9zXIv//+QD/&#10;8uYQ/yVflP8ASqP/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Eyg/w5Upf/c4vD///////7+/v/+&#10;/v7//v7+//Dx9/8iXqr/AEug/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BIpv9Yf3f///oA/8LF&#10;M/8vY5H/AEao/wBHqP9EcYT/2NUl///yBP8yZ4z/AEqk/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Eqj/y9ljv//8Qb/&#10;0tIp/z1th/8ARqf/AEem/x9Zmv+ttkP///oA/22Nav8AR6f/BE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Eyg/w5Upf/c4vD///////7+/v/+/v7//v7+//Dx9/8iXqr/AEug/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NKpf+mrk7/k6VU/w1Pov8ASaT/Ak2h/wJNof8ASKb/Gleb/6+3RP+CmGH/AEem&#10;/wN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Eim/3eQaP+mskn/FVSd/wBIpf8ETaH/BE2h/wBKo/8DSqX/epVj/6yzSP8F&#10;TKT/Ak2h/wN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Eyg/w5Upf/c4vD///////7+/v/+/v7//v7+//Dx&#10;9/8iXqr/AEug/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Uyh/wpRn/87ao7/AEml/wBMov8DTaH/Ak2h&#10;/wJNof8DTaH/AEuj/wZNov88bIz/BE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02h/zBkkf8ETKP/AEui/wNNof8D&#10;TaH/BU2h/wNNof8BTKH/AEim/y1jkf8NUp7/AU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Eyg/w5U&#10;pf/c4vD///////7+/v/+/v7//v7+//Dx9/8iXqr/AEug/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FNof8ASqP/Ak2h/wJNof8CTaH/Ak2h/wJNof8CTaH/Ak2h/wFMof8ASqP/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BLo/8BTKH/Ak2h/wJNof8CTaH/Ak2h/wJNof8CTaH/Ak2h/wBLo/8B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Eyg/w5Upf/c4vD///////7+/v/+/v7//v7+//Dx9/8iXqr/AEug&#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Eyg/w5Upf/c4vD/////&#10;//7+/v/+/v7//v7+//Dx9/8iXqr/AEug/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Eyg/w5Upf/c4vD///////7+/v/+/v7//v7+//Dx9/8iXqr/AEug/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Eyg/w5Upf/c4vD///////7+/v/+/v7/&#10;/v7+//Dx9/8iXqr/AEug/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Eyg/w5Upf/c4vD///////7+/v/+/v7//v7+//Dx9/8iXqr/AEug/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Eyg/w5Upf/c4vD///////7+/v/+/v7//v7+//Dx9/8i&#10;Xqr/AEug/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Eyg/w5Upf/c&#10;4vD///////7+/v/+/v7//v7+//Dx9/8iXqr/AEug/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NNof8ETaH/A0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D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Eyg/w5Upf/c4vD///////7+/v/+/v7//v7+//Dx9/8iXqr/AEug/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NNof8ETKH/AEui/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ETaH/AEuj/wFM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Eyg/w5Upf/c4vD///////7+&#10;/v/+/v7//v7+//Dx9/8iXqr/AEug/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Mof8QVJ3/LWGW/wFLov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AS6L/NGWT/xBUnf8B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Eyg/w5Upf/c4vD///////7+/v/+/v7//v7+//Dx9/8iXqr/AEug/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BJpP9CcYP/oaxQ/wBIpv8E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ASab/rLNI/0Jyg/8ASaT/A0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Eyg/w5Upf/c4vD///////7+/v/+/v7//v7+&#10;//Dx9/8iXqr/AEug/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BHp/+GnVr/7+IU/xVWnP8CTKL/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BLov8bWZn/8+cQ/4WcXP8ARqf/A0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Eyg&#10;/w5Upf/c4vD///////7+/v/+/v7//v7+//Dx9/8iXqr/AEug/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U2h/wZMpP/Lyiz/&#10;//gB/095ff8ASKb/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BHpv9Yf3f///kA&#10;/8vKLf8HTaT/AU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Eyg/w5Upf/c4vD///////7+/v/+/v7//v7+//Dx9/8iXqr/&#10;AEug/wJNof8CTaH/Ak2h/wJNof8CTaH/Ak2h/wJNof8CTaH/Ak2h/wJNof8CTaH/Ak2h/wJNof8C&#10;TaH/Ak2h/wJNof8CTaH/Ak2h/wJNof8CTaH/Ak2h/wJNof8CTaH/Ak2h/wJNof8CTaH/Ak2h/wJN&#10;of8CTaH/Ak2h/wJNof8CTaH/Ak2h/wJNof8CTaH/Ak2h/wJNof8CTaH/Ak2h/wJNof8CTaH/Ak2h&#10;/wJNof8CTaH/Ak2h/wJNof8CTaH/Ak2h/wJNof8CTaH/Ak2h/wJNof8CTaH/Ak2h/wFNof8BTKH/&#10;AUyh/wFMof8BTKH/AEmk/zFmjf/46wr///kA/56sTP8ARqj/Akyh/wFMof8BTKH/AUyh/wFM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BTKL/AEyi&#10;/wBMov8ATKL/AEyi/wBHqP+mskb///gA//nrCv8yZo7/AEml/wBMov8ATKL/AEyi/wBMov8BTaH/&#10;Ak2h/wJNof8CTaH/Ak2h/wJNof8CTaH/Ak2h/wJNof8CTaH/Ak2h/wJNof8CTaH/Ak2h/wJNof8C&#10;TaH/Ak2h/wJNof8CTaH/Ak2h/wJNof8CTaH/Ak2h/wJNof8CTaH/Ak2h/wJNof8CTaH/Ak2h/wJN&#10;of8CTaH/Ak2h/wJNof8CTaH/Ak2h/wJNof8CTaH/Ak2h/wJNof8CTaH/Ak2h/wJNof8CTaH/Ak2h&#10;/wJNof8CTaH/Ak2h/wJNof8CTaH/Ak2h/wJNof8CTaH/Ak2h/wJNof8CTaH/AEyg/w5Upf/c4vD/&#10;//////7+/v/+/v7//v7+//Dx9/8iXqr/AEug/wJNof8CTaH/Ak2h/wJNof8CTaH/Ak2h/wJNof8C&#10;TaH/Ak2h/wJNof8CTaH/Ak2h/wJNof8CTaH/Ak2h/wJNof8CTaH/Ak2h/wJNof8CTaH/Ak2h/wJN&#10;of8CTaH/Ak2h/wJNof8CTaH/Ak2h/wJNof8CTaH/Ak2h/wJNof8CTaH/Ak2h/wJNof8CTaH/Ak2h&#10;/wJNof8CTaH/Ak2h/wJNof8CTaH/Ak2h/wJNof8CTaH/Ak2h/wJNof8CTaH/Ak2h/wJNof8CTaH/&#10;Ak2h/wJNof8CTaH/Ak2h/wtRnv8KUaD/Bk6j/wZPo/8HTqP/BEip/3qUZP//9wD///QA/97YHv8U&#10;VaD/BU6k/wZPo/8HTqP/B0+i/w5Tnv8ETqD/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VOoP8SV5f/DFSa/wtTm/8LU5v/CVGc/xxbl//l3Bn///MA///3AP9+l2D/&#10;CU2h/wtTm/8MU5v/C1Ob/w9WmP8NU5z/Ak2h/wJNof8CTaH/Ak2h/wJNof8CTaH/Ak2h/wJNof8C&#10;TaH/Ak2h/wJNof8CTaH/Ak2h/wJNof8CTaH/Ak2h/wJNof8CTaH/Ak2h/wJNof8CTaH/Ak2h/wJN&#10;of8CTaH/Ak2h/wJNof8CTaH/Ak2h/wJNof8CTaH/Ak2h/wJNof8CTaH/Ak2h/wJNof8CTaH/Ak2h&#10;/wJNof8CTaH/Ak2h/wJNof8CTaH/Ak2h/wJNof8CTaH/Ak2h/wJNof8CTaH/Ak2h/wJNof8CTaH/&#10;Ak2h/wJNof8CTaH/AEyg/w5Upf/c4vD///////7+/v/+/v7//v7+//Dx9/8iXqr/AEug/wJNof8C&#10;TaH/Ak2h/wJNof8CTaH/Ak2h/wJNof8CTaH/Ak2h/wJNof8CTaH/Ak2h/wJNof8CTaH/Ak2h/wJN&#10;of8CTaH/Ak2h/wJNof8CTaH/Ak2h/wJNof8CTaH/Ak2h/wJNof8CTaH/Ak2h/wJNof8CTaH/Ak2h&#10;/wJNof8CTaH/Ak2h/wJNof8CTaH/Ak2h/wJNof8CTaH/Ak2h/wJNof8CTaH/Ak2h/wJNof8CTaH/&#10;Ak2h/wJNof8CTaH/Ak2h/wJNof8CTaH/Ak2h/wJNof8CTaH/Akuj/zdnkv+9vUT/19Qp/9HOLf/R&#10;zi7/0M0w/+/kEv//8gD///EA//7wAv/Y0yj/0M0u/9HOLv/T0Sv/1dIu/3qQcf8ITaL/AU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yh/wtOof9+lmH/4N4Y/+PfEf/g3BT/&#10;39wU/+XgEv//8AH///EA///yAP/16Qf/39wV/+DdFP/h3RP/5+MQ/7/FM/80Z43/AUqj/wJNof8C&#10;TaH/Ak2h/wJNof8CTaH/Ak2h/wJNof8CTaH/Ak2h/wJNof8CTaH/Ak2h/wJNof8CTaH/Ak2h/wJN&#10;of8CTaH/Ak2h/wJNof8CTaH/Ak2h/wJNof8CTaH/Ak2h/wJNof8CTaH/Ak2h/wJNof8CTaH/Ak2h&#10;/wJNof8CTaH/Ak2h/wJNof8CTaH/Ak2h/wJNof8CTaH/Ak2h/wJNof8CTaH/Ak2h/wJNof8CTaH/&#10;Ak2h/wJNof8CTaH/Ak2h/wJNof8CTaH/Ak2h/wJNof8CTaH/AEyg/w5Upf/c4vD///////7+/v/+&#10;/v7//v7+//Dx9/8iXqr/AEug/wJNof8CTaH/Ak2h/wJNof8CTaH/Ak2h/wJNof8CTaH/Ak2h/wJN&#10;of8CTaH/Ak2h/wJNof8CTaH/Ak2h/wJNof8CTaH/Ak2h/wJNof8CTaH/Ak2h/wJNof8CTaH/Ak2h&#10;/wJNof8CTaH/Ak2h/wJNof8CTaH/Ak2h/wJNof8CTaH/Ak2h/wJNof8CTaH/Ak2h/wJNof8CTaH/&#10;Ak2h/wJNof8CTaH/Ak2h/wJNof8CTaH/Ak2h/wJNof8CTaH/Ak2h/wJNof8CTaH/Ak2h/wJNof8C&#10;TaH/BE2h/wBKo/8yZY7/wsUy///7AP//9wD///UA///zAP//8QD///EA///xAP//9AD///UA///6&#10;AP/06Qz/co5p/whOof8BTKL/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BE2h/wRMof8ES6X/ZIVy/+3kFP//+gD///QA///zAP//8QD///EA///xAP//8gD///QA///2AP//&#10;+AD/sbhB/yNdlv8ASaT/Ak2h/wJNof8CTaH/Ak2h/wJNof8CTaH/Ak2h/wJNof8CTaH/Ak2h/wJN&#10;of8CTaH/Ak2h/wJNof8CTaH/Ak2h/wJNof8CTaH/Ak2h/wJNof8CTaH/Ak2h/wJNof8CTaH/Ak2h&#10;/wJNof8CTaH/Ak2h/wJNof8CTaH/Ak2h/wJNof8CTaH/Ak2h/wJNof8CTaH/Ak2h/wJNof8CTaH/&#10;Ak2h/wJNof8CTaH/Ak2h/wJNof8CTaH/Ak2h/wJNof8CTaH/Ak2h/wJNof8CTaH/Ak2h/wJNof8C&#10;TaH/AEyg/w5Upf/c4vD///////7+/v/+/v7//v7+//Dx9/8iXqr/AEug/wJNof8CTaH/Ak2h/wJN&#10;of8CTaH/Ak2h/wJNof8CTaH/Ak2h/wJNof8CTaH/Ak2h/wJNof8CTaH/Ak2h/wJNof8CTaH/Ak2h&#10;/wJNof8CTaH/Ak2h/wJNof8CTaH/Ak2h/wJNof8CTaH/Ak2h/wJNof8CTaH/Ak2h/wJNof8CTaH/&#10;Ak2h/wJNof8CTaH/Ak2h/wJNof8CTaH/Ak2h/wJNof8CTaH/Ak2h/wJNof8CTaH/Ak2h/wJNof8C&#10;TaH/Ak2h/wJNof8CTaH/Ak2h/wJNof8CTaH/Ak2h/wJNof8ASaT/Ck6j/4SaX//47Av///MA///x&#10;AP//8QD///EA///wAP//8QD///YA/8jJL/8yZ47/AEen/wFM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BTaH/AEen/yxikv+9wjj///QA///xAP//&#10;8QD///EA///xAP//8QD///QA//DnEf9xjmn/BEul/wBKo/8CTaH/Ak2h/wJNof8CTaH/Ak2h/wJN&#10;of8CTaH/Ak2h/wJNof8CTaH/Ak2h/wJNof8CTaH/Ak2h/wJNof8CTaH/Ak2h/wJNof8CTaH/Ak2h&#10;/wJNof8CTaH/Ak2h/wJNof8CTaH/Ak2h/wJNof8CTaH/Ak2h/wJNof8CTaH/Ak2h/wJNof8CTaH/&#10;Ak2h/wJNof8CTaH/Ak2h/wJNof8CTaH/Ak2h/wJNof8CTaH/Ak2h/wJNof8CTaH/Ak2h/wJNof8C&#10;TaH/Ak2h/wJNof8CTaH/Ak2h/wJNof8CTaH/AEyg/w5Upf/c4vD///////7+/v/+/v7//v7+//Dx&#10;9/8iXqr/AEug/wJNof8CTaH/Ak2h/wJNof8CTaH/Ak2h/wJNof8CTaH/Ak2h/wJNof8CTaH/Ak2h&#10;/wJNof8CTaH/Ak2h/wJNof8CTaH/Ak2h/wJNof8CTaH/Ak2h/wJNof8CTaH/Ak2h/wJNof8CTaH/&#10;Ak2h/wJNof8CTaH/Ak2h/wJNof8CTaH/Ak2h/wJNof8CTaH/Ak2h/wJNof8CTaH/Ak2h/wJNof8C&#10;TaH/Ak2h/wJNof8CTaH/Ak2h/wJNof8CTaH/Ak2h/wJNof8CTaH/Ak2h/wJNof8CTaH/Ak2h/wJN&#10;of8ETaH/A0yi/wBHp/9Hc4L/7uUP///zAP//8QD///EA///xAP//9QD/n6xM/w9Oov8ASaT/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02h/wBJpP8JS6X/mqpQ///1AP//8QD///EA///xAP//8wD/6eAV/zlpi/8ARqj/AUyh/wJN&#10;of8CTaH/Ak2h/wJNof8CTaH/Ak2h/wJNof8CTaH/Ak2h/wJNof8CTaH/Ak2h/wJNof8CTaH/Ak2h&#10;/wJNof8CTaH/Ak2h/wJNof8CTaH/Ak2h/wJNof8CTaH/Ak2h/wJNof8CTaH/Ak2h/wJNof8CTaH/&#10;Ak2h/wJNof8CTaH/Ak2h/wJNof8CTaH/Ak2h/wJNof8CTaH/Ak2h/wJNof8CTaH/Ak2h/wJNof8C&#10;TaH/Ak2h/wJNof8CTaH/Ak2h/wJNof8CTaH/Ak2h/wJNof8CTaH/Ak2h/wJNof8CTaH/AEyg/w5U&#10;pf/c4vD///////7+/v/+/v7//v7+//Dx9/8iXqr/AEug/wJNof8CTaH/Ak2h/wJNof8CTaH/Ak2h&#10;/wJNof8CTaH/Ak2h/wJNof8CTaH/Ak2h/wJNof8CTaH/Ak2h/wJNof8CTaH/Ak2h/wJNof8CTaH/&#10;Ak2h/wJNof8CTaH/Ak2h/wJNof8CTaH/Ak2h/wJNof8CTaH/Ak2h/wJNof8CTaH/Ak2h/wJNof8C&#10;TaH/Ak2h/wJNof8CTaH/Ak2h/wJNof8CTaH/Ak2h/wJNof8CTaH/Ak2h/wJNof8CTaH/Ak2h/wJN&#10;of8CTaH/Ak2h/wJNof8CTaH/Ak2h/wJNof8CTaH/A02h/wBLo/8fW5j/8OMR///yAP//8QD///IA&#10;///xAP//9wD/g5pd/wBFqP8D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BU2h/wNNof8ARaj/jqFW///3AP//8QD///IA///y&#10;AP//8wD/7+MS/x9cl/8ASqP/Ak2h/wJNof8CTaH/Ak2h/wJNof8CTaH/Ak2h/wJNof8CTaH/Ak2h&#10;/wJNof8CTaH/Ak2h/wJNof8CTaH/Ak2h/wJNof8CTaH/Ak2h/wJNof8CTaH/Ak2h/wJNof8CTaH/&#10;Ak2h/wJNof8CTaH/Ak2h/wJNof8CTaH/Ak2h/wJNof8CTaH/Ak2h/wJNof8CTaH/Ak2h/wJNof8C&#10;TaH/Ak2h/wJNof8CTaH/Ak2h/wJNof8CTaH/Ak2h/wJNof8CTaH/Ak2h/wJNof8CTaH/Ak2h/wJN&#10;of8CTaH/Ak2h/wJNof8CTaH/AEyg/w5Upf/c4vD///////7+/v/+/v7//v7+//Dx9/8iXqr/AEug&#10;/wJNof8CTaH/Ak2h/wJNof8CTaH/Ak2h/wJNof8CTaH/Ak2h/wJNof8CTaH/Ak2h/wJNof8CTaH/&#10;Ak2h/wJNof8CTaH/Ak2h/wJNof8CTaH/Ak2h/wJNof8CTaH/Ak2h/wJNof8CTaH/Ak2h/wJNof8C&#10;TaH/Ak2h/wJNof8CTaH/Ak2h/wJNof8CTaH/Ak2h/wJNof8CTaH/Ak2h/wJNof8CTaH/Ak2h/wJN&#10;of8CTaH/Ak2h/wJNof8CTaH/Ak2h/wJNof8CTaH/Ak2h/wJNof8CTaH/Ak2h/wJNof8CTaH/Ak2h&#10;/wBHp/9oiW7///YA///zAP//8gH/++wI///1AP//9QD/09An/wpPov8BTK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BM&#10;ov8OUaD/2tQi///0AP//9gD/8uUS///xAv//8wD///YA/2mKbP8AR6f/A02h/wJNof8CTaH/Ak2h&#10;/wJNof8CTaH/Ak2h/wJNof8CTaH/Ak2h/wJNof8CTaH/Ak2h/wJNof8CTaH/Ak2h/wJNof8CTaH/&#10;Ak2h/wJNof8CTaH/Ak2h/wJNof8CTaH/Ak2h/wJNof8CTaH/Ak2h/wJNof8CTaH/Ak2h/wJNof8C&#10;TaH/Ak2h/wJNof8CTaH/Ak2h/wJNof8CTaH/Ak2h/wJNof8CTaH/Ak2h/wJNof8CTaH/Ak2h/wJN&#10;of8CTaH/Ak2h/wJNof8CTaH/Ak2h/wJNof8CTaH/Ak2h/wJNof8CTaH/AEyg/w5Upf/c4vD/////&#10;//7+/v/+/v7//v7+//Dx9/8iXqr/AEug/wJNof8CTaH/Ak2h/wJNof8CTaH/Ak2h/wJNof8CTaH/&#10;Ak2h/wJNof8CTaH/Ak2h/wJNof8CTaH/Ak2h/wJNof8CTaH/Ak2h/wJNof8CTaH/Ak2h/wJNof8C&#10;TaH/Ak2h/wJNof8CTaH/Ak2h/wJNof8CTaH/Ak2h/wJNof8CTaH/Ak2h/wJNof8CTaH/Ak2h/wJN&#10;of8CTaH/Ak2h/wJNof8CTaH/Ak2h/wJNof8CTaH/Ak2h/wJNof8CTaH/Ak2h/wJNof8CTaH/Ak2h&#10;/wJNof8CTaH/Ak2h/wJNof8CTaH/Ak2h/wFJpv+3vTv///sA//brDf92kWb/PWqL/8rKLf//+AD/&#10;/O8G/zlriv8ASaT/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BJpP9CcYX///ID///3AP+6vzn/KmCV/2yKbv/x5xD///wA&#10;/7a7Pf8CSab/Ak2h/wJNof8CTaH/Ak2h/wJNof8CTaH/Ak2h/wJNof8CTaH/Ak2h/wJNof8CTaH/&#10;Ak2h/wJNof8CTaH/Ak2h/wJNof8CTaH/Ak2h/wJNof8CTaH/Ak2h/wJNof8CTaH/Ak2h/wJNof8C&#10;TaH/Ak2h/wJNof8CTaH/Ak2h/wJNof8CTaH/Ak2h/wJNof8CTaH/Ak2h/wJNof8CTaH/Ak2h/wJN&#10;of8CTaH/Ak2h/wJNof8CTaH/Ak2h/wJNof8CTaH/Ak2h/wJNof8CTaH/Ak2h/wJNof8CTaH/Ak2h&#10;/wJNof8CTaH/AEyg/w5Upf/c4vD///////7+/v/+/v7//v7+//Dx9/8iXqr/AEug/wJNof8CTaH/&#10;Ak2h/wJNof8CTaH/Ak2h/wJNof8CTaH/Ak2h/wJNof8CTaH/Ak2h/wJNof8CTaH/Ak2h/wJNof8C&#10;TaH/Ak2h/wJNof8CTaH/Ak2h/wJNof8CTaH/Ak2h/wJNof8CTaH/Ak2h/wJNof8CTaH/Ak2h/wJN&#10;of8CTaH/Ak2h/wJNof8CTaH/Ak2h/wJNof8CTaH/Ak2h/wJNof8CTaH/Ak2h/wJNof8CTaH/Ak2h&#10;/wJNof8CTaH/Ak2h/wJNof8CTaH/Ak2h/wJNof8CTaH/Ak2h/wJNof8DTaH/AEui/yBclv/36Qz/&#10;2NUl/0Nwhf8AR6j/AEil/xFSoP+XplP///gD/4ieWf8ARqj/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02h/wBGqP+TpVH//PQH&#10;/4OaXv8ITaT/AEmk/wBHp/85aov/z88r//nqDP8iXZb/AEuj/wJNof8CTaH/Ak2h/wJNof8CTaH/&#10;Ak2h/wJNof8CTaH/Ak2h/wJNof8CTaH/Ak2h/wJNof8CTaH/Ak2h/wJNof8CTaH/Ak2h/wJNof8C&#10;TaH/Ak2h/wJNof8CTaH/Ak2h/wJNof8CTaH/Ak2h/wJNof8CTaH/Ak2h/wJNof8CTaH/Ak2h/wJN&#10;of8CTaH/Ak2h/wJNof8CTaH/Ak2h/wJNof8CTaH/Ak2h/wJNof8CTaH/Ak2h/wJNof8CTaH/Ak2h&#10;/wJNof8CTaH/Ak2h/wJNof8CTaH/Ak2h/wJNof8CTaH/AEyg/w5Upf/c4vD///////7+/v/+/v7/&#10;/v7+//Dx9/8iXqr/AEug/wJNof8CTaH/Ak2h/wJNof8CTaH/Ak2h/wJNof8CTaH/Ak2h/wJNof8C&#10;TaH/Ak2h/wJNof8CTaH/Ak2h/wJNof8CTaH/Ak2h/wJNof8CTaH/Ak2h/wJNof8CTaH/Ak2h/wJN&#10;of8CTaH/Ak2h/wJNof8CTaH/Ak2h/wJNof8CTaH/Ak2h/wJNof8CTaH/Ak2h/wJNof8CTaH/Ak2h&#10;/wJNof8CTaH/Ak2h/wJNof8CTaH/Ak2h/wJNof8CTaH/Ak2h/wJNof8CTaH/Ak2h/wJNof8CTaH/&#10;Ak2h/wJNof8DTaH/AEim/2iIcP+stUX/GVac/wBIpf8CTaH/Ak2h/wFLov8ASKf/YIRx/7e6Qv8M&#10;UKD/AUy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yi/xJTnf+0t0X/T3h9/wBHp/8ATKL/Ak2h/wNNof8ASKX/E1Kf/6CtTf9jhHT/&#10;AEil/wJNof8CTaH/Ak2h/wJNof8CTaH/Ak2h/wJNof8CTaH/Ak2h/wJNof8CTaH/Ak2h/wJNof8C&#10;TaH/Ak2h/wJNof8CTaH/Ak2h/wJNof8CTaH/Ak2h/wJNof8CTaH/Ak2h/wJNof8CTaH/Ak2h/wJN&#10;of8CTaH/Ak2h/wJNof8CTaH/Ak2h/wJNof8CTaH/Ak2h/wJNof8CTaH/Ak2h/wJNof8CTaH/Ak2h&#10;/wJNof8CTaH/Ak2h/wJNof8CTaH/Ak2h/wJNof8CTaH/Ak2h/wJNof8CTaH/Ak2h/wJNof8CTaH/&#10;AEyg/w5Upf/c4vD///////7+/v/+/v7//v7+//Dx9/8iXqr/AEug/wJNof8CTaH/Ak2h/wJNof8C&#10;TaH/Ak2h/wJNof8CTaH/Ak2h/wJNof8CTaH/Ak2h/wJNof8CTaH/Ak2h/wJNof8CTaH/Ak2h/wJN&#10;of8CTaH/Ak2h/wJNof8CTaH/Ak2h/wJNof8CTaH/Ak2h/wJNof8CTaH/Ak2h/wJNof8CTaH/Ak2h&#10;/wJNof8CTaH/Ak2h/wJNof8CTaH/Ak2h/wJNof8CTaH/Ak2h/wJNof8CTaH/Ak2h/wJNof8CTaH/&#10;Ak2h/wJNof8CTaH/Ak2h/wJNof8CTaH/Ak2h/wJNof8DTaH/Akyi/ylhlP8FTaL/AEuj/wJNof8C&#10;TaH/Ak2h/wNNof8BTaH/AEim/yJdl/8QU53/AUy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yh/xBTnf8ZWJr/AEil/wNNof8CTaH/&#10;Ak2h/wNNof8DTaH/AEui/wNMo/8iXJf/Akyh/wJNof8CTaH/Ak2h/wJNof8CTaH/Ak2h/wJNof8C&#10;TaH/Ak2h/wJNof8CTaH/Ak2h/wJNof8CTaH/Ak2h/wJNof8CTaH/Ak2h/wJNof8CTaH/Ak2h/wJN&#10;of8CTaH/Ak2h/wJNof8CTaH/Ak2h/wJNof8CTaH/Ak2h/wJNof8CTaH/Ak2h/wJNof8CTaH/Ak2h&#10;/wJNof8CTaH/Ak2h/wJNof8CTaH/Ak2h/wJNof8CTaH/Ak2h/wJNof8CTaH/Ak2h/wJNof8CTaH/&#10;Ak2h/wJNof8CTaH/Ak2h/wJNof8CTaH/AEyg/w5Upf/c4vD///////7+/v/+/v7//v7+//Dx9/8i&#10;Xqr/AEug/wJNof8CTaH/Ak2h/wJNof8CTaH/Ak2h/wJNof8CTaH/Ak2h/wJNof8CTaH/Ak2h/wJN&#10;of8CTaH/Ak2h/wJNof8CTaH/Ak2h/wJNof8CTaH/Ak2h/wJNof8CTaH/Ak2h/wJNof8CTaH/Ak2h&#10;/wJNof8CTaH/Ak2h/wJNof8CTaH/Ak2h/wJNof8CTaH/Ak2h/wJNof8CTaH/Ak2h/wJNof8CTaH/&#10;Ak2h/wJNof8CTaH/Ak2h/wJNof8CTaH/Ak2h/wJNof8CTaH/Ak2h/wJNof8CTaH/Ak2h/wJNof8C&#10;TaH/Ak2h/wBLov8BTKH/Ak2h/wJNof8CTaH/Ak2h/wJNof8CTaH/Ak2h/wBLov8BTK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FMof8ATKL/Ak2h/wJNof8CTaH/Ak2h/wJNof8CTaH/Ak2h/wFNof8AS6L/Ak2h/wJNof8C&#10;TaH/Ak2h/wJNof8CTaH/Ak2h/wJNof8CTaH/Ak2h/wJNof8CTaH/Ak2h/wJNof8CTaH/Ak2h/wJN&#10;of8CTaH/Ak2h/wJNof8CTaH/Ak2h/wJNof8CTaH/Ak2h/wJNof8CTaH/Ak2h/wJNof8CTaH/Ak2h&#10;/wJNof8CTaH/Ak2h/wJNof8CTaH/Ak2h/wJNof8CTaH/Ak2h/wJNof8CTaH/Ak2h/wJNof8CTaH/&#10;Ak2h/wJNof8CTaH/Ak2h/wJNof8CTaH/Ak2h/wJNof8CTaH/Ak2h/wJNof8CTaH/AEyg/w5Upf/c&#10;4vD///////7+/v/+/v7//v7+//Dx9/8iXqr/AEug/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Eyg/w5Upf/c4vD///////7+/v/+/v7//v7+//Dx9/8iXqr/AEug/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Eyg/w5Upf/c4vD///////7+&#10;/v/+/v7//v7+//Dx9/8iXqr/AEug/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Eyg/w5Upf/c4vD///////7+/v/+/v7//v7+//Dx9/8iXqr/AEug/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Eyg/w5Upf/c4vD///////7+/v/+/v7//v7+&#10;//Dx9/8iXqr/AEug/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Eyg&#10;/w5Upf/c4vD///////7+/v/+/v7//v7+//Dx9/8iXqr/AEug/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Eyg/w5Upf/c4vD///////7+/v/+/v7//v7+//Dx9/8iXqr/&#10;AEug/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02h/wN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NNof8D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Eyg/w5Upf/c4vD/&#10;//////7+/v/+/v7//v7+//Dx9/8iXqr/AEug/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DTaH/AEuj/wFMov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BTKL/AUui/wRNof8D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Eyg/w5Upf/c4vD///////7+/v/+/v7//v7+//Dx9/8iXqr/AEug/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BS6P/KGCT/xtal/8BTKL/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FMof8XV5v/KmCW/wJLov8D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Eyg/w5Upf/c4vD///////7+/v/+&#10;/v7//v7+//Dx9/8iXqr/AEug/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ARqf/jJ9b/2SHcP8AR6b/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BJpf9ZgHX/l6ZU/wBHp/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Eyg/w5Upf/c4vD///////7+/v/+/v7//v7+//Dx9/8iXqr/AEug/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FMof8GTaP/19Il/6+4P/8AR6f/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02h/wBHqP+frkj/4tkd/wxQof8BTK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Eyg/w5Upf/c4vD///////7+/v/+/v7//v7+//Dx&#10;9/8iXqr/AEug/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02h/wBKpP8yZ43//O4G&#10;/+jeGP8XV5z/AUyi/wN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Uyi/xFTnv/h&#10;2R3///IC/z9vhv8ASaT/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Eyg/w5U&#10;pf/c4vD///////7+/v/+/v7//v7+//Dx9/8iXqr/AEug/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ATKH/AEyh&#10;/wBMof8ATKH/AEyh/wBGqP98lWL///gA///zAf9Te3r/AEem/wJMof8ATKH/AEyh/wBMof8BTK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FMof8A&#10;TKL/AEyh/wBMof8ATKH/AEil/0Zzgv/+8QP///gA/4edWf8ARaj/AEyh/wBMof8ATKH/AEyh/wBM&#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Eyg/w5Upf/c4vD///////7+/v/+/v7//v7+//Dx9/8iXqr/AEug&#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NNof8UVZ3/D1Kg/w5Rof8OUaH/DVGh/xFQpP/GxjD///YA///3AP+irkr/&#10;DEyn/w5Sof8OUaH/DVGh/xBTn/8SVJ3/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DTaH/Ak2h/xFUnf8RVJ7/DlGh/w1Rof8NUaH/C0un/5inUv//9wD///UA/9HO&#10;KP8TU6H/DFCi/w1Rof8OUaH/D1Kg/xRVnP8ETq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Eyg/w5Upf/c4vD/////&#10;//7+/v/+/v7//v7+//Dx9/8iXqr/AEug/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U2h/wJLo/9igHz/1tAt/97XIf/Z0yX/&#10;2dIl/9zVJP/87gX///IA///yAP/36gr/2dIm/9nTJf/Z0yX/39gg/8rHN/9JcIn/AUqj/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ETaH/Akuj/0Nsjv/GxDn/4Nkg/9nT&#10;Jf/Z0yX/2dIm//bpCv//8gD///EA//3vA//d1iL/2dMl/9nTJf/d1iH/2NIq/2uFd/8ETKP/A0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Eyg/w5Upf/c4vD///////7+/v/+/v7//v7+//Dx9/8iXqr/AEug/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NNof8BSqT/Unp8/+LcHP//+wD///UA///0AP//8gD///EA///xAP//8gD///QA///2AP//&#10;+wD/0M4q/zlrif8ASqP/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ETaH/BE2h/wBKpP8zZ4z/x8ov///7AP//9gD///UA///yAP//8QD///EA///xAP//9AD///UA&#10;///7AP/m3xj/Wn93/wJLo/8DTaH/A0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Eyg/w5Upf/c4vD///////7+/v/+/v7/&#10;/v7+//Dx9/8iXqr/AEug/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Eem/x1Zmv+qtUT///MC///yAP//&#10;8QD///EA///xAP//8QD///IA//vvBv+Qolf/D1Gh/wBJpP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ASaT/C0+i/4icXP/57Qn///MA&#10;///xAP//8QD///EA///xAP//8QD///QB/7O6Pv8jXJf/AEen/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Eyg/w5Upf/c4vD///////7+/v/+/v7//v7+//Dx9/8iXqr/AEug/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BKo/8BSaf/fpZj///xA///8QD///EA///xAP//8gD/+OwL/12Ad/8ARqj/AUyi/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Eyi/wBGqP9Sen3/9esK///yAP//8QD///EA///xAP//9AH/hpte/wVKpv8ASqP/&#10;BE2h/wN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Eyg/w5Upf/c4vD///////7+/v/+/v7//v7+//Dx9/8i&#10;Xqr/AEug/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NNof8ARqf/YoVy///1Af//8QD///IA///y&#10;AP//8QD/++4H/zttiP8ASaX/BE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BJpP8zaIz/+OwJ///yAP//8gD/&#10;//IA///xAP//9wD/cI9p/wBGqP8DTaH/BE2h/wN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Eyg/w5Upf/c&#10;4vD///////7+/v/+/v7//v7+//Dx9/8iXqr/AEug/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BSab/ub07///2AP//9QD/+esK//3uBv//9AD///cA/5GjVP8AR6j/A0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BGqP+BmV7///cA///0AP//7wT/+OoK///2AP//9gD/wcMz/wNLpf8B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Eyg/w5Upf/c4vD///////7+/v/+/v7//v7+//Dx9/8iXqr/AEug/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FLo/8hXZb/8eQR///5AP/V0Sj/P22J/1R8e//m3xr///sA&#10;/9fSJP8KUKH/AUy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U2h/whNo//MzCz///sA/+vjFP9dgXb/OmqL/8/NLP//&#10;+QD/9ukM/ytikf8ASqP/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Eyg/w5Upf/c4vD///////7+&#10;/v/+/v7//v7+//Dx9/8iXqr/AEug/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BHpv9miW7///kA&#10;/6SwSv8YVpz/AEil/wBHpv8nYJT/vsI2///0Av8/b4X/AEmk/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Eqk/zRojP//&#10;8gX/xMcx/y9kkP8AR6f/AEil/xRTn/+ZqVD///gB/3WRZf8AR6f/A0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Eyg/w5Upf/c4vD///////7+/v/+/v7//v7+//Dx9/8iXqr/AEug/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U2h/wRLpP+krU//cI9o/wFJpv8AS6P/Ak2h/wJNof8ASqT/CU2j/46hV/+GmWL/&#10;AUim/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Uim/3eRav+WplT/Dk+i/wBJpP8ETaH/BU2h/wFLov8ASKf/Z4hu/6ux&#10;S/8GTaP/A02h/wN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Eyg/w5Upf/c4vD///////7+/v/+/v7//v7+&#10;//Dx9/8iXqr/AEug/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U2h/wlQn/8mXpb/AEim/wFNof8DTaH/&#10;Ak2h/wJNof8DTaH/AUyi/wBKpf8nX5f/A06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02h/yZel/8AS6T/AEyi/wRN&#10;of8ETaH/BE2h/wRNof8DTaH/AEil/yNcmP8MUZ//Ak2h/wN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Eyg&#10;/w5Upf/c4vD///////7+/v/+/v7//v7+//Dx9/8iXqr/AEug/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FNof8AS6L/Ak2h/wJNof8CTaH/Ak2h/wJNof8CTaH/Ak2h/wFNof8AS6L/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BLov8BTaH/Ak2h/wJNof8CTaH/Ak2h/wJNof8CTaH/Ak2h/wBLov8B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Eyg/w5Upf/c4vD///////7+/v/+/v7//v7+//Dx9/8iXqr/&#10;AEug/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Uyh/wBMov8CTaH/Ak2h/wJNof8CTaH/Ak2h/wJNof8CTaH/Ak2h/wJNof8CTaH/Ak2h&#10;/wJNof8CTaH/Ak2h/wJNof8CTaH/Ak2h/wJNof8CTaH/Ak2h/wJNof8CTaH/Ak2h/wJNof8CTaH/&#10;Ak2h/wJNof8CTaH/Ak2h/wJNof8CTaH/Ak2h/wJNof8CTaH/Ak2h/wJNof8CTaH/Ak2h/wJNof8C&#10;TaH/Ak2h/wJNof8CTaH/Ak2h/wJNof8CTaH/Ak2h/wJNof8ATKL/AUy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Eyg/w5Upf/c4vD/&#10;//////7+/v/+/v7//v7+//Dx9/8iXqr/AEug/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DFCg/xZVnv8CTKH/BU2h/wNNof8CTaH/Ak2h&#10;/wJNof8CTaH/Ak2h/wJNof8CTaH/Ak2h/wJNof8CTaH/Ak2h/wJNof8CTaH/Ak2h/wJNof8CTaH/&#10;Ak2h/wJNof8CTaH/Ak2h/wJNof8CTaH/Ak2h/wJNof8CTaH/Ak2h/wJNof8CTaH/Ak2h/wJNof8C&#10;TaH/Ak2h/wJNof8CTaH/Ak2h/wJNof8CTaH/Ak2h/wJNof8CTaH/Ak2h/wJNof8CTaH/Ak2h/wJM&#10;of8TVJ//DVGf/wNNof8E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Eyg/w5Upf/c4vD///////7+/v/+/v7//v7+//Dx9/8iXqr/AEug/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ASqT/QXCG&#10;/32UZ/8AR6b/BE2h/wJNof8CTaH/Ak2h/wJNof8CTaH/Ak2h/wJNof8CTaH/Ak2h/wJNof8CTaH/&#10;Ak2h/wJNof8CTaH/Ak2h/wJNof8CTaH/Ak2h/wJNof8CTaH/Ak2h/wJNof8CTaH/Ak2h/wJNof8C&#10;TaH/Ak2h/wJNof8CTaH/Ak2h/wJNof8CTaH/Ak2h/wJNof8CTaH/Ak2h/wJNof8CTaH/Ak2h/wJN&#10;of8CTaH/Ak2h/wJNof8CTaH/A02h/wBIpv91j2v/THeA/wBJpP8E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Eyg/w5Upf/c4vD///////7+/v/+&#10;/v7//v7+//Dx9/8iXqr/AEug/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ARqf/hpxb/9fRJv8HTaP/AU2h/wJNof8CTaH/Ak2h/wJNof8CTaH/&#10;Ak2h/wJNof8CTaH/Ak2h/wJNof8CTaH/Ak2h/wJNof8CTaH/Ak2h/wJNof8CTaH/Ak2h/wJNof8C&#10;TaH/Ak2h/wJNof8CTaH/Ak2h/wJNof8CTaH/Ak2h/wJNof8CTaH/Ak2h/wJNof8CTaH/Ak2h/wJN&#10;of8CTaH/Ak2h/wJNof8CTaH/Ak2h/wJNof8CTaH/Ak2h/wJNof8CTaH/AU2h/wNLpf/LyS7/laZR&#10;/wBGqP8D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Eyg/w5Upf/c4vD///////7+/v/+/v7//v7+//Dx9/8iXqr/AEug/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FNof8FTKT/y8ot//3wBP8yZ43/&#10;AEqk/wJNof8CTaH/Ak2h/wJNof8CTaH/Ak2h/wJNof8CTaH/Ak2h/wJNof8CTaH/Ak2h/wJNof8C&#10;TaH/Ak2h/wJNof8CTaH/Ak2h/wJNof8CTaH/Ak2h/wJNof8CTaH/Ak2h/wJNof8CTaH/Ak2h/wJN&#10;of8CTaH/Ak2h/wJNof8CTaH/Ak2h/wJNof8CTaH/Ak2h/wJNof8CTaH/Ak2h/wJNof8CTaH/Ak2h&#10;/wJNof8CTaH/AEuj/ylikv/57Aj/19Ik/wxPof8BTK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Eyg/w5Upf/c4vD///////7+/v/+/v7//v7+//Dx&#10;9/8iXqr/AEug/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BKpP8wZo7/+OoJ///4AP96lWL/AEan/wJNof8CTaH/Ak2h/wJNof8CTaH/Ak2h/wJNof8C&#10;TaH/Ak2h/wJNof8CTaH/Ak2h/wJNof8CTaH/Ak2h/wJNof8CTaH/Ak2h/wJNof8CTaH/Ak2h/wJN&#10;of8CTaH/Ak2h/wJNof8CTaH/Ak2h/wJNof8CTaH/Ak2h/wJNof8CTaH/Ak2h/wJNof8CTaH/Ak2h&#10;/wJNof8CTaH/Ak2h/wJNof8CTaH/Ak2h/wJNof8CTaH/AEen/2yLa///9wD//O4G/ztsiP8ASaT/&#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Eyg/w5U&#10;pf/c4vD///////7+/v/+/v7//v7+//Dx9/8iXqr/AEug/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02h/wRNof8CTKH/AEim/wBHp/8AR6f/AEen/wBBrv90kWb///cA///2AP/DxjH/AEeq/wBHp/8A&#10;R6f/AEen/wBHp/8AS6P/Ak2h/wJNof8CTaH/Ak2h/wJNof8CTaH/Ak2h/wJNof8CTaH/Ak2h/wJN&#10;of8CTaH/Ak2h/wJNof8CTaH/A02h/wVNof8DTaH/Ak2h/wJNof8CTaH/Ak2h/wJNof8CTaH/Ak2h&#10;/wJNof8CTaH/Ak2h/wJNof8CTaH/Ak2h/wJNof8DTaH/BE2h/wFLov8AR6f/AEen/wBHp/8AR6f/&#10;AEWr/7q+OP//9gD///cA/4OaXP8AQa7/AEen/wBHp/8AR6f/AEim/wJMov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Eyg/w5Upf/c4vD///////7+/v/+/v7//v7+//Dx9/8iXqr/AEug&#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FKo/9Bbo3/pK9R/6SyTP+hrk7/oa9O/6CtUf/g&#10;2R////MA///xAP/46wn/qbRJ/6CuT/+hrk7/orBN/6q1S/9tiHn/B02i/wFNof8CTaH/Ak2h/wJN&#10;of8CTaH/Ak2h/wJNof8CTaH/Ak2h/wJNof8CTaH/Ak2h/wJNof8CTaH/A02h/wJMov8BS6L/Ak2h&#10;/wJNof8CTaH/Ak2h/wJNof8CTaH/Ak2h/wJNof8CTaH/Ak2h/wJNof8CTaH/Ak2h/wJNof8DTaH/&#10;Bk2i/2SDff+ptUz/o7BN/6GuTv+grk//p7FM//XoDf//8gD///MA/+beGP+grVD/oa5O/6GuTv+k&#10;sUz/prFQ/0hxi/8BS6P/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Eyg/w5Upf/c4vD/////&#10;//7+/v/+/v7//v7+//Dx9/8iXqr/AEug/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Mof8I&#10;TqH/aIdv//HmEf///QD///cA///3AP//9AD///EA///xAP//8gD///cA///3AP//+wD///cA/5yq&#10;T/8aWJn/AUyi/wJNof8CTaH/Ak2h/wJNof8CTaH/Ak2h/wJNof8CTaH/Ak2h/wJNof8CTaH/Ak2h&#10;/wJNof8CTaH/AUui/yhflf8tY5L/AEuj/wNNof8CTaH/Ak2h/wJNof8CTaH/Ak2h/wJNof8CTaH/&#10;Ak2h/wJNof8CTaH/Ak2h/wJNof8CTaH/Akyi/xVWm/+SpFX///UB///7AP//9wD///cA///yAP//&#10;8QD///EA///zAP//9wD///cA///9AP/16Q7/cI1q/wtPoP8BTKL/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Eyg/w5Upf/c4vD///////7+/v/+/v7//v7+//Dx9/8iXqr/AEug/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BTaH/AEen/ypglP+8wTj///YA///yAP//8QD///EA///x&#10;AP//8QD///EA///3AP/i3B3/Vnx7/wBIp/8BS6L/Ak2h/wJNof8CTaH/Ak2h/wJNof8CTaH/Ak2h&#10;/wJNof8CTaH/Ak2h/wJNof8CTaH/Ak2h/wJNof8CTaH/AEan/3+XYf+JnVv/AEan/wRNof8CTaH/&#10;Ak2h/wJNof8CTaH/Ak2h/wJNof8CTaH/Ak2h/wJNof8CTaH/Ak2h/wJNof8CTaH/Ak2h/wBMov8A&#10;R6f/TXd//93ZH///9wD///EA///xAP//8QD///EA///xAP//8gD///YA/8PFNP8vZI//AEen/wNN&#10;of8D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Eyg/w5Upf/c4vD///////7+/v/+/v7/&#10;/v7+//Dx9/8iXqr/AEug/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02h/wBK&#10;pP8JTaP/gphg//jtCf//8gD///EA///xAP//8QD///QA/7W8Ov8jXJf/AEem/wNNof8ETaH/Ak2h&#10;/wJNof8CTaH/Ak2h/wJNof8CTaH/Ak2h/wJNof8CTaH/Ak2h/wJNof8CTaH/Ak2h/wJNof8BTaH/&#10;A0ql/8TGMP/Rzif/B0yj/wJNof8CTaH/Ak2h/wJNof8CTaH/Ak2h/wJNof8CTaH/Ak2h/wJNof8C&#10;TaH/Ak2h/wJNof8CTaH/Ak2h/wJNof8DTaH/AEem/x5Ymv+vt0H///MB///xAP//8QD///EA///y&#10;AP/57wX/iJ5b/wxPov8ASaX/A02h/wR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Eyg/w5Upf/c4vD///////7+/v/+/v7//v7+//Dx9/8iXqr/AEug/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ASqP/H1uZ//LlEP//8gD///EA///xAP//8QD///YA&#10;/2WGcf8ARKn/A02h/wJNof8CTaH/Ak2h/wJNof8CTaH/Ak2h/wJNof8CTaH/Ak2h/wJNof8CTaH/&#10;Ak2h/wJNof8CTaH/Ak2h/wJNof8AS6P/JmCT//ToDf/56wj/L2WP/wBKo/8CTaH/Ak2h/wJNof8C&#10;TaH/Ak2h/wJNof8CTaH/Ak2h/wJNof8CTaH/Ak2h/wJNof8CTaH/Ak2h/wJNof8CTaH/Ak2h/wBF&#10;qP9af3j///UB///xAP//8AD///EA///yAP/26Qv/KGCU/wBJpP8D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Eyg/w5Upf/c4vD///////7+/v/+/v7//v7+//Dx9/8i&#10;Xqr/AEug/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AR6f/aIhu&#10;///1Af//8gD///UA///1AP//8wD///cA/7e9O/8CSab/Ak2h/wJNof8CTaH/Ak2h/wJNof8CTaH/&#10;Ak2h/wJNof8CTaH/Ak2h/wJNof8CTaH/AEyi/wBLov8AS6L/AEui/wBLov8ARaj/Z4lt///2AP//&#10;9wD/dpJl/wBFqP8AS6L/AEui/wBLov8AS6L/AEyi/wJNof8CTaH/Ak2h/wJNof8CTaH/Ak2h/wJN&#10;of8CTaH/Ak2h/wJNof8CTaH/AU2h/wBHp/+rtEP///cA///zAP//9QD///UA///yAP//9wD/dZFn&#10;/wBGp/8D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Eyg/w5Upf/c&#10;4vD///////7+/v/+/v7//v7+//Dx9/8iXqr/AEug/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02h/wNNof8BSab/tbs9///5AP//8wH/naxM/3GNav/w5hD///gA//DkEf8hXZb/&#10;AEuj/wJNof8CTaH/Ak2h/wJNof8CTaH/Ak2h/wJNof8CTaH/Ak2h/wJNof8DTaH/H1uZ/yFdl/8e&#10;Wpr/Hlqa/x1amv8cV5//ur47///2AP//9gD/xMUz/x1Ynv8dWpr/Hlqa/x5amv8hXZf/H1uY/wNN&#10;of8CTaH/Ak2h/wJNof8CTaH/Ak2h/wJNof8CTaH/Ak2h/wJNof8DTaH/AEui/xlYmv/o3hf///gA&#10;//TpDf93kWb/k6VT///yBP//+QD/v8I1/wNKpf8B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Eyg/w5Upf/c4vD///////7+/v/+/v7//v7+//Dx9/8iXqr/AEug/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FLo/8fW5f/9OgN/+/mE/9mhnH/&#10;AEmm/wBGqP82aIz/zMss///8AP9ihXD/AEem/wJNof8CTaH/Ak2h/wJNof8CTaH/Ak2h/wJNof8C&#10;TaH/Ak2h/wNNof8CS6P/S3KH/9XQLf/z5xH/7eEV/+zhFv/s4Rb//e4F///xAP//8QD//u8D/+3h&#10;Ff/s4Bb/7OAV//LnEf/a0yv/UneD/wJLo/8CTaH/Ak2h/wJNof8CTaH/Ak2h/wJNof8CTaH/Ak2h&#10;/wJNof8DTaH/AEim/1h+eP//+gD/0tAp/z5tiP8ARaj/AEin/16Bd//p4hn/++4H/ylikv8ASqP/&#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Eyg/w5Upf/c4vD///////7+&#10;/v/+/v7//v7+//Dx9/8iXqr/AEug/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02h/wBHpv9sim7/zc0s/zJlj/8AR6f/Ak2h/wNNof8ASKX/ElKg/5ysTf+yuEH/Akql/wJNof8C&#10;TaH/Ak2h/wJNof8CTaH/Ak2h/wJNof8CTaH/Ak2h/wJNof8ETaH/AEml/y1jkP++wjf///kA///1&#10;AP//8wD///IA///xAP//8QD///EA///zAP//9QD///kA/8THMf80Zo7/AEil/wJNof8CTaH/Ak2h&#10;/wJNof8CTaH/Ak2h/wJNof8CTaH/Ak2h/wJNof8CTaH/Akmm/6ixSf+lskf/FlSe/wBIpf8ETaH/&#10;A02h/wBHpv8sYZP/xsgy/3aQZ/8AR6b/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Eyg/w5Upf/c4vD///////7+/v/+/v7//v7+//Dx9/8iXqr/AEug/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02h/wNMov9EcYf/FFWc/wBJpP8DTaH/Ak2h/wJNof8C&#10;TaH/AEui/wFKpf9Ic4T/EFOd/wFMof8CTaH/Ak2h/wJNof8CTaH/Ak2h/wJNof8CTaH/Ak2h/wJN&#10;of8CTaH/Ak2h/wBJpP8JTaP/gJlf//brDP//8gD///EA///xAP//8QD///EA///yAP/47Av/iJ1c&#10;/wtOov8ASaT/Ak2h/wJNof8CTaH/Ak2h/wJNof8CTaH/Ak2h/wJNof8CTaH/Ak2h/wJNof8DTaH/&#10;DlKe/0lzhf8DS6T/AEui/wJNof8CTaH/Ak2h/wJNof8ASaT/D1Ke/0hxhv8ETaL/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Eyg/w5Upf/c4vD///////7+/v/+/v7//v7+&#10;//Dx9/8iXqr/AEug/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BE2h/wVNof8A&#10;SqP/AUyi/wRNof8CTaH/Ak2h/wJNof8CTaH/Ak2h/wNNof8ASqT/BE2h/wJNof8CTaH/Ak2h/wJN&#10;of8CTaH/Ak2h/wJNof8CTaH/Ak2h/wJNof8CTaH/Ak2h/wNNof8CTKL/AEao/1R7fP/87gj///IA&#10;///xAP//8QD///IA//7xAv9ggnb/AEap/wBMov8CTaH/Ak2h/wJNof8CTaH/Ak2h/wJNof8CTaH/&#10;Ak2h/wJNof8CTaH/Ak2h/wJNof8ETaH/BE2h/wBKpP8DTaH/BE2h/wJNof8CTaH/Ak2h/wJNof8C&#10;TaH/Akyi/wBKo/8D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Eyg&#10;/w5Upf/c4vD///////7+/v/+/v7//v7+//Dx9/8iXqr/AEug/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02h/wNNof8CTaH/A02h/wNNof8CTaH/Ak2h/wJNof8CTaH/Ak2h/wNN&#10;of8DTaH/Ak2h/wJNof8CTaH/Ak2h/wJNof8CTaH/Ak2h/wJNof8CTaH/Ak2h/wJNof8CTaH/Ak2h&#10;/wNNof8DTaH/AEem/1R9ef/+8wL///EA///zAP//8wD///EA///1Af9fg3P/AEen/wJNof8CTaH/&#10;Ak2h/wJNof8CTaH/Ak2h/wJNof8CTaH/Ak2h/wJNof8CTaH/Ak2h/wJNof8CTaH/Ak2h/wNNof8D&#10;TaH/BE2h/wJNof8CTaH/Ak2h/wJNof8CTaH/A02h/wN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Eyg/w5Upf/c4vD///////7+/v/+/v7//v7+//Dx9/8iXqr/&#10;AEug/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Een/6izRf//9wD///UA//LmDv/w5BH/&#10;//YA///3AP+zuj3/AUmm/wN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Eyg/w5Upf/c4vD/&#10;//////7+/v/+/v7//v7+//Dx9/8iXqr/AEug/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AS6L/&#10;F1ac/+feF///+gD/0M8p/zlqiv8zZY//ycot///5AP/u5BH/HFuY/wBLo/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Eyg/w5Upf/c4vD///////7+/v/+/v7//v7+//Dx9/8iXqr/AEug/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NNof8ASKX/Vn51///1Av+dq0//FFSe/wBIpf8ASaX/D1Gg/5SlU///&#10;9QT/YoVw/wBHpv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Eyg/w5Upf/c4vD///////7+/v/+&#10;/v7//v7+//Dx9/8iXqr/AEug/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NNof8DSqX/jZ1e/2mKbf8A&#10;SKf/AEui/wVNof8ETaH/AUyi/wBIqP9ihXL/laNa/wRLpP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Eyg/w5Upf/c4vD///////7+/v/+/v7//v7+//Dx9/8iXqr/AEug/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NNof8GTqD/GFec/wBJpf8CTaH/A02h/wRNof8DTaH/A02h/wFNof8ASKX/Flad/wZP&#10;oP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Eyg/w5Upf/c4vD///////7+/v/+/v7//v7+//Dx&#10;9/8iXqr/AEug/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Eyi/wJNof8CTaH/Ak2h/wJN&#10;of8CTaH/Ak2h/wJNof8CTaH/AEyi/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Eyg/w5U&#10;pf/c4vD///////7+/v/+/v7//v7+//Dx9/8iXqr/AEug/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Eyg/w5Upf/c4vD///////7+/v/+/v7//v7+//Dx9/8iXqr/AEug&#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Eyg/w5Upf/c4vD/////&#10;//7+/v/+/v7//v7+//Dx9/8iXqr/AEug/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Eyg/w5Upf/c4vD///////7+/v/+/v7//v7+//Dx9/8iXqr/AEug/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Eyg/w5Upf/c4vD///////7+/v/+/v7/&#10;/v7+//Dx9/8iXqr/AEug/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Eyg/w5Upf/c4vD///////7+/v/+/v7//v7+//Dx9/8iXqr/AEug/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Eyg/w5Upf/c4vD///////7+/v/+/v7//v7+//Dx9/8i&#10;Xqr/AEug/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Eyg/w5Upf/c&#10;4vD///////7+/v/+/v7//v7+//Dx9/8iXqr/AEug/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Eyg/w5Upf/c4vD///////7+/v/+/v7//v7+//Dx9/8iXqr/AEug/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Eyg/w5Upf/c4vD///////7+&#10;/v/+/v7//v7+//Dx9/8iXqr/AEug/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Eyg/w5Upf/c4vD///////7+/v/+/v7//v7+//Dx9/8iXqr/AEug/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Eyg/w5Upf/c4vD///////7+/v/+/v7//v7+&#10;//Dx9/8iXqr/AEug/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Eyg&#10;/w5Upf/c4vD///////7+/v/+/v7//v7+//Dx9/8iXqr/AEug/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Eyg/w5Upf/c4vD///////7+/v/+/v7//v7+//Dx9/8iXqr/&#10;AEug/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Eyg/w5Upf/c4vD/&#10;//////7+/v/+/v7//v7+//Dx9/8iXqr/AEug/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Eyg/w5Upf/c4vD///////7+/v/+/v7//v7+//Dx9/8iXqr/AEug/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Eyg/w5Upf/c4vD///////7+/v/+&#10;/v7//v7+/+/w9/8ZV6f/AESc/wBGnf8ARp3/AEad/wBGnf8ARp3/AEad/wBGnf8ARp3/AEad/wBG&#10;nf8ARp3/AEad/wBGnf8ARp3/AEad/wBGnf8ARp3/AEad/wBGnf8ARp3/AEad/wBGnf8ARp3/AEad&#10;/wBGnf8ARp3/AEad/wBGnf8ARp3/AEad/wBGnf8ARp3/AEad/wBGnf8ARp3/AEad/wBGnf8ARp3/&#10;AEad/wBGnf8ARp3/AEad/wBGnf8ARp3/AEad/wBGnf8ARp3/AEad/wBGnf8ARp3/AEad/wBGnf8A&#10;Rp3/AEad/wBGnf8ARp3/AEad/wBGnf8ARp3/AEad/wBGnf8ARp3/AEad/wBGnf8ARp3/AEad/wBG&#10;nf8ARp3/AEad/wBGnf8ARp3/AEad/wBGnf8ARp3/AEad/wBGnf8ARp3/AEad/wBGnf8ARp3/AEad&#10;/wBGnf8ARp3/AEad/wBGnf8ARp3/AEad/wBGnf8ARp3/AEad/wBGnf8ARp3/AEad/wBGnf8ARp3/&#10;AEad/wBGnf8ARp3/AEad/wBGnf8ARp3/AEad/wBGnf8ARp3/AEad/wBGnf8ARp3/AEad/wBGnf8A&#10;Rp3/AEad/wBGnf8ARp3/AEad/wBGnf8ARp3/AEad/wBGnf8ARp3/AEad/wBGnf8ARp3/AEad/wBG&#10;nf8ARp3/AEad/wBGnf8ARp3/AEad/wBGnf8ARp3/AEad/wBGnf8ARp3/AEad/wBGnf8ARp3/AEad&#10;/wBGnf8ARp3/AEad/wBGnf8ARp3/AEad/wBGnf8ARp3/AEad/wBGnf8ARp3/AEad/wBGnf8ARp3/&#10;AEad/wBGnf8ARp3/AEad/wBGnf8ARp3/AEad/wBGnf8ARp3/AEad/wBGnf8ARp3/AEad/wBGnf8A&#10;Rp3/AEad/wBGnf8ARp3/AEad/wBGnf8ARp3/AEad/wBGnf8ARp3/AEad/wBGnf8ARp3/AEad/wBG&#10;nf8ARp3/AEad/wBGnf8ARp3/AEad/wBGnf8ARp3/AEad/wBGnf8ARp3/AEad/wBGnf8ARp3/AEad&#10;/wBGnf8ARp3/AEad/wBGnf8ARp3/AEad/wBGnf8ARp3/AEad/wBGnf8ARp3/AEad/wBGnf8ARp3/&#10;AEad/wBGnf8ARp3/AEad/wBGnf8ARp3/AEad/wBGnf8ARp3/AEad/wBGnf8ARp3/AEad/wBGnf8A&#10;Rp3/AEWc/wZNof/a4e////////7+/v/+/v7//v7+//X3+v+MqNH/e53M/3yezf98ns3/fJ7N/3ye&#10;zf98ns3/fJ7N/3yezf98ns3/fJ7N/3yezf98ns3/fJ7N/3yezf98ns3/fJ7N/3yezf98ns3/fJ7N&#10;/3yezf98ns3/fJ7N/3yezf98ns3/fJ7N/3yezf98ns3/fJ7N/3yezf98ns3/fJ7N/3yezf98ns3/&#10;fJ7N/3yezf98ns3/fJ7N/3yezf98ns3/fJ7N/3yezf98ns3/fJ7N/3yezf98ns3/fJ7N/3yezf98&#10;ns3/fJ7N/3yezf98ns3/fJ7N/3yezf98ns3/fJ7N/3yezf98ns3/fJ7N/3yezf98ns3/fJ7N/3ye&#10;zf98ns3/fJ7N/3yezf98ns3/fJ7N/3yezf98ns3/fJ7N/3yezf98ns3/fJ7N/3yezf98ns3/fJ7N&#10;/3yezf98ns3/fJ7N/3yezf98ns3/fJ7N/3yezf98ns3/fJ7N/3yezf98ns3/fJ7N/3yezf98ns3/&#10;fJ7N/3yezf98ns3/fJ7N/3yezf98ns3/fJ7N/3yezf98ns3/fJ7N/3yezf98ns3/fJ7N/3yezf98&#10;ns3/fJ7N/3yezf98ns3/fJ7N/3yezf98ns3/fJ7N/3yezf98ns3/fJ7N/3yezf98ns3/fJ7N/3ye&#10;zf98ns3/fJ7N/3yezf98ns3/fJ7N/3yezf98ns3/fJ7N/3yezf98ns3/fJ7N/3yezf98ns3/fJ7N&#10;/3yezf98ns3/fJ7N/3yezf98ns3/fJ7N/3yezf98ns3/fJ7N/3yezf98ns3/fJ7N/3yezf98ns3/&#10;fJ7N/3yezf98ns3/fJ7N/3yezf98ns3/fJ7N/3yezf98ns3/fJ7N/3yezf98ns3/fJ7N/3yezf98&#10;ns3/fJ7N/3yezf98ns3/fJ7N/3yezf98ns3/fJ7N/3yezf98ns3/fJ7N/3yezf98ns3/fJ7N/3ye&#10;zf98ns3/fJ7N/3yezf98ns3/fJ7N/3yezf98ns3/fJ7N/3yezf98ns3/fJ7N/3yezf98ns3/fJ7N&#10;/3yezf98ns3/fJ7N/3yezf98ns3/fJ7N/3yezf98ns3/fJ7N/3yezf98ns3/fJ7N/3yezf98ns3/&#10;fJ7N/3yezf98ns3/fJ7N/3yezf98ns3/fJ7N/3yezf98ns3/fJ7N/3yezf98ns3/fJ7N/3yezf98&#10;ns3/fJ7N/3yezf98ns3/fJ7N/3yezf98ns3/fJ7M/4Siz//s7/f///////7+/v/+/v7//v7+//7/&#10;/v//////////////////////////////////////////////////////////////////////////&#10;////////////////////////////////////////////////////////////////////////////&#10;////////////////////////////////////////////////////////////////////////////&#10;////////////////////////////////////////////////////////////////////////////&#10;////////////////////////////////////////////////////////////////////////////&#10;////////////////////////////////////////////////////////////////////////////&#10;////////////////////////////////////////////////////////////////////////////&#10;////////////////////////////////////////////////////////////////////////////&#10;////////////////////////////////////////////////////////////////////////////&#10;////////////////////////////////////////////////////////////////////////////&#10;////////////////////////////////////////////////////////////////////////////&#10;////////////////////////////////////////////////////////////////////////////&#10;////////////////////////////////////////////////////////////////////////////&#10;////////////////////////////////////////////////////////////////////////////&#10;////////////////////////////////////////////////////////////////////////////&#10;////////////////////////////////////////////////////////////////////////////&#10;/////////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7+&#10;/v/+/v7//v7+//7+/v/+/v7//v7+//7+/v/+/v7//v7+//7+/v/+/v7//v7+//7+/v/+/v7//v7+&#10;//7+/v/+/v7//v7+//7+/v/+/v7//v7+//7+/v/+/v7//v7+//7+/v/+/v7//v7+//7+/v/+/v7/&#10;/v7+//7+/v/+/v7//v7+//7+/v/+/v7//v7+//7+/v/+/v7//v7+//7+/v/+/v7//v7+//7+/v/+&#10;/v7//v/+///////////////////////+/v7//v7+//7+/v/+/v7//v7+//7+/v/+/v7//v7+//7+&#10;/v/+/v7//v7+//7+/v/+/v7//v7+//7+/v/+/v7//v7+//7+/v/+/v7//v7+//7+/v/+/v7//v7+&#10;//7+/v/+/v7//v7+//7+/v////////////////////////////7+/v/+/v7//v7+//7+/v/+/v7/&#10;/v7+//7+/v/+/v7//v7+//7+/v////////////////////////////7+/v/+/v7//v7+//7+/v/+&#10;/v7//v7+//7+/v/+/v7//v7+//7+/v/+/v7//v7+//7+/v/+/v7//v7+//7+/v/+/v7//v7+//7+&#10;/v/+/v7//v7+//7+/v/+/v7//v7+//7+/v/+/v7//v7+//7+/v/+/v7//v7+//7+/v/+/v7//v7+&#10;//7+/v/+/v7//v7+//7+/v/+/v7//////////v/+/v7//v7+//7+/v/+/v7/////////////////&#10;//////7+/v/+/v7//v7+//7+/v/+/v7//v7+//7+/v/+/v7//v7+//7+/v/+/v7//v7+//7+/v/+&#10;/v7//v7+//7+/v/+/v7//v7+//7+/v/+/v7//v7+//7+/v/+/v7//v7+//7+/v/+/v7//v7+//7+&#10;/v/+/v7//v7+//7+/v/+/v7//v7+//7+/v/+/v7//v7+//7+/v/+/v7//v7+//7+/v/+/v7//v7+&#10;//7+/v/+/v7//v7+//7+/v/+/v7//v7+//7+/v/+/v7//v7+//7+/v/+/v7//v7+//7+/v/+/v7/&#10;/v7+//7+/v/+/v7//v7+//7+/v/+/v7//v7+//7+/v/+/v7//v7+//7+/v/+/v7//v7+//7+/v/+&#10;/v7//v7+//7+/v/+/v7///////n5/P96n83/YI7D/2GQxP9hkMT/YZDE/2GQxP9hkMT/YZDE/2GQ&#10;xP9hkMT/YZDE/2KQxP9gi8L/tcbh///////+/v7//v7+//7+/v/+/v7//v7+//7+/v/+/v7//v7+&#10;//7+/v/+/v7//v7+//7+/v/+/v7//v7+//7+/v/+/v7//v7+//7+/v/+/v7//v7+//7+/v/+/v7/&#10;/v7+//7+/v/+/v7//v7+//7+/v/+/v7//v7+//7+/v/+/v7//v7+//7+/v/+/v7//v7+//7+/v/+&#10;/v7//v7+//7+/v/+/v7//v7+//7+/v//////9fb6/3eby/9gjsP/X47D/36gzf/7+vz///////7+&#10;/v/+/v7//v7+//7+/v/+/v7//v7+//7+/v/+/v7//v7+//7+/v/+/v7//v7+//7+/v/+/v7//v7+&#10;//7+/v/+/v7//v7+//7+/v/+/v7//v7+//7+/v/+/v7//v7+///////V3e3/YY7D/2GPxP9fi8L/&#10;qb3c///////+/v7//v7+//7+/v/+/v7//v7+//7+/v/+/v7//v7+///////BzuX/YIvC/2KPxP9g&#10;jML/wM3l///+///+/v7//v7+//7+/v/+/v7//v7+//7+/v/+/v7//v7+//7+/v/+/v7//v7+//7+&#10;/v/+/v7//v7+//7+/v/+/v7//v7+//7+/v/+/v7//v7+//7+/v/+/v7//v7+//7+/v/+/v7//v7+&#10;//7+/v/+/v7//v7+//7+/v/+/v7//v7+//7+/v/+/v7//v3+////////////7O72//j5+//+/v7/&#10;/v7+///////19vr/d5vK/2COw/9gjsP/fqDN//r5/P/+/v7//v7+//7+/v/+/v7//v7+//7+/v/+&#10;/v7//v7+//7+/v/+/v7//v7+//7+/v/+/v7//v7+//7+/v/+/v7//v7+//7+/v/+/v7//v7+//7+&#10;/v/+/v7//v7+//7+/v/+/v7//v7+//7+/v/+/v7//v7+//7+/v/+/v7//v7+//7+/v/+/v7//v7+&#10;//7+/v/+/v7//v7+//7+/v/+/v7//v7+//7+/v/+/v7//v7+//7+/v/+/v7//v7+//7+/v/+/v7/&#10;/v7+//7+/v/+/v7//v7+//7+/v/+/v7//v7+//7+/v/+/v7//v7+//7+/v/+/v7//v7+//7+/v/+&#10;/v7//v7+//7+/v/+/v7//v7+//7+/v/+/v7//v7+//7+/v/+/v7///////X1+v8iYKz/AEOb/wBG&#10;nf8ARp3/AEad/wBGnf8ARp3/AEad/wBGnf8ARp3/AEad/wBGnf8APpn/haDN///////+/v7//v7+&#10;//7+/v/+/v7//v7+//7+/v/+/v7//v7+//7+/v/+/v7//v7+//7+/v/+/v7//v7+//7+/v/+/v7/&#10;/v7+//7+/v/+/v7//v7+//7+/v/+/v7//v7+//7+/v/+/v7//v7+//7+/v/+/v7//v7+//7+/v/+&#10;/v7//v7+//7+/v/+/v7//v7+//7+/v/+/v7//v7+//7+/v/+/v7//v7+//7+/v//////8PD3/x1Z&#10;qP8ARJz/AEOb/ylhrP/4+Pv///////7+/v/+/v7//v7+//7+/v/+/v7//v7+//7+/v/+/v7//v7+&#10;//7+/v/+/v7//v7+//7+/v/+/v7//v7+//7+/v/+/v7//v7+//7+/v/+/v7//v7+//7+/v/+/v7/&#10;/v7+//////+5x+L/AEOc/wBGnf8APpn/cJHG///////+/v7//v7+//7+/v/+/v7//v7+//7+/v/+&#10;/v7//v7+//////+YrtT/AD6Z/wBGnf8AP5r/la3U///////+/v7//v7+//7+/v/+/v7//v7+//7+&#10;/v/+/v7//v7+//7+/v/+/v7//v7+//7+/v/+/v7//v7+//7+/v/+/v7//v7+//7+/v/+/v7//v7+&#10;//7+/v/+/v7//v7+//7+/v/+/v7//v7+//7+/v/+/v7//v7+//7+/v/+/v7//v7+//7+/v/+/v7/&#10;//////n4/P+ZsNb/NWux/+ju9v///////v7+///////w8fj/HFio/wBEnP8AQ5v/KGKt//f2+v//&#10;/////v7+//7+/v/+/v7//v7+//7+/v/+/v7//v7+//7+/v/+/v7//v7+//7+/v/+/v7//v7+//7+&#10;/v/+/v7//v7+//7+/v/+/v7//v7+//7+/v/+/v7//v7+//7+/v/+/v7//v7+//7+/v/+/v7//v7+&#10;//7+/v/+/v7//v7+//7+/v/+/v7//v7+//7+/v/+/v7//v7+//7+/v/+/v7//v7+//7+/v/+/v7/&#10;/v7+//7+/v/+/v7//v7+//7+/v/+/v7//v7+//7+/v/+/v7//v7+//7+/v/+/v7//v7+//7+/v/+&#10;/v7//v7+//7+/v/+/v7//v7+//7+/v/+/v7//v7+//7+/v/+/v7//v7+//7+/v/+/v7//v7+//7+&#10;/v/+/v7///////b2+v8qZq//AEqf/wJNof8CTaH/AEmf/wBInv8ASJ//AEif/wBIn/8ASJ//AEif&#10;/wBIn/8AQZr/h6LO///////+/v7//v7+//7+/v/+/v7//v7+//7+/v/+/v7//v7+//7+/v/+/v7/&#10;/v7+//7+/v/+/v7//v7+//7+/v/+/v7//v7+//7+/v/+/v7//v7+//7+/v/+/v7//v7+//7+/v/+&#10;/v7//v7+//7+/v/+/v7//v7+//7+/v/+/v7//v7+//7+/v/+/v7//v7+//7+/v/+/v7//v7+//7+&#10;/v/+/v7//v7+//7+/v//////8PH4/yVgrP8ASqD/AEqf/zBnr//5+Pv///////7+/v/+/v7//v7+&#10;//7+/v/+/v7//v7+//7+/v/+/v7//v7+//7+/v/+/v7//v7+//7+/v/+/v7//v7+//7+/v/+/v7/&#10;/v7+//7+/v/+/v7//v7+//7+/v/+/v7//v7+//////+8yeP/AUqg/wJNof8ARp3/dZbI///////+&#10;/v7//v7+//7+/v/+/v7//v7+//7+/v/+/v7//v7+//////+csdb/AEad/wNNof8AR57/mbDW////&#10;///+/v7//v7+//7+/v/+/v7//v7+//7+/v/+/v7//v7+//7+/v/+/v7//v7+//7+/v/+/v7//v7+&#10;//7+/v/+/v7//v7+//7+/v/+/v7//v7+//7+/v/+/v7//v7+//7+/v/+/v7//v7+//7+/v/+/v7/&#10;/v7+//7+/v/+/v7//v7+//3+/v///v7/wc/m/0Bytf8ARZ3/EFem/+rw9////////v7+///////x&#10;8vj/JF+r/wBLoP8ASp//MWiw//j3+////////v7+//7+/v/+/v7//v7+//7+/v/+/v7//v7+//7+&#10;/v/+/v7//v7+//7+/v/+/v7//v7+//7+/v/+/v7//v7+//7+/v/+/v7//v7+//7+/v/+/v7//v7+&#10;//7+/v/+/v7//v7+//7+/v/+/v7//v7+//7+/v/+/v7//v7+//7+/v/+/v7//v7+//7+/v/+/v7/&#10;/v7+//7+/v/+/v7//v7+//7+/v/+/v7//v7+//7+/v/+/v7//v7+//7+/v/+/v7//v7+//7+/v/+&#10;/v7//v7+//7+/v/+/v7//v7+//7+/v/+/v7//v7+//7+/v/+/v7//v7+//7+/v/+/v7//v7+//7+&#10;/v/+/v7//v7+//7+/v/+/v7//v7+//7+/v/+/v7///////b2+v8qZq//AEqf/wJNof8GTqL/Mm2y&#10;/zp0tf85c7X/OXO1/zlztf85c7X/OXO1/zlztf83brL/o7fZ///////+/v7//v7+//7+/v/+/v7/&#10;/v7+//7+/v/+/v7//v7+//7+/v/+/v7//v7+//7+/v/+/v7//v7+//7+/v/+/v7//v7+//7+/v/+&#10;/v7//v7+//7+/v/+/v7//v7+//7+/v/+/v7//v7+//7+/v/+/v7//v7+//7+/v/+/v7//v7+//7+&#10;/v/+/v7//v7+//7+/v/+/v7//v7+//7+/v/+/v7//v7+//7+/v//////8PH4/yRgrP8ASqD/AEqf&#10;/zBnr//5+Pv///////7+/v/+/v7//v7+//7+/v/+/v7//v7+//7+/v/+/v7//v7+//7+/v/+/v7/&#10;/v7+//7+/v/+/v7//v7+//7+/v/+/v7//v7+//7+/v/+/v7//v7+//7+/v/+/v7//v7+//////+8&#10;yeP/AUqg/wFNof8ARp3/dZbI///////+/v7//v7+//7+/v/+/v7//v7+//7+/v/+/v7//v7+////&#10;//+csdb/AEad/wJNof8AR57/mbDW///////+/v7//v7+//7+/v/+/v7//v7+//7+/v/+/v7//v7+&#10;//7+/v/+/v7//v7+//7+/v/+/v7//v7+//7+/v/+/v7//v7+//7+/v/+/v7//v7+//7+/v/+/v7/&#10;/v7+//7+/v/+/v7//v7+//7+/v/+/v7//v7+//7+/v/+/v7//v7+//7+/v/9+/3/OW+0/wBEnP8B&#10;TKD/FFqo/+rw9////////v7+///////x8vj/JF+r/wBLoP8ASp//MWiw//j3+////////v7+//7+&#10;/v/+/v7//v7+//7+/v/+/v7//v7+//7+/v/+/v7//v7+//7+/v/+/v7//v7+//7+/v/+/v7//v7+&#10;//7+/v/+/v7//v7+//7+/v/+/v7//v7+//7+/v/+/v7//v7+//7+/v/+/v7//v7+//7+/v/+/v7/&#10;/v7+//7+/v/+/v7//v7+//7+/v/+/v7//v7+//7+/v/+/v7//v7+//7+/v/+/v7//v7+//7+/v/+&#10;/v7//v7+//7+/v/+/v7//v7+//7+/v/+/v7//v7+//7+/v/+/v7//v7+//7+/v/+/v7//v7+//7+&#10;/v/+/v7//v7+//7+/v/+/v7//v7+//7+/v/+/v7//v7+//7+/v/+/v7//v7+//7+/v/+/v7/////&#10;//b2+v8qZq//AEqf/wBMoP8PU6X/3eLw////////////////////////////////////////////&#10;//////7+/v/+/v7////////////////////////////+/v7//v7+//7+/v/+/v7/////////////&#10;///////////////+/v7//v7+//7+/v///////////////////////v7+/////v//////////////&#10;///////////////+/v/+/v7//v7+//7+/v/+/v7//v7+//7+/v/+/v7/////////////////////&#10;////////////8PH4/yVgrP8ASqD/AEqf/zBnr//5+Pv///////7+/v/+/v7//v7+//7+/v//////&#10;///////////////////////////+/v7//v7+//7+/v/+/v7//v7+//7+/v/+/v7//v7+//7+/v//&#10;//////////////////////////////+8yeP/AUqg/wFNof8ARp3/dZbI///////+/v7//v7+//7+&#10;/v/+/v7//v7+//7+/v/+/v7//v7+//////+csdb/AEad/wJNof8AR57/mbDW////////////////&#10;///////////////////+/v/+/v7//v7+//7+/v////////////////////////////7+/v/+/v7/&#10;/v7+//7+/v/+/v7//v7+//////////////////////////7//v7+//7+/v/+/v7//v7+//7+/v/+&#10;/v7//v7+////////////PHK2/wBJn/8BS6D/FVqo//H2+v/////////////////x8vj/JF+r/wBL&#10;oP8ASp//MWiw//j3+//////////////////////////////////+/v7//v7+//7+/v/+/v7//v7+&#10;//7+/v/+/v7//v7+/////////////////////////////////////v/+/v7//v7+//7+/v/+/v7/&#10;/v7+//7+/v/+/v7//v7+//7+/v/+/v7//v7+//7+/v/+/v7//v7+//7+/v/+/v7//v7+//7+/v/+&#10;/v7//v7+//7+/v/+/v7//v7+//7+/v/+/v7//v7+//7+/v/+/v7//v7+//7+/v/+/v7//v7+//7+&#10;/v/+/v7//v7+//7+/v/+/v7//v7+//7+/v/+/v7//v7+//7+/v/+/v7//v7+//7+/v/+/v7//v7+&#10;//7+/v/+/v7//v7+//7+/v/+/v7///////b2+v8qZq//AEqf/wBMoP8PU6X/2+Dv///////+/v7/&#10;/v7+//7+/v/+/v7//v7+//7+/v/+/v7//v7+//7+/v/+/v7/4uby/7rG4v+8yeP/usfi/+Tp8//+&#10;/v7//v7+//7+/v/+/v7/6O31/7rH4v+8yeP/usfi/97j8f/+/v7//v7+//79/v/L1Oj/u8ji/7vI&#10;4v/L1en///////v7/f+5yeP/g6DN/3SUx/+NqNL/zNbp/////////////v7+//7+/v/+/v7//v7+&#10;/////v//////4eby/5+22f93mMn/epnK/6i83P/x8vn/+Pb7/yZgrP8ASqD/AEqf/zBnr//5+Pv/&#10;//////7+/v/+/v7////////////R2ez/k63U/3aWyP95mMn/m7PX/9Xd7f////////////3+/v/+&#10;/v7//v7+//7+/v/+/f7////////////Q2ev/j6rT/3WVx/+Bns3/vMvk//79/v/BzeX/AUqg/wFN&#10;of8ARp3/dZbI///////+/v7//v7+//7+/v/+/v7//v7+//7+/v/+/v7//v7+//////+csdb/AEad&#10;/wJNof8AR57/nbLX///////I0+j/h6PP/3SUx/+JpdD/xtHn//79/v///////v7+//7+/v/h5vL/&#10;ucbh/7zJ4/+6x+L/09vs///////+/v7//v7+//7+/v/+/v7//v3+/8nS6P+6yOL/u8nj/7zJ4//z&#10;9fn//v7+//7+/v/+/v7//v7+//7+/v/+/v7//v7+/93i8P+5xeH/LGav/wBKoP8ATKD/EVam/62/&#10;3f+7yOL/2N7u///////x8vj/JF+r/wBLoP8ASp//MWiw///8/f/z9Pn/rsHf/32by/92lsj/mbLW&#10;/9zj8P///////v7+//7+/v/+/v7//v7+//7+/v///////////97j8f+ettn/epnK/3aWyP+Qq9P/&#10;yNPo//38/f///////f3+//79/v/+/v7//v7+//7+/v/+/v7//v7+//7+/v/+/v7//v7+//7+/v/+&#10;/v7//v7+//7+/v/+/v7//v7+//7+/v/+/v7//v7+//7+/v/+/v7//v7+//7+/v/+/v7//v7+//7+&#10;/v/+/v7//v7+//7+/v/+/v7//v7+//7+/v/+/v7//v7+//7+/v/+/v7//v7+//7+/v/+/v7//v7+&#10;//7+/v/+/v7//v7+//7+/v/+/v7//v7+//7+/v/+/v7//v7+//7+/v/+/v7///////b2+v8qZq//&#10;AEqf/wBMoP8PU6X/2+Dv///////+/v7//v7+//7+/v/+/v7//v7+//7+/v/+/v7//v7+//7+/v//&#10;////k63V/wBCm/8CSZ//AEKb/5y32f///////v7+//7+/v//////qsLe/wBDnP8ASZ//AEKb/4Si&#10;z////////v7+///8/f8+brP/AEWd/wBFnf9IdLb/1dzt/0R1tv8ASJ//AEad/wBGnf8ARZ3/B0yh&#10;/2eOxP/19vr//v7+//7+/v/+/v7//v7+//////+VrtX/GFin/wBGnf8ARp3/AEad/wBGnf8vZ6//&#10;sL7e/ypjrf8AS6D/AEqf/zBnr//5+Pv///////7+/v//////6u32/2KJwv8LTqL/AEad/wBGnf8A&#10;Rp3/AEad/w5Qo/9njcP/6+72///////+/v7//v7+//7+/v//////8fP5/2mOxf8LT6L/AEad/wBG&#10;nf8ARp3/AUmf/1SBvf+hs9f/BE2h/wFNof8ARp3/dZbI///////+/v7//v7+//7+/v/+/v7//v7+&#10;//7+/v/+/v7//v7+//////+csdb/AEad/wJNof8BSZ//jKPP/2qQxf8GS6D/AEad/wBGnf8ARp3/&#10;BUug/1SBvf/l6vT////////////G0uf/BEmf/wFJn/8ARp3/Mmiw//j4+/////7//v7+//7+/v//&#10;////4efy/xRUpf8ASJ7/AEae/yhhrP/x8vj///////7+/v/+/v7//v7+//7+/v/+/v7//////4Kd&#10;zP8AQpv/Akyh/wJNof8CTaH/A02h/wFKn/8AQpv/bpPH///////x8vj/JF+r/wBLoP8ASp//NWux&#10;/77K5P80arD/AEee/wBGnf8ARp3/AEWd/xRUpf+Wr9X///////7+/v/+/v7//v7+///////6+vz/&#10;gqDN/xVVpf8ARp3/AEad/wBGnf8ARp3/BUug/0t5uf/Y3+////////7+/v/+/v7//v7+//7+/v/+&#10;/v7//v7+//7+/v/+/v7//v7+//7+/v/+/v7//v7+//7+/v/+/v7//v7+//7+/v/+/v7//v7+//7+&#10;/v/+/v7//v7+//7+/v/+/v7//v7+//7+/v/+/v7//v7+//7+/v/+/v7//v7+//7+/v/+/v7//v7+&#10;//7+/v/+/v7//v7+//7+/v/+/v7//v7+//7+/v/+/v7//v7+//7+/v/+/v7//v7+//7+/v/+/v7/&#10;/v7+//7+/v/+/v7///////b2+v8qZq//AEqf/wBMoP8PU6X/3+Lw////////////////////////&#10;//////////////////7//v7+//7+/v//////lK/V/wBGnf8CTaH/AEWd/5u52v///////v7+//7+&#10;/v//////q8Tf/wBGnv8BTaH/AEad/4Sk0P/////////+///9/v9AcbX/AEmf/wBLoP8oX6v/JGCr&#10;/wBDnP8ARp3/AEad/wBKn/8DTaH/AUyh/wBDnP+Eo8////////7+/v/+/v7//////5Cq0/8ARp7/&#10;AEug/wJNof8ASZ//AEad/wBGnf8ARp3/DFCj/w9SpP8DTaH/AEqf/zBnr//5+Pv////////////u&#10;8Pf/QHO1/wBFnP8CTKH/AEqf/wBGnf8ARp3/AEmf/wNMoP8ARJz/P3O2/+/y+P///////v7+//7+&#10;/v/4+fz/U4C9/wBEnP8DTKD/A02h/wBInv8ARp3/AEad/wBGnf8VVaX/B06i/wNNof8ARp3/dZbI&#10;///////+/v7//v7+//7+/v/+/v7//v7+//7+/v/+/v7//v7+//////+csdb/AEad/wJNof8DTaH/&#10;FFWl/wBHnv8ARp3/AEad/wBHnv8DTKH/AU2h/wBFnP85brP/7fD3///////6+vz/OnC0/wBJnv8B&#10;TKH/Bkyh/8jT6P///////f7+//39/v//////nrXY/wBGnf8CTaH/AEad/3mby////////v7+//7+&#10;/v/+/v7//v7+//7+/v/+/v7//////3+dzP8AQpv/AUyh/wJNof8CTaH/A02h/wBKn/8AQpv/bZPH&#10;///////x8vj/JF+r/wBLoP8BTKH/E1Wm/xBTpP8AQ5z/AEad/wBGnf8AS6D/BE2h/wBKoP8ESZ//&#10;ucnj///////+/v7//v7+//v7/f9qj8T/AEWd/wBLoP8ATKD/AEad/wBGnf8ASJ7/AUyh/wBGnv8j&#10;Xar/1t7u///////+/v7//v7+//7+/v/+/v7//v7+//7+/v/+/v7//v7+//7+/v/+/v7//v7+//7+&#10;/v/+/v7//v7+//7+/v/+/v7//v7+//7+/v/+/v7//v7+//7+/v/+/v7//v7+//7+/v/+/v7//v7+&#10;//7+/v/+/v7//v7+//7+/v/+/v7//v7+//7+/v/+/v7//v7+//7+/v/+/v7//v7+//7+/v/+/v7/&#10;/v7+//7+/v/+/v7//v7+//7+/v/+/v7//v7+//7+/v/+/v7///////b2+v8qZq//AEqf/wFNof8H&#10;T6L/SXa4/1R/vP9Sfrz/Un68/1J+vP9Sfrz/Un68/1J9u//T2+z///////7+/v//////lK/V/wBG&#10;nf8CTaH/AEWd/5u52v///////v7+//7+/v//////q8Tf/wBGnv8CTaH/AEad/4Sk0P/////////+&#10;///9/v9AcbX/AEmf/wJNof8CTKD/AEee/zlus/+Qq9P/kqzU/y9nr/8ASp//BE2h/wFKn/8oY63/&#10;8/T5////////////1t3t/w5So/8AS6D/Ak2h/wBJn/86brP/lK7V/5Kt1P84brP/AEie/wNNof8E&#10;TaH/AEqf/zBnr//5+Pv///////////9xlMf/AESc/wRNof8ASZ//K2Wu/4yp0v+WsNX/PXG0/wBJ&#10;n/8CTaH/AESc/3iZyf///////v7+//////+dtNj/AEad/wJNof8ETKH/BEug/1mFv/+dtNf/gKDN&#10;/xtaqf8ASZ//BE2h/wNNof8ARp3/dZbI///////+/v7//v7+//7+/v/+/v7//v7+//7+/v/+/v7/&#10;/v7+//////+csdb/AEad/wJNof8ETaH/AEqf/xJUpf91mMn/nrTY/2iPxf8ITqL/A0yg/wRNof8A&#10;RJz/eZvK////////////lK7U/wBGnf8DTaH/AEad/3ycy////////v7+/////v//////UX+8/wBH&#10;nv8CTKH/B06i/83W6v///////v7+//7+/v/+/v7//v7+//7+/v/+/v7//////5mv1v8uZK7/DVOl&#10;/wJMof8CTaH/Bk+i/y1osP8uZa7/iqbR///////x8vj/JF+r/wBLoP8CTaH/AEyg/wFKoP9Rf7z/&#10;nLLX/4un0f8kYKv/AUqg/wVNof8ARp7/VYO+///+///+/v7//////6C22f8ARp3/A02h/wFLoP8Z&#10;WKf/f6DN/5201/9SgLz/Akqg/wNNof8ARp3/Snm5//v7/f////7//v7+//7+/v/+/v7//v7+//7+&#10;/v/+/v7//v7+//7+/v/+/v7//v7+//7+/v/+/v7//v7+//7+/v/+/v7//v7+//7+/v/+/v7//v7+&#10;//7+/v/+/v7//v7+//7+/v/+/v7//v7+//7+/v/+/v7//v7+//7+/v/+/v7//v7+//7+/v/+/v7/&#10;/v7+//7+/v/+/v7//v7+//7+/v/+/v7//v7+//7+/v/+/v7//v7+//7+/v/+/v7//v7+//7+/v/+&#10;/v7///////b2+v8qZq//AEqf/wJNof8CTaH/AEif/wBHnv8ASJ7/AEie/wBInv8ASJ7/AEie/wBE&#10;nf+/y+T///////7+/v//////lK/V/wBGnf8CTaH/AEWd/5u52v///////v7+//7+/v//////q8Tf&#10;/wBGnv8CTaH/AEad/4Sk0P/////////+///9/v9AcbX/AEmf/wJNof8BSJ//SHi4//P0+f//////&#10;/////9zh7/8WV6f/AUug/wFMoP8QU6T/3uLw////////////fJzL/wBFnf8CTaH/AEie/0h5uP/z&#10;9Pn////////////y8/j/Q3S2/wBJnv8DTaH/AEqf/zBnr//5+Pv//////9/l8f8SVaX/Akyg/wFK&#10;n/8pYq3/4+fz////////////8/T5/0Fztf8ASZ//AEug/xpZqP/o6/T///////v6/P88b7T/AEmf&#10;/wRNof8BSJ7/gqDO/////////////////9DZ6/8XWKf/AUug/wNNof8ARp3/dZbI///////+/v7/&#10;/v7+//7+/v/+/v7//v7+//7+/v/+/v7//v7+//////+csdb/AEad/wJNof8BTKH/DVGj/7rJ4///&#10;//////////////+bstf/BUug/wJNof8ASp//Il6q/+7w9///////4Oby/xNWpv8BTKD/AEqf/zFp&#10;sP/49/v///7////////m6vT/GVmn/wBMoP8ASJ//PXC0//v7/f////7//v7+//7+/v/+/v7//v7+&#10;//7+/v/+/v7//v7+//z7/f/39fr/OXC0/wBJn/8AS6D/FFqo/+Xr9P/5+fz/+/r9///////x8vj/&#10;JF+r/wBLoP8CTaH/AEee/2+Tx////v/////////////G0uj/CU+i/wFMof8ASp//Lmav//f2+v//&#10;////9/f7/zFqsf8ASZ7/Akyg/xFSpP/F0eb//////////////v7/aZDF/wBInv8BTaH/BEug/8XR&#10;5////////v7+//7+/v/+/v7//v7+//7+/v/+/v7//v7+//7+/v/+/v7//v7+//7+/v/+/v7//v7+&#10;//7+/v/+/v7//v7+//7+/v/+/v7//v7+//7+/v/+/v7//v7+//7+/v/+/v7//v7+//7+/v/+/v7/&#10;/v7+//7+/v/+/v7//v7+//7+/v/+/v7//v7+//7+/v/+/v7//v7+//7+/v/+/v7//v7+//7+/v/+&#10;/v7//v7+//7+/v/+/v7//v7+//7+/v/+/v7///////b2+v8qZq//AEqf/wJNof8CTaH/AEie/wBH&#10;nv8AR57/AEee/wBHnv8AR57/AEee/wBEnf+/y+T///////7+/v//////lK/V/wBGnf8CTaH/AEWd&#10;/5u52v///////v7+//7+/v//////q8Tf/wBGnv8CTaH/AEad/4Sk0P/////////+///9/v9AcbX/&#10;AEmf/wJNof8ASZ//uMnj///////+/v7///7+//////9Gdrf/AEmf/wBMof8IT6L/1d7t///////8&#10;/P3/P3O2/wBJn/8DTaH/Bkyh/8TQ5v///////v7+//7+/v//////tsXh/wJJn/8CTaH/AEqf/zBn&#10;r//5+Pv//////6G32f8ARp7/BE2h/wBGnf+Pq9P//////////////////////7DC3/8ASJ7/BE2h&#10;/wBInv+zw+D//////9/l8f8RVKX/AUyg/wFLoP8jYKz/8vL4///////+/v7//v7+//////91mcr/&#10;AEed/wNNof8ARp3/dZbI///////+/v7//v7+//7+/v/+/v7//v7+//7+/v/+/v7//v7+//////+c&#10;sdb/AEad/wJNof8AR57/XIfA///////+/v7//v7+/////v/9/P3/OW6z/wBJn/8CTaH/BEug/8XR&#10;6P////////7+/1qFv/8AR57/AU2h/wVLoP/E0Of///////////+mutv/AEee/wJNof8ARp3/k63U&#10;///////+/v7//v7+//7+/v/+/v7//v7+//7+/v/+/v7//v7+/////v/+/P7/OnG1/wBJn/8AS6D/&#10;FFqo/+vx+P/////////+///////x8vj/JF+r/wBLoP8ATKD/DVKk/9vi8P///////v7+///////2&#10;9vr/KGKs/wBLoP8AS6D/JV+r//Hx+P//////z9jr/wZNof8BTKH/AEee/1mEv///////////////&#10;////////3uPx/wxQo/8CTaH/AEad/4Cgzv///////v7+//7+/v/+/v7//v7+//7+/v/+/v7//v7+&#10;//7+/v/+/v7//v7+//7+/v/+/v7//v7+//7+/v/+/v7//v7+//7+/v/+/v7//v7+//7+/v/+/v7/&#10;/v7+//7+/v/+/v7//v7+//7+/v/+/v7//v7+//7+/v/+/v7//v7+//7+/v/+/v7//v7+//7+/v/+&#10;/v7//v7+//7+/v/+/v7//v7+//7+/v/+/v7//v7+//7+/v/+/v7//v7+//7+/v/+/v7///////b2&#10;+v8qZq//AEqf/wFNof8HT6L/UH67/12Iwf9bh8H/W4fB/1uHwf9bh8H/W4fB/1uFwP/W3e3/////&#10;//7+/v//////lK/V/wBGnf8CTaH/AEWd/5u52v///////v7+//7+/v//////q8Tf/wBGnv8CTaH/&#10;AEad/4Sk0P/////////+///9/v9AcbX/AEmf/wBMoP8OUaP/2+Hv///////+/v7//v7+//////9R&#10;fbv/AEie/wFNof8BTKH/zdvs///////y8vn/KGCs/wFLoP8BS6D/Hlyp/+7w9////////v7+//7+&#10;/v//////5enz/xVWpv8BTKD/AEqf/zBnr//5+Pv//////3Sayv8ARZ3/A02h/wFKn/9zksb/qbvc&#10;/6i62/+outv/qbvb/4ijzv8GTaH/BU2h/wBFnf+FptD//////8PP5v8ES6D/BE2h/wBHnv9Sgb3/&#10;//////7+/v/+/v7//v7+//////+wwt//AEie/wJNof8ARp3/dZbI///////+/v7//v7+//7+/v/+&#10;/v7//v7+//7+/v/+/v7//v7+//////+csdb/AEad/wJNof8AR57/lq3U///////+/v7//v7+//7+&#10;/v//////apPH/wBGnf8CTaH/AEee/6W42v///////////7PE4P8DSZ//A02h/wBGnf93mMn/////&#10;//////9Wgr3/AEee/wBMoP8QVKX/3uTx///////+/v7//v7+//7+/v/+/v7//v7+//7+/v/+/v7/&#10;/v7+/////v/9+/3/OnG1/wBJn/8AS6D/FFqo/+rw9////////v7+///////x8vj/JF+r/wBLoP8A&#10;SqD/KGOt//X1+f///////v7+///////49/v/M2mw/wBKn/8AS6D/JV+r//Dx+P//////qLrb/wBH&#10;nv8CTaH/AEie/05+u/+qvNz/qLrb/6i62/+pu9v/m7DV/xZWpv8BTKD/AEee/1OAvf///////v7+&#10;//7+/v/+/v7//v7+//7+/v/+/v7//v7+//7+/v/+/v7//v7+//7+/v/+/v7//v7+//7+/v/+/v7/&#10;/v7+//7+/v/+/v7//v7+//7+/v/+/v7//v7+//7+/v/+/v7//v7+//7+/v/+/v7//v7+//7+/v/+&#10;/v7//v7+//7+/v/+/v7//v7+//7+/v/+/v7//v7+//7+/v/+/v7//v7+//7+/v/+/v7//v7+//7+&#10;/v/+/v7//v7+//7+/v/+/v7///////b2+v8qZq//AEqf/wBMoP8PU6X/4ePx////////////////&#10;/////////////////////////////v7+//7+/v//////lK/V/wBGnf8CTaH/AEWd/5u52v//////&#10;/v7+//7+/v//////q8Pf/wBGnv8CTaH/AEad/4Sk0P/////////+///9/v9AcbX/AEmf/wBLoP8X&#10;V6b/4+fy///////+/v7//v7+//////9ch8H/AEae/wFNof8BTKH/zdzs///////w8fj/JF6q/wFL&#10;oP8AS6D/KWGr//Pz+P///////v7+//7+/v//////8PD3/yZfq/8AS6D/AEqf/zBnr//5+Pv/////&#10;/16Jwv8AR57/A02h/wNNof8ASJ7/AEWd/wBFnf8ARZ3/AEWd/wBGnv8AS6D/AEug/wBEnP9rksb/&#10;/////7vI4/8ASZ//Ak2h/wBHnv9pjcP///////7+/v/+/v7//v7+//////+9yuP/Akqg/wJNof8A&#10;Rp3/dZbI///////+/v7//v7+//7+/v/+/v7//v7+//7+/v/+/v7//v7+//////+csdb/AEad/wJN&#10;of8ASJ7/prrb///////+/v7//v7+//7+/v//////h6XP/wBGnf8DTaH/AEad/5mv1f//////////&#10;//L0+f8pZK3/AEqf/wBKn/8tZ6//+fn8/+js9f8ZWaj/Akug/wBHnv9SgLz///7////+/v/+/v7/&#10;/v7+//7+/v/+/v7//v7+//7+/v/+/v7//v7+/////v/9+/3/OnG1/wBJn/8AS6D/FFqo/+rw9///&#10;/////v7+///////x8vj/JF+r/wBLoP8ASp//MWiw//j3+////////v7+///////49/v/MWmw/wBK&#10;n/8AS6D/I16r//Hx9///////mrDW/wBGnf8CTaH/A02h/wBJn/8ARZ3/AEWd/wBFnf8ARZ3/AEad&#10;/wBLoP8AS6D/AEee/z5wtP///f7//v7+//7+/v/+/v7//v7+//7+/v/+/v7//v7+//7+/v/+/v7/&#10;/v7+//7+/v/+/v7//v7+//7+/v/+/v7//v7+//7+/v/+/v7//v7+//7+/v/+/v7//v7+//7+/v/+&#10;/v7//v7+//7+/v/+/v7//v7+//7+/v/+/v7//v7+//7+/v/+/v7//v7+//7+/v/+/v7//v7+//7+&#10;/v/+/v7//v7+//7+/v/+/v7//v7+//7+/v/+/v7//v7+//7+/v/+/v7///////b2+v8qZq//AEqf&#10;/wBMoP8PU6X/2+Dv///////+/v7//v7+//7+/v/+/v7//v7+//7+/v/+/v7//v7+//7+/v//////&#10;lK/V/wBGnf8CTaH/AEWd/5u52v///////v7+//7+/v//////mrTY/wBGnf8CTaH/AEad/4Sk0P//&#10;///////+///9/v9AcbX/AEmf/wBLoP8ZWKf/5ujz///////+/v7//v7+//////9fisL/AEae/wFN&#10;of8BTKH/zdzs///////w8fj/JF6q/wBLoP8AS6D/JF+r//Lz+P///////v7+//7+/v//////7vD3&#10;/yJdqv8AS6D/AEqf/zBnr//4+Pv//////1+Kwv8AR57/Ak2h/wNNof8YWKf/IFup/x5bqf8eW6n/&#10;Hlup/x5bqf8eW6n/Hlup/xxWpv9ykcb//////73J4/8CSZ//Ak2h/wBHnv9diMH///////7+/v/+&#10;/v7//v7+//////+9yuP/AUqg/wJNof8ARp3/dZbI///////+/v7//v7+//7+/v/+/v7//v7+//7+&#10;/v/+/v7//v7+//////+csdb/AEad/wJNof8AR57/m7DW///////+/v7//v7+//7+/v//////gKLO&#10;/wBFnf8ETaH/AEad/5yy1////////v7+//////97nMv/AEad/wNNof8ES6D/zNbq/67A3v8AR57/&#10;A02h/wBHnv+qvdz///////7+/v/+/v7//v7+//7+/v/+/v7//v7+//7+/v/+/v7//v7+/////v/9&#10;+/3/OnG1/wBJn/8AS6D/FFqo/+rw9////////v7+///////x8vj/JF+r/wBLoP8ASp//MWiw//j3&#10;+////////v7+///////49/v/MWmw/wBKn/8AS6D/I16r//Hx+P//////m7DW/wBGnf8CTaH/Akyh&#10;/xVVpf8hXKn/Hlup/x5bqf8eW6n/Hlup/x5bqf8eW6n/HFen/1R8u//+/f7//v7+//7+/v/+/v7/&#10;/v7+//7+/v/+/v7//v7+//7+/v/+/v7//v7+//7+/v/+/v7//v7+//7+/v/+/v7//v7+//7+/v/+&#10;/v7//v7+//7+/v/+/v7//v7+//7+/v/+/v7//v7+//7+/v/+/v7//v7+//7+/v/+/v7//v7+//7+&#10;/v/+/v7//v7+//7+/v/+/v7//v7+//7+/v/+/v7//v7+//7+/v/+/v7//v7+//7+/v/+/v7//v7+&#10;//7+/v/+/v7///////b2+v8qZq//AEqf/wBMoP8PU6X/2+Dv///////+/v7//v7+//7+/v/+/v7/&#10;/v7+//7+/v/+/v7//v7+//7+/v//////lK/V/wBGnf8CTaH/AEWd/5i22P///////v7+//7+/v//&#10;////j6rS/wBGnf8CTaH/AEad/4Sk0P/////////+///9/v9AcbX/AEmf/wBLoP8ZWKf/5ujz////&#10;///+/v7//v7+//////9fisL/AEae/wFNof8BTKH/zdzs///////39vr/Lmav/wBKn/8CTKD/EFSl&#10;/+Dm8v///////v7+//7+/v//////2uHv/wxRo/8BTKH/AEqf/zBnr//59/v//////3mcy/8ARZ3/&#10;Ak2h/wFInv+jtdj/7vD3/+3u9v/t7vb/7e72//Ly+P/39fr/9vX6//Ly+P/09Pn//////83X6v8H&#10;TqL/A0yh/wBJn/89crX//v3+///+/v/+/v7//v7+//////+huNn/AEad/wJNof8ARp3/dZbI////&#10;///+/v7//v7+//7+/v/+/v7//v7+//7+/v/+/v7//v7+//////+csdb/AEad/wJNof8ARp3/d5nK&#10;///////+/v7//v7+//7+/v//////XYnB/wBHnv8DTaH/AEme/7LD4P///////v7+///////Q2ev/&#10;CU+i/wNMof8ARp3/fJzL/2OKwv8AR57/AUug/yBeqv/t8Pb///////7+/v/+/v7//v7+//7+/v/+&#10;/v7//v7+//7+/v/+/v7//v7+/////v/9+/3/OnG1/wBJn/8AS6D/FFqo/+rw9////////v7+////&#10;///x8vj/JF+r/wBLoP8ASp//MWiw//j3+////////v7+///////49/v/MWmw/wBKn/8AS6D/I16r&#10;//Hy+P//////qr3c/wBInv8CTaH/AEad/3SXyP/v8Pf/7e72/+3u9v/t7vb/8PH3//f1+v/29fr/&#10;8vP4//Pz+f/+/v7//v3+//7+/v/+/v7//v7+//7+/v/+/v7//v7+//7+/v/+/v7//v7+//7+/v/+&#10;/v7//v7+//7+/v/+/v7//v7+//7+/v/+/v7//v7+//7+/v/+/v7//v7+//7+/v/+/v7//v7+//7+&#10;/v/+/v7//v7+//7+/v/+/v7//v7+//7+/v/+/v7//v7+//7+/v/+/v7//v7+//7+/v/+/v7//v7+&#10;//7+/v/+/v7//v7+//7+/v/+/v7//v7+//7+/v/+/v7///////b2+v8qZq//AEqf/wBMoP8PU6X/&#10;2+Dv///////+/v7//v7+//7+/v/+/v7//v7+//7+/v/+/v7//v7+//7+/v//////la/V/wBGnf8E&#10;TaH/AEad/4Kgzv///////v3+////////////YInB/wBHnv8CTaH/AEad/4Sk0P/////////+///9&#10;/v9AcbX/AEmf/wBLoP8YWKf/5unz///////+/v7//v7+//////9fisL/AEae/wFNof8BTKH/zdzs&#10;/////////v//VYK9/wBHnv8ETaH/AUee/5qx1v////////7+//7+/v//////jKnS/wBHnv8DTaH/&#10;AEqf/zBnr//49/v//////6i83P8AR57/A02h/wBHnf90l8j//////////////////////7jH4v+E&#10;oM7/scPf/9Hb7P/09vr//////+7w9/8gXqr/AUuf/wFMoP8QUqP/1Nzt///////+/v7////////+&#10;/v9MfLr/AEie/wJNof8ARp3/dZbI///////+/v7//v7+//7+/v/+/v7//v7+//7+/v/+/v7//v7+&#10;//////+csdb/AEad/wJNof8BSp//KmSu//Pz+f///////v7+///////t7/f/IV6r/wBLoP8BTKH/&#10;DVGk/9rh7////////v7+///+/v/9/P7/Q3W3/wBInv8CTKD/Hlup/xhYp/8DTKD/AEad/2iPxf//&#10;/////v7+//7+/v/+/v7//v7+//7+/v/+/v7//v7+//7+/v/+/v7//v7+/////v/9+/3/OnG1/wBJ&#10;n/8AS6D/Fluo/+7z+P/////////////////x8vj/JF+r/wBLoP8ASp//MWiw//j3+////////v7+&#10;///////49/v/MWmw/wBKn/8AS6D/I16r//Hx+P//////1Nzt/wlPov8DTKH/AEme/0F0tv//////&#10;////////////////1dzt/3+dzP+qv93/zNbq/+3x9//+/v7//f7+//7+/v/+/v7//v7+//7+/v/+&#10;/v7//v7+//7+/v/+/v7//v7+//7+/v/+/v7//v7+//7+/v/+/v7//v7+//7+/v/+/v7//v7+//7+&#10;/v/+/v7//v7+//7+/v/+/v7//v7+//7+/v/+/v7//v7+//7+/v/+/v7//v7+//7+/v/+/v7//v7+&#10;//7+/v/+/v7//v7+//7+/v/+/v7//v7+//7+/v/+/v7//v7+//7+/v/+/v7//v7+//7+/v/+/v7/&#10;//////b2+v8qZq//AEqf/wBMoP8PU6X/2+Dv///////+/v7//v7+//7+/v/+/v7//v7+//7+/v/+&#10;/v7//v7+//7+/v//////rcHe/wBHnv8ETaH/AUqf/zFpsP/l6fP///////79/v+mutv/C1Cj/wFM&#10;of8CTaH/AEad/4Sk0P/////////+///9/v9AcbX/AEmf/wBLoP8YWKf/5unz///////+/v7//v7+&#10;//////9fisL/AEae/wFNof8BTKH/zdzs////////////pLja/wBGnf8DTaH/Akug/xtaqP+9y+T/&#10;//3+//38/f+zxOD/FVam/wFLoP8DTaH/AEqf/zBnr//59/v//////+fr9f8cW6n/AUuf/wJMoP8R&#10;UqT/tsbh////////////5+r0/y5lrv8AQpv/AEee/wdMof/Dzub///////////9ji8L/AEad/wVN&#10;of8ASZ7/PXC0/9zi8P//////9fb7/4Ggzf8DSqD/AU2h/wJNof8ARp3/dZbI///////+/v7//v7+&#10;//7+/v/+/v7//v7+//7+/v/+/v7//v7+//////+csdb/AEad/wJNof8DTaH/AEie/12IwP/m6vT/&#10;/////+rt9v9hicH/AEie/wJNof8ASJ7/QHS2//v7/f////7//v7+//7+/v//////m7LX/wBGnf8D&#10;TaH/AUug/wJMoP8DTaH/BEug/8DN5f///////v7+//7+/v/+/v7//v7+//7+/v/+/v7//v7+//7+&#10;/v/+/v7//v7+/////v/9+/3/OXG1/wBJn/8BTKD/CVGj/7/N5f/p7PX/4efz///////x8vj/JF+r&#10;/wBLoP8ASp//MWiw//j3+////////v7+///////49/v/MWmw/wBKn/8AS6D/I16r//Hx9///////&#10;+/r8/0Bytv8ASJ7/Ak2h/wNKoP+PqtL//fz9///////29vv/U3+8/wBBm/8AR57/AUad/5iw1v//&#10;/////v7+//7+/v/+/v7//v7+//7+/v/+/v7//v7+//7+/v/+/v7//v7+//7+/v/+/v7//v7+//7+&#10;/v/+/v7//v7+//7+/v/+/v7//v7+//7+/v/+/v7//v7+//7+/v/+/v7//v7+//7+/v/+/v7//v7+&#10;//7+/v/+/v7//v7+//7+/v/+/v7//v7+//7+/v/+/v7//v7+//7+/v/+/v7//v7+//7+/v/+/v7/&#10;/v7+//7+/v/+/v7//v7+//7+/v/+/v7///////b2+v8qZq//AEqf/wBMoP8PU6X/2+Dv///////+&#10;/v7//v7+//7+/v/+/v7//v7+//7+/v/+/v7//v7+//7+/v//////3OLw/w5SpP8ATKD/A02h/wBK&#10;n/8kYav/VoG9/0Bytf8DS6D/AEmf/wNOof8CTaH/AEad/4Sk0P/////////+///9/v9AcbX/AEmf&#10;/wBLoP8YWKf/5unz///////+/v7//v7+//////9fisL/AEae/wFNof8BTKH/zdzs/////////v7/&#10;8/T5/zdts/8AR57/A02h/wBKoP8JT6L/PHC0/ztvs/8GTqH/AEie/wRNof8DTaH/AEqf/zBnr//5&#10;+Pv///////////+Kp9H/AESc/wNNof8BS6D/C1Cj/1B9u/9ii8P/KWKs/wBKn/8DTaH/AEWd/017&#10;uv/5+fz//v7+///////R2uz/EVKk/wBLoP8ETaH/AEmf/xZYp/9EdLb/Lmev/wBJn/8ASZ//BU2h&#10;/wRNof8ARp3/dZbI///////+/v7//v7+//7+/v/+/v7//v7+//7+/v/+/v7//v7+//////+csdb/&#10;AEad/wJNof8ETqH/AEqg/wBHnv8eXKr/RHW2/x9eqv8ASJ//Ak2h/wJMoP8DSZ//tMTg///////+&#10;/f7//v7+//7+/v//////5+r0/xlZqP8BS6D/BE2h/wJNof8ASp//MGiw//b3+/////7//v7+//7+&#10;/v/+/v7//v7+//7+/v/+/v7//v7+//7+/v/+/v7//v7+//7+/v///v//TX67/wBHnv8ETaH/AUyg&#10;/xFUpf8ZVab/aY3E///////x8vj/JF+r/wBLoP8ASp//MWiw//j3+////////v7+///////49/v/&#10;MWmw/wBKn/8AS6D/I16r//Hx+P///////////7bG4f8ESqD/AUyg/wJMof8DS6D/QXO2/2eOxP84&#10;bbL/AEqf/wJNof8ASJ7/J2Kt/+rt9v///////v7+//7+/v/+/v7//v7+//7+/v/+/v7//v7+//7+&#10;/v/+/v7//v7+//7+/v/+/v7//v7+//7+/v/+/v7//v7+//7+/v/+/v7//v7+//7+/v/+/v7//v7+&#10;//7+/v/+/v7//v7+//7+/v/+/v7//v7+//7+/v/+/v7//v7+//7+/v/+/v7//v7+//7+/v/+/v7/&#10;/v7+//7+/v/+/v7//v7+//7+/v/+/v7//v7+//7+/v/+/v7//v7+//7+/v/+/v7///////b2+v8n&#10;ZK7/AEie/wBKn/8MUaT/2+Dv///////+/v7//v7+//7+/v/+/v7//v7+//7+/v/+/v7//v7+//7+&#10;/v/+/v7///7//3OXyP8AQ5z/AEug/wJNof8ASqD/AEee/wBEnP8FTKH/aIzD/w1Upf8ASp//AESc&#10;/4Kjz//////////+///9/v8+b7T/AEee/wBJn/8VVqb/5unz///////+/v7//v7+//////9dicH/&#10;AESd/wBLoP8ASqD/zNzs///////+/v7//////9Hb7P8hXKr/AEad/wFMoP8CTKH/AEmf/wBHnv8A&#10;RJz/Rna3/0JwtP8AR57/AEie/y1lrv/5+Pv///////7+/v/4+Pv/X4fA/wBFnf8ASZ//AUug/wBI&#10;nv8ARp3/AEqf/wFLoP8ARZz/Mmmw/+Hl8f///////v7+//7+/v//////orja/wdMof8ASJ7/A02h&#10;/wJLoP8ASJ7/AEed/wBHnv9ihsD/I16r/wBJn/8ARJz/c5XH///////+/v7//v7+//7+/v/+/v7/&#10;/v7+//7+/v/+/v7//v7+//////+bsNX/AESc/wBKn/8RVKX/a4vC/wRMof8AR53/AEie/wBLoP8B&#10;TaH/AEmf/wBHnv+Boc7///7///7+/v/+/f7//v7+//7+/v/+/v7//////2CKwf8AR53/A02h/wNN&#10;of8ARp3/gqHO///////+/f7//v7+//7+/v/+/v7//v7+//7+/v/+/v7//v7+//7+/v/+/v7//v7+&#10;//7+/v//////janS/wBDm/8CTKD/Ak2h/wBMoP8ARZz/S3i4///////x8vj/IV2q/wBJn/8ASJ7/&#10;Lmav//j3+////////v7+///////49/v/Lmev/wBInv8ASZ//IFyq//Hx+P///////v7+//////+F&#10;pM//BEmf/wBInv8BTKD/AEie/wBGnf8ASZ//AUug/wBGnf8ZV6f/wc7m///////+/v7//v7+//7+&#10;/v/+/v7//v7+//7+/v/+/v7//v7+//7+/v/+/v7//v7+//7+/v/+/v7//v7+//7+/v/+/v7//v7+&#10;//7+/v/+/v7//v7+//7+/v/+/v7//v7+//7+/v/+/v7//v7+//7+/v/+/v7//v7+//7+/v/+/v7/&#10;/v7+//7+/v/+/v7//v7+//7+/v/+/v7//v7+//7+/v/+/v7//v7+//7+/v/+/v7//v7+//7+/v/+&#10;/v7//v7+//7+/v/+/v7///////b3+v8/dLf/GFuo/xhdqf8mY63/3uPw///////+/v7//v7+//7+&#10;/v/+/v7//v7+//7+/v/+/v7//v7+//7+/v/+/v7////+//f4+/9+ns3/HVqp/wFKn/8ASJ7/CU6i&#10;/zlus/+zxOD/4eby/yRjrf8YXan/GFim/5Ct1P/////////+///9/v9Sfrz/GFqo/xhcqf8uaK//&#10;6Ov0///////+/v7//v7+//////9vlcj/GFin/xleqv8ZXar/0t/u///////+/v7//v7+///////a&#10;4O//VIG9/w9SpP8ASJ//AEmf/xhXp/9uksb/7/H4/2yQxP8YWaf/GFuo/0V2t//5+fv///////7+&#10;/v//////+vr8/5iw1v8zabD/DFCj/wBJn/8ASJ7/Bkyh/x9dqv9wlMf/6e32///////+/v7//v7+&#10;//7+/v/+/v7//////7fI4v86b7P/CE2i/wBInv8FS6D/J2Gs/5av1f/y8fj/O3G1/xhcqf8YWKb/&#10;g6DN///////+/v7//v7+//7+/v/+/v7//v7+//7+/v/+/v7//v7+//////+luNr/GFim/xldqf8n&#10;ZK3/4+by/63A3v8yabD/B02h/wBInv8FTKH/K2Su/6C22f////////7+//7+/v/+/v7//v7+//7+&#10;/v/+/v7//////73L5P8ES6D/A02h/wJMof8LUKP/09vs///////+/v7//v7+//7+/v/+/v7//v7+&#10;//7+/v/+/v7//v7+//7+/v/+/v7//v7+//7+/v////7/8vT5/2WMw/8PUaP/AEie/wBJn/8KTaH/&#10;WYS////////z8/n/OW6z/xhcqf8YW6j/RXa3//n4+////////v7+///////5+Pv/RXe3/xhbqP8Y&#10;XKn/OG2z//Ly+f///////v7+//7+/v//////ssPg/0Fztf8PU6T/A0qf/wBInv8DS6D/FVen/1yF&#10;v//U3e3///////7+/v/+/v7//v7+//7+/v/+/v7//v7+//7+/v/+/v7//v7+//7+/v/+/v7//v7+&#10;//7+/v/+/v7//v7+//7+/v/+/v7//v7+//7+/v/+/v7//v7+//7+/v/+/v7//v7+//7+/v/+/v7/&#10;/v7+//7+/v/+/v7//v7+//7+/v/+/v7//v7+//7+/v/+/v7//v7+//7+/v/+/v7//v7+//7+/v/+&#10;/v7//v7+//7+/v/+/v7//v7+//7+/v/+/v7//v7+//7+/v/+/v7//v7+//39/v/y9fr/8PT5//D0&#10;+f/x9Pn//Pz9//7+/v/+/v7//v7+//7+/v/+/v7//v7+//7+/v/+/v7//v7+//7+/v/+/v7//v7+&#10;////////////6ez1/8LQ5v+3y+T/0dnr//n5/P///////Pz9//D0+f/w9Pn/8PT5//f4+//+/v7/&#10;/v7+//7+/v/z9vr/8PT5//D0+f/w9Pn//Pz9//7+/v/+/v7//v7+//79/v/19/v/8PT5//D0+f/w&#10;9Pn/+/z9//79/v/9/v7//v7+//7+/v///////////9zi7/+6zOT/vs7l/+Pn8/////////////T3&#10;+v/v9Pn/7/P5//L1+v/+/v7//v7+//7+/v/+/v7////////////3+Pv/1dzt/7zN5f+4zOT/y9Xp&#10;/+zu9v////////////7+/v/+/v7//v7+//7+/v/+/v7//v7+///////6+fz/0Njr/7fL5P/H0+j/&#10;8PL4///////+/v7/8vX5/+/0+f/v8/n/9vj7//7+/v/+/v7//v7+//7+/v/+/v7//v7+//7+/v/+&#10;/v7//v7+//7+/v/5+vz/7/T4/+/z+f/w9Pn//Pz9///////39/v/zdbq/7fL4//K1On/8/T5////&#10;//////7//v7+//7+/v/+/v7//v7+//7+/v/9/v7//////7rI4v8ES6D/A02h/wBInv9Ddbf//fz9&#10;/////v/+/v7//v7+//7+/v/+/v7//v7+//7+/v/+/v7//v7+//7+/v/+/v7//v7+//7+/v/+/v7/&#10;///////////b4e//uszk/7zN5P/V3O3/9vf7//7+/v/9/P7/8vX5//D0+f/w9Pn/8vb6//39/v/+&#10;/v7//v7+//7+/v/+/v7/8/X6//D0+f/w9Pn/8vT5//39/v/+/v7//v7+//7+/v/+/v7///////38&#10;/f/c4vD/ws/m/7bL4//E0ef/5Ojz/////////////v7+//7+/v/+/v7//v7+//7+/v/+/v7//v7+&#10;//7+/v/+/v7//v7+//7+/v/+/v7//v7+//7+/v/+/v7//v7+//7+/v/+/v7//v7+//7+/v/+/v7/&#10;/v7+//7+/v/+/v7//v7+//7+/v/+/v7//v7+//7+/v/+/v7//v7+//7+/v/+/v7//v7+//7+/v/+&#10;/v7//v7+//7+/v/+/v7//v7+//7+/v/+/v7//v7+//7+/v/+/v7//v7+//7+/v/+/v7//v7+//7+&#10;/v/+/v7//v7+//7+/v///////////////////////f7+//7+/v/+/v7//v7+//7+/v/+/v7//v7+&#10;//7+/v/+/v7//v7+//7+/v/+/v7//v7+//7+/v/+/v7////////////////////////////+/v7/&#10;/v7+/////////////////////v/+/v7//v3+//3+/v///////////////////////v7+//7+/v/+&#10;/v7//v7+//7+/v////7//////////////////v7+//7+/v/+/v7//v7+//7+/v/+/v7//v7+////&#10;///////////////////+/v7//v7+///////////////////////+/v7//v7+//7+/v/+/v7//v7+&#10;//3+/v/////////////////////////////////+/v7//v7+//7+/v/+/v7//v7+//7+/v/+/v7/&#10;/v7+//7+/v///v////////////////////////7+/v/+/v7///////////////////7+//7+/v/+&#10;/v7//v7+//7+/v/+/v7//v7+//7+/v/+/v7//v7+//7+/v///v7///////////////7//v7+//7+&#10;/v////////////////////////////7+/v/9/v7//v7+//7+/v/+/v7/////////////////9/f7&#10;/0R1t/8ASZ7/A02h/wBGnf+Ysdb///////7+/v/+/v7//v7+//7+/v/+/v7//v7+//7+/v/+/v7/&#10;/v7+//7+/v/+/v7//v7+//7+/v/+/v7//v7+//7+/v////////////////////////////7+/v/+&#10;/f7///7///////////////////7+/v/+/f7//v7+//7+/v/+/v7///////////////////////7+&#10;/v/+/v7//v7+//7+/v/+/v7//v7+//7+/v////////////////////////////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srj/5Oq0/+WrdT/SHi4/wBJn/8DTaH/AUug/xpZqP/n6vT///////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jqnT/wA/mf8ARp3/AEmf/wJNof8ETaH/&#10;AESc/4Ohzv///////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10;rsPf/wBAmv8AR57/AEee/wBFnf8CSZ//YonB//b3+/////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4eby/2+Vx/9bh8D/XIjB/3eayv+9yuP//fz+///////+&#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10;///////////////////////+//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10;/////////////////////////////////////////////////v/+/v7//v7+//7+/v/+/v7//v7+&#10;//7+/v/+/v7//v7+//7+/v/+/v7//v7+//7+/v/+/v7//v7+//7+/v/+/v7//v7+//7+/v/+/v7/&#10;/v7+//7+/v/+/v7//v7+//7+/v/+/v7//v7+//7+/v/+/v7//v7+//7+/v/+/v7//v7+//7+/v/+&#10;/v7//v7+//7+/v/+/v7//v7+//7+/v/+/v7//v7+//7+/v/+/v7//v7+//7+/v/+/v7//v7+//7+&#10;/v/+/v7//v7+//7+/v/+/v7//v7+//7+/v/+/v7//v7+//7+/v/+/v7//v7+//7+/v/+/v7//v7+&#10;//7+/v/+/v7//v7+//7+/v/+/v7//v7+//7+/v/+/v7//v7+//7+/v/+/v7//v7+//7+/v/+/v7/&#10;/v7+//7+/v/+/v7//v7+//7+/v/+/v7//v7+//7+/v/+/v7//v7+//7+/v/+/v7//v7+//7+/v/+&#10;/v7//v7+//7+/v/+/v7//v7+//7+/v/+/v7//v7+//7+/v/+/v7//v7+//7+/v/+/v7//v7+//7+&#10;/v/+/v7//v7+//7+/v/+/v7//v7+//7+/v/+/v7//v7+//7+/v/+/v7//v7+//7+/v/+/v7/////&#10;//////////////////7+/v/+/v7//v7+//7+/v/+/v7//v7+//7+/v////7/////////////////&#10;///+//7+/v/+/v7//v7+//7+/v/+/v7//v7+//7+/v/+/v7//v7+//7+/v/+/v7//v7+//7+/v/+&#10;/v7//v7+//7+/v/+/v7//v7+//7+/v/+/v7///////////////////////7+/v/+/v7//v7+//7+&#10;/v/+/v7//v7+//7+/v/+/v7//v7+//7+/v/+/v7//v7+//7+/v/+/v7//v7+//7+/v/+/v7//v7+&#10;//7+/v/+/v7//v7+//7+/v/+/v7//v7+//7+/v/+/v7//v7+//7+/v/+/v7//v7+//7+/v/+/v7/&#10;/v7+//7+/v/+/v7//v7+//7+/v/+/v7//v7+//7+/v/+/v7//v7+//7+/v/+/v7//v7+//7+/v/+&#10;/v7//v7+//7+/v/+/v7//v7+//7+/v/+/v7//v7+//7+/v/+/v7//v7+//7+/v/+/v7//v7+//39&#10;/f/w9Pn/7vP4/+7z+P/u8/j/7vP4/+7z+P/u8/j/7vP4/+7z+P/u8/j/7vP4/+7z+P/u8/j/7vP4&#10;//f4+//+/v7//v7+//7+/v/+/v7//v7+//7+/v/+/v7//v7+//7+/v/+/v7//v7+//7+/v/+/v7/&#10;/v7+//7+/v/+/v7//v7+//7+/v/+/v7//v7+//7+/v/+/v7//v7+//7+/v/+/v7//v7+//7+/v/+&#10;/v7//v7+//7+/v/+/v7//v7+//7+/v/+/v7//v7+//7+/v/+/v7//v7+//7+/v/+/v7//v7+//7+&#10;/v/+/v7//v7+//7+/v/+/v7//v7+//7+/v/+/v7//v7+//7+/v/+/v7//v7+//7+/v/+/v7//v7+&#10;//7+/v/+/v7//v7+//7+/v/+/v7//v7+//7+/v/+/v7//v7+//7+/v/+/v7//v7+//7+/v/+/v7/&#10;/v7+//7+/v/+/v7//v7+//7+/v/+/v7//v7+//7+/v/+/v7//v7+//7+/v/+/v7//v7+//7+/v/+&#10;/v7//v7+//7+/v/+/v7//v7+//7+/v/+/v7//v7+//7+/v/+/v7//v7+//7+/v/+/v7//v7+//7+&#10;/v/+/v7//v7+//7+/v/+/v7//v7+//7+/v/+/v7//v7+//7+/v/+/v7//v7+//7+/v/+/v7//v7+&#10;//7+/v/+/v7//v7+//7+/v/8/P3/7/P4/+7z+P/u8/j/8fX5//7+/v/+/v7//v7+//7+/v/+/v7/&#10;/f7+//7+/v/2+Pv/7vP4/+7z+P/u8vj/9/j7//7+/v/+/v7//v7+//7+/v/+/v7//v7+//7+/v/+&#10;/v7//v7+//7+/v/+/v7//v7+//7+/v/+/v7//v7+//7+/v/+/v7//v7+//7+/v/9/f7/8PT5/+7z&#10;+P/u8/j/8fT5//39/v/+/v7//v7+//7+/v/+/v7//v7+//7+/v/+/v7//v7+//7+/v/+/v7//v7+&#10;//7+/v/+/v7//v7+//7+/v/+/v7//v7+//7+/v/+/v7//v7+//7+/v/+/v7//v7+//7+/v/+/v7/&#10;/v7+//7+/v/+/v7//v7+//7+/v/+/v7//v7+//7+/v/+/v7//v7+//7+/v/+/v7//v7+//7+/v/+&#10;/v7//v7+//7+/v/+/v7//v7+//7+/v/+/v7//v7+//7+/v/+/v7//v7+//7+/v/+/v7//v7+//7+&#10;/v/+/v7//v7+//7+/v/+/v7//////+ns9f8tabD/F1uo/xldqf8ZXan/GV2p/xldqf8ZXan/GV2p&#10;/xldqf8ZXan/GV2p/xldqf8ZXan/F1em/5aw1v///////v7+//7+/v/+/v7//v7+//7+/v/+/v7/&#10;/v7+//7+/v/+/v7//v7+//7+/v/+/v7//v7+//7+/v/+/v7//v7+//7+/v/+/v7//v7+//7+/v/+&#10;/v7//v7+//7+/v/+/v7//v7+//7+/v/+/v7//v7+//7+/v/+/v7//v7+//7+/v/+/v7//v7+//7+&#10;/v/+/v7//v7+//7+/v/+/v7//v7+//7+/v/+/v7//v7+//7+/v/+/v7//v7+//7+/v/+/v7//v7+&#10;//7+/v/+/v7//v7+//7+/v/+/v7//v7+//7+/v/+/v7//v7+//7+/v/+/v7//v7+//7+/v/+/v7/&#10;/v7+//7+/v/+/v7//v7+//7+/v/+/v7//v7+//7+/v/+/v7//v7+//7+/v/+/v7//v7+//7+/v/+&#10;/v7//v7+//7+/v/+/v7//v7+//7+/v/+/v7//v7+//7+/v/+/v7//v7+//7+/v/+/v7//v7+//7+&#10;/v/+/v7//v7+//7+/v/+/v7//v7+//7+/v/+/v7//v7+//7+/v/+/v7//v7+//7+/v/+/v7//v7+&#10;//7+/v/+/v7//v7+//7+/v/+/v7//v7+//7+/v/+/v7//v7+///////a4O//JGCs/xpcqP8XWqj/&#10;RHe4//n4+////////v7+//7+/v/+/v7//v7+//////+Do9D/F1em/xldqf8XVqf/nbLX///////+&#10;/v7//v7+//7+/v/+/v7//v7+//7+/v/+/v7//v7+//7+/v/+/v7//v7+//7+/v/+/v7//v7+//7+&#10;/v/+/v7//v7+/////v/2+Pv/NnK0/xdaqP8XWqj/PHO1//X1+v///////v7+//7+/v/+/v7//v7+&#10;//7+/v/+/v7//v7+//7+/v/+/v7//v7+//7+/v/+/v7//v7+//7+/v/+/v7//v7+//7+/v/+/v7/&#10;/v7+//7+/v/+/v7//v7+//7+/v/+/v7//v7+//7+/v/+/v7//v7+//7+/v/+/v7//v7+//7+/v/+&#10;/v7//v7+//7+/v/+/v7//v7+//7+/v/+/v7//v7+//7+/v/+/v7//v7+//7+/v/+/v7//v7+//7+&#10;/v/+/v7//v7+//7+/v/+/v7//v7+//7+/v/+/v7//v7+//7+/v/+/v7//////+jq9f8VWKf/AEmf&#10;/wBLoP8AS6D/AEug/wBLoP8AS6D/AEug/wBLoP8AS6D/AEug/wBLoP8AS6D/AESc/4qo0f//////&#10;/v7+//7+/v/+/v7//v7+//7+/v/+/v7//v7+//7+/v/+/v7//v7+//7+/v/+/v7//v7+//7+/v/+&#10;/v7//v7+//7+/v/+/v7//v7+//7+/v/+/v7//v7+//7+/v/+/v7//v7+//7+/v/+/v7//v7+//7+&#10;/v/+/v7//v7+//7+/v/+/v7//v7+//7+/v/+/v7//v7+//7+/v/+/v7//v7+//7+/v/+/v7//v7+&#10;//7+/v/+/v7//v7+//7+/v/+/v7//v7+//7+/v/+/v7//v7+//7+/v/+/v7//v7+//7+/v/+/v7/&#10;/v7+//7+/v/+/v7//v7+//7+/v/+/v7//v7+//7+/v/+/v7//v7+//7+/v/+/v7//v7+//7+/v/+&#10;/v7//v7+//7+/v/+/v7//v7+//7+/v/+/v7//v7+//7+/v/+/v7//v7+//7+/v/+/v7//v7+//7+&#10;/v/+/v7//v7+//7+/v/+/v7//v7+//7+/v/+/v7//v7+//7+/v/+/v7//v7+//7+/v/+/v7//v7+&#10;//7+/v/+/v7//v7+//7+/v/+/v7//v7+//7+/v/+/v7//v7+//7+/v/+/v7//v7+//7+/v/+/v7/&#10;/v7+///////W3e3/Ck+j/wBKn/8AR57/Lmiw//j4+////////v7+//7+/v/+/v7//v7+//////91&#10;mcr/AESc/wBLoP8ARJ3/kqrS///////+/v7//v7+//7+/v/+/v7//v7+//7+/v/+/v7//v7+//7+&#10;/v/+/v7//v7+//7+/v/+/v7//v7+//7+/v/+/v7//v7+///////1+Pv/IGKs/wBInv8ASJ7/JmOt&#10;//T0+v///////v7+//7+/v/+/v7//v7+//7+/v/+/v7//v7+//7+/v/+/v7//v7+//7+/v/+/v7/&#10;/v7+//7+/v/+/v7//v7+//7+/v/+/v7//v7+//7+/v/+/v7//v7+//7+/v/+/v7//v7+//7+/v/+&#10;/v7//v7+//7+/v/+/v7//v7+//7+/v/+/v7//v7+//7+/v/+/v7//v7+//7+/v/+/v7//v7+//7+&#10;/v/+/v7//v7+//7+/v/+/v7//v7+//7+/v/+/v7//v7+//7+/v/+/v7//v7+//7+/v/+/v7//v7+&#10;//7+/v/+/v7//////+jr9f8YWqj/AEug/wJNof8DTKH/AEad/wBFnf8ARZ3/AEWd/wBFnf8ARZ3/&#10;AEWd/wBFnf8ARZ3/AD6Z/4al0P///////v7+//7+/v/+/v7//v7+//7+/v/+/v7//v7+//7+/v/+&#10;/v7//v7+//7+/v/+/v7//v7+//7+/v/+/v7//v7+//7+/v/+/v7//v7+//7+/v/+/v7//v7+//7+&#10;/v/+/v7//v7+//7+/v/+/v7//v7+//7+/v/+/v7//v7+//7+/v/+/v7//v7+//7+/v/+/v7//v7+&#10;//7+/v/+/v7//v7+//7+/v/+/v7//v7+//7+/v/+/v7//v7+//7+/v/+/v7//v7+//7+/v/+/v7/&#10;/v7+//7+/v/+/v7//v7+//7+/v/+/v7//v7+//7+/v/+/v7//v7+//7+/v/+/v7//v7+//7+/v/+&#10;/v7//v7+//7+/v/+/v7//v7+//7+/v/+/v7//v7+//7+/v/+/v7//v7+//7+/v/+/v7//v7+//7+&#10;/v/+/v7//v7+//7+/v/+/v7//v7+//7+/v/+/v7//v7+//7+/v/+/v7//v7+//7+/v/+/v7//v7+&#10;//7+/v/+/v7//v7+//7+/v/+/v7//v7+//7+/v/+/v7//v7+//7+/v/+/v7//v7+//7+/v/+/v7/&#10;/v7+//7+/v/+/v7//v7+//7+/v/+/v7//v7+///////W3e3/DFGk/wBMoP8ASZ//L2qx//j4+///&#10;/////v7+//7+/v/+/v7//v7+//////93msv/AEad/wJNof8ARp7/k6vT///////+/v7//v7+//7+&#10;/v/+/v7//v7+//7+/v/+/v7//v7+//7+/v/+/v7//v7+//7+/v/+/v7//v7+//7+/v/+/v7//v7+&#10;///////29/v/G16q/wBEnP8ARJz/IF+r//T0+f////7//v7+//7+/v/+/v7//v7+//7+/v/+/v7/&#10;/v7+//7+/v/+/v7//v7+//7+/v/+/v7//v7+//7+/v/+/v7//v7+//7+/v/+/v7//v7+//7+/v/+&#10;/v7//v7+//7+/v/+/v7//v7+//7+/v/+/v7//v7+//7+/v/+/v7//v7+//7+/v/+/v7//v7+//7+&#10;/v/+/v7//v7+//7+/v/+/v7//v7+//7+/v/+/v7//v7+//7+/v/+/v7//v7+//7+/v/+/v7//v7+&#10;//7+/v/+/v7//v7+//7+/v/+/v7//v7+//7+/v/+/v7//////+jr9f8YWqj/AEug/wFMoP8TVqb/&#10;habQ/5Cw1f+PsNX/j7DV/4+w1f+PsNX/j7DV/4+w1f+PsNX/jq3T/8zY6//+/v7//v7+//7+/v/+&#10;/v7//v7+//7+/v/+/v7//v7+//7+/v/+/v7//v7+//7+/v/+/v7//v7+//7+/v/+/v7//v7+//7+&#10;/v/+/v7//v7+//7+/v/+/v7//v7+//7+/v/+/v7////+//////////7//v7+//7+/v/+/v7//v7+&#10;//7+/v/+/v7//v7+/////v////////////7+/v/+/v7//v7+//7+/v/+/v7//v7+//7+/v/+/v7/&#10;/v7+//7+/v/+/v7//v7+//7+/v/+/v7//v7+/////v////////////7+/v/+/v7//v7+//7+/v/+&#10;/v7//v7+//7+/v/+/v7//v7+//7+/v/+/v7////+///////////////+//7+/v/+/v7//v7+//7+&#10;/v/+/v7//v7+//7+/v/+/v7//v7+//7+/v/+/v7////+//////////////////7+/v/+/v7//v7+&#10;//7+/v/+/v7//v7+//7+/v/+/v7//v7+//7+/v/+/v7//v7+//7+/v/+/v7///7+////////////&#10;/v7+//7+/v/+/v7//v7+//7+/v/+/v7//v7+//7+/v/+/v7//v7+//7+/v/+/v7//v7+///////W&#10;3e3/DFGk/wBMoP8ASZ//L2qx//j4+////////v7+//7+/v/+/v7//v7+//////93msv/AEad/wJN&#10;of8ARp7/k6vT///////+/v7//v7+//7+/v/+/v7//v7+//7+/v/+/v7//v7+//7+/v////7/////&#10;///////+/v7//v7+//7+/v/+/v7//v7+//7+/v/5+vz/fZzM/2iMw/9ojMP/gJ7M//j4+//+/v7/&#10;/v7+//7+/v/+/v7//v7+//7+/v/+/v7////+///////////////+//7+/v/+/v7//v7+//7+/v/+&#10;/v7//v7+//7+/v/+/v7//v7+//7+/v/+/v7//v7+//7+/v/+/v7//v7+///////////////+//7+&#10;/v/+/v7//v7+//7+/v/+/v7//v7+//7+/v/+/v7//v7+//7+/v/+/v7//v7+//7+/v/+/v7//v7+&#10;//7+/v/+/v7//v7+//7+/v/+/v7//v7+//7+/v/+/v7//v7+//7+/v/+/v7//v7+//7+/v/+/v7/&#10;/////+jr9f8YWqj/AEug/wBLoP8fXar/9vT6////////////////////////////////////////&#10;///////////////+/v7//f7+//7+/v///////////////////////v7+//7+/v/+/v7//v7+//7+&#10;/v///////////////////////v7+//7+/v/9/f7//////////////////////////////////Pr8&#10;//X0+f////////////3+/v/+/v7//v3+//7+/v////////////v5/P/z8/n/9/b6////////////&#10;//////7+/v/+/v7//v7+//7+/v/+/v7///////////////////////////////////////78/v/0&#10;9Pn/+fj7/////////////v7+//3+/v/+/v7//v7+//7+/v/+/f7//v3+//////////////3+//T0&#10;+f/19fr///7+/////////////v3+//79/v/+/v7//v7+//7+/v/9/f7///7+/////////////Pr9&#10;//X0+f/09Pn/+fj7//////////////////7+/v/+/v7//v7+//7+/v//////////////////////&#10;//////////////////7+//T0+f/39/r////////////+/v7//v7+//7+/v/+/v7//v7+//7+/v/+&#10;/v7//v7+//7+/v/+/v7//v7+///////W3e3/DFGk/wBMoP8ASZ//L2qx//j4+////////v7+//7+&#10;/v/+/v7//v7+//////93msv/AEad/wJNof8ARp7/k6vT///////+/v7//v7+////////////////&#10;//////////7////////////9+/3/9PT5//r4+/////////////7+/v/+/v7//v7+//3+/v/+/v7/&#10;//////////////////////7+/v/+/v7//v7+//7+/v/+/v7//v7+//////////////3+//X1+v/0&#10;9Pn//vz9/////////////v7+//79/v/+/v7//v7+//7+/v/9/v7///////////////////////7+&#10;/v////////////n5+//09Pn//Pv9/////////////v7+//39/v/+/v7//v7+//7+/v/+/v7//v7+&#10;//7+/v/+/v7//v7+//7+/v/+/v7//v7+//7+/v/+/v7//v7+//7+/v/+/v7//v7+//7+/v/+/v7/&#10;/v7+//7+/v/+/v7//v7+//7+/v/+/v7//////+jr9f8YWqj/AEug/wBLoP8eXKr/7O32///////+&#10;/v7//v7+//7+/v/+/v7//v7+//7+/v/+/v7//v7+//7+/v/+/v7//v7///Lz+f94l8n/aIzD/2eL&#10;wv+Go8///v7+//7+/v/+/v7////+//v8/f9/nsz/aIvC/2iMwv99m8v/9vf7///+/////v//scHf&#10;/2aJwf9ojcP/cpPH/+/w9/+judr/OW2y/ypirP9Lebn/s8Pg///////+/v7///////78/v+3x+L/&#10;ZYzD/zlts/8pYqz/MGav/0p7uv+QqtP/6e32///////9/v7//v7+//7+/v///v//1dzt/2iMw/9p&#10;jcP/Z4nB/9Pd7f/19fr/jqnS/0Bztv8pYaz/NWqx/2iOxP/O2Ov///////7+/v/+/v7//v7+//7+&#10;/v/+/f7//////+bq9P+Fo8//QHS2/ytjrf8uZK7/Rne4/4ml0P/l6fT///////3+/v/+/v7//v7+&#10;//7+/v/+/v7//////7/M5f9pkMX/PHC0/yxjrf8pYaz/M2mx/0t7uv+KpdD/5+v1///////+/v7/&#10;/v7+///////L0+j/Z4rC/2mNw/9ni8L/3+fy//b1+v+WrtX/Rne4/ytirf8wZ6//WIK+/7bG4f//&#10;/////v7+//7+/v/+/v7//v7+//7+/v/+/v7//v7+//7+/v/+/v7//v7+///////W3e3/DFGk/wBM&#10;oP8ASZ//L2qx//j4+////////v7+//7+/v/+/v7//v7+//////93msv/AEad/wJNof8ARp7/k6vT&#10;///////+/v7//////66+3f9micH/aI3D/3GUxv/3+Pv/5Ojz/36ezP88cLP/KmGs/zVqsf9ojsT/&#10;zdfq///////+/v7//v7+/////v/5+vz/fZzL/2iMwv9oi8L/gJ3M//j4+////v7//v7+//7+/v//&#10;/////////9rh7/+BoM3/Q3a3/yxkrv8rYq3/PXK1/3KWyP/K1en////////////+/v7//v7+///+&#10;/v/+/v7/j6jS/2eKwv9ni8L/iaTP///////O2Ov/aZDE/zZqsf8pYaz/PG+0/3ycy//i6PP/////&#10;//7+/v/+/v7//v7+//7+/v/+/v7//v7+//7+/v/+/v7//v7+//7+/v/+/v7//v7+//7+/v/+/v7/&#10;/v7+//7+/v/+/v7//v7+//7+/v/+/v7//v7+//7+/v/+/v7//v7+//7+/v/+/v7//////+jr9f8Y&#10;Wqj/AEug/wBLoP8gXar/9PP5//////////////////////////////////////////////////7+&#10;/v/+/v7//////+rs9v8SVqb/AESd/wBCm/8qarD//v7+///+/v/+/v7////+//n6/P8fYaz/AEOb&#10;/wBDm/8cXKr/8fL5////////////eJvL/wA/mf8ARZ3/DVOl/32ay/8DS6D/AEie/wBKoP8AQJr/&#10;d5nJ////////////4+n0/1F+u/8BSZ//AEad/wBJn/8ASp//AEqf/wBHnv8ARZ3/JV+r/7PE4P//&#10;/////v7+//7+/v//////uMbi/wBDnf8ARp7/AEOb/4uq0v9Fdrf/AESd/wBHnv8ASp//AEmf/wBG&#10;nf8OUaP/nrXY///////+/v7//v7+//7+/v//////vczk/yRfqv8ARZ3/AEie/wBJn/8ASZ//AEie&#10;/wBFnf8hXKn/uMnj///////+/v7//v7+//7+/v/+/f7/f57M/wRJn/8ARp3/AEmf/wBJn/8ASZ//&#10;AEmf/wBInv8ARZ3/KWKt/9Hb7P///////v7+//////+luNr/AEGa/wBGnv8ARp3/n7fa/0R1t/8A&#10;RZ3/AEad/wBKn/8ASp//AEad/wNIn/+Cos////7///7+/v/+/v7//v7+//7+/v/+/v7//v7+//7+&#10;/v/+/v7//v7+///////W3e3/DFGk/wBMoP8ASZ//L2qx//j4+////////v7+//7+/v/+/v7//v7+&#10;//////93msv/AEad/wJNof8ARp7/k6vT///////+/v7//////3OVyP8AQJn/AEWd/w1Upf+ovdz/&#10;JWCr/wBEnP8AR57/AEqf/wBJn/8ARZ3/DlCj/63A3v///////v7+///////1+Pv/Gl6q/wBDm/8A&#10;Q5v/IV+r//T0+v///////v7+//7+/v/9/f7/i6fR/xNUpf8ARZ3/AEie/wBKn/8ASp//AEmf/wBF&#10;nf8ITaH/c5fI//f3+////////v7+///+/v///f7/O3G1/wBBmv8AQ5z/NWyy/5mv1f8OUKP/AESc&#10;/wBInv8ASqD/AEmf/wBFnf8jX6v/1d3u///////+/v7//v7+//7+/v/+/v7//v7+//7+/v/+/v7/&#10;/v7+//7+/v/+/v7//v7+//7+/v/+/v7//v7+//7+/v/+/v7//v7+//7+/v/+/v7//v7+//7+/v/+&#10;/v7//v7+//7+/v/+/v7//////+jr9f8YWqj/AEug/wBMoP8VVqf/l6zU/6O32v+ittn/orbZ/6K2&#10;2f+ittn/orbZ/6K22f+htNj/usjj//7+///+/v7//////+rt9v8bXKn/AEug/wBJn/8yb7P//v7+&#10;///+/v/+/v7////+//n6/P8nZ6//AEqf/wBKn/8kYq3/8vP5////////////fJ7N/wBGnf8CTaH/&#10;Bk+i/whOov8ASZ//AEad/wBGnf8HTaH/ztjq///////r7vb/Nm2y/wBFnf8DTaH/AEug/wBHnv8D&#10;S6D/AEie/wBJn/8FTaH/AEmf/wtOov+xwt////////79/v//////u8jj/wBKoP8BTaH/Ak2h/xJV&#10;pf8AR57/AEie/wpQov8ASp//AEmf/wRNof8BS6D/B0ug/7jI4v///////v7+///////P2Or/FFSl&#10;/wBJn/8DTaH/AEie/wxRo/8TVKX/AEie/wJMof8ASZ//ElOk/8vV6f///////v7+//////+svt3/&#10;AEee/wJMoP8CTKD/AEmf/xRVpf8TVaX/AUqf/wJMoP8CTqH/AEWd/0p7uf/9/f7///7+//////+o&#10;u9v/AEee/wRNof8FTqH/FVem/wBFnf8ETKD/Flam/wJLoP8AS6D/Ak2h/wBLoP8JTqH/z9nr////&#10;///+/v7//v7+//7+/v/+/v7//v7+//7+/v/+/v7//v7+///////W3e3/DFGk/wBMoP8ASZ//L2qx&#10;//j4+////////v7+//7+/v/+/v7//v7+//////93msv/AEad/wJNof8ARp7/k6vT///////+/v7/&#10;/////3iZyv8ARp3/Ak2h/wpQo/8RU6T/AESd/wpPov8VVab/AEmf/wFMoP8ETaH/AEme/yZhrP/u&#10;8ff////////////2+Pv/ImSt/wBKn/8ASp//KGWu//X1+v///////v7+//////+AoM3/AEWd/wFL&#10;oP8DTaH/AEie/wBJn/8CSqD/AEee/wJMof8BTKD/AEWc/1+Iwf/7+v3///7+//7+/v///f7/Qna4&#10;/wBInv8CTaH/D1Ol/whNof8ARp3/D1Kk/xJTpP8ASJ//Ak2h/wJNof8ARZ3/VIG9//79/v/+/v7/&#10;/v7+//7+/v/+/v7//v7+//7+/v/+/v7//v7+//7+/v/+/v7//v7+//7+/v/+/v7//v7+//7+/v/+&#10;/v7//v7+//7+/v/+/v7//v7+//7+/v/+/v7//v7+//7+/v/+/v7//////+jr9f8YWqj/AEug/wJN&#10;of8CTaH/AEie/wBHnv8AR57/AEee/wBHnv8AR57/AEee/wBHnv8AQpv/Pna3///////+/v7/////&#10;/+rt9v8bXKn/AEug/wBJn/8yb7P//v7+///+/v/+/v7////+//n6/P8nZ6//AEqf/wBKn/8kYq3/&#10;8vP5////////////fJ7N/wBGnf8CTaH/AU2h/wBKn/8lYaz/dJbJ/1iDvf9Lern/+/v8//////9w&#10;k8f/AEWd/wRNof8BSqD/Flem/4ek0P+/zOX/qr3d/0V2t/8ASZ//A02h/wBKn/8cW6n/5Ojz////&#10;////////u8jj/wBKoP8BTaH/Ak2h/wBJn/8bW6j/mbLX/9bg7/+1xeH/N26z/wBJn/8ETaH/AEie&#10;/zhts//39/v///////z7/f9Kebn/AEed/wJNof8BSqD/ao/E/9be7v/h5vL/iKbQ/whOov8ETKH/&#10;AEee/0l5uf/8+/3///////r5/P86bLL/AEGb/wBGnf8KT6L/nLPX/+Po8//j6PP/qbzc/xRVpf8C&#10;TKD/Akug/x1bqP/s7vX///////////+ou9v/AEee/wNNof8DTaH/AEee/z1xtP++zOX/5Onz/7bG&#10;4f8gXar/AUug/wJNof8ARZ3/jqjS///////+/v7//v7+//7+/v/+/v7//v7+//7+/v/+/v7//v7+&#10;///////W3e3/DFGk/wBMoP8ASZ//L2qx//j4+////////v7+//7+/v/+/v7//v7+//////93msv/&#10;AEad/wJNof8ARp7/k6vT///////+/v7//////3iZyv8ARp3/A02h/wNNof8ASJ7/XIbA/83Y6//k&#10;6fP/mK/V/wxRo/8CTKH/BE2h/wFKn/++zOT////////////2+Pv/ImSt/wBKn/8ASp//KGWu//X1&#10;+v///////////8bS6P8HTaH/A0yg/wRNof8CSp//WYO+/7TE4P+6yOP/c5XI/whOov8CTKD/A02h&#10;/wBGnf+astf//////////v///v7/Qna4/wBInv8ETaH/Akyg/wVNof9/nsz/2+Lw/97k8f9wlMf/&#10;Akqf/wJNof8BS6D/Glmn/+rt9f///////v7+//7+/v/+/v7//v7+//7+/v/+/v7//v7+//7+/v/+&#10;/v7//v7+//7+/v/+/v7//v7+//7+/v/+/v7//v7+//7+/v/+/v7//v7+//7+/v/+/v7//v7+//7+&#10;/v/+/v7//////+jr9f8YWqj/AEug/wJNof8DTaH/AEug/wBLoP8AS6D/AEug/wBLoP8AS6D/AEug&#10;/wBLoP8ARp3/QXi4///////+/v7//////+rt9v8bXKn/AEug/wBJn/8yb7P//v7+///+/v/+/v7/&#10;///+//n6/P8nZ6//AEqf/wBKn/8kYq3/8vP5////////////fJ7N/wBGnf8CTaH/AEyg/xZXpv/X&#10;3e3////////////x8/j//////9/k8f8RVKX/AEyg/wFMof8PUqT/wc7l//////////////////b3&#10;+/9Jebj/AEie/wJNof8ARZ3/hKLO////////////u8jj/wBKoP8BTaH/AUyh/wtOov++y+T/////&#10;////////////5enz/yRfq/8BSqD/BE2h/wRKoP/D0Ob//////8zX6v8HTaH/Ak2h/wBJnv9GeLj/&#10;/v3+/////////////////2+Txv8AR57/A02h/wpPov/T2+z///////v6/P+6yeL/iqfR/1qFv/+H&#10;pM///////////////////////1aGv/8AR57/AUyg/wtSpP/e5/L///////////+ou9v/AEee/wJN&#10;of8AS6D/H1yp/+bq9P////////////////+SrNP/AEed/wRNof8ARZ3/b5jJ///////+/v7//v7+&#10;//7+/v/+/v7//v7+//7+/v/+/v7//v7+///////W3e3/DFGk/wBMoP8ASZ//L2qx//j4+///////&#10;/v7+//7+/v/+/v7//v7+//////93msv/AEad/wJNof8ARp7/k6vT///////+/v7//////3iZyv8A&#10;Rp3/A02h/wBJn/9Bc7X/+/n8/////////////////16HwP8AR57/Ak2h/wBGnf+mv93/////////&#10;/v/2+Pv/ImSt/wBKn/8ASp//KGWu//X1+v////////7+/1uGv/8ARp3/Ak2h/wBInv9vk8f///3+&#10;/////////////////5qx1/8ESqD/Ak2h/wBJn/8qZa7/8/T5/////////f7/Qna4/wBInv8CTaH/&#10;AEee/3SYyf/////////////////49/v/LWWu/wBKn/8BTKH/CVCj/9Pd7f///////v7+//7+/v/+&#10;/v7//v7+//7+/v/+/v7//v7+//7+/v/+/v7//v7+//7+/v/+/v7//v7+//7+/v/+/v7//v7+//7+&#10;/v/+/v7//v7+//7+/v/+/v7//v7+//7+/v/+/v7//////+jr9f8YWqj/AEug/wJNof8GTqL/Glqo&#10;/xtcqf8aW6n/Glup/xpbqf8aW6n/Glup/xpbqf8YV6b/VoW////////+/v7//////+rt9v8bXKn/&#10;AEug/wBJn/8yb7P//v7+///+/v/+/v7////+//n6/P8nZ6//AEqf/wBKn/8kYq3/8vP5////////&#10;////fJ7N/wBGnf8CTaH/AEee/1qHwP///////v7+//7+/v///////////6G32f8ARp3/Ak2h/wBH&#10;nv9ki8P///////7+/v/+/v7//v7+///////F0Ob/BUyh/wFNof8ASZ//OG+z//v7/f//////u8jj&#10;/wBKoP8BTaH/AEie/0R3t////v7///7+//7+/v/+/v7//////3udzP8ARp3/BU2h/wBGnf+RqtP/&#10;/////5Ss1P8ARp3/A02h/wBGnf+bstf//////////////////////8bS5/8DSp//BE2h/wBGnv+d&#10;tNj///////7+/v////////////////////////////Lz+f/T2+3/mbHX/yllrv8CSp//AEyg/wpS&#10;pP/d5/L///////////+ou9v/AEee/wJNof8AR57/W4bA///////+/v7//v7+//////+5x+L/AUqf&#10;/wRNof8AR57/YYrC///////+/v7//v7+//7+/v/+/v7//v7+//7+/v/+/v7//v7+///////W3e3/&#10;DFGk/wBMoP8ASZ//L2qx//j4+////////v7+//7+/v/+/v7//v7+//////93msv/AEad/wJNof8A&#10;Rp7/k6vT///////+/v7//////3iZyv8ARp3/A02h/wBGnf+Pq9P///////7+/v/+/v7//////4mm&#10;0P8ARp3/Ak2h/wBGnf+atdj//////////v/2+Pv/ImSt/wBKn/8ASp//KGWu//X1+v//////6u71&#10;/xpaqP8AS6D/AEug/xlZqP/o6/X///////7+/v/+/v7////+//38/v85brP/AEmf/wFNof8DS6D/&#10;xdLn/////////f7/Qna4/wBInv8BTKH/BEyh/8fR5////////v7+//7+/v//////UIG9/wBHnv8B&#10;TKH/CVCj/9Ha7P///////v7+//7+/v/+/v7//v7+//7+/v/+/v7//v7+//7+/v/+/v7//v7+//7+&#10;/v/+/v7//v7+//7+/v/+/v7//v7+//7+/v/+/v7//v7+//7+/v/+/v7//v7+//7+/v/+/v7/////&#10;/+jr9f8YWqj/AEug/wBLoP8dW6n/2d3u/+vu9v/p7PX/6ez1/+ns9f/p7PX/6ez1/+ns9f/p7PX/&#10;7/H4//7+/v/+/v7//////+rt9v8bXKn/AEug/wBJn/8yb7P//v7+///+/v/+/v7////+//n6/P8n&#10;Z6//AEqf/wBKn/8kYq3/8vP5////////////fJ7N/wBGnf8CTaH/AEad/4ijz////////v7+//7+&#10;/v/+/v7//////3Wayv8ARp3/Ak2h/wBHnv+gtdn///////7+/v/+/v7//v7+///////w8/j/HV+q&#10;/wBLoP8AS6D/HVuo/+vs9f//////u8jj/wBKoP8BTaH/AEad/3GVx////////f3+//7+/v/+/v7/&#10;/////6q83P8AR57/A02h/wBFnf9xmcn//////3CYyP8ARZ3/A02h/wJLoP87bLL/Vn+8/1R+u/9U&#10;frv/VH+8/0Z1tv8FTaH/Ak2h/wBGnf92m8r///////7+/v///////vz9/8rU6f+Go8//T327/ydi&#10;rP8JT6P/AEWd/wBKn/8DTaH/AEyg/wpSpP/d5/L///////////+ou9v/AEee/wJNof8ARZ3/dJzL&#10;///////+/v7//f7+///////G1en/AUyg/wJNof8AR57/YIrC///////+/v7//v7+//7+/v/+/v7/&#10;/v7+//7+/v/+/v7//v7+///////W3e3/DVGk/wFMoP8ASZ//MGqx//j4+////////v7+//7+/v/+&#10;/v7//v7+//////94m8v/AEad/wJNof8ARp7/k6vT///////+/v7//////3iZyv8ARp3/Ak2h/wBH&#10;nf+qwt////////7+/v/+/v7//////4up0v8ARp3/Ak2h/wBGnf+PqtT////////////2+Pv/ImSt&#10;/wBKn/8ASp//KGWu//X1+v//////y9fq/wZNof8BTKH/AEif/0J1t////f7////+//7+/v/+/v7/&#10;/v7+//////9vlsj/AEad/wJNof8AR57/oLXY/////////v7/Qna4/wBInv8BTKH/C1Kk/9ri8P//&#10;/////v7+//7+/v//////VojA/wBGnv8CTKH/CVCj/9Hb7P///////v7+//7+/v/+/v7//v7+//7+&#10;/v/+/v7//v7+//7+/v/+/v7//v7+//7+/v/+/v7//v7+//7+/v/+/v7//v7+//7+/v/+/v7//v7+&#10;//7+/v/+/v7//v7+//7+/v/+/v7//////+jr9f8YWqj/AEug/wBLoP8eXKr/7+/3////////////&#10;//////////////////////////////////////7+/v/+/v7//////+rt9v8bXKn/AEug/wBJn/8y&#10;b7P//v7+///+/v/+/v7////+//f4+/8mZa7/AEqf/wBKn/8kYq3/8vP5////////////fJ7N/wBG&#10;nf8CTaH/AEee/5my1////////v7+//7+/v/+/v7//////26Ux/8ARp3/Ak2h/wBInv+uwd//////&#10;//7+/v/+/v7//v7+/////v/4+fv/K2au/wBKn/8ATKD/F1am/+Xo8v//////u8jj/wBKoP8BTaH/&#10;AEad/3mYyf///////v7+//7+/v/+/v7//////7DA3/8ASJ//Ak2h/wBFnf9sl8n//////12Jwf8A&#10;R57/Ak2h/wRNof8ARp3/AEGb/wBBm/8AQZv/AEGb/wBCm/8AR57/AEee/wBAmv9chcD/////////&#10;///i5/L/UHy6/wZMof8ARZ3/AEWc/wBDnP8AR57/E1Wl/xBUpf8DTKH/AEyg/wpSpP/d5/L/////&#10;//////+ou9v/AEee/wNNof8ARp3/h6TP///////+/v7//v7+///////O3ez/AU2h/wFNof8AR57/&#10;X4rC///////+/v7//v7+//7+/v/+/v7//v7+//7+/v/+/v7//v7+///////Y3u7/DlKk/wJMoP8A&#10;SqD/KWKt//Ly+f///////v7+//7+/v/+/v7//v7+//////9uk8f/AEee/wJNof8ARp7/k6vT////&#10;///+/v7//////3iZyv8ARp3/Ak2h/wBJn/+5x+L///////7+/v/+/v7//////5m01/8ARp3/Ak2h&#10;/wBGnf+Pq9T////////////2+Pv/ImSt/wBKn/8ASp//KGWu//X1+v//////v8zl/wNLoP8CTaH/&#10;AEie/0x9u////////v7+//7+/v/+/v7//v7+//////9+pM7/AEWd/wJNof8ARp3/k6rS////////&#10;/f7/Qna4/wBInv8ATKD/D1am/+Xs9P///////v7+//7+/v//////VYfA/wBGnv8BTKH/CFCj/9Hb&#10;7P///////v7+//7+/v/+/v7//v7+//7+/v/+/v7//v7+//7+/v/+/v7//v7+//7+/v/+/v7//v7+&#10;//7+/v/+/v7//v7+//7+/v/+/v7//v7+//7+/v/+/v7//v7+//7+/v/+/v7//////+jr9f8YWqj/&#10;AEug/wBLoP8eXKr/7O32///////+/v7//v7+//7+/v/+/v7//v7+//7+/v/+/v7//v7+//7+/v/+&#10;/v7//////+rt9v8bXKn/AEug/wBJn/8yb7P//v7+///+/v/+/v7//////+3v9v8eXqr/AEug/wBK&#10;n/8kYq3/8vP5////////////fJ7N/wBGnf8CTaH/AEee/5+32f///////v7+//7+/v/+/v7/////&#10;/3eby/8ARp3/Ak2h/wBHnv+ittn///////7+/v/+/v7//v7+///////v8fj/G16q/wBLoP8AS6D/&#10;Hlyp/+vt9f//////u8jj/wBKoP8BTaH/AEad/2aPxP///////f7+//7+/v/+/v7//////6q83P8A&#10;R57/Ak2h/wBFnf90msn//////2uVx/8ARp3/Ak2h/wJLoP9Idrf/Z4vD/2aLwv9mi8L/ZovC/2eM&#10;wv9njMP/ZovC/2OHwP+dsdb///////j4+/9Hd7j/AESc/wJMof8CSp//LWev/3WXyf+sv93/4OXy&#10;/1uJwf8ARp3/AEyg/wpSpP/d5/L///////////+ou9v/AEee/wNNof8ARp3/jabQ///////+/v7/&#10;/v7+///////N3Oz/AU2h/wFNof8AR57/X4rC///////+/v7//v7+//7+/v/+/v7//v7+//7+/v/+&#10;/v7//v7+///////k6PT/FFin/wBLoP8BS6D/H1yp/+7v9////////v7+//7+/v/+/v7//v7+////&#10;//9hiMH/AEee/wJNof8AR57/n7bZ///////+/v7//////3iZyv8ARp3/Ak2h/wFJn/+6x+L/////&#10;//7+/v/+/v7//////6G92/8ARp3/Ak2h/wBGnf+Pq9T////////////2+Pv/ImSt/wBKn/8ASp//&#10;KGWu//X1+v//////0Nrs/wdOov8BTKH/AEie/0N2t////v7////+//7+/v/+/v7//v7+//////9t&#10;lcf/AEad/wJNof8AR57/orfZ/////////v7/Qna4/wBInv8ATKD/D1am/+Ts9P///////v7+//7+&#10;/v//////VYfA/wBGnv8BTKH/CFCj/9Hb7P///////v7+//7+/v/+/v7//v7+//7+/v/+/v7//v7+&#10;//7+/v/+/v7//v7+//7+/v/+/v7//v7+//7+/v/+/v7//v7+//7+/v/+/v7//v7+//7+/v/+/v7/&#10;/v7+//7+/v/+/v7//////+jr9f8YWqj/AEug/wBLoP8fXar/7O72///////+/v7//v7+//7+/v/+&#10;/v7//v7+//7+/v/+/v7//v7+//7+/v/+/v7//////+rt9v8cXKn/AUug/wBKn/8saLD/+Pj7////&#10;///+/v7//////+Tn8/8VVqb/AEyg/wBKn/8kYq3/8vP5////////////fJ7N/wBGnf8CTaH/AEee&#10;/5622f///////v7+//7+/v/+/v7//////5+12P8ARp7/Ak2h/wBHnf9jjML///////7+/v/+/v7/&#10;/v7+///////E0Ob/Bkyg/wFNof8ASJ//PXK1//z8/f//////u8jj/wBKoP8BTaH/AEmf/zVtsv/8&#10;+/3////+//39/v/+/v7//////36fzP8ARp3/A02h/wBGnf+UrdT//////4yo0f8ARp3/A02h/wBG&#10;nf+jt9n//////////////////////////////v///////////////////////8LP5v8CSZ//A02h&#10;/wBInv9Rfrv/8vP5/////////////////1uKwf8ARp3/AEyg/wpSpP/d5/L///////////+ou9v/&#10;AEee/wJNof8ARp3/jKbQ///////+/v7//v7+///////N3Oz/AU2h/wFNof8AR57/X4rC///////+&#10;/v7//v7+//7+/v/+/v7//v7+//7+/v/+/v7//v7+///////09vr/JmKt/wBLoP8ETaH/BUyg/7/N&#10;5f///////v7+//7+/v/+/v7///////37/f82bbL/AEmf/wJNof8ASJ7/uMrj///////+/v7/////&#10;/3iZyv8ARp3/AU2h/wBJn/+6yOL///////7+/v/+/v7//////6C82/8ARp3/Ak2h/wBGnf+Pq9T/&#10;///////////2+Pv/ImSt/wBKn/8ASp//KGWu//X1+v//////6u31/xtaqP8AS6D/AEug/xlZqP/p&#10;6/X///////7+/v/+/v7////+//38/f87brP/AUmf/wRNof8FTKD/ydXp/////////f7/Qna4/wBI&#10;nv8ATKD/D1am/+Ts9P///////v7+//7+/v//////VYfA/wBGnv8BTKH/CFCj/9Hb7P///////v7+&#10;//7+/v/+/v7//v7+//7+/v/+/v7//v7+//7+/v/+/v7//v7+//7+/v/+/v7//v7+//7+/v/+/v7/&#10;/v7+//7+/v/+/v7//v7+//7+/v/+/v7//v7+//7+/v/+/v7//////+jr9f8YWqj/AEug/wBLoP8g&#10;Xar/8O/3///////////////////////////////////////////////////////+/v7//////+7w&#10;9/8eXqr/AUug/wJMoP8XWKf/5un0/////////////////6O32v8CSZ//AU2h/wBKn/8kYq3/8vP5&#10;////////////fJ7N/wBGnf8CTaH/AEee/5622f///////v7+//7+/v/+/v7//////9jf7v8LUKP/&#10;AUyg/wFMoP8PUaT/ws7l//////////////////f3+/9Me7r/AEie/wJNof8ARZ3/h6TP////////&#10;////u8jj/wBKoP8BTaH/AU2h/wVLoP+qvdz/////////////////6+32/yljrf8BSp//A02h/wZM&#10;of/I1Oj//////8TR5/8ES6D/Ak2h/wFJnv9Gd7j//fz9/////////////////4Ogzf8xZq//WYS+&#10;/36ezP/Y4O///////5m02P8ARp3/A02h/wBGnf+QrNT//////////v//////+Pj7/zJpsP8ASp//&#10;AUyg/wpSpP/e6PL///////////+ou9v/AEee/wJNof8ARp3/jKbQ///////+/v7//v7+///////N&#10;3Oz/AU2h/wFNof8AR57/X4rC///////+/v7//v7+//7+/v/+/v7//v7+//7+/v/+/v7//v7+////&#10;/v/+/f7/Snq5/wBHnv8DTaH/AUqf/zJpsP/Y3+7//////////////////fz+/4um0P8DSqD/AU2h&#10;/wBMoP8OUqP/2uHv///////+/v7//////3iZyv8ARp3/AU2h/wBJn/+6yOL///////7+/v/+/v7/&#10;/////6C82/8ARp3/Ak2h/wBGnf+Pq9T////////////2+Pv/ImSt/wBKn/8ASp//KGWu//X1+v//&#10;/////f3+/1B+u/8AR57/Ak2h/wBInv9zlsj//////////////////////5612P8ES6D/BE2h/wBJ&#10;nv8vaLD/9fX6/////////f7/Qna4/wBInv8ATKD/D1am/+Ts9P///////v7+//7+/v//////VYfA&#10;/wBGnv8BTKH/CFCj/9Hb7P///////v7+//7+/v/+/v7//v7+//7+/v/+/v7//v7+//7+/v/+/v7/&#10;/v7+//7+/v/+/v7//v7+//7+/v/+/v7//v7+//7+/v/+/v7//v7+//7+/v/+/v7//v7+//7+/v/+&#10;/v7//////+jr9f8YWqj/AEug/wFNof8MUaP/SXa3/097uv9Oe7n/Tnu5/057uf9Oe7n/Tnu5/057&#10;uf9Oe7n/THi4/3GRxv/7+vz///////38/f84brP/AEmf/wRNof8ASZ//X4nB/9rg7//h5fL/n7XY&#10;/xVWpv8ASp//Ak2h/wBKn/8kYq3/8vP5////////////fJ7N/wBGnf8CTaH/AEee/5622f//////&#10;/v7+//7+/v/+/v7///7+//79/v9bhr//AEWc/wNNof8ASp//F1em/4un0f/G1en/r8Lf/0d4uP8A&#10;SZ//A02h/wBJn/8hXar/5ur0////////////u8jj/wBKoP8BTaH/Ak2h/wBLoP8SU6X/kazU/9be&#10;7v+7y+T/QHK1/wBIn/8DTaH/AEie/z5ytf/5+fz///////j4+/87b7P/AEie/wNNof8BSZ//apDF&#10;/93j8P/s7vb/rb7d/xFTpP8ASJ7/AEWd/wRKoP/S2+z//////6vA3v8AR53/A02h/wFKn/8yarH/&#10;3ePw///+/v/k6fT/Zo3D/wFKn/8DTaH/AUyg/whRo//X4fD///////////+ou9v/AEee/wJNof8A&#10;Rp3/jKbQ///////+/v7//v7+///////N3Oz/AU2h/wFNof8AR57/X4rC///////+/v7//v7+//7+&#10;/v/+/v7//v7+//7+/v/+/v7//v7+//7+/v//////orja/wBGnf8DTaH/A02h/wBJn/8XWKf/W4bA&#10;/4Gl0P91msr/QXO2/wFLoP8BTKH/A02h/wBHnv9HeLj//Pz9///+/v/+/v7//////3iZyv8ARp3/&#10;AU2h/wBJn/+6yOL///////7+/v/+/v7//////6C82/8ARp3/Ak2h/wBGnf+Pq9T////////////2&#10;+Pv/ImSt/wBKn/8ASp//KGWu//X1+v///////////7fI4v8CSZ//AUyh/wJNof8CSqD/X4jA/7jJ&#10;4//A0Ob/eZrK/wpQo/8CTKD/A02h/wBGnf+httn//////////v///f7/Qna4/wBInv8ATKD/D1am&#10;/+Ts9P///////v7+//7+/v//////VYfA/wBGnv8BTKH/CFCj/9Hb7P///////v7+//7+/v/+/v7/&#10;/v7+//7+/v/+/v7//v7+//7+/v/+/v7//v7+//7+/v/+/v7//v7+//7+/v/+/v7//v7+//7+/v/+&#10;/v7//v7+//7+/v/+/v7//v7+//7+/v/+/v7//////+jr9f8YWqj/AEug/wJNof8BTaH/AEie/wBI&#10;nv8ASJ7/AEie/wBInv8ASJ7/AEie/wBInv8ASJ7/AESc/y9nr//6+Pv///////////+Boc7/AESc&#10;/wRNof8FTaH/AEmf/xBSpP8VVab/AEie/wFKn/8UVaX/AUyh/wBKn/8kYq3/8vP5////////////&#10;fJ7N/wBGnf8CTaH/AEee/5622f///////v7+//7+/v/+/v7//v7+///////i5/L/LmWu/wBFnf8B&#10;TaH/AEug/wBHnv8CS6D/AEif/wBIn/8DTaH/AEmf/wxOov+3xuH///////79/v//////u8jj/wBK&#10;oP8BTaH/Ak2h/wVNof8ASJ7/AEie/wpPov8DSqD/AEmf/wJNof8ASqD/C06i/77M5f///////v7+&#10;//////++zeT/C06i/wBKn/8DTaH/AEie/xJUpf8eXKr/BUug/wNLoP8CTKH/AEWd/4Gfzf//////&#10;/////+To8/8ZWKj/AEqg/wNNof8ASp//GFmo/zxvs/8aWqj/AEad/wBJn/8DTaH/AU2h/wJKoP+/&#10;zOX///////////+ou9z/AEee/wJNof8ARp3/jKbQ///////+/v7//v7+///////N3Oz/AU2h/wFN&#10;of8AR57/X4rC///////+/v7//v7+//7+/v/+/v7//v7+//7+/v/+/v7//v7+//7+/v/+/v7/+fn8&#10;/1aBvf8ARJz/BEyh/wNNof8AS6D/AEee/wBFnf8ARp3/AEmf/wFNof8CTaH/AEie/xBSpP/I0+j/&#10;//////7+/v/+/v7//////3iZyv8ARp3/AU2h/wBJn/+6yOL///////7+/v/+/v7//////6C82/8A&#10;Rp3/Ak2h/wBGnf+Pq9T////////////2+Pv/ImSt/wBKn/8ASp//KGWu//X1+v///////v7+//7+&#10;/v9ylcf/AEWd/wFLoP8DTaH/AEee/wBJn/8BSqD/AEee/wJMoP8CTKH/AEWd/2uRxf/8/P3//v7+&#10;/////v///f7/Qna4/wBInv8ATKD/D1am/+Ts9P///////v7+//7+/v//////VYfA/wBGnv8BTKH/&#10;CFCj/9Hb7P///////v7+//7+/v/+/v7//v7+//7+/v/+/v7//v7+//7+/v/+/v7//v7+//7+/v/+&#10;/v7//v7+//7+/v/+/v7//v7+//7+/v/+/v7//v7+//7+/v/+/v7//v7+//7+/v/+/v7//////+fq&#10;9f8OU6T/AEOc/wBGnf8ARp3/AEad/wBGnf8ARp3/AEad/wBGnf8ARp3/AEad/wBGnf8ARp3/AEKb&#10;/y1lrv/6+Pv////////////t7/f/QXO2/wBEnP8ASJ7/AEqg/wBJn/8ARZz/Bkug/4Wiz/9SgLz/&#10;AECa/wBCm/8bW6r/8fL5////////////d5rL/wA+mf8ARp3/AD+a/5qz1////////v7+//7+/v/+&#10;/v7//f3+//7+/v//////3ePw/0h4uP8ASZ//AEad/wBJn/8ASp//AEqf/wBInv8ARZ3/JmCs/7jH&#10;4v///////v7+//39/v//////u8jj/wBKoP8BTaH/AEif/16Ev/9Rfrv/AESd/wBInv8ASp//AEqf&#10;/wBFnf8PUaT/qbzc///////+/v7//v7+//7+/v//////rL7d/xlXp/8ARZ3/AEie/wBJn/8ASJ7/&#10;AEmf/wBGnf8DSp//dZfI//v6/P////7//v7+//////+httn/CEyh/wBGnf8ASp//AEmf/wBFnf8A&#10;Q5z/IF6q/32Zyv8BS6D/AEWd/wA+mf95nMv///////////+kuNr/AD+a/wBGnf8APpn/h6LO////&#10;///+/v7//v7+///////L2+v/AEad/wBGnf8AP5r/WIXA///////+/v7//v7+//7+/v/+/v7//v7+&#10;//7+/v/+/v7//v7+//7+/v/+/v7///////Lz+f9kisL/BUug/wBGnf8ASZ//AEqf/wBKoP8ASqD/&#10;AEmf/wBHnv8ARZ3/K2Ot/7vL5P///////v7+//7+/v/+/v7//////3KVyP8APpn/AEad/wBBm/+3&#10;xuH///////7+/v/+/v7//////5y52v8APpn/AEad/wA+mf+KqNL////////////2+Pv/GV6q/wBC&#10;m/8AQpv/H1+r//X1+v///////v7+///////6+vz/g6HO/xJSpP8ARZ3/AEie/wBKn/8ASp//AEmf&#10;/wBFnf8JTqH/d5nK//r6/P///////v7+/////v///f7/OnC1/wBAmv8ARZz/BU+i/+Pr9P//////&#10;/v7+//7+/v//////ToK9/wA+mv8ARZ3/AEmf/8/Z6////////v7+//7+/v/+/v7//v7+//7+/v/+&#10;/v7//v7+//7+/v/+/v7//v7+//7+/v/+/v7//v7+//7+/v/+/v7//v7+//7+/v/+/v7//v7+//7+&#10;/v/+/v7//v7+//7+/v/+/v7//v7///Dy+P9xmsn/YpDE/2ORxf9jkcX/Y5HF/2ORxf9jkcX/Y5HF&#10;/2ORxf9jkcX/Y5HF/2ORxf9jkcX/Yo/E/4Okz//8+vz///////7+/v//////8PL4/4yo0f8/cbT/&#10;I2Ks/y5nr/9gicH/ws/m//////+atdn/Yo7D/2KQxP94nsz/9vf7///////+////r8Pg/2KNwv9j&#10;kcX/Yo7D/8PS5////////v7+//7+/v/+/v7//v7+//7+/v/+/v7///////37/f+3xuL/ZYzD/zhs&#10;sv8iYqz/KmWu/0t6uv+Qq9P/6u32///////+/v7//v7+//7+/v//////u8jj/wBKoP8BTaH/AEad&#10;/3ybyv/4+Pv/jqnS/z5wtP8iYqz/MWmw/2iNxP/P2ev///////7+/v/+/v7//v7+//7+/v/+/v7/&#10;/////+Dl8v+CoM3/RXW3/yllrf8hYqz/NWqx/2SLwv+8y+T////////////+/v7//v7+//7+/v//&#10;////v83l/1yFv/8tZq7/ImKs/ztvs/97nMz/4eby//z7/f92m8v/YpDE/2KPw/+GpdD/+/v9////&#10;///J1en/Yo7D/2SRxf9ijcL/uMji///////+/v7//v7+///////h6fP/ZJHF/2ORxf9ijsP/nbfZ&#10;///////+/v7//v7+//7+/v/+/v7//v7+//7+/v/+/v7//v7+//7+/v/+/v7//v7+////////////&#10;wM3l/2+Txv9Cc7b/K2Wu/yJirP8jY6z/NGqx/1OAvP+Zsdb/7e/3///////+/v7//v7+//7+/v/+&#10;/v7//////6zA3v9ijcL/Y5HF/2KPxP/U3e3///////7+/v/+/v7///7//8TV6f9ijcL/Y5HF/2KN&#10;wv+6y+T///7////////5+vz/d6DM/2KQxP9ikMT/e6DN//j4+//+/v///v7+//7+/v//////////&#10;/9ff7v+Doc7/RXW3/ydkrf8lY6z/PW+z/3CUx//K1en////////////+/v7//v7+///+/v/+/f7/&#10;i6rT/2KOw/9ikcT/a5fI/+7z+P///////v7+//7+/v//////l7XY/2KNw/9jkcX/Z5PG/+Po8///&#10;/////v7+//7+/v/+/v7//v7+//7+/v/+/v7//v7+//7+/v/+/v7//v7+//7+/v/+/v7//v7+//7+&#10;/v/+/v7//v7+//7+/v/+/v7//v7+//7+/v/+/v7//v7+//7+/v/+/v7//f7+///+/v//////////&#10;///////////////////////////////////////////////////////////////////////+/v7/&#10;/v7+//7+/v/+/f7////////////+/P3/9ff7//n4+/////////////7+/v//////////////////&#10;/////v7+//7+/v/+/f7////////////////////////////9/f7//v7+//7+/v/+/v7//v7+//7+&#10;/v/+/v7//v7+/////v////////////v6/P/19/v/9/j7//////////////////7+/v/+/v7//v7+&#10;//7+/v//////u8jj/wBKoP8BTaH/AEad/3eXyP////////////78/f/19/r/+vn8////////////&#10;/v7+//7+/v/+/v7//v7+//7+/v/+/v7//v7+//////////////3+//b4+//19/v/+/r8////////&#10;/////v7+//7+/v/+/v7//v7+//7+/v/+/f7////////////4+fv/9ff7//37/f/////////////+&#10;/v///////////////////////v7+//7+/v////////////////////////////7+/v/+/v7//v7+&#10;//7+/v////////////////////////////7+/v/+/v7//v7+//7+/v/+/v7//v7+//7+/v/+/v7/&#10;/v7+//7+/v/+/v7//v7+//7+/v/+/v7////////////+/P3/+Pj7//X3+//19/v/+vr8////////&#10;//////////39/v/+/v7//v7+//7+/v/+/v7//v7+/////////////////////////////v7+//7+&#10;/v/+/v7//v3+/////////////////////////////v7+//7+/v/+/v7/////////////////////&#10;//7+/v/9/v7//v7+//7+/v/+/f7//v7+//////////////3+//b4+//19/v//fv9////////////&#10;/v7+//7+/v/+/v7//v7+//7+/v/+/f7//////////////////////////v/+/v7//v7+//7+/v/+&#10;/v7////////////////////////////+/v7//v7+//7+/v/+/v7//v7+//7+/v/+/v7//v7+//7+&#10;/v/+/v7//v7+//7+/v/+/v7//v7+//7+/v/+/v7//v7+//7+/v/+/v7//v7+//7+/v/+/v7//v7+&#10;//7+/v/+/v7//v7+//7+/v/+/v7//v7+//7+/v/+/v7//v7+//7+/v/+/v7//v7+//7+/v/+/v7/&#10;/v7+//7+/v/+/v7//v7+//7+/v/+/v7//v7+//7+/v/+/v7//v7+//7+/v////7////////////+&#10;/v7//v7+//7+/v/+/v7//v7+//7+/v/+/v7//v7+//7+/v/+/v7//v7+//7+/v/+/v7//v7+//7+&#10;/v/+/f7//v7+//7+/v/+/v7//v7+//7+/v/+/v7//v7+//7+/v/+/v7//v7+/////v//////////&#10;//7//v/+/f7//v7+//7+/v/+/v7//v7+//7+/v//////u8jj/wBKoP8BTaH/AEad/3eXyP//////&#10;/v7+/////v/////////+//7+/v/+/v7//v7+//7+/v/+/v7//v7+//7+/v/+/v7//v7+//7+/v/+&#10;/v7///7+/////v/////////+//7+/v/+/v7//v7+//7+/v/+/v7//v7+//7+/v/+/v7//v7+//7+&#10;/v////7////////+/v/+/v7//v7+//7+/v/+/v7//v7+//7+/v/+/v7//v7+//7+/v/+/v7//v7+&#10;//7+/v/+/v7//v7+//7+/v/+/v7//v7+//7+/v/+/v7//v7+//7+/v/+/v7//v7+//7+/v/+/v7/&#10;/v7+//7+/v/+/v7//v7+//7+/v/+/v7//v7+//7+/v/+/v7//v7+//7+/v/+/v7//v3+//7+/v//&#10;//7////+///////////////+//7+/v/+/v7//v7+//7+/v/+/v7//v7+//7+/v/+/v7//v7+//7+&#10;/v/+/v7//v7+//7+/v/+/v7//v7+//7+/v/+/v7//v7+//7+/v/+/v7//v7+//7+/v/+/v7//v7+&#10;//7+/v/+/v7//v7+//7+/v/+/v7//v7+//7+/v/+/v7//v7+//7+/v/+/v7//v7+//7+/v/+/v7/&#10;///+///////////////+//7+/v/+/v7//v7+//7+/v/+/v7//v7+//7+/v/+/v7//v7+//7+/v/+&#10;/v7//v7+//7+/v/+/v7//v7+//7+/v/+/v7//v7+//7+/v/+/v7//v7+//7+/v/+/v7//v7+//7+&#10;/v/+/v7//v7+//7+/v/+/v7//v7+//7+/v/+/v7//v7+//7+/v/+/v7//v7+//7+/v/+/v7//v7+&#10;//7+/v/+/v7//v7+//7+/v/+/v7//v7+//7+/v/+/v7//v7+//7+/v/+/v7//v7+//7+/v/+/v7/&#10;/v7+//7+/v/+/v7//v7+//7+/v/+/v7//v7+//7+/v/+/v7//v7+//7+/v/+/v7//v7+//7+/v/+&#10;/v7//v7+//7+/v/+/v7//v7+//7+/v/+/v7//v7+//7+/v/+/v7//v7+//7+/v/+/v7//v7+//7+&#10;/v/+/v7//v7+//7+/v/+/v7//v7+//7+/v/+/v7//v7+//7+/v/+/v7//v7+//7+/v/+/v7//v7+&#10;//7+/v/+/v7//v7+//7+/v/+/v7//v7+//7+/v/+/v7//v7+//7+/v/+/v7//v7+//7+/v//////&#10;u8jj/wBKoP8BTaH/AEad/3eXyP///////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u8jj/wBKoP8BTaH/AEad/3eXyP///////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wASAQAAAwAAAAEA6gAAAQEAAwAA&#10;AAEA7QAAAQIAAwAAAAQAA2N+AQMAAwAAAAEAAQAAAQYAAwAAAAEAAgAAAQoAAwAAAAEAAQAAAREA&#10;BAAAAAIAA2OOARIAAwAAAAEAAQAAARUAAwAAAAEABAAAARYAAwAAAAEAjAAAARcABAAAAAIAA2OG&#10;ARoABQAAAAEAA2NuARsABQAAAAEAA2N2ARwAAwAAAAEAAQAAASgAAwAAAAEAAgAAAVIAAwAAAAEA&#10;AQAAAVMAAwAAAAQAA2OWh3MABwAADEgAA2OeAAAAAAAAANwAAAABAAAA3AAAAAEACAAIAAgACAAB&#10;/+AAAWKoAAAACAAB/+gAAQABAAEA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1BLAwQKAAAAAAAAACEAF0kDADBWAAAwVgAA&#10;FAAAAGRycy9tZWRpYS9pbWFnZTMucG5niVBORw0KGgoAAAANSUhEUgAAAL8AAAB1CAYAAAAfmTDU&#10;AAAAAXNSR0IArs4c6QAAAARnQU1BAACxjwv8YQUAAAAJcEhZcwAADsIAAA7CARUoSoAAAFXFSURB&#10;VHhe7b0HvBXVtT/+Pb3eyqU3BRUQERAVsfcS7CaWPM2zJkYTY0xM780kz5hiYotJniZqfKaoLxq7&#10;2AVEBFRUinQul9tPn1Pm//2uOQfQ+N4jBv74+3AWzJ05U/bs2fu71vquvffs8bkU1KUuO6H4q+u6&#10;1GWnkzr467LTSh38ddlppQ7+uuy0Ugd/XXZaqYO/Ljut1MFfl51W6uCvy04r9U6uumx32VqI+Xy+&#10;6lZNdN279207qYO/LttUXFQ8yNqfCtckFwK1y6WifVKGzbD2oVzdqfO4SanwOvgdbrmkJjFv53aQ&#10;Ou2pyzYVz5Lqr5CuNcFdKXm//fxNrfBprd++Ihcdqy3e1Z4D8JSotm97SN3y12XbSqUGbPuhP1Vx&#10;zfh7W1rKPEXH5R10IMDfIR4IVM+j0khRtG87SR38ddl2YqjmH60NwAK8LDh32JqLW/bWBLZf+6si&#10;BfD5QrwsyG0pQVVTtiM3qYO/LttOhCSC2xNCm/xFuyqEmOv3LL1Z/Oo5FZ+QLZBXeLaO61eA7Ejg&#10;D/IXj29H8Nc5f122ndCau+LuFrDqN8mLKQTtOQNat1hEqEyaUy4R4mHuC/OEKLEf43VRER2qQYnb&#10;jAXkIWpeZDtJHfx12aYiOqPWmjJhXCH/d8tF+BXYljII+bIoptYg4KYBpw9uIY+wn/6g5EO5EuDV&#10;svbCOxWAgbDXErT9pE576rINRWze2URg/KIzbhHlfDeCwTy6li1A+5o3sMe48QgNHE/T24ZiKckY&#10;N4FARMQnz6uK9AqMByqiPiHSJQbC/9D+v22kDv66bEORzabFJqT81lJT4L5+Wv1OZNfOx5KFj8FX&#10;aEckFsXQvU9G44j9UckNgD8yHAUxpZAsfYHg53aZlIi0yNUPyvZQgDrtqcs2FAK0woXgr1RIdSoZ&#10;Ar8X2XXzsezVhxAsvomWyApU8vz91kPoXTObwE+TGvXxWp5f9Rge4kWB/hHw29JW1y1/Xf5lqUFI&#10;rfay9eVsH5K+XvgC6+G0z8WSRX/jgTWI+zIIlx34/CH0um3wx8Zg10knIzL8ADiFJALxZpTcCgI+&#10;BsdOGaFAnNxfisCU6UkUONfstXUa2/6i3d/vY+D8T0rd8tdlm0hNAUpcRSM+AjxNvL+M1YseRLi0&#10;HA3+Tga8GbXiI1QMYGCgiHB2FVYuegDplU8jHE/DV8kxGA6R9kThDwZRdHNMWFSoxHWtF5i/dSu7&#10;XbV1yfvxT0sd/HXZZqJ2/JCflt1NIb3xbaxYOh9OkcGum6dlFpd3CDgGtdx2CikqSRpO7jUsf+N+&#10;ZNa+SJ7fR/D7uI/xgi8Cf4Ahc8Bh0LvF4nOIWgKeyPXRK/jcCLHP+OB9SB38ddmGol7bLAK0+pn0&#10;amRTaxH2Z2ntc9zvUAkEfgbEvjyCVACU2tEUbYc/vwDL5v8ZxfYF8JX6qUBqJuVCcKvd35pNzcqr&#10;Z5g0R02nZvGlcPIl1aj4n5Q6+OuyDYUWu0LLHyBIS2lE/Hm4BYKZ1CVQUeuPt6hRMxIuIYQMgd+F&#10;5mA/IoWlWLP4AeTWPUMv0U6LThrE6/wW+EZ4VUR+hUvAlEEdYRoqwU2uvbv/s1IHf122odAOM5hF&#10;WWBXe30J8WAANOT8TYqi5kueIyUplcX/g4iQtkRLFSTRjUL/HKxb9heU+2bTe2wku6FyEPABXlcp&#10;huFWorzaozjqRvNaiCqW4rtla9px6uCvy7YTDU4zDh5EgKB3KyVyeMLd9XPxxuu4LqmMmmp8pDJl&#10;P5UiAX8xiDCD26bIBhQyL2LxvDtQ6ppHcHYBjppLS4gE6DNI9ysVeYJqC5BRHy3a/uelDv66bEMR&#10;qVHnlEZmkom7ssqkOmqiVG8tLX3Fp0V71Y9LOkNlkWIERHHKPYj7O+AvvIXlL/8V6FlIHWFMgF5U&#10;8gXSIXoW6+yqwVaapebOemtPXXawCIKy7NBoTQFSwDR6omCV/6QDsvg8VvKFuPhQ9pW5T4PZ+K9Y&#10;Rpz7Em4Kxa5FWL7gz8j2ziXl72Ba3QiFeJ1DSqWbmVQVQQm/D6mDvy5bJeLQ717eLTLK6uAV8F2C&#10;uiJQ+9W6I+sskGtfGWW/rmfwymDADeRRCRQMv9FwI8Lk9f5CAYMaK3BSr+PNJQ8h0zEf/lCGytHP&#10;tMjzzaMIulQD6w1+fzCug38nlzKBZOPtBWa9hcVglWScC4HJtUu+rW2UtYjCcFUscj+PadSmruG1&#10;ZujJ7R3yeLdMSkM6EyatUZN8gNf6qRU+Bb0V7dMxF1HemxECf6sVyI+CU0K+mKcSkBbletBQ6Qfa&#10;X+X/x+D2vkaH0sHz0ky7ghK1RYpWrOS5X4EvAwKXa+VVusb88BamKDr/vRS2Dv6dXAQgwtj7Yaua&#10;+fbQoyHKtg4Q1EHRFAI1xOA1xMBVw5FtUWcUF1r0cjnHs8twnDwVwaMz1jKjHlryeteUQMOY88Rq&#10;iVFAGCE/VUD7mZaoklt2EKRSxag0QwMlFDcswqqF96PYOR/BcC/TyXMJErxh+BgIl6kAhvha/quP&#10;A40vsh+1He+UOvh3ciHkLJD0fnAtIHOt103KGmNjHU1AtkwwE8TZSoFcvYyiAO46XIrVdcGWhkgO&#10;/gABGi6hEg+hj8qSjwRQIF8vBopUkixKAQeVcALlcAPyvghKBH+FauAjhQlQCbR4QTJVh/eNhFLo&#10;7piN1cseQn7DQgbHOQRLTDPH7Pri/BPjqfQlDKb19pjnhqhopri1plD99bZqUh/YtpML7axHESQE&#10;HFkLyGi4WUGAihA0ABZQzKcQCYusUEiHfAH1rAqg/L0pAVKozFr4kxlsfOtxLFv8KCKBHsSCBVpy&#10;qhMpiVqARHLytNxBgr6UKyAe8tP6F2j0U7TGPK8sBQhSvUJUGCYfLSNFL5IPDEYwOR27TTgPgQHT&#10;6WWicMPMsPd/k2iYhWaFEN1R8O1XXGCBuB3cJHXw7+yiXlK9YkiLKSQUiSKj8fynntkQ6YqbywIb&#10;1iG1YhlpR9iGHmiuhQCpjqcNstS2QsbpRt6fQcHtRdbXBV+Q/sJJmxIF6CX8uh/BWaQnCAVId4oO&#10;ogx4s51LEPV1ksikCXy9zCIrHrSRzflyijSL16CRHmhXxFsPwdDdT0J40N70QhFmn3GEPFQN2Br/&#10;w3uoJ1k9xNbHoFiE2bXXhqtSB/9OLKp6dUQpUHVFd8i5SzSW3OQ+7s97oHU2tuPJa76F/lUrbLSl&#10;GVACdAsjWgW/D4VAAD3+MvY54Ujsd/aHgZja/cXHFURL0Xgej4OAF79HhUAtd2HDy/cjtX42Ev4u&#10;KokGRnvW2ifezsQDQUKZQXSmnEDONxyxQdMxcs+Z9AB7MQBPEPhRHqeyhkN8hhKfQTcSmfLoFPkW&#10;09G9uVSlDv6dWGrgF90hqs0yakhyKZdCPEhwZ1Mo93Xj/ut/jvDieWgwUFYhz/NsDirvV1V8Nm6z&#10;L5HE6MOPxtSPXQAkmoljjckR2LyzdHGF1rlCZQhBwWo7lj3/nyhvfBpJrCPsszyuTrAADT45eyVE&#10;byDK5aLEfOWDEfSUmpEYdChGj5uJYMtEUqAYgtEEitSrUtk1DyWRhzLa8x7g32KzLjuj+M3MExVE&#10;pvpd/eUiEgxQ3e4OuB2r8ejPf4TS24sR9+UIpDwXrXMELdfc57f93jpI0MYrvYiVSV007sYUKkiF&#10;IHf3aYmREslyJ6kMrQyQ20izBhKhA3hugs5B05YIo1IV4pXZsj5iDVkm+C0gpgIGK51IBNbTUzyH&#10;da8/ADf1OsHej0qpm14kzQCZ5zNuUIuQ4G86p5nh5Gm2kDr4d3IxYAgFVRMe8pXJvzfSfObx+K03&#10;orTiTQzM9iBMpfDO9hb10r57sZkbyLMV0pI0ka8zPiD4tWkxAsFHcmW/rZVJrkakXqCmZWYYYE2c&#10;QfJzvcCuPgHN7WNNqIES114Q66e3amSQ3BjoQ7Z9NhXgQRT7l8IfIE3T+wSicvQcuqu3UPhcUqUt&#10;pQ7+nVzEeATFslEgArzEAJQg/e8brkfXsjfRmM9gQNlBhJY0WCaDfteiVhk/LazWsrRlNwaHFt5x&#10;E0SX1wSpzi2/OrrKZV7jIiyAu/QHBLTfOH/RWoM0p0/Yjgd4nkZzVocx+4sEf5Y6orZN7vHFUcly&#10;XS4gEexC34aFeGvxbDh9a3kv0ikG0QGC32i/aTf/UDHrlr8um8Rwr55aAl/dUY7AwcDy7ltvRvtb&#10;b6GJgAxX9Cphnkdls4Nc1P6vlhX1BxA+Ckq5+Ct+gpXHSaNK1Q4xuwMpVdDP47LwupZBdZFAVB9C&#10;Wb2xFgjTqtvsVjpHIz81CpQ0TC+uEPBlWvMyQa++hxLpT5GeIRSJIsR7ROgNwoEMOtvfxPI3FgCO&#10;mmjVaeY9n4ZUGPBFgYwGbZY6+HdiqRlF8f4ygW8cm9Z5+rR90ZSIUy+KCHDdTytdIlLU+aV+AFEc&#10;UWqj1dxWOlIAYUzUJkh+HdCQA4LXaI65lyDBrOZLXSuaREURwAlpDUuoUAmkVIoNyjzmdbCR8ZPm&#10;eK01MZ7Hxaf3eyNwaN1LJSoH71AslhCLhTBk8FBmIGoZ0x29YQ/2Sj2vZXpGszZLHfw7uwQISEJF&#10;785GCFA/reaYfafjkFNPQzbZhHUF+oRkm4EsQLCKk2utzioNQ6Y6EGVk+bSwGqgWonZEigF18NKr&#10;KIBm6mIbWnQPWt8YQRhUL6293kjP4ssTiSV6jAqcAD1DgJ6I2yRJCDutiDgtiDlRpsvfGgdU4H2Z&#10;XiAYZzBNsIdbMW7CQWjeZSI03l+5Es49tTQVf0+pg38nlyKtuXCqIDOgHi51LCUaMPyYY3Hwuecj&#10;1TAIXQo8yb2NihBMAr3e0tILhepIUp9Axa8Rmwp1ZbG5KHF5Ei7mNYyAe2LdT7TwRpvU0sSzSzLu&#10;8iJUIs3aFkaGiuKQTkkxGRO4BQbEeebCsdjEDcSQLiZRCIzA2Kknomn4NLhOkulFafwjKNNrKfTe&#10;BH4vuHmH1MG/k0upSlv8BIePKHVLPlQiCWQJzmGHH42Dzjof/bEByPlDBLH4vgciv/XCShk0hsaz&#10;/CVa7Dx5uEMgy3rLmjukHnla9nzA4T4qibgRkyCcucSZHvm5xva4UaqTJqsNW17UuhR0M3BCaZSC&#10;WRS5lEJaE9CxBqTLTSgnx2H4xFMQGX44A+3BzEMrY+xGrkXPasD3KNB7SR38O7molcfstUBtWhBA&#10;hrgpJZqQITB3PfZkHHbmvyMTTyJNrl0Mx5CnNdYcmlUuQ+OteMFTAKlSpVhAVMGshi4wYI6Rd0fN&#10;chdIg7gukaOTLcVFnwrk5RUqViGEXLkZucpApCqDkC0PQc5tQ8qfRL+WQAP6fS3odZvQnm+EkxiH&#10;oXueiPjYD5H7DycHGgiEWlAkrSroHWLL35aivL5T6j28O7Go6rO0xBocHCEYxX80P2w/7a8sZ5g7&#10;GkSe2zfi7YfuwUt/vx+RUg5N3F/p60IiJMtP4OtSnqYRoIEiCUsojsFT9sfu9BxOIoGUk7dmR43W&#10;9JfFb/zw6a0sBqyhiEsi0w9fLIe+3FqEQw7Py/LeTJWnZipk/syn3wJfJRKAS44fGzQBA0YdiIJv&#10;KL1GA5/BE2M3auERHeNiw+8sAGBiGjK9hb2vg38nFlW9aIyYiNlJrgXiHOmMS6BUyg7IohkPEEz9&#10;HVjyyIN45v4/o6mQwmAGpP50D8HlWXtdJ5C1uDF6gRitcwW9AVpz0Y+ovrjigT9A4CvEDkXy6E/3&#10;Iz5kMN7u7cNHP3cFBs+YTutN7dtEVJirPBcbG0TNtNYbAZsZjTZTQVtJf6IIBTTXP3fbZVJIdbFx&#10;LaVhXGFKI3rH/OnrLzWpg38nFqt6/vd6aAUXz14KHuVyBWVZXVraMoEXEWXJpvDGI3/HC3/8A9oK&#10;/WisFOgxCgY2BbYCn6+X+8INtOZhuKJJ5P5uyFOQQFnhsDqfpFz9KFDJcuE41vDis770DTRMmQ4n&#10;1kRrruCaSkK8xzRqsyTgil4xHcYNPgbXJQ1ZDkZp9dWEqv5j3V4+SD0R5ob4W4qtTKkXQ4rDdH3e&#10;mB/JZh9Ql51SfOTffvJzNSzmCRBFAGrKDBcr5OkEld9PAAfRF4gjw0B4/HEzccSpZ6AcjVftqzcA&#10;rQY9tymCjEZskkdFwhXy/ByDV01QmyL0UkybFAdphQMIR5IoE+DxaAMKeabgiyPojxPwcYbCesOL&#10;xCWcQyVWQSkaQCnMwDiUoDLFrUk2xHwqRNZ0iN6QOm+uIOVEr0Va/4BBnPm0QFteY7PUwb+Ti+iN&#10;vfDBfyEuNmBZVlZj9aUKVA4pgyxrIJywVppdjj8J+57+UWwIN6FHb2QFE3QVfgKWiqDXGUOEX7BC&#10;paG1JR9hBMF7KKyWesgK87dGXZIChdSpZTEAf/PaAC2+JjlR55gsvL2QwvM1RJkGnkd4Nb2S0ReN&#10;1KRl1xWMNphHdbTJb3mAt0xrsWNe7/GWUgf/Tiz64INP4/Np3QX8GMERNtDQUgZ5LORHmLSHdhZJ&#10;69Qiz483AS2DMOLokzHx9HPRGRuAPlKJYCAKt0AvQkseojJVKiU45bxNOU6GT6BqoJrojABK2GmU&#10;ZSGHSLXJtCQlFN+nognQlQDJFD1OgFFHwBdFkGlqxIS8gTi+n/f0qTfXHzUqo/d5GbbbtoibfcxC&#10;wLeFykUf8e7PmtbBX5d/EFOKdy/cH/B7QxJoeIHmFkw+4QTMOO4EZMjb+7gUpRiEuoYkWEcYYwZb&#10;c6mJfIhouPdmF9O0vgIjTN5i9IS/pQTbWergr8tWScAfQoWo1xtfJVpStRJpfM7ux56AfU86HR20&#10;wBvJw3XMA7BHXdQDbGt5AIJevb+CnRqB9BUiBb/qD96sABJuK41Nv7eP1MFfl60TWmhh0k/rr1ac&#10;cpA0o7kVbqwBux4/E5NOPBU9yVbkSUlKGrRG5SCCzbJ7L67X8EzIUQvUUespR7X9vgp49RZ7Yj6i&#10;ur19pA7+umydEMzqNRUci/QARXL3rIBMBUC8EZNOPRN7HzMTfQR/mopRDEbhSGHoKaQGArfWahKV&#10;Ythegt5HZfJX05WybBJTiC1+bwepg78uWycCqkBLTAYDhK5A7CfIuZQjSaCRMcCHTsbkE09DdzCB&#10;3kAMFcYAeSqAzaWzSWTPPdrkMqBVNFAgJfIFGYxyn4Y9e/zIa6PRPbeX/EvgV8fD/7XUZevKSct7&#10;yfs55386718TdVSpydJr1dei+6iDySFIK5qXf+AQ7DbzTIw98gRsQATdCCIfiqLIc4zgCNNVLp/n&#10;taUQ94X0ji+QdvhXCmGQJOx5snVQbUepW/66bJWIiaudXi05NjyBGI7rjS3x+YDe7PLZrAloG47p&#10;Z1+E6ad+BKlQDI4oEGlNhUgz3CstbjvqwKK1780VEIgnEGtsZOryBDxI4GvGBWsS3Y7yvlN/t6X5&#10;35adXd6rTP6V5b1ka897f8K01MlEQ6zFhjMzfQWzerklRBArHihTCVKhJDLhJCYfdzKmHHIErXvU&#10;WoCsTccojNr9mU4kZNY/2tSA6QcdiGFjd2McwXx7d+Mfgf+DYPmrOVJ5aryHCtbafrW2IJ1rnmLP&#10;prV+2zFvsYbh6vW6VjN+6XfJutW5to4QHeQPna81RfusqHQh9+tau79O41/NMKwewCL3aa+lwnO8&#10;Red4i4btSkpcl5R+VbwZhm3Lrq0tW/57r321fzYBK/96idid+E/PxCssA9wqF7mtFz5o04pF+Ere&#10;IgqhMTUlu85r17CUSrSuDs8vysqWkS/lSRv0jCUry1K5ZM/tlSHvw/0u76FXEUslpslztHiyZW63&#10;/Ldlvjcv7/XP9utZrFdVYSohw3tZfWgGZ9Z5RXWgvPB4kUuA/N9taMLeZ56LXQ45ChuCcWQ0hIEn&#10;2xtgvH/BF8d6bo370ImY8JFz4KjDSh1UzJZ5CILJo0DbT4jRKjL+F1Fh6iyBW9NWS8u7N3Sgtbm5&#10;eoYOcqVF2qrCV6q1pIOaiFqNutR+ze5LEPhpJQqsXJv9lxUZY9RvrVy1G/G/5nFXQhoQZQoU8CHH&#10;yveHQyhorDgtjkbzFXWu8lVyEWYAlslnEWtogFO9v17RCytb3E5ncvBpvDfvG4vHLMu6sb2Tyk1V&#10;uA2D1X6KrpHod21fTQR1C8r0vDyoyvfAbL36NvW2ileADRYJ6HzBA05TgveroGCf7gkgqndWlVVS&#10;gUpXH6La5vM4IT5vxIdQPE5lKCMKPjcVJxgN874unFQG4aD3DmuezxRraORzhZDjuRHuD7D8LHas&#10;loMXPMpQeb8lNWqhPXau9tkere1iK/uiU8Di+a/wfpoTp4JkcwtGjhlNzh6CzdDMK6ke3lj6gIsI&#10;61TTHaJ9FZ7581149eH7MLE5jvKGtYiEI1gTGYKJM2di4umnIdfUymdvYD1FEFYlUPSuuerknQMS&#10;tq1sFfglJWm+FJ4F62bz+MLlV2DD2yvsnU0NGNLDq2JtbIiEP1WYAQY0Q4YPx4TJe+Pgo47ArhPG&#10;Wzd2sViwSs3ZUFW9P6oZALwLrSC5z2sHphAZLgvVMirl4T3KBFRYXLJQZJ5KCMViPE8l51WAP6YR&#10;4Rrt4Ue54CDIQ04+j1hboyZ/VEpMj4CkInlax2djftWDGTAt9/JfkxpffYfoOC/1STF1ibrkvUtJ&#10;B5h/7s/09uHSiy5CuS+NAIM6WckTTj8V537+M8wn801eTI2xMTaFfA7Xf/N7WDZ/AVJ9vRix5+74&#10;/g0/QzkWQYRKLW+gab81Jd9rs+fg65+7GrQCaGhtRaZSxDev+QH2mDSZZRGxVpkayO2rhRTDvtaW&#10;cUrtmap5rkntPO+Ajvgx+6FH8OWrPo8wlavI59hjz4m48Y+/Zz2xhsK1pkoqOhU+RKUuOXmEWK4+&#10;TVne3YG5VIB5D9+L4fEwHF4/8YjTMeHss4HWFmT8ERsFmtTANpaFKl3DduQZQ7W8bgcxbP1fImto&#10;bpfol3sNJxvQu3odSu09cNs7UVnXjTKXyppOlNd2osTFWbfRluyaDXhzzjz8+Te/w6VnfhR3/PR6&#10;lPpTCPlZiLJiBLAK2N4oYo0pGNLYcI8YcMM6RehuxQEJ5TILtySwEwyFdJ5WJkx9iCK/ej3+eMMt&#10;uP3mXxO8vFYWiHmVAkXoVQK0WBop8vRd9+Gn3/sBNqxdA5+smCrXrB/BSgxbZ4wywStlFWuLV1Ti&#10;rZsX26djzJtlnIs3kpCLRmFxnUg2YcygYehdtQ7Frn6k1nRg1eK3aEAKCFO7TO9oJcv0CuVcHq++&#10;PB8blq+E25/F68/PRfvSFbT49CgEfY70RlYz39mN+bOehbO+C6FUAV3LVsGfczB61C7m0QRAKXFN&#10;Nj1DNY+aI9/VuvZcteO1Z+S2twj8Og4kuE4USURSOcS4jip93kcvjDAxUzaN14/wuTW+R0OXPbvN&#10;MmYZ7Hvyadj7pI9gEQ3PXqeejQmnnwlE5QHpvQNxKgrPZVnIFivn+msGdTuKnvb/FuZBoHdY+OKw&#10;Ng6V1jREbhphQYRomeXmPXhWl6oXsBGBtE6NBFqclfynX/8Wd/zqJiZB7so0xFk1DYVQUGXLdkOv&#10;CCSsKJoidau7pEp+e9mB26Qa0UgcXQTVX352PT57/sW48Sc/JYhyNk9jiB6ipBedmVcnk8Urjz+B&#10;7378Mlz3ne/ipWefRTNpUT6XIhY8hfOCMdlEpq376b7VxfKwxaIx77XFzKQUwcDOa6vnyIto/hrN&#10;jnD4gYcgQKsd4c4GUsC3Cf7+Net5GS1mtbLDkQjWLlmKjpWr6CHKSLD0QvkiFj47m7cgtXD0MWYN&#10;AuBz0/qufO0tJOl1G5h5kh0cMHkqGpuaeJQA1Qgwe6bNi57BW/R8anZUHr1Fz2vrat63XPQcekZ5&#10;Mk1c1cDnjPGe8RCpLI2M1ZLuoZyRqkmRheKgPGoojFIkhhIDYP/I3bHvqWfhrM9/E+OOOw1u0wC4&#10;iRaUGQ9kGavIs8n42F1VJvIaTGd7ylaC3ws9NKdLIChtJocmCG1hpfnCQQzdfVeM3Hs8huw9DkO5&#10;jNhL71iORfPQgQhEQ8hk0kiSozeRBj14771Yt3IleWnQLL8CJwWuUhaNAdFiE2pYQer2LFgDko8e&#10;iPuMK6vYffjjbX/Anb+9jRSM6SktxhNguiXSKlmkAPO4fuVyfJUUYcHcOaRXLiuOqfNYJBFl5Xpe&#10;R8GwVRuT9cDiKZ82BVBNqirROZpsSWt1zpiyqvJ5jnTAzuWis6VUOjZ532mIJRPMDmMbWu6ujo1Y&#10;u3qVHdQ+e72O+Zgz62mEGPC2kA6WWF5R2phXX3wJSGs+zAC5foTe0kGqvxdvL12KuJQiR49BBR83&#10;eZKmxuR9RQ8FW4mA5D2DNVDwPnoOUS8ZdFE08epilVLqubRV4jlKwwCtPPL8MOu4RGPVEI1bS48+&#10;S6RhlorLxFTkmazMVAasJz1/jukWuMNRk6dLrLSNxm4HHgvfgBEMiFtRpCHQFxkTQcZevMCbo8cD&#10;vYymim97ylalr4ITqwtTm9XyQM7B6L6MLHldxnXQ5xZxyVc/ix/c9Rtcc+dvcc1dXO6+Ddfcfit+&#10;fOfv8KEzT/cKyb7lRPedSmPp4jesUuhwmbY8BNCzsQuF/gzdJ/fQjbu0fKIDOq9U4L3SaVZQiW7d&#10;sbjRIS+WksjrJAkMRQPKZyXV7/VCqjWCgVpDOMrjUTRGY3TJDDTTGa6LyJF+9fX2I0tvUWJFqaoL&#10;pFSq2DLXTjYL11HrDG0uryuRqxZyGfMm/ak+y7tnGQl03ifHdG1OG6aTz5Hr8jp5ytZRIzBm3O7I&#10;8XoBrcR8zZ0zlxdKUQREJsDnXPTCbISofbqnRj1G+Qxrly5DX/tGGyZs1ILW9G3uS/f2EpR8Pl1L&#10;L3fUcUcTjPS2LJgKQVrMZlDhc9lU47yfQ2XK8nl1vgCtAFstNJqYitXLfLBcue0NNGN5UwEKzK/2&#10;ySs4/O0P+5Fj3ORnvmqKXVIjRIkQFzPIsBwrvDcNT5r3V6uU1TA9lWZocAMCe4zXJuAoyNcQY1oa&#10;WXxzVspI1RDo9UO9W7w9ZetSl0Jz8QIl5pSZ08sOCmaLrKysj6CIEnrJKAoKaGLcH+IDNCUQG9iK&#10;kz72b0i2DkCIAFRsKGCtXr2ClcYCKObpAcjlCZaWxkbE6CYrGzYixwrvWd8OUFF8dPkBgibB86Is&#10;HD9pkuZ9DDO9GO8vTxHgfnFmeRd/JIoAFSeiGmZM4JL20PUYCPQx4wZaX10f53pAImnKoRYhp1Ai&#10;lWKIxfSDAjzvm9nYib5161EhsMOkMMmYgrISGiJ06SWBi1aSIAvEmRcql4bxlpjnJm5HVLpUVt4I&#10;Mw47xCy3gZ2FMH/ePALesdYZkaV1S9/G6reWWHqysuZJCIBUTx9Wvf4GC43eRErBfS/Nnk2l8sBK&#10;qGHMXuMRHz0CvaYQhJcbRJRaWezqRd+K1ci0b7Bx+nFSPfAZizkqtSy3wC/qWciZ0sXoMcsEt0Pj&#10;IS8ap9eMKB8sD713bnPrCAjCgEBBY6i58ENqWaLXiMRiNDpBlpMfTfEE64vbwrNO966gCEMyGyKY&#10;hAAXAd8OWpgk8POIrIpZlu0n/0RLkvcERgm4qCJkYWRxc7RGeiFCX8cQCFUBrt7C4b4igZdoa0ND&#10;UwP6aNVV6ImWBo8+FWjV+Zx6QcFHF5hZ14FH/3Ifnnr8SfR2ddu9ZBX3mro3zjz3oxhJ1+7SusRZ&#10;yH/45Q3oXLoKS19eJG1ihRYwpKUVzz/8OFaueNu63BVLxMklkaF1Y3AciVExWdGZzi78/FvfJ+eM&#10;oZdW6sQPfwTTDznY8uQwoMt1dOD+u/8LL899iYDq8UDHOGL8XhMx8/RTMXHG/oxjBLsKcpk+3MyY&#10;I0egDRsyBBd89koEeY9nn3wK83l9hh7hw+eegz33nsSzCXyCrCnZgA2r1qKLSj5gpL4pBSx9bbGV&#10;VVMySX2nwtMuJqmYPQTq/DlzMOn4YxEmitxsDotfXmAtXUEaA82McNgxR6CY7kdTYxLptV14/tFn&#10;MOuRB7GufTU9Wx8STGfYqFHY76CDcdQpJ6Nh8CCrIwWnRT7bb391I9auWY1G5uvzV38BgVgUL9z/&#10;AObNfxk9VKiPfPjDzI9Hg7TWfz8NYIUGJUrqWMjTuLhhPHz7XXhmzvPWFK35gFJ89mNnfggnnXYG&#10;6Zbwo1hjM86lR6ZLlqD8LrcICE1UVYWbLtlusnVJizhuKfwZJ8FM0nX5cuTYpCigi1RQFigyOCKh&#10;DMmi0ehFmlvxxryX0U16USbwxcHVLj15yhSz/BV1+tBaPHbf/bjs3y/Ajdf+FB1L3kZuQyfQlUJx&#10;QxdeeOARXPiRs3Hbj6/12sp5/kN/+gse+et9yNIyqzXHR8uoGX7XL1mGlx55isuTXGbhhQcfw6vP&#10;vYhWWmKX1/rVgUQAvfjYLDzz4COY9de/4e0Fr1seitkC5j7zPD710fNw9823YvWixciuakehvQvZ&#10;dRvw9P0P4upPXIo//fJGBJlOAy10jCBc+NzzePahhzGbQXUPrfRPvvJ1fP3yK/Dw3ffgv++5Bz2k&#10;Z7tP2wfDhw5DQcrLssmn0nhtNvm8PoXiuJj3wotGOYoEs74wGGtIIJPPwGH5zJGlp+cJkt50rFmH&#10;1UuXo5zNmycKxyLYbeKeCDXEsZBKceVFH8eN374Grz/9AvqWr0QwlUWBeV/8/Fz89rpf4MrzLsDi&#10;Z19glZKy0cprTP1bc+fhhUcex7MPPox+eolfKv+f+SweuPNuPHjX3ejmPqFUmOR/o6j26SB66TLz&#10;Gyed+e/b7sD13/8R5j1GpX/yaTz390fQwuc8aOo0PqNMkUg9YwperDl+jNMbrAR69Y7QCxFnauUz&#10;BdGN3gW7bS1bB37LideaURM6dwu+5Ibj5Og9S1Zh1QsvY8Uzs7Hi6TlY/tRsvPbY03jwhlvxw69+&#10;E/n+PtKeMAp8wANpqfY6YD9aDFYoLd3cRx7DLT/+CXpoDWXVVQhqf88FSsiW8sZjB0WSuO8/78Dv&#10;f/pLoD+Lgckmklbmgd5DvDpBNyurGgxFkOU+h5ZGIwX9anHgdoE0SFRNAXpRgCO/zPO8cCJuHFUF&#10;/dwDf8e3r74apd6UdboFCUJZdwExT4VpZrDXyuDs9p/fiL//4S5zywHSjybeYwDpUJYK+8NvfIOB&#10;61NoI8VQ019SNE73I0Ubt/feCDPwTfWnkSARWb7wNQKjhEJvF15bsJAUgJ6Sz7DrnhMwfv99UWIZ&#10;iCqtX7MWHatW01OWsXzBIqNVet5+WtbBI0dgt0mT8crjz+AbV3zWAv8GeriQKAzrSQY0z3IKswwb&#10;+Uy9K9bie5//Il566CHaEFI85i3IpUVzaKYdXHP55/D0fQ+iNdbAHAYxuIVeIivwBoyTW6se82jA&#10;JFWN+sJ48I67cdOPr+M1CS5JBuElHHvU0fjKt76DRtJe0xheIK+hpmdNcmX2VPEjlUAnCPDKq6S6&#10;q3rd9pOtoz18aPs4mDIuRWDOxf/cOBkbI58wA9nfXvMzFMh3RX+kJioctbWXy/QKtPBNrJBcMYeD&#10;jz8Cl159FWy+GLrMLN3qndffgODGPnJ0gjQewAEnH4eZM09CpCmOOc8+g7/99g4UeLyJXuOJv/43&#10;Tjn5VMw4+CBM2msvLFn0Gla+8RrpFLkqQT5m0iSMIngcUgIVKDUBsXwJz9OyKf4K6cVpKsBxM08g&#10;XQugFPJh7N4T0L9+De769c1oIlXSZ119tKgnfPTD2O+Qg9BAoL34+FO49/Y7UO7LYVCiCXf/5g/Y&#10;77ijMIBxSomxhuacV6vL+jVrrPK6qECjdt0VjcMGo6mBikowTj7kQDxMDxEj6AKFCpbNJ2Wj9X17&#10;+VJsaF9HSxlGlpx/1ymTsAef4cm5c2wAWYlK+spzz+H4PcbiTQbKKu9Kwocsn3HUHhMYvwTx++tu&#10;RqiLgTzzkA/SGo8eiJM+NBMTSNXWrFyNv/3xHvL/dRgQjqN/Yy/+6ze3YeykPRlnNbFuqaRUvVix&#10;jNSS1TQsDVidSiE8oAVDRoxG67BdqJQZnsEQlPlWzKbmSOHiSXq367/5XQxraEVfd6+V7YwjD8Pn&#10;vvtthAY00uAQDTQ61nfC8g8KSwIH6ayhm4e1JXRtAmPNxm6daX7fstXJG//mWhlV7apLX0FXjsFe&#10;iByxl1Y8T00u8FiaoFcllhgIVQi2WILRPQs2Fo5hzPBdaOxoR0iPwizIeXSRSxa9bgBTF/phR1E5&#10;vvB57LHfNIwetzs+csElmEmw25TVLNhOguX+Jx7BmV+4Chd+++sYs98+tHCkCbSsfeTK+x04A5d+&#10;7zu44vvfxpXf/iau/NE1OPv8j9ELkBqxwHv7+9E2aCAuJjf/9Le+gc9+7Ss46Nij8ci996Fj3TpW&#10;sCrEjxNOPQnnXfpxTCRgR47bDaddciFOOftMG4abpsdL090/89QsUt0IwUDqx7TVVKhWkgA93Ceu&#10;+BR+fMP1uPamX2GX3cYSwUVMZqwQa2pkDK5guYR2err8yrV46dnnkaU1j5KbZ1ie0w89HNNmHMgY&#10;JY4QPVmYzz7/xRfp8dJ49ZUF3tAQKoRAdPKJJ2Eh44tFpJayzFGWtS8ewXd+8hOc87nPYvKRR+DE&#10;yy7FN370Q8YXI4xWqA9G589+4ilaA7XgkW6I1sjTEYH9pQLOOO8c3Hbvn/CL227FuH2nWn1bhyTL&#10;xk9jpu7DF/5yP773ha9hcEMLent6GPSHMfXQ6bj6e99GmDGeRntmNScJy1QxRk02b+1Y2TrwEw9e&#10;yy8vkG8it1Zh6A0cNa85dADxwQMQHTgAaE4g1NYMt7URRbX+kBd3E9Rlnu8r+3DnLb/DDbQU3avW&#10;qIEZLz79nAEuyuArwYo+YJ99ESqU0L96HTJrNyKzYjX22m0Pa31QP4Oo05xFrzAPDi1tgdSAnoYW&#10;UM2oMVKYVIHBV6VISpNBppBGWUrJ32qa1RglP629w8p2wwz2cmlmgcAlYF+aNw8JclTFMMrLwdP2&#10;R7EvhZ7lK5Da2IVKVw9GDRtunXMyAOplfvOttxjXlJAglclmsxboqflwyvT9qbQfw6DdxlARogiq&#10;P6FSQmxAG6aQ+2cYxMrwqan19ZfmYdlLr6CFQC8xj81trRYcxwa2YfexY2n1i3z2EN5+cynWMyhe&#10;Q1oT4H3ypGptrQMwZs898dB992HooMGmUKlcBsdScYdNnmJDUUBFUK/DMHqTE876MPI0v0ECPkYF&#10;nD1rljXRqkfdZmojH8/w3D32nYwLvvg5+Fh/lRjLJOJNDKImWOsToaKso4e77ts/wKAQ65tlVmT5&#10;j6ch+vK1P0KkpUEmnqEMDR6fS8GuGU2KGL6w9EGQrQK/sqpM6wGMqwlE/CVao/Epee68/Eufx8/v&#10;+E/ccs8fceOf7sLNf77L1tf94bc47MQT6AmYAq+L+sN46pln8Oc//RetTgBr1601fprt62cQHcLv&#10;b/g1LjrtTFx21sdwAddXXngJfvHDaxFlEK2xMhrjk+nRx8cYXJODu3nGHcyT0rb2cgJDn78sMe1A&#10;Mk4rGKb3oeLQqmn0qFy1xsfoQUK0Ti4Vp0xLvmHtOgvkEuLBrEwF3heccTY+cc7H8Il/+3dcfPa5&#10;+N2Nt6CR3kuTZKhzqmPjRos7VLV+Bp/2sQXy/8NPOBb+1iZkqXhSMlEeN8J8sbRnHHEoy4y0hdfL&#10;zT92/wPYsOxta3npZlw0bf/9SAf1EQYfZhx0MM+g6Jk7u3DvnXehmM/ykGioD1PpHWWJN6xfbzFJ&#10;U7LRqN7xp5xknXxqzcrw8pzKJRnDYSccbxY+Ta6ejETRubadQb4+9cPnsfLRxFUVHP6h4+BrTMBP&#10;xfER/JWwpgvRKClSVZarlLyb+bEea9KZUoreav/p+Nq1P2QBRqxpV+3/qg9RQQOZ6ojZ8Li9QLTj&#10;ZavA/17itUOr7TiJFF112/AhaBs1HC27jELTqKFo3mUE2nbfFWP2nYLPfu+bOPyYo5CidYzTEmhk&#10;4JNPPmktHylyS01JLTeqZtCejo3o6+hEKZO3Jsbu7h6ekzYlKxDwOfJrazZj8IeMg1ZyWCfHwJWg&#10;lfUNRTRexxtanKX7zhNoPnkGVkaIFk8jUu0cVkBRLpn7BV6n4DA/BBaTjpFevb1subWB50il+ujS&#10;08xnLxW0N9VvY9HVy6xsIM77UwGiGqRHK6rRps20wvouVLSlyQJ3dTdoqiaXXnA8LXByAD0jgRFh&#10;fhbPX4hiN9Pks4fiUeyj+SrpTRUn6dxwPGZlo5Gos5+chXAVRHqmPelF1C+QUasNqVE/lae5pcUo&#10;mZ/l7DB/ZQa5amQosuyiBHSAz5ZknZnhYnmVaDzkedXyouEJooYDhwxmhnm+vs7Ch5RX1XkqmyLr&#10;QfvULKzRtuWcg6Z4Ell6s0x/rw1rkGfzhgQRI1IsGiYJs22w/38K/MqqevDM+suKEPjic/LdaoqL&#10;8IHtNytTX+fQQM8Cz9aITY2v0fnTDz0EfgJ0Y283mmk9I5kSsu1diKu5lIUTIDCCrOhLPvNpfOpL&#10;V+PCz16Gj3/5c7jwC5/BRV+6Cld866u49CtX49Nf/xI+etEFBBIByArMUUlEvwR2gdtRUyhLPkBL&#10;LA6sgWAacqsOoxKVKcrKz6WzyDusTB5XpZfVTMu0kgz0RCcKdNlXfu1LuPjKT+FTvN8nrr4Sl33l&#10;87jki5/B1dd+D+d/4Qrm7SqccsbpRgXkEwX8qDwR76P7+knh7MPOPKbjyqMA2LbLGAzbdTRjGNeU&#10;xopN58iTUanGTdmbCsmdvGrc1Kk2QlO1ZN6NCqW5MyUV5nHSAfvRKgftHBvizXs6NA4NBL56oV2m&#10;X6JiaNiIrpPRUHwieqS8aJyUNVvSjtiaebR6FFira01aFVbcwfLUMbXuGX8nDFhqVNiYebLXFi/G&#10;F7/4JXSvb0eC9weVWdRQNNE8Mhdepctob7YKdttdtioXojpaBGK5Y12lJkAFPjG6zwy5q5rMKrSM&#10;FQJJL22E+dBRFp5ezACDsDcWLuJT02IwYCwzcEsS/NFKALsMHkYjF0InrVafW8DIffbE0ZddgGMv&#10;/CiOu/BczLz4fBx50bnY76Nn4IiLP4YT+fvos85AMULSQEtZioYs4HZ4T7UkBFjooiIh8t1kgMCn&#10;9VaAJ5cusFMbDRwx8nu3SKsmy0cFVBCcyqSNNm1w0ph8/JE47uLzcOQZJ+GUSy/BMRf9G445/xxM&#10;P+V4HMG8fei8s3DEKSebYgXpScIsB/Feq16V1RYiwMhLyBpqxuKDjjiMhoH5JJeWQXHoofRuaxPz&#10;MHTsruYhyixbeZXDjz2WNCXLe1DZaZmDpEcZWuwxE8ZjyB6MKZobECF9s4FkjA+y3X1Y/sZbCDgs&#10;X+ZjgHrB+cyqh4XqV2DZZNQ5xTgl3BBnuhFTLK+OBWwvzxIDqtbMu5qJNaW4ncdy1LiggWNGAi2M&#10;s1waFSrBKsYl3/nsF5FaswFBnhCld3i3KE0ZnA+CbB34uSjDWsvlSos13l4cN09Lo5cxYhqVp7bx&#10;PC0Yl2CujEC2iEA6h2f+cBdefvYZAk7jvB0kNIyhuREhuv8JkyYaD02wAjV+5PY7/kB+Sy4ty0Pr&#10;Jfpg27xfqruTFCuDLINd49IKXnlOnsGkrFoszABNHW5qfvXRnuaLVMSSfZRYyiHPkE2Th9NaZ7vo&#10;oplvjQyV1T344IMNyAr8FIP8/te/5r29ynbJs13yZFGRUEMCvZ0dKJMu2dAF5ivP8/KkcDEN+pLC&#10;q6R4nead1LAJNRKor0KtNIpZph4wHRGC1t7Q4rPbm2i8727jxyHc2mID5vRtKk0ZuO9BM+DKYPBe&#10;ekfcXlBhuU+bsT8VicpN5E6Zvh/piPoy8hjU0Ix7fnc7qVQv78uyIY3UuwzF9g78/a677aWYAW1t&#10;WMt45YDDD2MwHmNWXSs/WWj7wJzquCYCKhfVt5qJrTxYpq1DB+PHv7sFl37ry8iHaQBYZprjf8Xc&#10;hbj+G9+DS4+sjkd1aJrVZ5q6VmXx/xT49fDWyqPNKvj1SUkFWxFaPY2R+eUPfojvfuJyfOuTn8Y3&#10;LrkcX7/4k/jmxZfii+dfjJt/+GOsWbLMhj4nWGHrsj0Yfcg+CA5txUGnz2SARypCupEgeNUef92X&#10;v4k1L70KZ2033I1pdL38Gu7+6a/wpcuvRPvyVdYraT3LtHS7tA2x4DeRTJqrffLhRzHr93fi0T/+&#10;CTf/9BcIxBIEO4/T+8gyJ2IxbFzXjt/84gbMffgxPP6nvyJIT7DfvvsizABZLSHDo414+Pf34Nav&#10;fx+r5r+OQlc/0JPDmhdfwZ3Mx6fOvRDpdsYlMue0grF4guVA70NDoM4gWUoz89WK9tm4d1EfegBS&#10;waG7jmKMNAgpBaUCOcEty37YUYeZQoky8hLrtxg9dgwGDx9mSm86RcVoaW7GjEMOovctoMhrZ55+&#10;iln+OJVcAwGXv/YGfvLVr+LNZ5+3BoHV817GT77+Lbw+d54F63nGNs2D2nDQcccYVSU8SRstu962&#10;odT7bcL7yshoRKiUR1SmeWAroiMGY8qRh5AifsGaNJM0OAN8Ycx5ZBZ+9JVvMI5S52PMi3eEGy8p&#10;U4IPgmzdm1w8Ra0baqLyUwv0zdWPHX0scis7jF4kCLC+XMaa4KyACAhxbDl1bedoNQcMaEE3A8dE&#10;NIboHrvi+7fehGRbMy20D4/ffjduvuY6OLTKg4cOx+rVazAw2UKrFDbLIT7en03DJc2ZdvRh+PZ1&#10;/8Gcs3YY8L4x7xV84/JPAOK6tHr9vFealMKNRxCgVbv/qVnwFQq48oKLsGHh6wgJlKxwvfrYz3gk&#10;0tKIm265iRRiD9xz441Uil+grRhFU1Mz0hUHaVbqwMGDGFswTuC2vIM8zcnnnoWLv/lVlLp6cPHJ&#10;Z8Dp6oOfypdlXq/59Q0YfwgtNoNSeS0N+xD/lyYYjWAefnL1FzDrvgfQRMqnYQZ+eoKb//ZXxAYP&#10;pCXlNTxHQycCqRy+e/lnMPexJ9CaIM2T5R49Etf++Q9AayOLgd6W9fG3X9yC3//8V3D5rG1DBqKd&#10;3qnCe0upHHpAgb6RxqXI69Wkec7ll+CMyy6Bhkt/7oJLsGLxEtIfH7Isk+/+6qeYcszRrO+ytWJJ&#10;M96Y9TS+dtEn0aSvHdLwDZk2AT+663eGDUbfuPdnN+DOX/8nEo5rLW2dlQKOOvs0KsZXEGBdyBgo&#10;XrRWOV6jkaE7WrYqBxqJyBCJICSfl0kqaEQhQc2HcQikflob0YyAusp5rk1PJ/5LTu2ysBUbdJK3&#10;plnzexw6A1+/5rtopeXx8xgJAQ6ZeQJOuvBjiNGVtrdvwLDmAQZmpPrpPnsR9VffSaXyLV/0Goo9&#10;5Oas0BK58ZgZUzF+n32RZ7Z6eQ+NNNXIzaR4Pq+f/fgj8CfDOOm8D6MQZuXS8qpShcsY85onxbrt&#10;1ltozXI4kZz+tE9dglRjEG/3bTDjrZGJ/Qzisl1dNhJUo081OnTO88+hku1lhWpkigZ7uPaxBQX1&#10;6ujSsO9Uic/MxRdRrMOyIZhtinia1EOPOQF9pCpFBeDcv+uUKSjTA+lbtJotOUSF0ahSDYsYO3ky&#10;ChrO4EbQQ+4zbNIkhJKt9gqp3k5TH8KJn7gAZ111OQKkNOvX9yDmowL7I2hBFK16OZxl3ZHtR2+w&#10;iDMZU53+sbNpmelNguT8jI0yfKYcy7jA7GnaEJp6Ph+flUaipO/p8r4OC0RNp0WWdUhfXC8H6blI&#10;ZWnKT7ns45h53tnIsE76aCTi4Ri96t9w23U3oEjv7eNFDr21JhAwQ/ABkMC3KNXt/1EYyjLDnt+y&#10;Keto4Wa/8IK12TY0N6GhpQlxWtAwtyMDuE23HG1ptnWSQVzr8KHY59CDccEVn8Jp556LplEjWGgs&#10;ZHF5AiVIuiHeOmL4CKTTKXT39REExLfroEBPo17VBlrEGUcdgQs/dRnadhnNYJGVwWuj5OB7T5yI&#10;/lQK7T1dyCkoIwVRK8ie+0zF/qQHA5iHXcePp1KEsaGzkxXtYENvDxraWhlkDsY+M2Zg/N57IUJL&#10;Om2/6dhttz2QZlC5vquT6VF5NXzZtCWKlmFDcPQpJ+Kiz1yBpqGkXIwfFrz8Cvm2w7JoRhPpwLQD&#10;D8TgUSOp9GErNwXiJD221PiE3oRavPg1nhNAmFTw4GOPxj6HHUrL7JB6qc+AHlbIkwflasmbS+hE&#10;/GgbNQwzz/kIRowfy9iVxId0RHxb1+1FIzB2zBhSyLw18/amSRnT/SjyutZhgzGd6V9y1ZUM4k9R&#10;e641w+Z7+zB33jyeX0JjW4v1QB9Gqz9w9AhWNumtxhsTrKuWv43Fr77KeK0BydZmNI8YgkNP/pC1&#10;Oqn5U6Nep0ybRsVbh1Qhx/oagFBjAktWrUTjoAHYbc/xRvHUjKuWMb3ItKNl62Zv4L883Zh6+cRh&#10;1eLQRQsdpxu1mQv43wIhPpviAY/zeos1zzUkaaliBnS1EpjvpxJpLLhEFrF7YyfaGptpZlz0rliD&#10;9StXoVDI2jDkhpYWNA0gUEeMtPRtDkgqjtYxAgcpBrHc1blyJTppySMRUqtkAoOodBEG1TkGrPII&#10;Yf7rXLIcXQz21PnS1NSEGJVUyunywaTMtEsI0nU7hTLSTGvtsuVwaAGjtMoK1Nt2GYVEQ8x6cv1U&#10;ML2gkOvuY5mo74CPSGWR4qtXVPPYKF0FuxKpAC8z6+9jganjysd8+PkMalL0Mc8CRjwet6ZIgdpm&#10;aKCi9K7voPJS4emBG4aRGsm6xpPozfQhyXhHMZm8bDBI3p+mx1F/Cb1VNpO28mgldUsOHMAYKMJ6&#10;8jqzZMGTTDvd0WXgtTpUHMMyjtOg5eklVc7qIU/Qkec29tLbqAKZ/0gQvuYYylyrH0KD4/TyeZl5&#10;SPd0s74TRnk1F49ebNEAPIeeU3EiNZuUbsdb/60Cv3pGC6W8tZYo4CraOP6ESoqLSownmTujC+Yz&#10;afCbWj1k4fT6oUOqkKe1jdNqqB3cKeasg0cvxQfJWe1la3kAFoimHwGVS0DRMAWPUzJ9WkhxZ02A&#10;JGohd5tTawwLWN1ABVKcWGMT3SvpAu+p1xIVFihOEVA1wCpAKx2JxunSVak8h3QtSC+RpXKEadUz&#10;tJhRAkXUTRZdSq7YRYpK026DtjQEW+Wh8wu0cGFZMGqNvKGf2xUFt7RwenxZdQ0HCPA3f9ozCVsq&#10;F/sSIRVS7fB6GSTDmCJKECvvWsSONHjMhpGoeEjzNJpSYJO1VZkovRzzoJdoLNbiP7XjS2lUrmoA&#10;oNbzYt5QwFPrGINsxTyOSoYgL9NjJcOMj8jt1YpjQ1aYX/Xf2AcjdA4zrMC5IcSyUz8KFV7jtjSG&#10;KOOyDvgvRoummCFPZdNYLnku1ataAFVeeZa53gRUq1GA2YnwGXe0bBX4NSeOPHCBVkkFW6JVEgDl&#10;hrcUMlurNO014y7c8jqnCjZ7h5S3C3Gnun90UNRFotfWKgxU1SJiw2wFAFZGQE2avEbjcsy9kkoU&#10;dJwWLk+wBslZ1cupMf16j1RTa6jJT0OXZcWFNbVeqBMoHqLFpuKqEuSd/KzkIvMWIqDU5a83kTSw&#10;TD286oixF7JZ0dqWEjhUYB8BK+onEOmNJUFQXxJXj6kUUQWgsUbibSwilBzmNaxn88pCWqD3kFUW&#10;ebl/Pk+WAG6M0ZgQrAK+gCdF0quVIYLSYZ7iVEo1EytYkTJb3wHzFqHFtvFGBKNanzTsQU2nYSqu&#10;6sBoKver3PVP99X9XZ6vNig1vcrr6KWWqGia8qY0uF/Kq3mCjJ5SKgR+kvnU64qiggUaLw3SUylr&#10;OLbqrVCmkWAdqulUHYx6O04v3ej9jtr8TzIGzMYOl61u7dGQAVW01R4fzitKM2K2lnhtGTxsf7nm&#10;AblSE15qd+LavILS40G9H2rHDBmb01IaerlDe1RJdpIt3MdzWUX2zzvKtXZvcZZO04aoWHXTAKhC&#10;t3Or59sfncAb1gCqtUSH7BxJ7ZzqtmWXtEDvBHgeT72oIQOlDqnH1DuZp1ki2sHnJXCVZzUd6n1c&#10;HdMeWU21yNiZ3Oed7YmeT0fslrW1QKotyzR3aB9BpVqyVjnu1LLpObcQj97V0tK51XN0rrfT/lgN&#10;V+tFaWrLPJG2VAc8uXa6WnG0rk00przpt5opJDI2OmJJqgLkvXawbB34VcBbFHKtQKyStngG1bU9&#10;dDVFHaptv0OUFkGgE2qgFyq3TEviXcuCfPcBirerii6rPk9q93v3Y+l8ozBV2Xyet66Jd55t2e+a&#10;1NKTVTQLT7FRpXwOTUEi915w6HHC3ixwNl6pmoSGH9fey7UbCwlMQ8UgsKr1Q+fSl3oXULZ8ZJXp&#10;pifVRjUZy7zWyg//6xoBWz/VWcXVpueUbHrm6rm1H7XNTedWb7ZlHrzEvM0ty0zX2O7qMbUL6jrD&#10;gXaryUyZFB+uiRIIVS/YgbKVll/Lu06zEn7nPq+wVHK1B9PaLvb22AnesU23rVbcu8UK8B2lL/Gu&#10;kU2qbUs2b22WTWC1v1XRvUxRatfLY3hrs0ZW+5vBUNvQXon9rP3gRsHJ0aV7cZCa8ER3/D5vTJGn&#10;1LSRSpdF4pb0xhkpACmWZqIQt1ZcooBSr1DqOg0CMzBV76GVtY17P61kxZc3gbP2l/fS3Wrn6Xq3&#10;6nq2LMJaujXRVZ7df6dsKop3C9PalF71HDtP++wYPYGMAQ/WDEQtfU05vkm0+Y+3/f9dtioLyre6&#10;39X1r7Vc/D/gkmIVbVUgR64aYqhEK+e5R/6zbe3jUbpoLe+VTk02p/ZOqdX/u/fXxLN+9uedi6Um&#10;W6srRbm4Zl70Wp3H0XSaztksm35tSkPCvaxkvayvuYWy/f1e011B34Fl5curca2R6zaxLgN33UNz&#10;bKY6N1pvbCGTIndOGTf3a/yR8vAusbuZl/QWVZblh9uiIYplanWitWVRJ+h8XifF1iK+r8Wu4bJ5&#10;/zvvqV+6XOmYwd5yoeiYGnvUYqd6s7qrLrpWx6RQm4HviV3HNDYt3uEdLtXH+r/EKzSDtAqNa/v3&#10;Xg/B0q8VjKyfHlznqqJM+bnP4FetEEtr0/mbl5ps2qdtFqwd22KpGZRN573H73fu99IwK7XpvC33&#10;cUPn6rddUT1H/5hf75jOIccnb+1YsxK/u/7nWL7gZWiWOEONS0AzxlcAX/YziFVwyYCyf+Vy3H7L&#10;DVj2yjw889gjuOknP0X76pU2qZe9aFN9mFpeeUNDio9o85qUmVZFY5cc6qrGVDJ24F+H56vHuqja&#10;FHPS8/CfemLNEHDX5viL5U/6V6KXKXJRB1UN9BIZBNWVxQ66pbeXHkjHtF/Ehgu3VQy1cpLyaXyr&#10;bqSsWiOALapv3cMzgmYIdd0HQLYK/ApwFIxp0bhxDZG1YEpPzwLevGiv2n3V76i1/m7+V9unNGqL&#10;AkRd9Z4Lk1Rdqjtk0y3smP4RYNVFXwfZ8rf+bbmuLfrkjbft5XHLPNX2KS3yEFvss/ZbpK1t2d8K&#10;a08VqjeVhgxswpCQi9efmUW0OMgxf2Wi0E3zTAJXk3p1pnqsZenNJ5+A27cRu4wdggFNSQxtbLVO&#10;pX6mJp9RzlNZSlzoHR118DkOinkG1NkiKnp/gTHF6tdfwl9vvQ75javhL+aQz+atNU1t9oVyBals&#10;zhROsYjm2lS+AxU+G3XGVyQoS/QWGofPY1nmNeNmeYDgZgI+KqhT6EWhlGacwjxkCVjmya3keOus&#10;0bZSRXFOjmVQRFF5qrbtF/nsFT5FuZxn2lIQDZUAap8lUuNtkMeDPEt1+kGQrQL/PydE6D+I9r3X&#10;/h0p/1M+t05UnWF/xDj7/gcfiEWLXkGxpwshWmW1gKqTS02PaoKNqukzl8ELc17E9MMOgj8Wwz7T&#10;98PZ/36u9Y7bJz6pHKW4LLgse4HJEs1hAq+B+5t8cIJ5FAW8XD+WLpjLGxBITgatvE+cgIqRXsXU&#10;GUVFDBSzCGkYdCZrM7VleI1DgOt1U/XYRriEGHeEsyk0U6EDVCANpdDwjRjzGqRShxhZa/g5s081&#10;zyMUpRHi/ROMXRqpJLFigcbLkQmgRykgRmAj3WvjqKgVKKRTiKk41VTKszwOoB1afzBkO4B/5xCb&#10;94b1XQ6EscvkKWiIxzD/2Wdp2WhZaSkrBI6QE6j4kSDHX/LqIhQJrAn7TLNvFPgaNEMxaQz/aUh4&#10;xUkj5OYRKxH869rh29CBcCFHIGUYIPdSiSo2L1E4nUaMXsHf18VjtN3qfCymEcx2w5fqpDfIE4T9&#10;8PV1A73dCNEiJ+JRxlclpAle3bOc5/ma7kWeZX0H8pqXJ8d70bqjvwdhehS/q5nY+AhUGId58xHo&#10;fubF19MLV+en+4hjnl/u57k8v7cLCXqAvHp3qTyaPsXp60FM73DoPWmKYF8xH/DBUICta+2pyyap&#10;BYvWEqXe6JDG/Gcw5557sGj2PJx/1efhDh5MCxvjySGECThfvhe3XHstRo4aheM/+mH4CIylixbj&#10;1Rfn45TzzmNMEEOZgO1e8SZeevJ5tK9YTQrjoGH4QEw9ZAb2PPAA9L++FM8/9AR6176F7p41aBm1&#10;B3LhBiSb23D6OWdh+aIF1hk2dMQoPPPk0+h4e7XNyhAcNAAzDj8KE6bug2KY3ohWubFUQWb5Cjz9&#10;5KNYsnQFYsk2xhx+zDhgCsZNHYNZs2ZhvyNPRLJlMBa/Oo/eYy2GDt0Fs598FuuXvE1PEyBdS2C/&#10;Qw/Abvvvh1RXN1584iksee0NFEh95Q2POfZY7DX9ACKMv4NhKh81yWijfIDI8dZ72e0lWzWwrS7/&#10;KKI9OdIFf5TVWCnZzM9vzJmDoYPb0Dh2lEgAzRzjGo1mXL0cD/39Ycw85VQ0DBtKc+rDW/MXYsHc&#10;uTjwsMNpdYvofP01/P3uPzDdCk4+4wzsMXE8CrkUnn3iEbQSQEPHjLEpChNhYP2aVZhx5LEYM2Ey&#10;ho/aFa0DmrHmrTex4KU5eH3ha7bvmKOPwrhJE7B4xTK88ORT2HXwMAweNoTUhby+owN33nwT+kmH&#10;jp85E9MPOszG9z/x2AModK3F4kULMWHPSWjiNUvmz+ZzPYvXX3kDg9qGYOapp2HUmLHo7uzEM088&#10;jlZ6tUf/9gBCkRiOmXkSJowbR49YwOMPP4gBiSgGjRxh7sPVjNIEv0pOxsM+ALKDpU57/klRkG9D&#10;MFhykbBmWdBkvUDryNG0uiMxb/bz5M85BEhHAuJFpDHPP/YYRgwbjqGjdqM3oBXMlJAgJWoicGhW&#10;gWwWzzzwN+y22wic8amLkZw0Fm1TxuOwfz8He0+eiOeff4qWOY8RB0/DsMl7MZj0Y5ep0zF28v4Y&#10;s9dUwilgTa3LlizBJFKwQ085Aw0E6IBdR+KiT1yMPYaPwPyHHgXaOxAoOLjvjjtsiMFFV15mEww0&#10;jByCPQ/eH5+86tNYvWI585O2CcREn5IM2ttfeQ2H7jMdx599HpJDR2L4vvvixPPPx7ixe+DRe+7F&#10;mKEjcPLZ/4ZBEydi+LjxOP6UUzB17/GmuBXGOprK0hqu6C09mqG2pB0vdfC/T1ElasZi2bKKPiAV&#10;a8B+Rx+JJcuXodC+jgDvR0itOOTdK5a8gUkEDJINrHcGkdEkfLkC3EKaF5eQWbMaqbXrMGnX3aHJ&#10;vbo6e5An+Ark/jMm74N1by1HJq1p1BlPaNSmxsnQkoLxBjQRbyRqLSxtbQOx5z77USEjZFwRlBNJ&#10;BBtbcOC0acisXk0O3ofUmjVYvWwZjjr2BPgHDkUlyLRiEWTpcUL0WgcfdJDFINbfQfxrqvQxA4dh&#10;4p56sT4KJxZHQdFvPIl9959uA+km738A3GgMeebFZV5Ee6buvy+6N7ajf+MGWn2GvFVLr7/WS/0B&#10;kDr436dYn0CwgrJTgVsOwiH/b6W1bSXfnzfraUQ1PUohS27/sn1Eb/LBB9unwFy1EOUY6JaK0Pu4&#10;dBNwCv3o69qIR+/9G371te/i9zf8Dj/9zrW49vv/gdt/d7sNk+5b14lQoJHK46P+kDtLAQR+tSQR&#10;XOWKw5WLRGsLygWmH0oyHmm0AWqJ1laCNENl60U+xYCUFK11yAie51IRm5QdAtdn7wS0DR8pbSYy&#10;mK76H/isGiSIZByaetJHBSjSgmsgXIi83w37mD7vw2v1IeqCKA4D+uaBbQjHgpYvNaVaE3GV6XiD&#10;NTwfsCOlDv73KepEKvqLNpFWJBhBUUFdQwOmEeRvvvwK0NtH69+Ll15+EXtOm4JQWxsypEuVMItc&#10;fQeyhD6izpenIhWQaGvEaRdfiIs+eQU+fvGn8cnLrsKVX/oyLvrCVfj6r64zOuGn4pSdEkEvpSFG&#10;mYYZUYJL/WvqfdB8O74Q75PnMSplxUdrzPOdYJn5C6JkzZPMQymAgKv3ngNUEBprP4NuJqb5eARL&#10;e/GEoFcHWk49wY0RVDQeRyNGqegadQvqXlclxfxwX0JfV+F5YVp+eh3HKVTnR9IzekHuB03q4H+f&#10;YuPVNbKSoNNUjBVXIzvD2GU3Bny0jGsXLESKLn/Zsrcw9cCD4JD/a6rFvAIEIlVW0F4cIVj0rnGf&#10;v4x8MmIT28YGt6J5SBviw4cgNHokSoMGIzB0MPIEnl46ifAyjfmRpferl0lDi5kHmz2Z6qBJdl2y&#10;In14TjNUiIbkAxUCMo/kkIH0QCX0bdgo7aHJz0OYpgowoA4hvbGH3okWn2mCyq0eWw0fBz2dppfX&#10;txT0IYtKoUBYl0jBXISaY/bBi0iAlp40Sb27LqlRNkNq56qVn3mhgkqkAnJ43taOlTr436dorp8Y&#10;KYDm2AlE6fpp1SMlvW65C0ZPmoo5L72Epc8/iwmjRiPaNoqgiZpljpAqoZyndY4SBAmgp0TAjwBa&#10;WvDMrOeARICGvI81Q5oSCpNi0CKjEfpUpyy65uOJ2NQwabjFFPKZHq99njGExv5LsforGfRH1f3E&#10;oDtfgL9ELxBKkMlEEW1s5f0G4rmXngY61tJD9CBU7EYk1wtfJouFLy5AXzprnVtIdzLgJW3pyTEI&#10;VmcWUasBeWq7j9HT8XdTLImyvoqp1hz+DvHegSLvyUuSsUFUQOY7ouEtOSoBvY5pPZXTFGDHSh38&#10;/4J4PZcUM23eHgWhkw84GIveXIZZz7+AAw4/AuHmFgOGhgeY/aOilIguR+dX/PAlmnH8cTPx1oIF&#10;ePyOP8Lp6rXZIIoMfOc++CheffpFhBlb+DM5NDY1I8vAd+GCRQRUEJ0dnUwiiAKte0VvmpFi6I07&#10;jaXxZtUjBeLxXEl7gvQ+cRxx7LF4/e0lePAvf7ZJrjQgr2flatx72+/Rp3mPGJBXqHhoaLIhEG4j&#10;Yw0qlsCvj2eX9eTSA96/zBikSOXyM/ZQS5jYve5TobJq9IOPXkTPKI9khaQC21RoO1bq4P9XRDSj&#10;ZsJIB1yCTG9fte22O8bvOx1tY3bHqEmT4DK4VUCoJklr9SCN8EUTiLUOonlsIpgCmDhjBj508slY&#10;unwZfvUf1+KmH12LW3/0E8x54mlU9CG5jOiJD7GhQzDl6KPx9yeexA++9i3cctOt6NjQYa0wobZB&#10;NsZHMzeE9FE/dSoRcy55fKJ5AHxxgpqAnDD9AJx36WVY0dWJX/ziV7jpZzfgpl/egiC9w4lnnoOR&#10;4yagp6Bh2nQqVIQ8FQ7BqCmW2JAFw1QsHylbMNZI2tYAh3RONFCgV2tWhZ6toWWwF5SrXZhQU9/I&#10;B0nqPbz/ipDH20c7CAphQrTWPrBHepLp7EC+vxsDRo4kcCK09CH7AqGqX0MOnJ4um3G5sZUcnEoU&#10;jRFQTgqF3n50k3frfWVZzKGjR8PX1GJ20l4DLfaTYpTRvqob2YKL1lbSmFZNb55FJkvP0DiQxr4B&#10;eVpitc7EGIRqxrnerg1oHNiEcGMT9A0tvcxfTOWxcf16FAp5NNM7tbYMsIDZAtzmOMJUqGxfHwIp&#10;B3FeWybYHcY26qAK6UWeXDf6OtahbSjjkmACZSqPRm1Cr4LymbrWrUUT4xZfOEDPpCF2Gu7BhTGR&#10;NaXyeXak1MH/vkVIV1Aoa04ezD36OIXA7ZYcRPTmFsGnd2Tl9d2gvkWrDSCij/XlcqQgMRQI2DAt&#10;Z18hhVCkDH39RLMwaJYEP5VGTTAV3kNNkRo3GQ2U4NcbY2C8oEl2CPJMkQBlsKyg1O9olgreK+hn&#10;CFtCnHmr5DNMS/THtXdyQwRxpahJbB0k1PegwJvK5pL++NSsGSfIuc+oDTm6AmlfWPnQ9wd4S2JW&#10;UyH6KyT2ekYqRJngz/FBNSNHMkLrz2fQJ5s0pxEDHRsC7benowcQ72deauP+d5TUwf++hcVGKqNZ&#10;JOwdXu6piB9zrSrlXvulIFe/xZNL3CvlEDPWLzWXEkoolv1waPgLLhWBFIGkhQBW4MvrWD0aq+/I&#10;uxBAZNg8XkSEF/g1iJ4gqkT8yKvZlBKRZeUFGlin8fzqpPIgplYYb0iZ/oqCKDcOwaqpY/QRQZex&#10;hJ5DcYI2dH+1zOgaZojX224TzXDh+TsJn9QMgBTOu4ZMn+nrkDcWyjwCz7N/Zvl1cMdKHfz/itCK&#10;2mResq5c1UAl2Vy3goQgo2ZAWj07oLDQXv2g8NqyqBM3hWWeqlcVrReUi6rHXkznMVHnMg9IeWiI&#10;oTlARR00aa6+NqMkNB2jphyXkxH4vdzwXMOelyvls1btOSqE3muIaugBd9Xe0oqob8qQzGyo5YeL&#10;nlEpeCquNJVJ27JYRnu9caqe2JuUduN/FEUAO1rq4P8XxKXV9Fy3V/EChyeCHMG4qfJllWnJhWCK&#10;vlFcJrK8gg8SxLTBRJy8hQFUB2yp/jbx/IQpG4FoCkU6IqBKK9S3oDMsDe2qrhWkemqh9D1RsgpN&#10;lauCkqOmRLiPTIsexMt9jJTKrz4JegHH+1CMWXR7m8ySsz/VtLUl2EupRAO9vOh0Ha29zK+8ap9E&#10;j7GjpWYY6vI+ZDNnFQTIaYkq+xq863U62auH4tMUbUsPaG3sXMFPFjzA8wUMXetqhjSCqELTXw5S&#10;QcIug0iuAxo6QFOsxlHNp2NDRuUNCGElymsZCiBIuiNga8y+ERizzGbn7Y4mRHyNzqjy7Q09/Wby&#10;1MlqzrgWjVL6dCPyDtqvvEvpNE+S8us9gXe+trz99HRcvGf0ZEucW/ofAOBL6uD/V0TcYgsxKAhw&#10;Aj3XAoNX3artzTVuQLG1Fg9QhkY1idOqlwi6PBGeY0SbI+CL5A+ah9+ItM6z28hyc9E9NKxASkbO&#10;rkX77b6e6+EioQLUslNdRFuUrE0+LKUioMVwzIrrPrzevrRj8clmkRLonyWv397KE7WlMt3NqvGu&#10;4x8gqdOebSqEBItzyylXtPmPrRrvLvLacc9CizV7W56842qrLnWvcV1Fn7We2En8I2AKuJZKdd//&#10;IpZfO8e7Yy3rStrbSzxzg6TN9nvipV8T75f+bilbnv/BlDr467LTSp321GWnlTr467LTSh38ddlp&#10;pQ7+uuykAvx/ozwibHIHvVUAAAAASUVORK5CYIJQSwMECgAAAAAAAAAhAOW8QfFGQAAARkAAABUA&#10;AABkcnMvbWVkaWEvaW1hZ2UyLmpwZWf/2P/gABBKRklGAAEBAQCoAKgAAP/hERBFeGlmAABNTQAq&#10;AAAACAAFARIAAwAAAAEAAQAAATsAAgAAABMAAAhWh2kABAAAAAEAAAhqnJ0AAQAAACYAABDi6hwA&#10;BwAACAwAAABK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TmFkZXpkYSBOaWtpZm9yb3ZhAAAABZADAAIAAAAUAAAQuJAE&#10;AAIAAAAUAAAQzJKRAAIAAAADNDkAAJKSAAIAAAADNDkAAOocAAcAAAgMAAAIr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jA6MDU6MTQgMTc6NDQ6NTQAMjAyMDowNToxNCAxNzo0NDo1NAAAAE4AYQBkAGUAegBkAGEA&#10;IABOAGkAawBpAGYAbwByAG8AdgBhAAAA/+ELJWh0dHA6Ly9ucy5hZG9iZS5jb20veGFwLzEuMC8A&#10;PD94cGFja2V0IGJlZ2luPSfvu78nIGlkPSdXNU0wTXBDZWhpSHpyZVN6TlRjemtjOWQnPz4NCjx4&#10;OnhtcG1ldGEgeG1sbnM6eD0iYWRvYmU6bnM6bWV0YS8iPjxyZGY6UkRGIHhtbG5zOnJkZj0iaHR0&#10;cDovL3d3dy53My5vcmcvMTk5OS8wMi8yMi1yZGYtc3ludGF4LW5zIyI+PHJkZjpEZXNjcmlwdGlv&#10;biByZGY6YWJvdXQ9InV1aWQ6ZmFmNWJkZDUtYmEzZC0xMWRhLWFkMzEtZDMzZDc1MTgyZjFiIiB4&#10;bWxuczpkYz0iaHR0cDovL3B1cmwub3JnL2RjL2VsZW1lbnRzLzEuMS8iLz48cmRmOkRlc2NyaXB0&#10;aW9uIHJkZjphYm91dD0idXVpZDpmYWY1YmRkNS1iYTNkLTExZGEtYWQzMS1kMzNkNzUxODJmMWIi&#10;IHhtbG5zOnhtcD0iaHR0cDovL25zLmFkb2JlLmNvbS94YXAvMS4wLyI+PHhtcDpDcmVhdGVEYXRl&#10;PjIwMjAtMDUtMTRUMTc6NDQ6NTQuNDg5PC94bXA6Q3JlYXRlRGF0ZT48L3JkZjpEZXNjcmlwdGlv&#10;bj48cmRmOkRlc2NyaXB0aW9uIHJkZjphYm91dD0idXVpZDpmYWY1YmRkNS1iYTNkLTExZGEtYWQz&#10;MS1kMzNkNzUxODJmMWIiIHhtbG5zOmRjPSJodHRwOi8vcHVybC5vcmcvZGMvZWxlbWVudHMvMS4x&#10;LyI+PGRjOmNyZWF0b3I+PHJkZjpTZXEgeG1sbnM6cmRmPSJodHRwOi8vd3d3LnczLm9yZy8xOTk5&#10;LzAyLzIyLXJkZi1zeW50YXgtbnMjIj48cmRmOmxpPk5hZGV6ZGEgTmlraWZvcm92YTwvcmRmOmxp&#10;PjwvcmRmOlNlcT4NCgkJCTwvZGM6Y3JlYXRvcj48L3JkZjpEZXNjcmlwdGlvbj48L3JkZjpSREY+&#10;PC94OnhtcG1ldGE+DQ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Dw/eHBhY2tldCBlbmQ9J3cnPz7/2wBDAAIBAQIBAQICAgICAgICAwUDAwMDAwYE&#10;BAMFBwYHBwcGBwcICQsJCAgKCAcHCg0KCgsMDAwMBwkODw0MDgsMDAz/2wBDAQICAgMDAwYDAwYM&#10;CAcIDAwMDAwMDAwMDAwMDAwMDAwMDAwMDAwMDAwMDAwMDAwMDAwMDAwMDAwMDAwMDAwMDAz/wAAR&#10;CACSAL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M/N0ooooAKKKKACiiigAoorF+IfxF0L4TeCtS8SeJtX07QNA0eBrm+1G/uFgtrSMdWd&#10;2IAHQe5IHWmk27IG0ldm1VPX/EVh4V0mbUNTvrPTbC2XdNc3UywwxD1Z2IAH1Nfiz/wUI/4Olr65&#10;1G+8M/s66RDBaRM0TeM9ctN8k+D9+zs24VeMiS4ySD/qRwa/K74u/Hv4o/th+L1uvG3i3xd4+1SR&#10;i0a6jeSXEduDjPlxZ8qFOBnYqqMZNfU4PhPEVIe1xMlTjvrvbz2S+bPmcRxNS9qsPg4OrNuyUer7&#10;K1236I/qD8a/8FV/2a/h5fSWur/HL4X291CcPDH4ht55FPusbMao+HP+Cvv7L/iu5SGz+PHwx86Q&#10;7VW41yK2LH28wrX8yfhz9l3VbmANf3tlpasCREgM8gOARkDCgHJBwxIIPFdJF+yxpBgXzNY1Qvj5&#10;8W8e3Ptk5rz8VU4bw75J4xt/3U5L70mvxP1bJfB7xQzSkq9DJ3CL29pOFJ/+A1Jxl/5Kf1deB/iV&#10;4f8Aifow1Lwzrui+ItPJ2/atLvoryHP+/GSP1rczmv5O/BXwh1n4N+J4db8AePPE3g/WIASt9p8j&#10;2VwDxgB4JFbacYOSR7HpX3n+xz/wcB/HD9mu6tdL+NmkRfF7wbEyrJrekKkOvafHgZcrhI7hVAPD&#10;rGxIYmUjFcUYYDEO2AxMZv8Ald4SfpzWTfoRnfhvxrkdJ187yupTprecOWrBLvJ03LlXnKy8z90a&#10;K87/AGY/2qvAP7Ynwqs/Gnw68SWPiXQLw7DJASs1pKBloZ4mw8Mq5GUcA4IPQgn0SuScJQk4zVmu&#10;h8hCcZxUou6fUKKKKkoKKKKACiiigAooooAKKKKACiiigAoooPSgDD+JfxJ0H4PeANZ8U+J9UtdF&#10;8P8Ah+zkv9RvrltsVrBGpZnPfgDoMknAAJIFfzO/8Fdv+CvXir/gph8T5LCyk1Dw/wDCPQrknQtA&#10;Z9jXrLkC+vADh52GSqHKwqdq5YvI/wBdf8HR3/BRG41/xvp37Onhm/ZdL0hYNY8YtE3F1dNiS0sn&#10;9VjQrOynILSQHgxmvyJ8O6DP4m1y00+1XdNdSCNSeiZ6sfRQMknoACa/ReGMnp0aP9oYm17XV+i7&#10;/P8AL1Pz/iHMq+MxUcrwScm2o2WrlJuyiu+ulurOg+FfwpufiLqDPIzWmk2zYubojv18uPPBcj8F&#10;HJ7A/oJ+xn/wSV+Kn7Q3h+1m8H+FofDXhG42n+29bZrS3ux/z0UbTNcd/mVCnGAyjAr7G/4I2/8A&#10;BGzQ9H8A+H/iN8SNJjvIZolufDnh68izCkZwy312jf6yST76xtlVUgkE7Vj/AFOjgWJFVVAVRgAD&#10;AFfA59mWIzqo3Uk40PswWjf96Xm+i6LzP6h4ZzbKfDDD/VMjowxGa2tWxM1zQpSfxUqC6qG0p3tO&#10;SbtKPKo/mL8Pv+Db+wFlG/iz4qalLcMAXh0XSY4FQ9wJJmk3D32L9K6LWP8Ag3E8BS2bLp3xK8dW&#10;9xj5Xu7eyuIwfdUijJ/76Ffo0OKK8dZThErcn5/5mVbx246qVfavMJJ9lCml9yhY/Gn46/8ABvx8&#10;VPh9azXXgvxB4f8AHtvEMi1ZTpV9J/urIzxE/WVa+JfH3w88QfCTxdcaF4m0XVfDuuWeDJZ39u1v&#10;Og7MAeqnsy5U9ia/pwK5ry39qj9j3wH+2H4Ck0HxtosN4sat9i1CICO/0xyP9ZBNglT0ypyrYwys&#10;OK4MVkFKSvQdn2eqP1Dgr6UWbYatGhxLTVek95wSjUXnZWhJLslF+b2P5+/2XP2jfGH7FXxpj8ff&#10;Du8jsdSm2R6xpMrFdL8T2ykkw3Uajh+TsnUeZGxJ+ZSyn+gb9j/9rHwv+2j8CtK8deFZJo7W8LW9&#10;7Y3BX7VpF4gHnWs4BIEiEg5BKurI6lkdWP4a/t2fsJ+Kv2Eviouia0x1TQdU3y6HrkUWyHUY1Iyr&#10;DkRzpld8eT1BBKkGvQP+CO/7YMv7K37VlnpuoXgg8H/EB4tJ1ZZHxFBOTttbrrhSjsY2bvHI2c7E&#10;21gM4qqSwmNu2tIt7ryb6rs+no9Po/FzwjyjPMpfGnBijdpznCCtGrH7U4x05akdeeNlzWaa9otf&#10;3aopFbdS17x/GAUUUUAFFFFABRRRQAUUUUAFFFFABWT478Y2Pw88Eaz4g1KTytO0Kxm1C7f+5FDG&#10;0jnn0VTWtXzD/wAFoPHU3w7/AOCWXxy1CFmWS48Lz6ZkHBAu2S0P6TGtsPT9pVjT/maX3uxjiKns&#10;6UqnZN/cj+YH47fGbVf2i/jd4u8fa3I0mq+MtXudYuc/8szNIXCD0VFKoo7KoHavob/gil+zVZ/t&#10;U/8ABQnwf4b1KJLjSbUSanqMTLkS20OGkT23jEZI5xIa+UCOa+8f+Dbj4oaf8Of+CqXhmz1Jo4h4&#10;u0XUdDtZHO0LcNGLhF+rC3ZR6lgOpxX65nlF/wBmVaVNfZt8uv4XPzHg/M/que0Mc370ZOUX2nZu&#10;D+U7P5H9KFrClvAqxqqIo2qqjCqB0AFSUA0V+On6oFFBOK+Q/wDgpp/wWX+GP/BNGwi03V1ufFvx&#10;A1CD7RY+F9NlVJhGchZbqYgrbxEggMVZ2wdqMASNsPh6teoqVGN2+iMcRiKdCm6tZ2iurPryiv59&#10;/F3/AAdd/HzVvEDTaL4J+Fej6Zuytpc2l7fTbc9GlFxGCcdwg+lfUP7CP/B0r4S+Lniuz8NfG3wz&#10;a/Dm6vpFhg8R6dctcaLvY4AuEcebbLnA8zdIgzliijdXtV+GcwpQ9o4X8k7v7jxaHE2X1Z+zU7eq&#10;svvP0U/bF/ZV0H9sX4C614J1xFj+2x+dp98F3SaZeID5VwnupOCB95GdTwxr+d74geA9W+F/jjWv&#10;DOuW72GueH72XT72IHmGaJirbT3GRlW7gg96/putLuPUbSOaGSOaGZQ8ckbBlkUjIII4IIOcivxl&#10;/wCC/wD8EYfh7+1xo/i2zg8m38faQJLohcK15akROfq0LW/HqpPevz/PsKnTVdbrR+n/AAGf2d9F&#10;3jStQzSrw1WlelWTnBdpxV5JeUoXb84rzP06/wCCfHxzk/aP/Y1+H/i66l87Ur7So7fUWJ5a7gJg&#10;nYjtukjZgPRhXs1fCP8Awb2+KX1f9ibWNNYsw0XxXdwJk9FkhgnwPxkb86+7q9fB1XUoQm92kfgv&#10;iLk1PKeJ8fl9FWhCrNRXaLd4r5JoKKKK6T4sKKKKACiiigAooooAKKKKACvlP/guD4Sm8a/8Eovj&#10;dZ26s72/h/8AtBgB0S1uIrlz+CRMfwr6srmPjX8MrP41/B3xV4N1FVbT/Fmj3ej3IIyPLuIXib9H&#10;Nb4Wt7KtCq/stP7ncwxVP2lGdPumvvR/HCrZFaPg/wAY6r8OvGOk+IdBv7jStc0G8h1DT72Btstp&#10;cQuJIpFPqrqD+FP8b+B9S+F/jjWvDGtQyWuseG9QuNJv4XG1ori3laKRSPUOhrMr9z0lHyZ+Fawn&#10;5p/kf0v/APBKv/gt58Ov2+/Auk6J4h1XSfBnxehiSDUNCvJxBFqswwvn6e7nEqOfm8oEyxkkEMoW&#10;R/uWv4uZYVmXayqy+hrsrf8AaH+IlpoI0qL4hePY9LCeWLJPEd6tts6bfKEuzb7YxXxOM4LhOo54&#10;efKn0avb0Z9xg+NZQp8uIhzNdU7X9T+k7/gpx/wWc+GP/BPLwPqVnHqmm+Lvig0Rj03wtZXAlkil&#10;I+WS9ZCfs8KnBIYh2HCKeSP5ofi/8XPEXx++K3iDxt4u1KbWPE3ii9e/1G7l4MsjdgOioqgIqDhU&#10;VVGABXOrCqbtqqu45OB3pw4Fe9k+R0cvi+R80nu3+S7I+fzjPa2PkuZWitl+r7sMc01lyPr1FOoP&#10;SvaPEP32/wCDXH9t3VPjf+zb4k+EviK+kvtR+FMlu2jTTPukbSbjeEgyeSIJI3UE9I5IkHCV0H/B&#10;yJpsb/Dv4U3v/LaHVb+3X/dkgjZv1jWvk3/g0m8NX1z+0x8XtajjkOmWPhizsp5MfKJprsvGufUr&#10;BKfwNfSH/ByH4+gOqfCjw35mJreLUtXnXPyhD5ESE/8AfMv61+G8eUqdKtXjDZ8r+bs3/mf2P9F3&#10;22I4syxrVx9pd+Sp1F+Wh6v/AMG8GgSad+xz4lvnDeXqni64eI+ojtbaI/8AjyEfhX3zXz3/AMEs&#10;vgnN8A/2Evh/ot5D9n1S8sf7Yv4yNrJNdu1xsYf3kV0Q+6V9CV5eBpuGHhF9kcPibm1PMuK8wxtF&#10;3hKrNRfdRfKn80rhRRRXUfChRRRQAUUUUAFFFFABRRRQAUEZFFFAH8+//Bzb+wDc/A79py3+NWh2&#10;Tf8ACI/E5lh1Z40+Sw1mOPB3dlFxCgkHq8U+cZGfzCU5r+wv9pb9nLwn+1p8D/EXw98b6cNT8N+J&#10;bU291EDtkiIIaOaJsHZLG4V0bsyg89K/mB/4KV/8EzPHn/BM/wCMz6D4jgm1Twnqkznw54nihK2u&#10;rwjkI3URXKr9+EnII3LuQhj+mcL51GtSWEqv347ea/zX5an5lxVks6VV4ukrxlv5P/JnznRRmivs&#10;D4wKKKKACmSyeWrM3CryTSs4QEnAA5JJ6V+rn/BAX/gipqXxp8Y6J8c/ixostn4F0eVL/wALaLfQ&#10;7X8R3CkNFeSowz9jQ4ZAR++YKf8AVj95w5hmFLB0XWqv0Xd9kehluXVcZWVGkvV9l3Z+hX/BAz9g&#10;26/Yi/YU02TX7FrLxx8RJV8R65FIm2ayV0AtbR+4MUOCyn7sksor5b1vwq3/AAVs/wCCvuoG1zff&#10;DfwRJFb3dyjboZNOspG+RW/6erppQuOTGzEEhM19kf8ABTb9qnXtKsLL4I/CmKTWPjF8SIWt4orV&#10;8NoGntlZbyZx/qsqWCs2APmf+EBvRf8Agn5+w5of7CvwItvDOnvFfa3fMt3rmqBNpv7nbjC55EUY&#10;+VFPQZJ+ZmJ/BczrTzDF3nte8vXpH5L8LH9ocC4inwPw/VzjbF4mm6WGj9qMG/3ldrotOWm/tS5r&#10;JxTZ7laQiCIKqhVUAKoGAoHYVLRRXYfj4UUUUAFFFFABRRRQAUUUUAFFFFABRRRQAVynxp+B3hH9&#10;ov4c6j4R8ceHtL8UeGtWTZdaffwiSJ/Rh3V1PKupDKQCCCM11dFVGTi7x3JlFSXLJXR+J/7bP/Bq&#10;bfQalea18A/GFrLZuWlXwx4plZZIR12QXyK24Z4VZkBxjdKeSfz5+K3/AAR//ae+DF7NFrHwR8d3&#10;SxNt87RbL+2on9w1oZePwFf1bUYr6bCcXY6iuWdprz3+9HzOM4RwVZ80Lwflt9zP5E9P/YG+POq3&#10;Sw2/wP8AjFJIx24PgrUlAPuWhAH4kV7l8Cv+Df8A/ap+Omowq3w5/wCEJsZGAe/8VX8VhHEDzkxK&#10;XuD9FiJr+nqjFdVTjTFNWhCK+9/5HLS4LwkXec5P7kfmX/wT+/4Np/hh+zFqdj4q+KeoR/FjxXYs&#10;s8NpNa+RoFhICCG+zsWa4ZSOGmOzv5YIBr7c+I/xI8WeLVfQfhfptm9/Mvly+JtWjYaNo69N8aAh&#10;72UfwxxERZ+/KmArerSRrKjKyqysMEEZBFHljdmvlsdjMRi5c9ebb/L07H2WT0sLl2tKkpW2T1V+&#10;8lvL0bt3TV0eT/sy/sgeHf2ak1XUrea/8ReM/E8oufEPinVnWXU9al/2mACxxL0SGMKiKAAOM161&#10;RRXJThGEeWJ2ZhmGJx1eWJxc3Oct2/JWSXRJJJJKySSSSSCiiiqOMKKKKACiiigAooooAKK+bv22&#10;P+Cj2i/sR/Fr4ceG9c8PX2pWfj6d0m1SG6SOLRokmt4nmkQgllUT7zgjAQ0//gop/wAFGNH/AOCe&#10;3hXw3fX/AIdv/FV94kuZo4bG0uVt2ighRTLOzMCNqvJCmPWZaAPo6ivONK+LHizUP2jG8MSeC44f&#10;BJ8Npq8fic6xCWa8aUIbP7J/rQAhLeb93K47iu4t/FWl3d9Daw6lYS3VzEZ4YUuEaSWMHBdVByVB&#10;GMjigC/RXn/hj4neLNX/AGivFHhW+8Gx6f4P0fTrS703xINYhmbVZ5c+bAbQfvYtn99uGx7iuwsf&#10;Fel6m14ttqWn3DaaxS7EVwj/AGVhnIkwflPB4OOlAGhRXlv7L37W/hn9qv4ZXnirRludLsbHU7zT&#10;JY9ReJJVa2mMTSEK7AIzDKknkEdK9G/4SGw+1/Z/t1n9o3iPyvOXfuKhguM5yVIbHoc9KALlFQya&#10;jbxXq2zTwrcSKXWIuPMZR1IXqQPWjUNRt9Ispbq6nhtbaFS8ksrhI41HcseAPrQBNRXN+PPilpfg&#10;X4V6x4vaaK+0rSNOn1IvbzIwuEijZyEbO0k7cDnqa83/AGCP2i/Ff7VvwCsPHnibQ/Dnh238SFb3&#10;R7PS9Te+kjsnRWT7SzIgWbOcqowBjocgAHtlFfOHx7/bp8S/Db9qGP4U+DPhLrHxI17/AIR1PEsr&#10;Wmu2WmrFbtO8BH+klVJDKvRsneOODXqf7P8A8SfF3xN8I3N940+HuofDXVIbtoItMu9WtNSeeIKh&#10;EwktmZACzMu0ncNhPQigDvKKo6L4o03xIszadqFjqAt38uU206zeU391tpOD7GiHxNptzrcumR6h&#10;YyalAgkltFnUzxqcYYpncByOSO9AF6iqGqeKtL0OOd73UrCzS12ec09wkYh3nCbskY3HpnrV2SeO&#10;KFpGdVjUFixOFA65z6UAOoqnoviPT/Emn/bNOvrPULTJXz7aZZY8jqNykjim2vinTL69jtodRsZr&#10;iSH7SkUdwjO8WdvmAA5K7uN3TPFAF6is6y8X6TqOjtqFvqmnXGnxsUa5juUaFSDgguDjOTjGetW7&#10;vU7ewWIz3EMInkWKMyOF8x2+6oz1Y9gOTQBNRRRQB8H/APBTP4P2/wC0R+3P8HfANw8Mf/CX+B/G&#10;umxvJ/yxkeyh8uUDrlJNjcf3a+SPjD8TtY/bL/ZC+K3xM8SQS2kvwl8A6D8PXS5PXW5NUtJNVlBz&#10;wwMMCZPJD1+zN54Y03UNcs9UuNPsZtS09XS1u5IFae2VwA4RyNyhgBkAjOOaoy/DPw5Pol/pr+H9&#10;FbTdUmNze2hsYjBeSlgxkkTbtdiwB3MCcgHtQB8k3bxn/grnq2WXd/woFG684/tSSvj3wX+z74R+&#10;F3/BH34L/GbQ7CPT/idb+JdLu4/EscrC92tqj2/kB8/6kQ4Tyh8vBOMlif2EPhHSTrjap/Zmn/2k&#10;1r9ha7+zJ55t87vJL43eXu525xnnFUj8L/DR8J2+g/8ACP6J/YdqytDp32GL7JCytvUrFt2KQ3zD&#10;A4PPWgD4a8b3mk23/BQz9rltY8RXnhPTf+FUaUl5rNkjSXWlRtFODOiJ85ZAdwC8nHBB5Hmf/BPj&#10;w98NfCv7Rmg/Cu68N/Bv4iR+NfBF9pieLfAOpyumpaZsUyprenl2VJZlCjzGJIZio6kL+nsfhDSo&#10;dcu9UTTdPTUtQiWC6u1t0E9zGv3Ud8bmUZOASQM1meCPg54R+Gd3eXHhvwv4d8Pz6g266k03TYbV&#10;7k5zlzGoLc+uaAPyh+Efh/4c+G/+CR37S8emx+GLL4lae+sWOt20cqLq1tYRakwtEniJ8xYlGVQs&#10;AOCASQa+kviz+wNo3hH/AIJp2Wp/DHSjb/ELwwNN+JVlqDSvNeavrFpAkjySSMWZ3li82MDIHzKB&#10;gAV9o3Xwr8M302qSTeHdBmbXE8vUmfT4mbUFzkLMSv7wZ5w2arfFrwZqni34P6/4e8M6nb+G9U1L&#10;TJtPsL82vnR6YzxmNZREGXdszkLkDIHagD5T/wCCbfiY/tqftA/EL9pS6s57fS7+1tvBXg+C4X95&#10;bWNuqzXrjrgSXbkZB/5ZMDVH/gpNLoGrftpfBHRfjBcw2vwHvbbUZLhdQnMGjXeuqB9mjvnyF2iM&#10;sUEhClt3Ubq+pP2XfgBpf7LP7PvhP4f6RI1xZ+F9PjtDcMu1ryXlpZ2GThpJGdyMnBbHaut8VeEN&#10;J8d6HNpeuaXp+sabcjE1pfWyXEEvpuRwVP4igD81vCvgX4feLfF37Vfhb4c2+ma9+z/p/gqPVGtL&#10;aT7VoFj4mhjkmBsmyUDKsccjCM7Q6L02qK+nf+CPPw88P+C/+CeXwz1DRNLsdPuvFOh2urarNboF&#10;bUbt4lVp5D/E5CqM+1fQmgfDvw/4U8Lf2HpeiaRpuh7Gi/s61s44bUqwwy+UoC4IJBGOavaFoNj4&#10;X0i30/TbO10+ws4xFBbW0SwwwIOiqigBQPQDFAH55/tkX+j2n/BXNRrPxof4H25+F8O3W01Cysjd&#10;N/aMuLbddgxkMMvgDd+744zT/wBrfxPb237CumrpPxw1v4xfDmb4i6fbfEbxRp2o2t5daZoDqv2q&#10;2MlioCRA+SW4LbZznKnFfeXir4R+FPHWpLea34Z8P6xeJGIlnvtOhuJFQEkKGdScAknHTk1a8O/D&#10;/QvCOj3Gn6ToukaXYXTM01tZ2ccEMxYBSWRQAxKgA5HIGKAPkHSfDP7PngTw/wCNrj9mGT4dyfGA&#10;+ANRbSLbwlqaXU08IEZR3ihkZGkE3k7WcFyTgZBYV8qeI7H4C6T/AME/fAfib4X61aT/ALTtxd6a&#10;+m3FlqBl8YXviF54xeRXUW4ztGSZwyyLs27eu4bv1e8C/B7wj8L5bqTwz4X8O+HZL45uW0zTYbRr&#10;g9fnMajd+NJp/wAHfCOk+N5vE1r4W8O23iS5z52qxabCl9Lng7pgu85zzk80AfEOk/sx+DP2ov8A&#10;grd8ZrL4keH9P8Sw6X4M0CQadcMzWsdxLCyPKFBGXUBlRzyodiCCc14X4Q8Z3ev/APBNT9nPT/HW&#10;saqfgtF4/vtD8dXq3MgC6db3dzHYQXUqHctp5iojkkKAkYyDtr9ZrTwnpdh4gutWh02xh1W+jSK5&#10;vUt0W4uET7ivIBuYL2BOB2qvp/w90DSfC0mh2uh6Pa6LMHEmnxWcaWrhyS+YgNp3EknI5JOaAPgj&#10;4VWnw68H/wDBRz+yv2c7rR5PBF34B1Cbx/aeGblbjQIJ1x/Z8mY2aJboksuFIYpk45Yn5y8Nfsr+&#10;BYP+CZX7OfjK3082fi3xv4/sdB1bW7W6kivbzT726u7Oay8wNnyTAFQIOAF6fM2f1/8ABHwv8M/D&#10;PSJdP8N+HdD8P2EzFpLbTbCK1hkJ4JKxqAT7kUsfww8NxaBYaSvh/Q10vSp1ubKzFhELezlUllkj&#10;j27UYMSQygEEk0AfCPgb9lPwZF+3v+0F8CdD0y18P/Dnxr8MtPu7rRbRcWtvePLJALqOPOFkUYbI&#10;xllB6gY5n9iTXfFf7Y/7RXwt8EeNrO6jH7J1jdf8JM06fu9Q1+OaWwsGB/j220X2gOf4ifUMf0gi&#10;8JaXb+JJtaj02wj1i4hW2lvlt0FzLEpysbSY3FAeQpOAa8t/Y/8A2V5P2arLxtfatrUfibxZ8QfE&#10;l14j1nVEtPsqu0hCw26IWciOGJVVQWPVjxnFAHsQ4FFFFABRRRQAUUUUAcb8dfjXY/ALwE3iDUNI&#10;8Ua5CLmK1Sy8P6RNql9NJI21AsMQLEZwCegzyRXE/A/9u/wT8c9d8RaLb2fi7wz4n8L2A1W/0HxL&#10;oU+k6klmelwsUoG+MnjKk4JAOMjPH/8ABTfwj8TPFvw28Jp4CXxVeaFb+IIpfGOm+FdSGm69qOl7&#10;GDR2s5ZSPnKllVlZhwDjdXhP7Kv7MfijQ/2y9Y8Xaf8ADP4ieDfBd98Or3R7OTxd4i/tjULq6a4R&#10;lVw88rW+4A7YixHyljjfigD2r4f/APBYD4P/ABHvPC7WZ8aWui+Lr2PSrLX77w1dW2jR37khLKS6&#10;ZfLWckD5ckDcMkc47X47/wDBQDwL8Bficvgu4s/GHirxTHZDU77TfC2gXGsz6TaE4E9yIVPlIeoB&#10;+YjnGCM/LVx+yJ8RG/4IqfDz4dL4Pvf+E60fWNOu7rSQ0Xn24TWjPI5O7bxCSxIOcE/SvStV0r4i&#10;fsc/tu/FbxtpPwx8QfFLwv8AGKHTLm2udBuLcX2kXlnbm3+y3CzOmIG4dZAdqA4wTnAB0X/BJ343&#10;ah+0B8Mfid4guvEepeJ9Ok+JOtR6JdXkrv5em7onto4w+CkYRxtQgYz0Fct+2t8dPHum/t7+Cfhx&#10;oXxhtvhD4X1jwfdazd38+labdo9zFcFFG67TjcvGAw+70711n/BKH4Q+Nvg/8I/iBD488Nr4U1rx&#10;B8QNW1xbCOZJoViuPKIMTISDHuDKp4yFBwKzf2h/2Sm+O3/BTnwH4g8TeA9J8X/DfTfA19Y3smr2&#10;NvfWEV6bnfCrRShsvgkhtpxnqKAMj4w+Mta+GH7IlxqWr/tQatr0knjLTII/Fnh3w1ptxNapJJAg&#10;04w2v7sq7Hc0jHcolGQyfKfTfjV/wUm+H/wN+LuseArzT/HGveLtFsoNSm0zQPDtxqc0ltIpYzL5&#10;YI2RqAXZiAu5RySBXEf8FBP2OLVv2QU8IfB/4e6HpjTeMNH1ifS/D2nW2nRSeVdwma4ZECIWEUa5&#10;Y8kIBzgCui+FfwY8SaJ/wVI+K/jq80WaHwxrfhHR9O03U2KGO4midzNGvO4FflJyADx1oA7aT9t/&#10;wXqH7N+i/FPw/B4o8ZeGvEEkcNjD4e0S41DUJZHZk2G2Rd6srqytuACkcnpUPwM/br8FfHfWfEOj&#10;2tr4s8M+JvC9iup6joHiXQ59J1SK0bO2dYZQN8ZIxuQnBIBxkZ+NvCv7N3xz+Gv7BPg7w7p+h+NN&#10;OtLP4hapqHjHQfDeqx6f4g1HRZbqZ4xazq4wDuQsiOrMpAyBux0v7I37M/inw9+2h4k8XWfw2+IX&#10;g3wXqXwzu9EsH8W+Iv7X1G6u2vInVX3TytBuVTth3EDYW434oA9m+G3/AAWB+D3xQvfChsW8aWei&#10;+MruPTNP1+/8N3Nto32+TOyye6ZfLWc8fLkgbhkjnHcfHj9vbwP8BviRD4Mks/F3jDxlJafb5dC8&#10;JaFPrV9Z254E0yQgiJT23EEjkDGDXynb/sh/EZP+CMfwi+Hh8I348ceHdd0u8vtK3R+dZrHqzzSO&#10;Tu2/LG244OcH8K9Q1DQfiB+xX+2d8U/HWm/DXXfil4P+Li6fd/afD8sDatot1awGH7PLFM6b4GHz&#10;KythehGaAPVvFv8AwUM+HHg74NeFPGlxN4jnh8cXLWWg6Nb6FdPrmqXKMySQR2WwS70ZWDZAUYHP&#10;zLnoP2a/2v8Awf8AtTDXLfw//bWm654XnS31nQtc02XTdV0pnBMfnW8oDBXAJVhkHB54r5f/AG2f&#10;gb8VP2i5fgz8YrLwh428O6z4PXVbXXPCnh7xNbWniOytLvCJPa3YzCZQkSGSLOWWXZkEEjtP+CdX&#10;7P8APoPxg8afELUvDvxq0bUNS0610aG9+IniK11C+1aFHaRv3EILRCJgoVnc7hK2AMGgD6+ooooA&#10;KKKKACiiigAooooAKKKKACiiigA6UUUUAFFFFABRRRQAUYoooAKKKKADFFFFABRRRQAUUUUAFFFF&#10;AH//2VBLAwQUAAYACAAAACEAn6AbPk18BgBgDgcAFAAAAGRycy9tZWRpYS9pbWFnZTEuZW1mjHgJ&#10;ONRd+/9I9mTPztjXMQZjN9kjhOxkGTNjCYMxspRSyJaE7Ev2wtiJRLbsskeI7GTfk6V+o6ee93nf&#10;/+//Xr9z+c73fM/9uT/3Ofc59+dcFwIAAOCKf/60I3zn6p8P/PshEwDATwwAADX0NAEAAoDdZRLA&#10;IP6b8B+Y8+76RQCgHD+oTAAAbP+HDTB3ERBYQAjAEwCaNIkBFfjnmrq2Gt5F+Q/0T1y8OwCoqW5w&#10;/n6Mx4ni33wG6pogiJgUJd/cfP8wJTkEKA50t79NqagI1oWjHQVRaJCJkRBYD4WFI+FYOFACb78J&#10;NoA7oryAkr/6xn4eKLAa3ubq7gg2dUb5oDAGGJQDCoNCI1BeeB51ZwwKgXV2R4N1JW7C8I0ShUae&#10;xzjn+hMLhXbEOgEhEBko2MjbHnvOaa6nC/5F/ic4DOaFxaDgbpTkild9PeAIFxQWaI9ydEYrcW+9&#10;beQGOiOVuM2geuJ6HmooJ2ctfwzKyP+GMcLfBSGH5L4KI1f0lfd183DDLwXo6+aK9pL3VeKG42eC&#10;ksf3z4fB3MBfEKyLErfKuQFormcAVHPHoIBQMWkQAiIpA5SRE4NA5WSkZUWBEuIQabC4LBgCAUEk&#10;5SWk5KUkgL8bN4wc31PEIB3kb6pr/g6H/1LidsJiPeTBYB8fHzEfSTF3jCMYIicnBxaXAEtIgPAI&#10;kJcfGgv3BaG9eP4i+cOjjvJCYJw9zhMJPOeF27t7Y5W4uc8D/d1+r8vN4+9AaC+xX2sUQ7i7gX3h&#10;HmCImDj4/+Okp/ff3dzc/ldPJOJvNw9vjOuvRSERYJQryg2FxnrhI0L+Vz+Pf+Tj36aJN+CdJMF/&#10;JwC/PkX81snruSOdHfzU4VgUDJ98GZA4FAQRN4bIyEvKykOhIHEpeXFxRfB/IP+VoF8cavgjhEX9&#10;Xzj+gfwPjj8n8v/C8m/Y/+D5FcEdY+zu7gr768Bpo/H77OyIBqqpnZ8vGaCgHhzhjMa6ezkJ/bWy&#10;f/r8O52enry6O8L7POna6jBvb2ekvAREHIVCohAgKXsUBP8jhQDZo+AQkDjS3t4BgsIfYKjEL9p/&#10;9/1/eLXRXlg4vp7/8EKlUfbiSKgcSEZaAgVCSUpBQPYIaSkQStpBBiqDQjhA5RB/eP/h+w9eJELe&#10;wR3jBsfC4B4ers4I+C+FwO+8Ivhfpn/g8RZ5A4w70huBwvzOFV66gLrO9hg4xg8IgYrhd/7fQP/h&#10;bIzBB0IhYZpwVy/UX9A/Q7+RiuDzuvpHnf1VxL9G8VWMFxDw3wqC//hbg/BypsSNwSvMubD9lqjf&#10;Encukb8lTs3dG40FQsA6zkgvK+i5dFr/JW+/xPRfqnhu+u2igsGquvtaiYuJA88fiIysmDREGigF&#10;FZOUtgaruuK39r/Y1dzR2PP6A0qfBwOrYdw9/gtaD4V0hv8XuwEcL+jY35p/E+Xl7o35S97V3F3d&#10;MUZ4OUbhtV7NSBwo81c4IwhQ9ndPAih33oPBwBq+2GtGWHz94bHX8FgIfmX4uV3DgyHnV885xsgJ&#10;jnRGO+IRRk54xK8b5/zaABtjnN3+ywx/3RXnyfxXLs9X/juXms6uWBQGrOl6XvwohDsSBdb9felI&#10;S0tC/3W3aIVXmek85X1DObUstHuBHXQzV7DYcfbA7gpMueVQtI6k7ORH4PcY7le9uJTXcB8Ck3vF&#10;+gb03zkODhK/dJ/tzF/+dhLdwVlT+sDwKJpT5hFCuaFV1mDTdkIF04GpGtr8eTy5sVXzYPU0+6qH&#10;gDwgeNObrYFuivOLu/T2GTGWWgraCNqjYM8RGpliUcy5P0OdakVVshtxAK64tfei3I8ks5b3xMf7&#10;YGxyzPZ+kKz9DudVJ/draz7C/rrvWgdZJiExYwRn9EBrn9s+cznHTbZbD3Irv3lSc0+Oixxm9JXA&#10;omTrrGy7B62AZ3ezSmyEL1hHknyt+SiGKSV54gxDLyxT5HLF3RbJjSaaoX7qd/mr05V4f+PNfq1G&#10;AsYLlK4f3RnOSi6M0GVnmF7xfRUUtPZoBmIyQAzK3As9Ug/dc1ms4v5h1kTMHtDpS5lkQ3i3/nNg&#10;zoBB4GoW150aQoaryi7PRb3Jy14YZXBxpNPiWIgqcibaRtTIzZsWL1JRUH90edL8MC/sRwKg+kS9&#10;OQyztUmZFaoycIFiBsFtqRDqlKJnt1NRSJ4roNko4317wl9AFjsRvCa7KPGCkKIt0qjBjQSRxzY+&#10;1HYzP4Z4a2bz+3CotVM8KlWn4QnRzquMJAlRiEap+sP42XnprOnasg76tuGXPlW4FZj0e+WvVU3z&#10;+azU0SFuAQdX86pDsI83C4wI5wybIkPeEuTwiKTB3LxCQnVzXTO5oCQTVZG0pCfscruZzsVhG/bQ&#10;nwHcxdrS7syg4pMyy7UUSvgkX+ZL5JMknXJVdhHZb/71b6gHaUCL958LCw03fA4QOHxlKZQRqM2/&#10;LTgCzc44JnEeIRohexlKBkW1XW+/1PDDEUcmg3u8nm0Z8LjO03qgciEYNzuqoPoTKKXP8oHMa/Hi&#10;/RrBMxaRDAqT0yR4qkQ9WeyQC+gM9HBiNVP3YZTy4jIpvTRxcbiKkKTgxqXryZKssJxIFVYH4vje&#10;zABHg75LEckqno4Gp2TEJsVKnxZMO/xmEszanj5ZpxnMrbzL5ktQwOZjwiRwuoQK5xC+bE9aPZQa&#10;Pj+rWjfErbvsdKBQc/Ex0X5GKsNS8HWGqZpB4WFhlAUn6cw7QVS6GgP7xYNAL6xHnEpV3RKTpNH1&#10;BWQpnboQvSWiW7evBaRciXv1xJOaoi6fyI/UwGdMU/PlEVT4wXRQyocp8m9tE4a4h/uvMpQ/JbgJ&#10;B92PezxSeVNJg1KjKgfpnegwL6zd5tJyY/az9P7PM26/R8yPZ/Il+TWA9rQ7wlOIlhRH8mxAm1y9&#10;uqfmwQfIvOKkZ+atQGTvtlywlmNR1ddrh9s7sTETRJR6j3yyb7gVyFfrja7xrx3Qe+mO5s8fEDlY&#10;lFqM8vX4TyIbnoquWXyEm3lPGFtPlueuxpqwS5u4K3X548gtQsu75J/oI8/GWIFFr2OqX7Y5Sq+1&#10;QccHUwya/C9BeWa+MVG2HH2fNqHoTqq26BDX1Na9eXpbMaTtwm0T2jOdT5rPRwVI7BkjzWleo7zN&#10;TXUt6SBTKzlPP5IRlSWNX+MXddHY0dvnsPRKzM9DFTXMzxYYZ31oaLlTcvA6p07dyoeRIp+dl9Vk&#10;kUj2hHr4xVdjwIl4dcjccLmD3P7NCx8taeIe+cjf6f6Ub59mgtMyhdQZ47a2ALrCjy3aPMzK9WrM&#10;Mwz9SfDj3cKabyNmfxq3dcIKmfdM26/3y7dbdPiOQX44swcJsMfhENPRIPa1sq/moTjEdvmz+Jj4&#10;JxWxXSXItOe9ySsjEhPVlyoSDIck+tt4HQIYK4+zkgZ/6vQ+2RGDBul9IEcqxeEcK9aYUUouFv0L&#10;dErzOMf6NWZHpTWLfrthycVb3B8EoxLSh+isAlxHb5EUZHRNpmp+7h7u7pQ2f6NzP8h0Ax5A1v5j&#10;qZ4HbCAXNCjAePceTKXhu/DYgsCnKpjgdddkQ0TrdEkKu10wfbdKIubS9tuiBPLaPq0M/aulbGpe&#10;UdW9AYxHaeseW+Oe0hvNd3jKrfVdx2oyGpZ//bkr3WWthDzQLHC0VSqOsaZQpRNQsLHjUbDgkqiY&#10;J5IYz9NP7LkXsLzSEeqflUJxWHUWvDldtVG1UnLjaBlr9mKlpGGIPUp/5ankVLWuj9vapFVZejUx&#10;oeNDGUeF6ZND3Ttl1+FQhxt3KPLb2bM9SQQUjgLXO7vESq4IxbE/UL/T7L1z37uQIn8yDN1rztoP&#10;XX5zOFRFEtKZ/UZ+9smj74RmWhGiCXua1poObxIsSkAJ81AHXdP0RVot0eUPcEUpszGxbx/aEhPy&#10;yrzfHFwtnDv0ZBijKmIyYlArsf9UxPSjSHjpVtu+NgOiZK4G1PPCFFLmELXLMBF0DRFXxBR6wD1z&#10;u+0KwNWmtf0GwWmhqOFyUr7cEX3cYYgdjEbMNdFleYODMK3h2nKI4ksmTRaiw43mxsV+Br0cy4bL&#10;aeCqPhfKK82ZDydUHZfVCh9rSlt2KsW2LDuZcNYrFlvbajVEL/GVHecdSDA+Glv/zLCk1qKVVZrl&#10;wd/pBCUfGO/Z+M6vXoQRJPKOYtS5j0lw2t6gyVKhwLDZrFasdyQ3PN4OM9X9nDCr84nzEV179bga&#10;nZp/XZzD2n2V1lNRrm+IaZKQukvgFtMAnJSllgBpf/Cr6e7e91+XWrYZEe4BE0skClCmwgzwoXfy&#10;az7bPbNInv7Pnax3nSoS95GX2u9WBfs/hjOONKhITMYSkrzgaWPuNU3aD+z9MH3rcYLaxwf86OpO&#10;MTRvFdNAZWtQpGFyujOXfnJXAqxw61rFOuoA9cjo3oVdghicWnSOEnXtLrMc0fZKNmaDTfL7V/KI&#10;Wqq8T14HsUIV0snOphrDFPyLGl+GOcp4hiaPuwA21EGMVT9031icwBSbv3ooW0fZ5KUrJTVoyD8h&#10;+zwr4RFlQTshTGoN4hpB3fMgEk53OlDm+cbYtjl51w4CCZeNqJlyYN3L1jEIfn6716cnuI8yh7Mi&#10;8JMxz9zEshiduco4yS/NUNo/Kkxf+lB1qzX+Wr3ww2UbuIIXhS5yCv0CLxjP2bGL+tFCvB+/2G6O&#10;kMc9sM8+wuIsLjc42bN3R5v6tH5eBsU1kxWrCxhNok54RtapN6B2YxvVOTc9s32lQpxy9hwY4lgk&#10;dccyypYyeHrWHJGUM49G4289S38mXofzHWwTiUhzcanPrhpA3kLkmS1rXUVeom7QgUbFbPt+Oesf&#10;0zfXLKX/QM/YV4aIHm0eCjtjYC4OOuAxW7OzdgV+tG5ZcWy/kH8nI5PpwshAnbxEdxSsVLPxrWVT&#10;gXERCdtHK5/o+NWoFCKn14RlMzVEqdMSuGXTpEZ9U+nSQg5b7fptda/4H54qXpkSapgA5buJt9/3&#10;l+SNGr9HoxUSE6VjftCmiOQXh25BotRiLF2MKFuC1id1UtbePmVpfuk6SGtVFQXyt6eoX7mg/65J&#10;l0mJTnOSLCdAlekeLXGjwJPXNMR8LUzh4u3aTDw0xKgWJ046YoGWGZ/g5u4fmfF7CeLqtHCPC7qx&#10;QoQdWrkEPHHET9Kl7BRj1AOak/m3ydxyyz1JFWTScCrJ0Ik+lnBDfqOLLtjTJGhtUb0V1TB2r+4b&#10;aRszgHnug8s3PUKwXan4T+yO2WMVRmfVB5bqunfrQfULzQXzPfa0OhW+r45fKWE2lBijthotSlPS&#10;dNCstQ9erlD0mtMfvNV7RnipvuwboYDNvmNTxglhgXChbc36ey0AT+By0X6cuiHSBBK9KJs3bOEt&#10;P9IxtUWW+LZxMe2G/fQXxTWrV1XMPrVuGg5WJWYv9lI8vrqUespMQ8cPKIvTx5dBymunc95yl/tE&#10;Ne58563SnVT1ORa6Zz3AynN479aIQENdWL92nF+DEIJy1AuWmwd08qNdSs57ifz6jU02zsbMuJ5f&#10;pwGux3hLu6ynT0NzSKI9RjQh6nmlNeEmqnH4lmanTsO7kA3VL0skdqIx8iqRKs94VsnnaWY5J15n&#10;+a40/cyEHwVAnc1PQ54aFKq87EPc9gvKhVdV7x6JHB0et20ZJNxo5KrVVJxSP1Yq53CV06Y09D2w&#10;/1bDUtiM2P7CkSIgTHm3q5yBh0BNyOLRqMm13p83lSqsGxgG7dPIkhZyCEQvOR/myYpyZnmn7v8Q&#10;STnt6WGRopla6OxnScx9iNv5cr/F8Rkv+UCO4LxIDlH53N5V20bh76Mk7zJviBQxcN6XvT8+fYmH&#10;c/5McrD7p0nV6k+059oLQdMfa/QiP20j4n8Kt61W0RvgfiK/HC9OP1LJZJxdnKB7Sq8uw0ThdyDh&#10;fvoAvWc6gZq+Hhx9mdM98HXxjkKzIHFCyTDV2eU5prc0XelnzwrFMtK9p3A2yuOUID7kmxC1IVcR&#10;aikWU9znjryT/qIqi5SBQ+I8eIbBXSQ2jGFUpdtyrOfhZ4lCaaIxGND5oh9g7sJp1OCVQFx6FRPw&#10;TVsF621m9bCBfaMqE80SB9sQVXH7cdYYi9puYPWGsmQM09leZnmp3Z4n1617rb4fhfbqPPrslUSU&#10;Q1LNjkn3a43dOl6K+5KYF5pnf0/FaC7s6IErEcUbr8RmSoLyKwdRer7fxKRMhBTahy7f7mCglvOO&#10;zxtl8mtXUlYXco6EfeRlhYUUbbseV3clNkluu9+537rnh7tnVyxFbhTXTxNRyjNquqGOoHVxx1U/&#10;naeWfds+7hDEYOL1IEcQWhwws9dy9JKxWM/3QodX+Z7BUyfqjg0pu/Uj3iWP5VquNkYr0yzFRSvJ&#10;dFL3UpIJ8QrFGfc3H41fpUvZdGUACNcIRPOLKF98DtNfN5ZToqJIvmA4vfJu/XG/DPEgI5FiZoyW&#10;1WOh3MEMf0Dk7c9lfQdOvPK0j6+aPH8lscmISih9xmnuAxJEjnpxcEnGv/oWki04NTbB6lLct/Zq&#10;qveB/2WfGGMOttFnEcJelQgTibSE+U+83kb5wpgseuQ7Gcs58u8PvXGSDWd7NzUToAYI7z3OgLWI&#10;IzJvJ7SmbOwr17L6OmLDwFw3nO/7kyaBnULgssistC/URMNwepCmtpeedfOI984Rxal8R6lbcfr1&#10;U/M2/tZGBM7bUEQtP++iNnw+nKWZUOD7yIUoIe5ISoTzlWHG2Mqk54yA68C7NoDWK3ckktfZ1+ri&#10;x/g0NDFzLoo1zd0EyPCdp/FIeW9iskJu1QCCmKUjgAXXUixigzCShSRbRCwx5mt0ItRygX3mwyJB&#10;v1lHnmsW9ijs6y5amlowmfbkZiystj6wO0JE0+P+WFZVMuDKC81Yl/Ft7c/Kau/pLyryl1yT4tFK&#10;ZYwQdL9HG/cuhI+RGdXVQ1xotMwrQrNL+OJ9mzdaldMZ9NCkYGj+jvlEXnpT7RWxSKz6k/12ZaNJ&#10;qW3u4FxVW1OOd+/uiIa/nylM5ytPR9MgbBkxdLd3UxVg4V31TxgNgbnOIrMdV16sjmai+RyaqOZG&#10;q+jeClr13i0LTM9c7RlYr1NhuKe56Ak3Ku0tCdEkP/CVdgovsJDGVbP1BgpUPI1qEOFtjT4ENL5L&#10;0vemtVqahxpvheyuegDplFrcdsyNGnq840xqVZBhpua+mVfhamzF7adwDtU8WaNgjxYFd3MT82T9&#10;tFbhBYNcauE5qVzyCYLnqMQ7OC8LaNiDJPveOMDJnH1J/jJb4d3pbd4F3cdEnygBT9PcKBc/0+4e&#10;ENXQKkrZsV4FdJBaFl6Lw8XE+vOEyRbOfZ4h+xR3Y9lBL4r3KaQkSEvuo1N7HWtGkmuCvMfQfn/c&#10;hA5j06CD8SAmjvNzJr+xPy0pYjb4ug3GVJCE6bTDevOa5klULTlK2wTwgOFDLSlyNzuazY7GqWY1&#10;1HQ8Dtgh3DEo6SVnSB2WlEMmipNythyl+7zyxDpNAMty3agy1kml/kol6cBcBmWRvdbGPaddEg2t&#10;CaCY9hEZHZh93FN8eqSAzqft3b4BaTo4euL6ij+yeNnEhQpnieDwZJnTPNJrGRtgvauJFY5nCK+W&#10;Csr2YriTCEok8TAkvBvifisXVbdGeO29FGtmr/C8G5Dlff8y13dRdrbXnbvtzVb5kw7X1YwZ7DnE&#10;NnmdZYU7RGW3HupvQgXvNAleBi7ROF2J2Z+/nz3hGtsFB5lTWbcAu7ySfsSK9ueWesULVjJFvIX7&#10;BZPZ2w8V4dgnWTtfPpMx8XtyS2HUMrUQWzrXcHnIodPkuId71rtFwN18VTw0dn7GNlO6xcVz5XNJ&#10;R3KNtNyoa5qw560Edo9dEfUsF8HMr8Z2Bug+LdchEuRbv+hZIqGQKvqQVoGWEEz01ybsNGFGoBE/&#10;jMvjeRCRQGa9XGLnIt/hId2gyaVDycLOgYTp+N3LVtKtGPu3bWtUvhcOebmF1FA2suidcH6r0bgK&#10;a1UpGdwdbWsxudmf7RMqnNpKkUuGboZrbYJUvUbsJAtCkIi5vPDUWi6iZCh3whTQ4vX7U8vo7p5l&#10;Pqn+5Viy65/IFwd1PzBf11Fg8TTFSvEZ2yvbd5ZgBIKUgK2iLMZO2smsY0mzvfRh1U637Fuep5LA&#10;/PIH640udCmkwHb0+ZzyCzd4SMiUtrX9nUD30xYOF9bLqcYercdqDubDER0V1sNSQatQQ9pOiVDL&#10;m1y+STemE2w2zY1V41aFjJHvmSji9ykGMomX0Uf3EDd8jURH4tUY+fIyFiNjO4ZITN/vX3wvRehr&#10;QqEWBJv4YsieviF/gFDRJLVVfSaaTUWlfr0NViwqVlt+ahSBS8jajUUCO0z60+t29e8P3dtvYpFO&#10;exJCqAIGhiywsN2+hA2vZiguCp992N/EnxJZ4PUa2Js0tCLodJEPojD6Rtqkrbpw1yRK0O3WRVZT&#10;m+CP0kEynOb1XQoAxp5ZxngM40GB30BPDtgoYD6uQCctJykH0QA4i2Kf9Ao70TXbuEkaVyvoZMwd&#10;YY5gi6I3T80mmL4tv03WlSzn/0bcjkl8OOMep3jJkmHeYXhnEiW9DkTlKxwNh3GdvRJ99lrEOVLC&#10;PVcF98q8/RmJaobnmT2v5U1pR5pSy8NAxWKBqauUbZ+qHVPPPsUqlxTr2XcPZUUXfkqlHgoKmgkF&#10;aPJfY1Skf4h5o+I/niAVNrDORXpn7zkXM014waC2LZUgSYKZF0qurGuE3+Gy6DCcd4RJSbeL0OVI&#10;coiKMplbyCSs/crD/RLj6jr8aI950toEIZ1YsXoEM5dDXwpjWMweZX+S8uTZsPScVTyR64x9lrmv&#10;mif/tPUa+ZbFTT6WqOQARRWm5Kx9qLCCVVYhWUKfbP+L3dn1iW2GkUjgI9YX71GvBCzHSgUUYoST&#10;LBo5wDH2gZNlo5cj9ysizSpI5G0+uKrxiJxFpnx/qGETY3ocnftj2bqIw0EKlZfPQrXXNPf1Jiqr&#10;SJvawdSia0eJbu/goHWnZ23MTP5H2wCcCaMRI3C6NUwYREi3m0BDGnCm7GmQALN5cLJztHnyYnhn&#10;Y3me8yqHrY1tlVmLhSAKWbsS8uBEu+Pet29bwzsHk/COnQ2RG22cxxuD433aIURx+VHfZ+cPyGDs&#10;qztC2iDYWerG7a6Y9faHJ4oa1sCe4wejNr5uvTS02/vZtwE5W1Sy3FoBmAmnTPkg/1jB8EvEzc+o&#10;c/TvgM/myYSbCtgatt2evbZqXaXy6CIdrzDMNX1yPEGZ+ThYe+RM29nQQ8t2kuZdPhaWYydBzzyY&#10;nUahUY4seCMefMVmrut4zGTqu5tEgjqTMqmSyq0GUHCyHgxnSG8gPCqKqqfWTln8CBliKA0LTzPM&#10;FSi73RxG8OZG+Dxim3jjIlIgVlHLcnCRM7rxCHOiRFzyzN76+w3K8i+EY6FNlIrYFlWVe5UqsX2e&#10;YWwit6moSvRKO/iMHchNdzlLSTa8J6sT9McztQ6YqxptWQdprLhXvqz97KPXWdi4UqAWewqjX8cG&#10;z6kNGhUQUKoPSuokAq+PzpgDSAj2tb8IdrOvrMumtZYSReY2PMpa+EFx+ej7vC4lz7hJaD2k3wL4&#10;kk31VNnaTt4ZSbj3Ea4c/Vj98WbGxalpMov6gTuj+H+v+b+aCE7v/9bOL8xUovYT5UH5Y01w/GmZ&#10;ueGgZY6rZJ1DNi0IubZqZZ9x4mx8/2zBzFOlNhQqQp80VycIdby5uR/rVmzq/fIhPQGYaXnUVYyT&#10;sgGb8flQMDZmJNABh878EA8NxvSINXOSMRsyOxEsrqQyK9BnBut300xJRP5U1ZbZ9hd9cuTQ9On9&#10;Ynix/ymbsL8LthBkIcm+4c1+UiI9zF6XHgD68l1VrS+n+JIX3P/5fgY39Npdxo4w4bLjlPBOlZdv&#10;R6G8W149d7Fhjl0LO5kNm+3D9f3tdrsrH2x5jrrdhN4bs7UcK0rnbD9nYNZIlO65UJdnk91aSkkj&#10;ValwuGxwxrsZAC+JX5dLOsJxeYk63Y/yjIrbZbhXfK1Z6sl6kQkH8nb57Ssp7UUaNhRqHpbTdLte&#10;1L7Xe7a9L4VqVFhm216KsMF15ExsAa051i81WME3SFR5Na7GILp31+boeJ4tg8if1k+HpH34PAul&#10;JqasMYRN227IU/Ul0z/e9liou7SEEXNjJiXcouBV7KD06rv/QuJiuNyHywgvjv4v8xr+Lj8jD1+l&#10;nvbRnHzhv4y59bhURu1uh7FpcHoJtzGf9CvTk0dgN/GoaNc07sESZL2KfgQqbFUR+nbj4vBqw63v&#10;mo6bnmsx5tSrvkE/AJMGXnsezBMkFkrTlG9e+qitmOhUOGITsq7OZzMX9mE0T26iTPPYMirrZm/p&#10;6aWSf7OQkbRfo6cKGS4HXu7P4whzLLzCira7OT54WpD4sJSqoZj2fWio7OWPFSHHjXpFFYsSn4Bi&#10;RVNX9Q+L/RqZnsG6sp25G6Zpr4i9l4E3EevW8L57lPjs6jq5XWEIaIluStU6Po79esDPALdoqrsn&#10;jGrP+U8rqns+CA5ofT3TdSBdWzM2VdFdITAhV6UVErjj9c1wQLPKZ6WAOohZ+bignjUl/DGUqHiq&#10;s4ZgbmyR8LU+l3VfFU4gJ/TLYZ7Jt9jsB5zXYMQRHM9jCrQrk1bJaC3qA0bpXL+sf8e8o1nrWSun&#10;pC9RZCxqPfyRPHv98zPai9q2WzU+QdqUoxF8CisJx+LPX+BE+iLIQkfNkwjRTrGS2KbaVPof9+sS&#10;Dzuv29fHdYpVmlknfak04lMoW2Jnevl9i3i0PmsvhIebrKeWj/9SZWLr60m7yXHC2vCQ+3XXnKtQ&#10;ZW+ZTgi5Y8CFt66TzHGk3l0xr6b0uEFWLhpxuGu3vTtwaYl6stDhybOiC8RbzyLppaNVuyqAz7MP&#10;AnoAYAEwLZ0a7OEAbFjXBwg0XbYCJnG5co5AMnRUDGtLL/qN9scrc1sZROgwRgyi33tUdS70DtNt&#10;4+bvi3/5tkk+MFHRmMNIdLiqPtNYSlcmxP7TXtZm8uZk4EcKnr0weeW3NnTefCXrtCqzO2KGJEx3&#10;5QvRs6A1O6ACm7VA6xV/y1K32faGIdA6uT03B5zEfI/mTuAUQyXZ2xbJEfwgS2hZPBt8M7GEcNOb&#10;6gF767sG1ZiYB9CLP/19BD/JRlB7X6S7GnFGlFiiYF53w+zF65JWiQLbuqc9+XXe1lycHNY+jZPe&#10;afhwWm6svT3TywnegW1+WpDKrJ46lIdFxzhqTbaYA21Rc9g491oKdYgeDWw1P7J49kJus925GaSb&#10;0Dwp9qI+OLQ0IFj7a+2wfzvJkFPa+OX+VbT528n1xYmNIxfOBSxavKqKcrd4ffTD4Hh3WQ3apTCy&#10;rXr/Stx27lPJzxCRjU235spDad2rmuw1VomTpynxhfIxl9oy5mqIh6UVBlzovRuY6695fLCMG+k/&#10;0PiBOzClZPgfABcg6N+aPLtKwGCPbf8OdnfBOAFLkReD71Nq3161en344/HX48/Hb7//B6n0E5/w&#10;X/z4+Pn63+O3P2D878/H3x/RzbFDhjUUYDzKhHJ6fT+CHRxnjQq7OBSuyYJQnexGtatGOCatwftP&#10;y68MUkHVtZJP8HrA6znP2DAQEa/UnCJ7ioHXw1MZJyscG11PnfAQBvgQSd8RYRekOIUGfyesar/5&#10;/EXbGiqJIwxkvAqYl4p5+m+uFRfA36EJmX9b59/Uoj7qmh4Hv+oaj/Iq+k9+M5f964FXqQ6oXpcb&#10;63ctXHWhObUf9oaFe9oPnmBWTaLPgb9C5YmrNhrTLtcWaQ3h+lkKD5NK9t8oV5WnXKhFtj6Fl6BI&#10;wlI052QfDfhIipIT/Jl1OcleJaemczpsg361btVaa+Y5FtByZyysl2aNwjuyTrxUvj81ygeljGAp&#10;YLxYL6ErDspwkK39Zt+kONlDORM0HHqDEqJ9mO18JpgrOYw5fu+qz4L4DAWBXdZnU5SXIkqksmSE&#10;Buny3jeiHPlMdQ/mT2VMrXH/DsM/Y37EKqXA5KHqVe7WSNCyhBDcrrp+u6jCm4htLGCBqbwzqE6F&#10;Ta9ChOwTp0cOKQ/FUvaiZ4l2nrLeKBTtuXFzaTJ2plLk9JPFT394H8Ru1V7Xy6DVuzCzvSvqExaG&#10;tOu61KrtDQK0ShD27wICVaFcsKEX5SQ8H4Xr+PAFDchxhL8PgUvLmuO/fTkh26ioUm8Pjnf4DKqy&#10;diWLnG1KcWQfVRiEbWXWZ7JtQ7ZNB5oX2jhjIQngQTZIyvQNY7UxzWJPyhXjFCu6J5N9EXO0kOY7&#10;qFSY+U00rLu5wczKCsfR5GATrazXwonCuN4Su+YzintOJsuoEaq1BHjLXuxJkkI2FAnBCqFow1Uf&#10;j9kt7IdOZt0X0dlmj65ophDYqFjHsXHOuvVoLkn72Y1xz+RRkuwZSjaXoihUzV112pcQW2C0ZvMI&#10;XfkCdMsXXkBcpAswh6eUXRtecY51o3gpSUqE+Fz8Db4gb7B2dsdfwimrqnRd3ARZjAP5edHVpZSX&#10;YYo2RFecbqHQpC02HMm4zQ0gABZnzk47XbEZM+A8+NTJ1+hAKtvdZ8bRyHpfYxdoJiu1U1IGn+a5&#10;CANo2LO0qE1S7Atpk9zu0eIaknm5UYnRvnWcuQRmDn/uKmQqL9pRB172urmuWnrBHOa59oH4HAfi&#10;OI20EbMfp18QjxjZc7VDVJGVcWGi1poziINNLhuLeDgR7+mU5MtuusLzzHZGWRQ3zW201jXsm2Ii&#10;SOP4c7zlp0nKfDNXZB/SFnUB5VYXP0XSTz3kBRywyhkNuS362sj5a2MR2J4pBuO6qR0KA56jXhwW&#10;kXClbhIjtDgfb8hpbBmcx6Jn6yo7SVr5BDZ3L9c4XiG3zWWAyopNZrzA0Q+bRYqDvuks+s05Y/Gg&#10;pV2EtnY749S+i9IOdE47BpEaoTknVvNrPLRG56zWGK/5azuxRWs7nNk2cmpzvG4rSquaLsCVpLbY&#10;jSdEP2EjdpnOb37TF8HF8Q/VVY4ty4oD/V7F28Dvwzys5ztt3Ld/t2MQJNeqCkSCkEITntkedjFv&#10;1D/mwo9wTurixTZOW+aX0ZSMiPdy+GqPtLfuXvcDed2twmlWSUfqQS8hEz7bZEvDglq4Fjr1rU4w&#10;J3YryB1F8iw+IDt80N/bFyHHG5ah0idg9+mjhGqzNyc1zXFYaItdWxaZp2jkRvqfPP7bU1P7adMP&#10;sQG669Vd7zoG6YqRz1xoVxyOkiI3PI46KEcSOFhRxi+zLCQzsO3RncmM7LhdBGdR/9HCMid729KD&#10;hGJfl9YLVwRALMAixWpPXRrmQyFd4zWvn3HlyH8OnxnPitivvUbsz8peOfURmWMnRmsOZfFBd7TK&#10;PTjO3zclR3R7ox8Yt6df8u3b684vLJ5nv4U8fPpyHkvZVp+bvi1phq5bQ2OJcl/1NTy2ndaWR8qx&#10;HzSjGhy8RUZ8uUaEZIOPv2B1ogfKotP0+GdmlqpxpowgZukt8I+4Nqv4VA8em+GnKYCoUDrkxIOm&#10;x5WLWUJ1ErS0duiBRr/aIRavxIHFgtOEppi/S49Ugno/qF/GqPRXeNhXSrDFCfp4qjBhtseThePY&#10;L7lSohPtA2u722OB1ay4FNHTfBGhg7hkF4UttYvC9sfKat7cha7cSjF+JvqqfA1ArXNI+F/5jd0T&#10;kWvtOhsbohH2oAxGgqGv8tUN3C0aWMj9l7ygMh7WPtCe/xZIY8Fi2Iph1mHZ1Zm3Z+bwinf8CJdK&#10;3HORblkZfvQXrZTjW+PNQTBO8uv9/bELd5SQVElwIu4j2oUnlOqdTS7JitMf4ZyIJ2r/jx638bWJ&#10;pLNGOUmRT5v1S5m023yluZU/MbR+KN+9wjlbR76LlXFfhHSaVuiYuizaUjlKZi10WRzQcuX1D65U&#10;4vtY0ETGJ/V8U2JhyitPyoTxZq+fnB2MAlv24zSgHJB6EGvkg6laFqfp7rZjoRaTiYEP2JLkTEsf&#10;4gTw73/ugqupTpu/VEn1LZ4M0/EUz42ntHsXo8qlJpXlLFBGuChGpjLDDdGsA5fxdfbY7n7jYGx/&#10;JyZux4RwJqbCSSDfiemDMTGdhZiYeJodoc4Rly21p6ezpLK1fnIMvvY6hyY4deGQOzVBmuDuOzYB&#10;F0e18xvKpmNaoxEf1sozOWFBZeOTt1bv7PTBGJ6+BU1PhA5yNWI8zAkm5ifc3vNrR9TNXn5hptvP&#10;DV1U/zAKI9LXHaIgnw+GYyt5t8HDgVf8FXYryWRY8SqVIupa6awAUA2wvLK8o6+5IBp3Q4QoGcav&#10;ePwgO3kiU0Yv3oirGcb46WJJzS6fyM/4ISq3PfyQR6+LxavKoeQSAGg99OCryiv0FFK2H+KmtNTz&#10;yGFeqkctG+fmP9SbUbh1G2cD5iL0r/Ug+m7J6Z+0LHomkS1AeeRAJvjqnxS9qoJLLchFUeQvdi7H&#10;l+1k7KV8d3I5Guyby1EJC03duvXGp0mp/l8/Kgf0G/2OaI8KaypxY/tIJOlQMB00o3wf7ISJk3Dy&#10;0WC1oxodX0MQXi+KP6LayJYV7UdFS4MGlhlb9DRkfHE3gnPtz5UNL96vp1Fo+iMv/3VTqdphlBV5&#10;3Cvouaay/O/Qr6oxOJojwMqRWJfsBP8q6o2r08ilO66Ms89HRiqMJS7phrUDWetc9pX6N0a1QIiZ&#10;lkNrX0Oj4MOWHEDM6jTHvtA69fWJrdFJ+r8UxubmFAVHDz2gMSnNcPU/le3UVINRhFo/iBdtBOkn&#10;RSAsnURtAjkfcO/BSZbZplnoiEt7Gs8TsLDU4oc8n7FCs+QHm8vit5CYV1tSv+5eVqiNCGaRjdsn&#10;ScBp5K8wpyI2VVWnL6HONq0Vdfjum3kV/rUerciPvt1Dsx5eR9T7OOkSKAvR8v52KHMqF/94QaRC&#10;VuqxULd38PnN/RAhZz/eVSx13eB1k+kMUZUlV0Fnn+WHqLaxXW1h1c3Ti8xj5ZdKJzhxFmq2I+qM&#10;BU2AeMm2o1aaN9LoN28/kbjtiBOJHEBINladg/CI5qxrzK7e9CkwoUNuK9+fYGR/H+NXY7PC/+z9&#10;iEqlgXc9hKSB2KOqbjbOsdzNOVF1sIH+HqyC7l29SNC9dRkwCN2ahqlLd2B660irjBl0D3TpfrHo&#10;zpNm++g8MJb0l+5oCH7Lu2cv0/3CQ/e7YLqju9jt0n1oeHrpju2afA7dh7qFQ3c0XUKmO6rOag/d&#10;p/qij+5Tk9qh+4TC7dIdqXG0h+6ofhzyProvtcoP3SfmivbRfWqSvXTHXbW9dJ8a4S7d0RBabrrj&#10;mb29dB/quh+646lsvj+644TSXrrjCe6vTfehKezSHX7z9qA7/CpHHHkVbYPugS7dAwfdgebuQWoQ&#10;q92hFSTkaGoJUnltl+5o61r76A5MA310R9c62kv3PlQEMa5NuT4wayMs1tsZbaR+Ly/E+T25bT3P&#10;W5B3PK+x9woE3vRwNmGzwToHj/oH+m2dmw/gqdjTr8wKVQ04v9XlVpiicrpkH/z3YpZ7ac8xA0vs&#10;AXkJKppR6N6vtGHywUuqLHdQUQNE3Y2RHTH78MvpV8voOHisC61/s5kst07JI+cvjbF5uI8tipO/&#10;F2e1F0RdBiX7B8LoAH4JN18RCMCeA26N/+xjfUFANSf4ZvBdiykbh6sTjXYDsJ5m42rFcv5bR++c&#10;6sfH3KFza2owlPgGm2+ivdZFKFTnW8PV/CQ10C471G5caN3LfOQtdk+G80VpiuyB2RJtWSEvzwVb&#10;J+/lEUKb/2fzieglHgE7mfmFziPc6ooU6B9Msx6zbtpfL8ZzaP5S/Iq53EC18NOowtUeaO/WqvJH&#10;FC5o+0o1FoVTY0RaJqRh0agzGIRMsdtADmYd8j6VK5KNIHXtpPk6G/GDyFoU0fVKh0P3/J15nW1k&#10;CVtF/q9nAAGY44wj3rg0LhzpnpGYpIhEa47QMhtbqJZ4gmt6W/z3vjYeUZf+87xbQ9bK+YRVuffR&#10;rM6Xgx3SPpmUfouOAv5cU4z/AKhUj7OJOUyaCxzIknKyiMDUUF2pAYky5x5+Vtctwx9snlW/BbUI&#10;gG2IY8p1h/y4ted3u5tG8l1eIOE/VE4tPAscIoYPV9ut0npIGtAG2+sTe65iiJSLMl1oNxi2YlYt&#10;aVHGPqZWvYzBbYAXhVWOjdZfYc8IqarEApc5z1wDlDQjVFJvLNj9IN68dMonnZo9pMYBed2twkm5&#10;AmhSCSc+HKvCyx3/SoUVTS2qp3Wani6Y9wh79LjDOrYP+vs6f8mzDcRyLlhidimh2i4aRnpR24OF&#10;0dkWZAUA+txCtFQB0ANP5u+67Fa0KI146tUD71rXIEON1GeuocJ/pD3GyyJuHpQjBg9OzSelxQCY&#10;LI48JwulHeeuvU7u/JFSKnUpci+geT25+sHVV7whmcip+LIduXoYjr5e8/oZV46OPCsuZjyrDJ3O&#10;psHE30mZ2T0cNiQFbw5l8UFxKpd7cJy/b/Qh7VD3gb49zUduW/A6lo8P0hShrBeyCjO+7r4sh9WV&#10;OkqaYfU85JORQzelLedyKC5hV2QdFIn44s2Okx/2HamsK4+cHDfUbgNluWKXpe5DRGuJRNtRfYDL&#10;wfbqToq+evAaK9p3ormJhnx40Fw1XGy8h68lYawdevy6rnYIzH1SsOPKo4WCcmpgKpFJJnP8RMdW&#10;pjIJ8BoH/zNZ28cfWuWCpjjHNRcPNIT6sBM1+iSONfpXx9Y5H2nu8/nS6JxrHJeyCPyf6yrJEiXF&#10;Yfs+RV3g/wdmPk9vM++/LUsyQ9QuZAgwxjbS9ef1FlONX6cPDmOX8POh7w1QWnW2StT6RnK/zvaM&#10;Vr6DxW/nIqt5zyWGY/fPZEKt9GiD8qmgkyVqth8aaqOhe68CpEBKfJkvCnmxDV6YIHP4+RFDOKD6&#10;XqgF7N76HfdVqzZHWTtsZYhh1Yhtd+ccV4oXx0POpqaIlUzY0C1w0NY2fHa7420KgrtfWPPa02Uo&#10;Rau3yuUs1RNG7G374rtuyLXbz8lNkLuqsxjQYNQ3mr3Hv8DQbApD2xWAkJSxawOb+gyNKJjRvCPS&#10;fo9zRG3UyBjUG7JLulD4h7i3Gkzwh/M7821jn4+qS5RM8UPmiQvv3uHieGd4DpxiG9uAR65wnOHb&#10;V+1V0D6p4O7aM+5aN+k2ChFmJz4SmOyUavF5XOxDjrtuNiF/fC1THvUs2MuB2mvMz/gsShRW9IFV&#10;zPEaSh4aT5EIjRDSE+09Du6SMb2BNGb1i4f15yIKG96Ly0RHyWqyvkGe/WBc7eC3iO4vsU2t6M+C&#10;o+b3pCTxptvbSZ/FQuHIhBalgEUDCYQQqJCvAQ31z0R/LOd2HFqt7+15o76GP2O6C8qdUghTok6d&#10;mu3PiKeG46aIOL8ZnF56CUNR7vEpcVhVenP2C0XO/v+/x0ChhuVae53Jqb3ODj3cexzcpZ3n3GH0&#10;tLT4cLmh90ZdJ2873wpceGGEc36Sx9dOB8Zm6zPONNfZHwjuoOlhUFnrLgGraXU1nRwtrXP1wodD&#10;viHGjlF6QAOjBs5+kRTjxaAjcWwojCnUN9LcMTaOGKx39mrbCyKOJR7J8xXp0mtE8PfBzL0BNowH&#10;SQ/MJN8UUkDGvKODXcSb3QvyHDt2FT2Q5NYXGoqVitwJfKtPE3Ancj2G7RMiDRX0cRmzK1PZM3Do&#10;CNUfJfO9KgI9PRATuncm92saXxQh/Os9utkzmhNQR2c7qKYcc4GzeqyvW3LZKvPjg2p0soRTJ3/w&#10;f4v7hNwCHZvoB4SYhbVaPVBHSrnc8crq4+uYX5jmng5DIqsk8tWQt1WeTSD0WcxVyvnzDFo9UWjl&#10;H5D1eZCfuOxTCK9mHJ1+RrUo46rRvHzNUSxGQJIzos+DCkX3x9Rj6IiHezdxpN28vD+X8vQDNyTs&#10;vcc9jMZAsa+7R11hVD9APrtcQ551td8JxoqnF7XgoFBg4alw4E+IADbyvnfHQLxDbR0QREfQiWCp&#10;GsPyHbJ1ojzA1k0TpzSht8LGzgmDHt2ZOXu2I1ovElU92Exz+22KjtonRn6s9o5m7morTjnUfbfz&#10;S7yADNJx99vA6wkn0CsQk1wykXULhH9dK9V3NFH8JIgfv9W5NtItt/mO1mFbGh0U4uPgNTXaxk2l&#10;8SSZ98S8R4YfmUnGhPdTGE6xpsUp1cIc6pAQbEe2ASfg2nW9maOq+Y1GpOvGCy0f2/pG24U28nHO&#10;777vEV28kQH9mYuCNuM+laHLSye71MieUL/EaDBOugoVL/DCMHi2A39NGlMIYOQAvucC51p70JFl&#10;IP/5z8qaWcmWV/HEO0PO/SpY64TiCITK5jkCo6Kw/ar0aufWMiXKST3sM59xT34mW/iQlO56PhcU&#10;geohTfpblYuQqYDigUCazVXucBakAMPRp2DVlS+veKRA91dGQVxeV4nWHy5XOJ+a7LpGT6DNjmMR&#10;r/Z46hyVaxkUXKAbMWF/DTzi+LXp9lZRPNJGOtRqdxTqhvdX4/6cSA7RJvd/+lil17h33NhiRWPE&#10;QdPDioMTFvHPnLKkgLGqfmHxKICbGS5n+fw5cTYFMmAiw4WLx0BO5HDZ0XlcK+hetENYhrVnBi5c&#10;PGiMD47H/bGMsmd0UcjYYo0u4VrOFiKFeBN5nkJ4fZKSRb+OH0pT28sxo1T+YTz7xaWeU9DiHYu9&#10;FD4pZuRnjOpkVG2LOCeuPsf7jIKMS9Wx8R9wCUXWywe3sbRlWOS248qXY9cScLqqjH/g1tszw9tN&#10;vBqKnNOYpkCOoT/8ziP4NWaYpBs568bQR7Z/gAE3VLUD7gKPybrQg9Tr9kiGajEuXdvWEDSyR8BY&#10;fa5n3P8jBN0QpDgzpSIMhcuBRApSrOXteg8Uk/Me/RFOdmfjwX4c3bDVvHNSBvZ5brW62jm9Tn13&#10;ekbd2h4DzSahbhGvRidwzB0grkuegjvtBRGxWi70JtoiQNvQ+WoD5spnLmCQaDvToaZQgfJzrLYf&#10;8w2RgdZ3iMLSZzgfgmjUuC82CuG9wWdG3RkGLUoMnZB2RUhwGZsJq2KSosrwI4ORUTaJFfwSObIN&#10;4GUkt2blWET/Sby5Ri1iMe2Dp8UVhQWNpWgGCOItnCFe/ZTWiGayZ3TpVG8tUb0zUWeKGMOwKgx4&#10;4+lk35FKNRYYt+0pNPPbBp1MlO+MMuvpvA+uOZ8/ZClKj6HnLGlrYiPOOxDOmdonut501n8MSODn&#10;hrpX2cfQKHGqN99z1OH0cRtw8VnS4EgwGPqoW4Pl7CNXhAHmV4U5Bfa8OjIMcFwddmEIsW0IJYbl&#10;1pViX2dien3FGAxrlKPGsEB75BhWyB89xvM8ggx4PYrswSHJtiU0GeEVZfTxVWWM0JVlyNhFMUFd&#10;tuERZtdAZcYTbmnGYF7ajK3KFmc5ewvottXZhleePRbqM+D6CDCs1j4KDZ73dwaC+2g0YIvQbJGW&#10;c3XyTS2RxFHCkJXQ3kS84eAGC532LMYjhfW4Y/9LSE3kYFQwv9EC+hMvtOeCrZVlWnfWaPvcdK38&#10;vAJugJB4xuVlOPU6zeloK+SJ6naOsxSfkV5mV1v9SDHAMTbk/y4hvuN8pEV8Cbl2VL+fhAwXquMn&#10;TjaASRocNabXjkIBY83BNfzcnaRu6FfvAuMSqPxwChxy5c/9eqH3NwOcHRux8Q1w3ITRbPlHWNSQ&#10;f2TpyQ6bBx7GnFjyPtYUfnc9M5wKeyCC2xC3nvdbFmdMXLKkoatGfyaD8u+FjOnxbh4sscBfJ2I7&#10;63XOa2T0C70O8j6d8FQJOU2zU14evSsKsa4F5J2YVOiK+4LuGqvu220rhyF88ubnjtra2C8Yjp87&#10;nBifo8RyHYpv8DJRBVAWvc2TO/gZaiRypxZqTq6OkrRMxeF9bqkk3YDfM9soIfLS4u0xv5gZCDtY&#10;osZ8hgeQqO1GWzMIg3JVjU5wzM6TYGHqqxaZAD9CNzYRAreMEGzkMcCZmibT/OAy9hphMYs/ms2b&#10;04YG8QpbHvdKXeIkTahitS0hrZzzd3ES3Z+hMtdhY1mCziOilrb+8gHMJTJl/U053+GJLuYBU9ea&#10;3utywGg8teV3vFS2LaXWhmM/RduwZozXerJy+i0/GevNesaQn8CYEZUHd1hxnjVtn7jlwHFgdD/R&#10;9zB4JXrd9MgBEj896RuNeHY2Fv3GUu7qcaOWdTxEftgZU24YaRjhqvB4tnhorLAHgvhGVhfnSIv0&#10;hoeCYtmLeRO6kTDvCeuEYvCBTGS7BwYN5uxjmZ3pgQJ8E8yLf34TzOt7vgnmDQ1x9qDzfTXIP7xk&#10;dcYPbmBTr03UzapySxIzLDXR0q1pDe4B9tUfjNyte9GwqJljzY9PuX699nh9ysIDKY46Aoo166mn&#10;AaXqBgunoY3oUi6Kee6X8zqsdW28NyzrM4NZrjC8uKx8/pDF1plxJS8X5P7RG+FzxT23vj1sSjAy&#10;NUJHRh15UNTtwSoRHh+ScAr1HCjmkpbZOKH4l+wqSbbtRoFzr8IbKIcaULOMWsOPqPDg/f1Pi0xA&#10;0rHjTm4ipIMQTbLlavewgSYWLBTeiGFs/byscOPvVxABqebGfcZMhMpKGD5Z7Vk3HwDJC+qax39k&#10;TBohhJ1nSrEvzX3wLzelrlfDTYPDGVkf27GhW/PhW5rNytt0a2s+fbkDDGt1zLHTcBkH8wwxLvVq&#10;II4lzyT25yOOHVUkCcWPS/RfkjXlkg7D2zWcyl4c7PIKPP6B6zOq4kDPD/iCOzonSWEG/rhgro8A&#10;FVPT9JDU9pE0axeW0ZasQQYhsMLzEYhPl20egXeoxZRumKHGc1fYeDBNtVtdjZ+Q6D8N2bx5hq59&#10;Zet9F9hVx/tybf2laz0aRppl3ZezSprNO17OJANF9dphktW+EmtxznD9NviKOON1uwxXD0qtaUfd&#10;8JjMc0SlC3eJE4q1L01OYWy8JQyrup3ogjCqDQi6JtYdmGgL9nev7su8nTDd0j7rGG+Uo5u7kcb0&#10;CObKio5p80RRs/g5H++ocpofR9A1OYcjFao+H0f29M/69MP4cWSfyvNx3Lk/N0fUT/kKlOf5eGSw&#10;OZTIqjIQ8aNIHtgLsyS7BApAEw9Wt2CWNy+tmw75xKoVmdlvRKBoCmYDkArUjt9XYISGU5pYiDXM&#10;TMKWbXAfiDPFEnE+61Y9rXMUkIuDKptMaLtg11hvNvGg2w0/vG8ODerhIxhkWggeW0Xnn/8wner2&#10;IVYUY8nbL2NN3KvowmSFLZNs0AjZerDZIfnFECyJ+07jDf8B6RphsRwcV1raHg0rVYN4kqpfXKb3&#10;mZQYvWaRsROmEtceWJVG+46/w82re6WKq5lWSBiAcK0/bt36wWX24/zZ2WN8XfhSrcXFQJCQ+pLa&#10;rVLQ47ii7aqbB0vuDsd5YPh6NyZvURlxEMheIRhBCFCyfXkT9R2P1ArgqHq0GwRKEmBwcLZkMANK&#10;lYCh3vSzXid364tQP0PbBT6pYjM/7mOAwd4ThrqIvutojwZ73GQQrjlSfQpDOpaX8uNs1Lj3TBhO&#10;LL2fdYOVA9BMv1TG+6o11TGH5sfxBLUFGbcH0tIOUcdry1nrMRnJg0w/Cl0I7DR/edskgEMyrvjy&#10;PToPEoAVoJJJYjdeFWW3f7DEnHklPrIKmBzxyvhnRoG31c+ObKAizsr+Iq8L1Di2Ut0FZneLjEQi&#10;GW6ZGQj1wFE4VF8NEG9hTtf2YAv6mZ4PgbSoI+Ip28a+T4EU7jlliUXWBmdEs/3tgkK+WbqTallI&#10;F9REGoGhE8vOMQXjbKBfrsxQOatt40ndnER1HWUXFK9JmHU5AnrJWpyIzLIa17OoPxPQTwhc4o1e&#10;kDSXjuAmB8b3tj7r1qidy/YZkKcH8cb3d4wvOz3REGOVaSPGZFBKvCEZg1Aw7xWPPazwIHynX916&#10;HGM7/AImXl+3qTWN9q7rAPQx6MAa+XsERUJ9DH5s94CbMPiOfV2MW0aZ/nGJLkqi2A8ra8SzrA9e&#10;MWqlBK1LXUN2fZw5OFi93vY7XQ0jGbs5r1NPkOUJ1rWfDFnI2RLznAkGy3tNu21PoV3F30x9NEwS&#10;D8e43XJdNfSrAefE0Pli+CZ3uKSO+Mbo/s2ar8HK08pMs72atlGP2ayA0TkMCqB6FibMWn8EzpBw&#10;XD9FUVmFTsEc5n7C6kGHmHPaYSR1sTxm61sBaJFR4MWA61eAGi9sL4bMnVZC/WkDzRXPEniP+Khx&#10;kLAOhP8at6AXK8w9lDRxJLB0tyw7Wjh52vNNLzuKSpwCwgGaWy6wp49SnXiQRHEnhgG+ThzsMKoG&#10;CnauG5y9ns0H5tkhiC9js7xGXaNpSGV/vsVTPeFBQ+BJg93WkdbisPaEsb9EMY11hJhB1q0Dm9Sj&#10;TkHVXOfu0gLWsqJ8hvr2wSrnJG2k6ehxpHrAkyVufSFa968/riQnPhxJhmEmDseDJYo4Plrbq2Ff&#10;rzxTWAXgQ0+mKfmYZr5h8fnBcOd8WDT016LJqisu3Xbi94uPRlXHtX8wDMkdLuk9nqm6ja3IdSyH&#10;mhNxpHrdIu3nhi/or7iRGJcsZfwllJx3VBNr1/bpIEVBOoKAgEqvIkUEpFdRei8C0ov0EhISEhIS&#10;epXeewfpvUuTDqJIr9K7AvIB5/gcn/e87x/fylozayYze1/3nmvfk5W17t/dYt53olgTe6OP3DZ7&#10;yIRyNyOlcU6e2W5/28ScBxCG8R/Iy38SE6b2733s1BpKoJcgqQ70VYq8wI8yRXyv9mNGhg6J8WwS&#10;hmbO3xb1xK5VuDX91iNYb5IUJ8Z0697ju0yWNq5aJnx8oZ2deaklqA7755gpB/g4AHpm5ipuYPur&#10;RUhRYcdea7ExkVDyRSOwFCuyMULVyJ/UsgOBQ7EQ78CjKCTeZA/0Wm+uaQ4dLXqxrW0CJF8uOHYZ&#10;+IF3ugIxnL516kiZqlIfSKjKVKsLJzrM7RUYWtPv+2CqnRIk2LpPSnwbcdgc0allpTP1YH/A7l0q&#10;907B9lpEXlk/RWjRtxnamrZB3bJWLAgG0R2VFC/8dSf5qu6ck0eJutRJtsG4orwofVhHjlrix37l&#10;guyBxIM3J+bodTSyjuXuOCEjOlUeMtjzuon67bvzlfeYv3qgHhtw7ibjrj7tLjD1PHvaGEZHmB8h&#10;anAXu9WYRmchWQZhS9Hd6uga8tjU4hV+VUcj1nK2M09N6WTFLHZdyb2w/D7G/NB2Nbl2F0kRi0IP&#10;SJVA97yEAIXRruMdhkozj+872nOSQWjfltiYHJ7ZtDm9esuVeNQbw0qvMalsj2ez6yDaUH+ZLj0F&#10;Gm6SMXeh9XoSU13Q1XTKm8Jq7pbH0D1xeBZnotNZTh18h4dHywyslyXMwc54ov/B8VOdWwBCVUCH&#10;5U7Ua3U6MA30Xg63pdD34+44tZ1CNAshf95WCssGfilRiaJdhknFE1IbMSGu3O8FraFpdJN3uL5v&#10;gjI9SR9WMpEs3xVkm1vb3kd/iN/KXEJV6vcLkWdmaHUfLuuMpd9uaqYdAtZe3+SAHbOa+xT6u7e7&#10;ODsHDhvnApjfCE6ekkkJpdPSxoQK3idy4q8zU3X7+rXWSIP48k0ZjYYqcbPhEGcU+2x/KrmUDMFe&#10;jLkTx60eRz0xTa9JkrfPRZ7zfNbG2xyvP6273cLrk2hkiqpSM14ZGHxdYJTImMel65oxv6Ju/NmY&#10;lvBMUQ9JZ5Q1qtRXdRxKvzVYJE4j6B5moUONUlIl4T7pvtWeki968OQWDbGIcNELuhdamoOFUpy2&#10;LAx31JQOPtWN9EExkyTDdAPTjDRnjx544zRhuqSKYKyOTHE+ko7+sBaQGx+xNJ1KzyEt5vwQWcNy&#10;YuO1paXeon+Pd23H3Aa8fmRGKO50nBPPnEi9zzpl91RoEOMJqqxEqRmml3tYsWI6Ij+BF9i2nfW0&#10;N9asNN9SRfpHcmJlYcrQa6a7EBrae4RaDhJfSQTrM9qNi0PkAROrOFhiBRWwKqHLlK4RPbGCXgnp&#10;z+8p48tICBglYkaibmX/6PgurVX91EhlRO7CKmqdZMdY+oSBa3jqEex+LKgSI/Zzkidn8x3Z8hbn&#10;+fFpuTcix8Okt6lDspZDBMMw2sGcBhwrFKSb8eAtH9/7gE3XAh6vsY71j79sqF4uhweT2rV0x3KV&#10;1okW1JcLPlOeETuvtGlxQh77TRKQEn6ODLVTJX0I/FqakF62v9VnuFu0JWNW8Shdf2CsWJlTq7z5&#10;8nSW/vLD7CU2FVpqYaTuv/kVN/SF3zQKB1drSTtrUxcGy2uEBvc/4Ie/8A5XJxzfXbEtfuMq/txf&#10;QWcMuaUd7U2tHW6+vzm+gkFcYTL0Xd+5WTBcbwy5Zd0cbkhBDLx/sYX+RkFckx0Y+P/BOlzTJK5F&#10;6XNLW7hbv7FQ1edWk1TVeKkqw8THwyckfLWV4pbyMnUwvCFQMPAKXKMlrhgh1zvD61Fe332T4++x&#10;vbiCc9xIfyIg8L8IdbjmRfwWznAl/prH8Y/cv/T9R72L/hWk4ybhDQrD8B/hN+f/TinF87tShtxS&#10;vL+D/zv575rcJOHjVr1KzyvALyzwR9TrNP9E/Y+8/8+oPDz8fH8U+bp010H1uRWkpF6YuliYM/De&#10;lPOfAl6X9e+8//1s/8KV3JTI+l/Yjf8akMB/KBwC/Nyvr4hT/5T52j9/j+XP/VU5/2as4MsjEsNN&#10;8dt4CKGXq2Q7GDHmSvmNIS6pajNxyjgLM9Ay1cwETEz/iFg/buaXXcvu+bjwRV41MZExKbeuRvH0&#10;gFRbs/MeJXI9+/0plRKzfVPKY0n8UFv6ZhVr94FM3b1bdtRxU3Qa/afdJ26dd3Ukf/TYZD8E+iuQ&#10;1hpMQRHvHgu2VDonVFl3+zZetU+FmV/2/9I+f8BcbtrF9JrHwnvt3yuI1jvHK4KKyxXm5+bwN/ZK&#10;VcrK1MHBwu6P5/vb71dIlH/5/C/cyj8X30T7bYb/oFl+o1gc7Z0cHa6hMPo3/cGtcoVLucJNceta&#10;2Nk5elwhZa6oWn/49bex9LnVLZxM3/3F6Pm3BL4bdMuVuitP8/L80fc3zubl4xIWuJ5Irp4nJx/f&#10;nzMBA+//aKK//M3zpxNu4nHy8gld24Hv6XWQPw6uxP7Hjzcy/odl+W7wMf9c8gdzTPLamQ5XOBgG&#10;vr9mm/8bESMg/PSq8a6a4x/nmZmYzC6sLSz1Mre0qBmExW1GxmWitW2uUk9RxVG3MPDW1rTwMrTg&#10;dgz2fVKyaEGbLeblAa/1iTBU8CzvYUwsgdPvMgDQ4MGvXyMj/Q8pGVTZuFnRgvhl0T4/CJFVxZFw&#10;v42JmRAYGc6UaBihhz7SN5dorKYb9T75VbqJlbV13lxcREpUPrGBrkFEvH7h3PvYRGONMOMonYh4&#10;DA2CD5hYQhJ+blfT3fDHAElp8yiMAChewtfKu1LEyPfvEegPYFile9Tv43R1Pk8JC9XWeHn+OMXG&#10;ggbISHd2sDBnZVqYLy+Rk0VHaWqMjz0R+FDp5np0SEQYjFJRHujn5CgqtLfb2qSjTUo0NJj5Kvas&#10;sQHge3GOiQEBS71ob/N3QIYggpEv5ZUVVRVUlD719PcOfhzo437MwcbFyslekluYX5xXVOBoZWfj&#10;YG1vu7O2ubG9vvU9hcd5ZIlVPUclhddlYlPYZXXAuNRpeIFFKZbTuOzd+MYT28mi2VLn0RVO/Wr7&#10;2TKXyW0xn5MtcafdoXkmuVA6cef9sXX+t5+Smp32RpbZtUsMm50PJrZEPXZmgLu7w4uPXqaIAff2&#10;x78/dZxtvNzdG13lNm4GXO4dTO6IAy8v6I8u8U7E8c5xX8AuLy8hupeMnpmBfbmXcpWX6BiEaFsc&#10;zzb/3ds3pvnLbcqmZlfmv2keNccrWNfvif3a8oZ/e/lP0/63g7m1raxdLX7fKCwowMfD//eEJ8Qn&#10;IMzz5E+P30zBf7f3/+1XfiHhKwzXlWWv3hL/WDYqyk1jTOleN9BVCR4FV1JU4AgGuz6eQeJh1Ats&#10;Yih1j8ywjNRWyscKKDKBRyLugh/L4+N51J78cv7kteM1e+D3iX/1R//7t4PP+A/60QLQ8XSxhWXs&#10;8NEkahgMl8YZX471c0pgLaKht6DNoRuA4LVZ7C+0lJSIWtZEKE7v0L1E15n02//VHHqpTSJlWhxD&#10;BfS3lldSvosGgrbwhOLedR7QpcqOwe67ZXL6BI1s7g3V+R0KLFDbim0MZh8+mk6QIVqVpxgMG50W&#10;uDRLiLMbL1TyeforyS3icx00UEBH82QjBeR5Chd9D7ElekRgApOpGnFOcVo2BWUP3dV66xXgrVsH&#10;0kY+XkJtfZ0T0zi3MAjw8EDmaU4EVPKTfeS3XFyXsfNEdPfRQSQdVIeThThv0DzfEKEpYIRo9Yir&#10;t3UyYvwSOQCuGf+kau+iurdN1yCMod+ma/YqQm3Er5z9nSS+eq9VfnZCQbW8VUslzNXocJ2QqPoR&#10;FZCnbBYKantvq7uiUzKlK0y2resMc452Ojmwm3m0tLikTVJKjsLKgHoHUMoMdq51yDBXstDRSz/n&#10;iNkIN/J1ZVNi7WbhzjFJX8smKzHIHin4+WMPQRMtUgJreChNUEyXHZmlX/A0t9ncyU4ax/RJjG++&#10;vdlR/6hAL8eBV7RXYKdPn8VaE3nVk2iigqKwpMTGEEhexodI/q/3SDZpFyMW4qEcruweJXtW+3Yn&#10;G0f3d6mP6A7uHdFLEuES4hzjNhJt31ontCewxS9BepLrUmiSJZFG3k+goqTYiQTJBzykZinI6snE&#10;z3JuSH35SKXZ+wf/otKKxoSEu76qpoODkUGTo79hmmm4WRkxjca7jKV013q7unN7GUMLP81z9mab&#10;s8kwmmW9YZEq73ycVNNq52Lr1Nq0rNInaQOXwQDRTKla9UxkVkL6Wfmq/o6B8eUXmAf0AoH5C3Jb&#10;KswUStL0qo63sCzpJKVL9HmUMrOyN0DgMlOERUjlKWa/XX/I4PhgDvcpoEpHw2jBMFvnucF7XXv9&#10;vh8LFQ41jJVeb1xsC85su6oOQnqrRWeP3X2acy6cZkdnKX8q/HI5Sz3h+d5zpHMUsL40dzhTMsZ/&#10;4FJ8kISMmH0Yyxx7pN2lrR3HNtXG2rrYeYdxjfkrcxdLGqMF85u6VnnVl5JKCioyzpEBNLE/FybQ&#10;B3C2CGfwLsjaF7bIu6JFlZQPPHIk6OMCdX/qiE7Ff/4uZDTDvirtQu60ure0azn7aU5p+SUZvFND&#10;Kk6t1CkVT5GMBXb3ThhehLTYLnCNfZl966znJQ7LPWZKNvo84oK4zKjixLSIvPgLoROFNBq9RoMM&#10;vQqjAs16pRxjD+WdyF+VrYXzDcMPzD97bq1nfzyuMBwFVGSs5qxQxqCR4cKw68vrSp9XCH8QKxct&#10;nXU53a5ZrMQ2lisU4q7rr1VllJvxntF/li+GbORrJPV9AWi8mPulFvUK5J1qFybPo4335rHMmsXU&#10;1TrQDjVzFzIRkScPhSaEt70aZMEaDxxHtswXliqiSvIqrCHceqNKRg/fYpmLWFK/LViCr5Svvlpd&#10;XKEntyMbJCMir86wVRzKem+BWJ4nz1UMZTtl/76xWhJse2jz5PvYhua9KBryBLJ4cv0oPc3p+83D&#10;VpPrPJu+Exaf7ScXR76PUu4Lbhi+AE5LHJvsqY07Lcqvrl0tCDuD7gXfOSNdpd8Tf6XCq+LyCT7A&#10;1m/9KYFrCnisR6ivqDuox6rDaVjw83X9t5rhus9N40cfPM4WB39WZ+zUiOceS5w1iHfeWbrzJISh&#10;O+aRe45q89zb26tDBJBZ/Nhz7crJk9DgQH7IW8hlCHEKnnKhFAaTG+NBw7zKtsq8yrrMsjuppL1L&#10;X5RsoFa4KioZKXlaRZbRnySnHOEBlWzoL+Q4LFyyq7Frnmp2KZxJmKed31hxWMqbG2hM6acc3GEH&#10;EQeAGV9stJU/SE9/Zta/IHCXOQK0tAeZCbR9fTASGQqz+Gn+ZTl+yZacjXxY8UevLhu3hvr9R88Q&#10;6kit0BH4GGooaChkDDEUPIQcCuWBC6D4gmAdNN3iKgIKfjGW8SE/KMsHXDj3OQ7SoKUP2CvdECp5&#10;9u8NawG1UtA3UHXsBoxXKwYbrzf14P0ufe7A9fCN92vki3TbpEvfv69u35H7jBOHS4NrjVsQIB8Y&#10;FLAXwC83JBshayqXJL3TVdg12BHcdfKwklnrEfmjt1nMWbLZ2A27ynINlX2l/QIDYPPvq2tLNsvW&#10;K7YUVuQbZOuUUkOWLFpZqhbJy5LkztG6muQl0/lyRtzjtGMk4xCajnsfEmjj2/WD9HymtabLROJE&#10;l+tNZubFlhvfAM52HI6UCONu41xB4gJl3bsff4N0Hz1nePT6oa1402Ulf7B4uwC7SI6gYxPonLYp&#10;rkmj3KB6pGy6WfDncvvPjq7TlR6t2cmJrd6kfsf5+t0dWXHl4+Tte+caomEiS8/TRUSeJ4vkiQZf&#10;WDh3Ad09jVxMjxL2PWayfi73Rh+k7AApHlGE4hmHosnEyUa9NJCOUIpXpnDFlHSQTZNlle30jVxb&#10;uX80ViQYbzBtUifhLY6zZM8ueyFartzgYS2JZpXgFZGVRD4Q07I9gN6Y08ra2jmo0nqR8DbB46cf&#10;vTERMEQClUo5pSdvrCOJxdH7QJY1hKWJu4xN+EfqjimETE/k4lUUKoXDYPCFkbGk5l5aBIivAL+I&#10;DbExvgh5pG9DsLFI4/hEvzK/8sDtNa/bXNGOlYllrj3zHRLeFU/Fty/M3x3bdbu22i151XtlyWRb&#10;MI+RWlpkveV8y2TSZy5n5mHTvM0zPzWvcfulFJawaA3VFSOk9mvu18GZZk+Ut6D3smfgD6EfNKcK&#10;ZxUZPWqB6Af+YpJZrWWMXGkw0zttkiSeJF/CgWiYeOcnn4IqkHEoQLBZiFwoZ9jdsNPwbxEdkflR&#10;4dGeMSaxcnHc76ni0eM3EsYSm5Pyk2NSIKnOacbpLzPEM3myHmST5+DlXOQe5G3kLxR8KRwvGiru&#10;K+ku7ShrK2+taK1s+9BZ1VM9UDNa+6VusX6r4bQJq5mkhaGVp02i/XWHZad3V2h3dk/Tx4nevX7C&#10;AbZBuU9vhkDDKSPNo3PjmBOPJpWnXD4nTHd82Zmh+SY76zKXNv9pEWNJZfn9yuqa4DpsY2qTfQu0&#10;PbnLuxe2v3OocpR/gnWq96Pg5/G5yIXPr/qrH4looKvPciVwAKjRLw7M8msvRwGj/KzjgMBkP2XA&#10;IrDV742ZJPCXX4S0KQgIxKY39/8Foj2v8XNFei3d8dNGlPd+8XsJJyt77mcAq4zl9gNDE3wj/ZoC&#10;6kzWgXcgh1JowBiIJ106aAky+zMDwBKLtyAPoI3i/agDYAn3LhkEKIXej54AwIKJfFQBk8hnxpV+&#10;TxEIyT6/FjgnLRbwE5zktNmXMr10DuxLmfyxu9yXPYGsWMZXPzYjysW3ICrb+zaAMHzFKBrgEfpS&#10;ogpwGcxJg/LrQH48ueUjV+z2bdpHOs+7656PYWZH4YhPTKplJLHPRqKe57Svfly9Idz3U7SKeC3g&#10;dQSS+hmgK2T3COqdX2c4o+udUinfkeNdUYws8PXezRMLX/BRzlT1KPdpSakzQPqKJYQ+H/VtiHOn&#10;ovT9EqZwKOTN3fXuK5H3vWbRdjPvRzUu+Sre5uWCYbPeHwud3Ud8pHOI9Yt9WtJ5nhP6iqbcoaT1&#10;xQ1NPaDzGh7pmd7zquw1bVPwqmkLzhP32q03DV311q0cdMfxninu0sfxMcoLFHvjM5Q5SqHg8zqU&#10;ZJ/NCzUb8PnCy3J8tFXTy6R/O1fLK6pjIZTU61djhJuSN6waV8/ah7Ds67NpH+88FvJk756QpK0t&#10;BKkf+4QfHA1Q1jQQiA3Qzv4A4wHwh9BAAwDyrkMB5wCUnm1AAmBNLCQgxQ9JhYR5g9C/fwwsRuCN&#10;o8EyAgGNwdBaGGOWX8ApFBM1FGAewOYCgBxC4Lp3ILkQ3GfCkBrwHMUPqEcA5voZzCnydFQd6hHu&#10;1kAckBhKnUkGOQomRSIgbkitd5oQSsS49iV4Cu4rygH+HhhFDg/wCcxdew11ST4dLg+AJPjXASHl&#10;caLpaZDb0SJBQuDUiDRnVrBamJTWCfheCK2IAJgLFUMmBEEEfVzpCcjPpxrig9RnFdXigPfSwGni&#10;YM2kTPi2/2L8XScC/4yYVS0Mf7fIS2F1f1gEISk5OB61uvwmgPCD2eAEhK4Us/oD+HX+Riq2f202&#10;V+C4v2pal8OF/62kBk160GI8vxACdBAndJfevwElucQNQbZMDxSCE+vAVRH+g5XeyYf+gsWzsDXQ&#10;aF6pAy8oMnNLwwBkkTr1dAbkmqxDouGPiaxeZIUw90f3l4AFO0U/xPlbNEklY4J6q/tgt0DWZTP2&#10;HiD+wmD1LhBertZTFRB+hgFxMcgOKbegCh6aqu+b9l8ZUq3s8CftMU16AnJtJYOqgu7WeduNA2cr&#10;B9SfAetK5QWHgQ1ZxMRswMOg7ZlnEaa+cd22Yd6+UmVaIeW+xPHdwTS+JJBYZLWvgm1yENi37LUb&#10;Ag7gEwxBPPJDJ+FDTgC/fZEN54T1dWGHvoAGlLIFQwIc35cjzyFhYEhQEXjfBoUIBsNfGcEzwBJP&#10;vOEKYBNirKA4COxzRRhaOHNHUsiDkK3iC9Qb1GwcKGgP+dBfE1GBKLe2gWfDfdUUA/sC3QXcA70C&#10;sW//RGjB6qfkQvESItq5gvnifIr8kbDo2Nj7QaQRFyBK+FpYk5V64EpIw0v9QFLUJX8SrA1Fd5sM&#10;/hgRMLEeophN3jqM8kx/WMgcNJbsEj2CsErA91uB88VuvFUKfB7NqQqAOUb0832G0Ya3EqkGssAv&#10;x3OCy0q7WxKQC4Vo+cdBz3M8oirhExmSgIXAzBQDSx1YTsK0ygfoTNwPPg5oUOw+YS5MCR46FhbM&#10;X5/VHIF8W4Wdt49oK82ObILrF2QC8AN5cvAskmGC6asqhFDjlJKr5TYESeKE96GxcN7RDFRfV3dT&#10;BRKzRSGPAmFURxaxGnhYqeD7AtZfgmV+DP2a76EcCMXOseBlDkhPEyEohmIFrozMod6NaDeeBZX2&#10;7uUaIoja5yN4AzMa1X2SYN7VvubWUGR5tzJRQGPxW57qAIPUXQLNgJDAvP6zhH0f/ZrI93I+jBnH&#10;MTU+t0K+RZn4PPQij5Dx8TSzDrPw+aH4LmTaN5L7TcgTgB++Xxg9sKVPJH4h4KLaMo4JspqBHv0e&#10;fB78M1IFrOTJHi7lP2XqG+rmH6/gF3zi78/lFaztv3jrU0gCBO/j6PvZkKIq2lgWVFvaclRc0Clq&#10;PkIfgfBgDDOCa5hAQpIDjeTjgtlgqZw5KBQs6daTYDnoWk9u3GpcSOVijFj0YGpOZGOkALI+/F3Y&#10;ljtmKCzk0hgYPBL8Wq4MZYk84/iG7EcO4JWg6KGz3b5xHOmwiq7ogOSfKT6RBAmFQQFhI3H5rpsh&#10;n6MPjUKDeSNTZbeRneEdHKLIR+FNeM+QjNDwLuPYhMKs8vKoo1zdZLsIv0xFRECYYmqwK3qIehKT&#10;YQ0qKf6RrCRSIPaEvTgoKlYU90uQMlSt0zL2YdVm2ccoUNm3JEQEXtFteH7oeG68i0TwcmaoISmK&#10;J41UpiyoMnmUXSTobkIP2USguvotDJzdnNRcFO6GjZaaEwfxMzId8lesYB0tbDvQY0WX6IcYbYoY&#10;jKFhWCNnSj7rjRIvQEMyQVwEiRaUpVuftZ1fLcEiKxYaLzD9+Gf7n872r8pmyCsYXRjkluQUtgbv&#10;jKZBgMtUiew2D3U7jz+aUUDMVZQ7h+9Tdfow5eX9XAs+YZU9zfgiGSTqXL5DrcGDKjOeIzJqxs0Q&#10;VpjJjPecqKvqSteVtYoUHod2WelQiCoelXfZFaYutWw5sNt0dqQVP56x55hoUEwKDoZsP9YyPdEC&#10;4nK3XP2r0GE6FR4l0fPKj2tFyNiwrAcY/9Rwb3y8v33xiC54+u2476jsOCsGIWcsd36dinysb1FQ&#10;w6laJWmi0HuWNWxHWVLPpDmpy6JnJ/mvJ+2KCSRHjArep57QvOq1m6Zt9f78TlFSMxlL817YJf38&#10;e5pLc7ZLuh/n26pXgKSvoR+JmFLcicyekshOswl8A5/8LMEnutN3hpPj5A6yXvCciGk4CUO1KuQv&#10;OmYFbib3zSh+KZtnWsXfaurTpoids4KOIYLsLh78sPUk8NCyoZCbj5T2hsesstV0zyZ6pmi3BgeJ&#10;dOWZN39Wa9leYa49HyQjTaUItmkR0K5WSc7VH5zhMEzvLWCGx/Ror2wTMytMPixeVoUXhgM2n7bl&#10;ErlM/QqrRwbzSrQIB2p8DOHakvk86k2v2iRtWed/j4zNzeMdw6+An1O34ARs+UykUz/2Sb8XcWRZ&#10;TUHbdx8sCYlFVSSpDhBRp7FAxB4jnDIXMKCv3NqFXU6VRyNJH28/bF+Ae2xmTTcdiZeBZV5TEiZJ&#10;yltzvZ72uzUW0Cd4lDo1vNAsMsLmOhTFz1Yf0/yl7NCTaRVhL/7unh8/9eQZ3yV7r8cPRFO8U823&#10;bkGkFzquzn3TRI2X7UyoRXxNZFvDs2pj1rb7CqeP61GA2lFtPvVBHVIGEk0ydNCcx3nqUTaRSm6M&#10;ZYKxBoI1+ifuXGSKuG2Mv66uLJTsUEno9mKrm6gi80FLexMbrwYUA+05KRZH6HcmqwQWjVEO6Ksv&#10;WT76349c4CJx58IH0IbIhodGjOORcaYZCxIjjLMDDwi86NF28Uk+VHLFnijaCdqvytvA3Fo5zNZJ&#10;NAUz2F3yNgkurL7WmCdSUFBw9mblA3CgHtbBaC2cmOgulW7EDnfFeII6GpesOY3hbKya3xaM++CR&#10;dAvTi2bMJLSHxw6m7KKfcjRO6UQxnVadJJ+SfqHJvUeBTd2UK9WDK0C//InrDlu1wmxWgmmg0FGp&#10;Sv/dFftQUi7wr0NJKevzSNDTenoDG19L64pavHGcxNrosQLWiRPDb0WlNseZuC1pvQHtwwua+4Zp&#10;/MSP24uSKQh3PTCtjhWHvlC9+WjFSVIs4Pk0JvLYimKyme2+Gi1Ps/z3sBBq5cDkoOLvyYHTaW4b&#10;iPF2MFYTfekVKnmSZpqjz+fTC28AMAcqlO1eRUb+tvctbcpIeaa5/hmjjobe6j09rtNqd7sPkqVh&#10;zVR4b4vQh/F9REnU22jtq0zcF7anmk38esTfZplyJeLzJ7ejNn1yirpXYMq5RjH1adljncva6CAI&#10;Dnpt04BulkWXwBHYsEb57JmT87dKaEhsTiXN4DzyZNl2Y2+c8Uev3On9KMMPBHa4aO7oeD2/JkWk&#10;qS3kaejHf+k4963IJPcrCdjKO6r7HuqMTDS+HH8Kb29NIXOEX+SyLbOVs6OVwoijZ/gGjjKBVocm&#10;jfm7+eJdp4m2gjOZb5M61jkqVXzUNfjHlkz8zaifEEfn68h8YGK7izU3HAOIoPXOZpLK5eYuGSWo&#10;Whl8WrQKSDnXEu0UJj3TIO/8RkHLKt71DR4UFcinjw76HJprOOhwxLzl106HTXmWN4hpuTyE4tgL&#10;NEcdRzlxUOQsvYBK0pu/k0fuxxqaUJO4UWBlYg6qISO0pohth0xltMDuuqphw5pPuL0gltJcqJk0&#10;A4Yz3lz6ZPDFqz5TJqWgXBm4yJRvNUJV35a+TKzjob4hR8zmJA6Kl3m9bCVssGkV+SI1GreVR5ca&#10;/HhsNsiZDov5JOGjIekYo4+C7ZNjegrNDP4vNrtVYi/f5c6Os5480wp4TyRJKyRPDdqPFtG1kWY8&#10;W1A2/tTm+3J361eRXa6njI+Mrj4sWzhns4RJxh1zxTOz/ohvRQb0DcvURWxQ/3XvDMkH3Fdfzqzn&#10;+thWx63PA9O/CQr+MulqzUZGfwrhqPrIfsa0wWEdDcRJ5E3uvpyT5DvyL0OTSMFGP27+WfOhK/9C&#10;m3LslDLJPjrylzxwSkcxUVVtnB3OStLdnwNnx5ygvn13UcyuC2uBOd2bWHPc1mzVf9Hwe5w1tERf&#10;ZB18+Az3/UpsacWg5Awxetw71meHqF9oy7XdmBB2C670NTj+JjUlC+h8cBS88qLYJUg7YvvbUCtJ&#10;R6h+95TfPECWix0XoB3beXzsOi6WFcKAv448UvpEYvGQanSY44sR1epXzv8HMSDO37mcdqthoSgw&#10;vt7qBxWFCwy3BQ50rxYSdHr+U/uc+nfCMESdvzZq5OO/dGzU3i5c0WxW1aSp7Zfkj+MpFp7MLRxn&#10;2Alb0a2aJ5ICz3jtfNp8RK1ElN+1o/b3+OF2lZV3aabZ1ziUxrA9192Lv2JZqPUKv6TvVH9DN2qO&#10;S0me+ZpYmjcA0L6BAHOke6rtV3x9+6Ym6aW3TVL7prQa21Hrp/hyc6ElNRzUrzG8R/+hHpAqPe3q&#10;VtoBRE2AALHptqJsuvTuYEpZ9fn6/ktlp5OXXB0rw+1rbOOVPdjm1rwAc3LNjOMK5v8Uz/lfTIsC&#10;APBcpEXci8qu3KRIKaVCloehIoUWbsSVKUql25n1nDNnn7VZqmkmTXsmTc20SYsWpkIrISX38SxP&#10;hJvlPVk+N2/eH/D94WuY9ab2IXe3mZnwq0n9frsASQJyu2FeHD2lQwLrIwZaH8C7aOcb02BX74d1&#10;fXCow+fqKbjAIq56nDdmZiayM6mgAZLfBSTfAqkd9J1GkvgWkdPSSjjStjUE4/nebbUKHHW0rlLi&#10;XyxeVrngUyblYVK0flBmB8TcTExfRHe4niqOi2BczRUtpjldcRHu9a6voQumHN0MgcIXlsf0uVS4&#10;Se02Kf8+dTYJRN1gZc2iL7uWongfcbZZJQ+kOdbbypy8O6vDpU8cj+odZFzLvsp/UIUmFWVSy3rv&#10;5zsCoV2luYvpLu1StTwCb6rKzqH5XfZQBns/rzqmDHLMqFyYtd3Ku2IJ9dKk4hEzfKrX7eJtIKhz&#10;otif7tvWV7A5oqjxteZvWnRdUm6TzxzDhVy9Y3+FV/YjK4VuBX+VSQEm9WfPBb0W2N15uJxBD2pz&#10;0U6LMDYGlEhpRK2xuMgnQP+l8PVKKx2mmmE1Vn6AH2NSiEm19cyr7wJ2d3RVj9NjWzMrP0Z8bCjR&#10;0WnG2lWXnvgI9BGlXitPlz9S7bDec6ma//+XADH7SHFpbNHoJFfDvmj8m/uZPaiDwCjOUkUK2MER&#10;Ma9Cm7l20Z+hDq5u2wOYBUYvseMNQnPfR7PlxMTDTZxZ+Kvr5zkIPqPcljOFhciXcUn0FoMN2qOx&#10;vzWDtajVVhUUh9xfBMAxyKO/zrKc5WnD8axKaVj7MNtXElaWwe4TFUhbOGeEqwBf7i/8oaMKbjOl&#10;DGCACaTQ/jM4QS58q2Z80ZgPFTBJ9b02B9Zi5aB2Gqsl0yb9IDtZrv3jv5zV0oQjAOeRZP+WRC4p&#10;wuwucAWCJ+PvGTPLSu6bMTJLEltEzHUFyaUkczi3STzBUqhpqW3so0q3qDiOfYb/ZoDTIBuyjeVE&#10;Sha8xoDguoN3c4Ahw8qrrozEcpcSH+aiUljUyhwtXHlezSrTzI9MZCeo6ZuyOT8pDQsi2HHp116F&#10;pjW1Lxs8BwQ0/qdpChio/VE8n8HRxwqbmDsvuaXUsexKQiIUrJH8N/4P2HTNmvmpLG2681hk2r5e&#10;6zvstJ6O8SZz4GCrWdEi4OsVhqCP0Vkdn/yKma97Gj7GitUu9d/Ael40OK+JZSG59FKRNn3Y9XZj&#10;Gvv27MZNaZ9vehbuBrLab/F/MKIbJ5M9mH61r8JpLDPDOj8ti6ndP28VUyzZ9fQ54c78d98GvIS1&#10;uf4j7s5S509hg+zZ/KOYmJ2X9B47xgkOP4Ed4P7k74zlcO/Nf0LkgdJ/rcAKsdaeScwVnbz8T7QL&#10;3Z/3BGUjfdSv6E4k7Vwd6opsP7wcXY8s9/0LxRG3eSzcAdE+JtCg9IruEOSp+HFdGMIXeWjikDBB&#10;B3Ef8eJLEinEnUIPzUa2k9KNY0g68eyXLWgt8cefY8gatepmKa9LOVSj4zEyN10Y59Hk93GQt0Vq&#10;TIji7ZU8PmjBixU7+XzjVQqf/rwWAfjXH53gBZRk3HCCRwrGq71guSYhB4XP5DhhHvDJbPuzm2A4&#10;Mz7MFi6Rf/JxhJ/JguZu550WhY7awKRB3zkKO+icDO+goYut6mCopkiG2kLVeeVnvKDeC0tC/aCv&#10;Kmvv47CXMmYOF0aEPSOfoE9N4x23IOllVD8Kba3yVG2BFuockF+h5ReT409C24pWHwChuDzJhkYo&#10;J5duMwJ1CKNHfobIriPGN9CK9jmVH8FbjcPZoWBO7XPeLrBQfy4uD+y9pAwZBSdLH25wg5YURtkc&#10;glyEPw3HQj6D9sYt4J3uscr1YJLxhhIDva9OwgToV99PnwRPV6tCDoOqymyvZrCheN/sV6Be0Dx4&#10;PT2MkdFaL37DNC+fLipnwpmwUMqyhDwFKlYtfSa/i83Zn8934QR6+fFXcT1nPxA6gew7W8QfkJst&#10;oCgH2Vo2KjzFG8iIF4TzYHAFP4kXGfudMvDC9mVRy3nRnj7UYp7a+i1fjBwdeCYqFy+56iiMEWq0&#10;lYK1Al+FB38934bzkYqi5p96RpaTtGAZ6Uxkr99FOhK7rJdTTrixHxbKlEBTjSAw0/6iM3+VfFTW&#10;T7lLb7NryMR0699vEn1iRpCGCBPZeiQRNOERqwTiLdXQ5yyoLhhtjOQnaipKBqiQnHwpSh7LNrII&#10;Qp21/KSRsFAMBl7DM2V33KtwWPrB8i7+lCrt+Sww08U3eFCt2rPFOjK/WJAeT1TnjzIxfCI3+cQ9&#10;PEp9fO93bFz53H0WdkdpYxmGm1H7ur/yU+sXXfGlPKtDimrIuRUqCUA4lC1mlOH04skT9tjdgj17&#10;w7EoDbCOi/ldCLR4idGoGd1u/OntP+rPkV3NcYVPiILLj8VFeHlVBvAYm9AZY+IwurZ0z030XcnX&#10;dTPQ5vwUCxlqILtvKShDb8DlfjKtc6TQgwhs44jG8eDGeMAHk9aZHR/CzA31e4LQTN0DNxV6PN/Z&#10;Igj1IXONs7JbAaLqSJaIYa2xycAZKv57uYG5MfWLbBbz0zHz9CxW7+4mSSpbu3a6JIQjMS+X/AA1&#10;11qUEM/NcCgzFO7NXaA4BMP8aTIBfCjVMv0dfCB6qUQAn9s1IE6Gc9asFu+Ev5m7iRMR+3ZpVqRg&#10;RL8ww5ufl/NdvpECyBdSFilM+SEZJ2785iLOIDx2fhCheLPrKdF+vGlmm8gKd25LztyRUVbxQuEi&#10;/x/D9f3X1L0GcPygICrWK9iqgBZFRK+gyCqgIKG2iKkXgSgWqMoFGbJvCRBCgid7cJKc7L13SNiG&#10;yrQqStGqbUEtbqyoV2oVR0Wt7fkD3q/neX76fj9y2UleHFdPHeXUQPern7S8bCnO3ca2sVfv8mdp&#10;WL6bHKwi5kOvI8xrFP3gbkGJiua4DKfLu6Ry7n+l8yliyCGiVf3askmQkoNiPYGzPscwf+Oe37SQ&#10;qeOOeX3EuEIpG0jkD1vo9hGe3fBGAnMGtAyyFPJWoSufsRnyzK8rWShJf4qVmSi6s5HAeCba4TlK&#10;f0FJ7M/jJ3RYbY95G5xHxD2cWFs46VRLsymmMpztqZMdPMccVFNS/Bl2pXijD+OAbMiTR0+kfNJn&#10;gi/3e9g+4w66AdEcNNb5L5Jny1Ln4YpGlsi27eAm5kHTNZSagTLcDHXQrypCPPNpFvLrvgCYMNJn&#10;tXIrT80X5UG4viwwn+3umS2fYsV1pGdbGe9cfqgt9Bnb2dA0Okk+5bmDFkG+1XVGh8ee0aepmXXp&#10;vETF+bopQqksqR4q7RQ/bsBgHgkncVFJesGXjUvWlwj2NI57oOEcQl9nhzafOK0jqsqJMi5B7iQW&#10;NjmkIcTMkhnRdWIxJkTwM1GdeIOPIt4LPsmPbt7vEc69ePxWR78mlbFU26j8hvaSw5MpqXN4t2Qt&#10;NbrES3iLosrK4N+jRCaugTHkp8GfwrGUHR6+nGrwZPuAGgNHakoVldx8qEraA7kbe8XbWqKLlwve&#10;st5mNvO9mC92VPFwzIR1Yh6a2Q28hVCgvW1CVSNnq+vlQqlny7eSKZEV1y0qEtQWRQoCYXKGG47m&#10;Pt0+xrVybq5bya3kRgDTLUmgyvVCedG4UOWUPdX+xLZL4lVDDXeFA/IHRwv5ROnBfX/z2OKk7fGc&#10;DyK/tXZOr+AucJVdCPJdUcr/OHXKGVm17XvWI3Gv6UPDBuF2fXNhH/y3pnhfFW+x8nnCaU6Zct7a&#10;A5wV4pvAKKsNZDhhxRN3mTJD9lHnfVaaONNVV08TXLJnF66FheYL6dNcqxGdkMMB9Hlrl0CwuBUY&#10;ZAWCoPNjheqUWvGLdKi/mjkkBtzZdX8KcJ2GAi2c4PoxHc/d23oo/j3UZikKGoJ2iuuBHqYZxJsW&#10;OfjYBKHWMoMdIHcaCXX7/ueFvOfvD9eq0fUj6AGFrcEQe1A2hCsPRMnLcTNISWmO+xq32SWE+0If&#10;80OCkhxiqCHU1tRrYwg1hyZVCQQpOliuJNyOGZa6iFsCrshiiTKkHSpAwFBrY9OYgmTTb1QaqUJf&#10;TDFVd2kiyR8OBSkTycw9jTIj+YuYcEkXOSygUupPPodUQD4I6DusYm4Ev9D4GqKARB3I/lB1Q/0F&#10;q+ubA4ocZmvaBekI4160XvwTAxewXBLAjEd+lQ0goLtvGZdMw1JjrEhx3K49LTheNU/FhLV5KjmL&#10;+zotXPIXZzg6VDyPE+E/Kt4C/Y60QzuitluCtbd5vxtYqhfN77UrFLGV2cpJqTv3jWxSTN+tkyQI&#10;H0T1i3YIWf5UUTb8f0R5g4BWbdbbZnklBi9zSXODhm1YUDGqTNW8yK2Spavydm8WdymEUQVCtWKZ&#10;f4bQwF8DAEwColaYd3XFcKf1prZlxJea9Y5PKtIUkxZ8zivpXaModUi817A0yle4VYv1DxUu43sg&#10;ygcENA7TXP9tLlG/v3cdkaq+0tVSfk1BacPnwFJ6KyW1QvSH/fPIS4LreueqPwUn4HsAwOgAAfHz&#10;Ewtrz9KJHd9h4+phpwF7uugP20hdxf4Sc1h9ZIrBsLBhfvgz7ZsGp1+VYXWDE7mrGVEHeoIJHvSg&#10;9pGmnvqYVk0TXMS1djVJMO9Mvk2jKfG6x4SAcJ7mB8Ixv/06NaEd2fAsCIgmuv2p4TSo7Qwlpq7D&#10;ISQXHX1vsZOuY6qN3qTjqEHtXVJeeIS6h1Til6xNJi9C1DpEpXcFQRjqjOsy+zT2nd3Eyj+aY+5k&#10;JmddNaxilKKSNLP062E/q/ro3/uFaRbQx5C7hCAg7O/EiATU/S5PQQ02x3YTZhZ2mR5z72Sh9SgO&#10;NXlUEwTpw0jKG5DNL1D1lD2FKKRhhZs7elVzlAvOYsVXteO2eOlEYYQpRezKvKQTCR8kF6tzBGfC&#10;UEof4XK/ZcpZ6DMAoHeDgGCoY4OZRslvnTB8VVtqNWvRBeeMLpU1s0rnoeAmB6qG5fiwZYpUmchv&#10;kXIJFIWow4jCtI+0fUkJbK1w4GpDreGW+wU4Y5Dxh8w12ko9Z+clVZKub/OkfEw15+etOARFIgrZ&#10;kP+uHd9bQR5rXdnt++2E5Urb84LNhuFWQsZN7SJ77U6Nctzy4+YB+VHVA78F8mloGwDQpkCAWT/8&#10;oDaz8V7fq1pX2a/uXdiwvI2dY9iLaLZLU8eIFzo+rk8NybKF1fcu/trh3bASmbUEUZ8OezVtbTzZ&#10;txA/XtZ2IhHvzH3Z0Yp3o/c5q/BP44/YJpp2hcRYzjeRFmttWwkFyCw3CDBuD86SHzcWfPcX6WXZ&#10;4Z5Q0tZcSTsPPLHndeteEBsfYHWCFSHLzSRQtPiOhUIKRVQ5oqQDD9myRo/eV6zAYw+7gxnjueFt&#10;JPq1PSJHCn1L3GWLmjaxftaUR1/ls9LsTctE1L8RtXNgsSAfZ+5dARcco3alcC05p1waTvSeZHs6&#10;tDqOZ3a2SNZfM2ZDO33QxpMMAwBQn4MA/U5/gQKDy3CXSK8ei+1kilU5dc47wsG0ORskOBB3yPQL&#10;/9z6M4Zy/iMfrEHEGEbUaUQx+m4bjuAWnZjUHi199Q/JdP4PZcIAANzaEJNEtO2HSNIhNSTJHpos&#10;SYpROqTIllLC3M8xzzPPzDzPGDcZxxjHDONqhjGMW87QilSq3Q5t9b6oV3d6Vbt43/l89g/4/vjV&#10;vivWhHvX+sji9vVXv5Y+9vKucJWqnDrKpPlKUnFZrvihXsn06mDHr6o84H7ziWr72CFtnHIu3EKt&#10;K4vZJ6uOlE95WSur5GZOKsW8dA2pV9Ek/qhXXL0y77DU+QC9TV/qvWNb62fV+PH/qp1qavYlV3VV&#10;e3utLF+osHDqV5yWbiV9UKxJXqlX0XwDbsKIO2MhvnCwhekVdbwXY8qozE4hayOltOUpa4Tsr3Nk&#10;n7U1bvjCjvs2UXsQSDEwwNfrVewNCpwcrx7ohy2jInvioIdUWkcg9IhS2CyGzcmHGmrgo7YBWnc4&#10;aglJQ0b26tU6vWIMWwkexhdcK+U/iAro/plvQQ1uJ2EKCtr0AxZPpmoDMMAW1eRg6iUFtYF8tl7p&#10;L3Np11+mWMej/UxxadR3XZZJ56nOrfdEIkqk7huRIXl/vSHx1Laubo2IMLJSFeEJeuWgVxFDr7Nj&#10;4mP6aJn8yMWrS9JfUg1b+tMqKSENT1Nvkal1E6m1tk/Vt9PcjARX1uPtemWvV95DzgWT8WG9srzs&#10;yM+dDpJM6rfN9y/PUUK0b7Nfk6Nrxy9/Y2ejqsomGU1WP8f/1qs1evXdICFnxwf0zBTrIj93nJYF&#10;UM2al0nPUSK0zgWnyFCtQQFkF3RFKXE0/rFqjPD6R8Fzg8bVbvG7eyKUC5Hz7X1lrtRVTdFya8r5&#10;enZpODlDfbT4rh1Y80xCMRZXviIu6pWdXk0MlNT7xPt0P1dLokzbd9VEUF10o1UeFJHmj4oxcrtK&#10;q/C309W4S84b/1a5l8j/R007cGjM1bdtgSDmh3Y+6MAaLXcBZ9j1qeuhRk4Z/QyMAcpjSdwQUP4j&#10;GXGH8leVoI7Qy0kLlpgXOxbHTuHZtv7FQdApxQgQg95IfgIGoTdp2yAPdPJoBGyDfv3BBH7Hs7JZ&#10;yw1D+/7lznifMj4qYxkmn22JYpuJreR7OWaiBTEPWCqyTJgFjQnfIz7gHA7t+goNCAdWDkD3haRn&#10;F+iSvF03bjI0OT1Nxcze7EslDaw7mQeSLNnT6Zz4Rs5can+YC/AxxdFrEWwUt1rlgmmi138O09iK&#10;kuHt9JwSss6QoS58UbyFOZh/n9CwpiRfLiEck8sXDjsBpMy/vGyAzvRFyyyAnrL7yaVEaa359Ye0&#10;puqOBhV9RInJHjNeymEcYFkUNcUdZ3tKPQ5t4+zJs9jpy3meM7iiiUOkBU0EJ7xqTR/qoy1pjNCm&#10;0W3q3Au7GW41PwkZzFNK2UUGK1V+IPQEO7eI7ZnFcS50tlhk96TefpyYEH/NfnAqUdBlU6+kJbcu&#10;kY7QixqcBCLGsLr2QgVzoaqFWs82Lefu+MQWlTZbXGQ7pF56NJJgOzY06Je4+fqk5hXNsXe24H/0&#10;jR07+Z2MEN187CsmrkGpZqxMVeCOM6wF5abln1jyVLvfbbDl9Ja+KWwF40btJ2wN81aBA+bJusNn&#10;Y0fZT2LfYsmcOao7dgtcukPGD4dMLI4LPkI/3UtHQxGstxFlIrB6DC1AkLxFtBfJwg6js0j7+bs8&#10;L+RziD0vA93hkY1ZoYzle/j7UPyuAXdcTO0xQQyTfFV7EA+RX64AoROJ6CLSiXedK0dt8A3BJJQj&#10;lG6XoG+EzuYHeOMC/E4CnJSzuisGvpr9fU0Z/DnTTWLOpaRfQFTcstQnMSCyLIVx0BThJDu61yF/&#10;iu2XgWgGMX9rFmIU/6fzHaSSkaq3Qm8K9lyugHfnSrnn4Mocu7MR3HVZLw58z5VkPHeb4M6kY6R+&#10;BBDPjunAourxDh14r8Kh8iNko6BnM6CLxdPwfuj3wstnjsKH84kgH3hUMu3myLXJEZI2czPEaTc1&#10;wIfGu+1a0EUTXDEDxlzpyboEtleGQScg17Idv4ogTQl9PwE7yoLIOHxSyjBTwSPinaOTALPrQ9u/&#10;AVWbomIFMKHzzEwDN9a9AgVg0RXT6AFoY0Vr4BRUXBa3bR7qKwk284W3Jr0fPQLYD/u07QdCrzkp&#10;owDg6rOMEaC5pR/4DVzfQI5eC2pruYFh0Maaj9tQaI880fQ9VJ/UNsRLXk1L1c2LPejdipwkBuNR&#10;uq3oDvMtp1UUwCadPklMcDz3NRGlwJGtg8Qn8NDSiaQQ6PTg3iQ+3NY4I+qEZ+RM0TKubZoJweYe&#10;Y6vwr9zqqAi8GDEN6MBjkQuuD/BGpHcpmVCh7AEr0XLia0MNcZJwL43CdTgj5SHuKhxniYUdwrDI&#10;UGGcYHbvdaGfQL7lb6FIkGAixb0FpP46/HqWi9YdX5WRUTwsRNI+J9OFBqkI01dQk7LzlKcgLtnK&#10;/75gv3jlFlcBmMQzsRZ8ITb1hQm7CqM1D4Tm+QtFbAGcWyLeLDDKCWXY8rXZW0968onMMH8Dfmz6&#10;VReQT6SbGiv50wTa6yZ4o+yuaxNQFPmyY3x1ydkka/4umT/dDntRcCIiFGvJ7ffzw8pymjb/gWlz&#10;Vhr7YYvEzz1+gkCNV+0IX64KLjzLN6oKEq3FMssjaD9jfqVtJ3Kw1UXCX6p4c4XrNofyvhT4Gs1h&#10;u4ml3dn8sbZHtSv4G5q2Swsxov40EYwZquSJTF5rVXD4A15e+ZVflvEABW3TU15kkdCohafEJ7qt&#10;+eC1PrUQu9t9puA1tr6tD5fwJDrPhCEeRRMY7s9bq2L6Sngm1W6bIHS6KNII523AO1r/z3OdRjV1&#10;pnEAj1i0LqHVgqNCcQdLFVAEwaCAICoIo4KiA7igbIKGhCV7uNmTe7Mn9+ZmJzubLBpUVCyiYsGK&#10;4mgd675VcRm1MlodlLnnjDPn/fw7533+H57z/PNUOcR2d7TCUvFSO0ceRJ4KDEv7KsPLL0BoVXaO&#10;BoSrhYmvJPdqnCEckEDhjA3DdnnXkW2K+7QsV7J8Lc2iCZZepQ3VfoBE9ISyX8Gd9IatjZIixvzE&#10;ieIOBrrgkPgjY9jnppjPKu1YL4e4z5yTZT7cfPVYSM35O/s6mMUp3feLZDlnxpYT4jTgYUKMyAIc&#10;n/9RNAAc84FF0wC7d5EsQwrbr0IXoFXKI+A+yVNWpyRM7C3tEs8SNWcPiFYJz68qE6JC/PyNwiOC&#10;3322C25wkMO+0nRkva0HvKCNVZgkRPViJiReoVxe0iZaIi/LuivcLX280iXoglrnHRachTp9FvD7&#10;OZWHxkGCull1p8AJ5u1yVNxsUDDUIprut+J+IQnOzZoqQDVL4j/z36ta5i3iv1DNGfOB95iztT0a&#10;HGr0sz6XkNyIrFv8jQNPPym8YTUX+wqumRib9/E/6a/GV/PT0FVzu/mRsHnMNV4oZ2WbGiR7Q62J&#10;4s9tPrIJIqTpFN1HuNWjK9ok2Oi4v6mXz6sbJrzmDVh3zt3N0+oSxhzjyjg/tM0GZ56CLCfFjZ09&#10;0gMigreXli941frPwk7+g6buTSn87+p/J9Ty9rqWzBnlzUVGxtRxp3Jm1BsNQ8SvUTlaWZEkciHx&#10;pNLqNm08WVrQoS6pPJqpVl6rehJ7VdFTPRzsUApr+FgbJTPWePr1Zmqo7opuJRUQXof9qLerHmnw&#10;tLW7n6sItHMZlxXN9I2xM+Qw/ZfgcYpoxiSsE91ga9yv0BwOARlEJgD9giHNTaCw8qXqMRC021f5&#10;fe2bjDFytPbu8j0yTu2v31Nkn2vfYu2GDOBc/9LFgIlwj/aZZBa/V31ejCe/U14UfbMrUPGdMGlD&#10;nAwRwDHdUrYgMGhEeltQhLUAAqYmIeEaknZA80Ll4F1QXVY8IL1T3JJH7UyVT5MeTmdLXRArJgyS&#10;gi1BCugy+BC7zCMBnHMZTDT1avGaCMMm3kSVn+4Oab5iJizcQZH9TVOS1g/dVbVEo+A55fmgeeAf&#10;ChV2wf4VwDk42t/c4ZrNaotjBjdNSbd+rCiRc0wj+X3SM4astBgoFU2IXgBO02kDB8FF6kvYRQQD&#10;OPsbbWnrCXWXeknzJE6Tcnx9KvG8/CunJ3+xNMUGrneDl6x7l3klqPlGICQRqa04HPcTpkDttE6D&#10;ep3qXkcuZ56ipe0tMVZma/4prxH6R8Pm9cvBXZ51yzZLIu3XA5dLpquLMcUHcIbNzpsH+FC87Tix&#10;lbHdcrviyj6GKZY0vA3W91YGrjmga61KiCQjhdULA0bRjOqFWIaz2aX6Q44TlHDQW+ekCOhnzKcp&#10;Q6WPjFOoO3JGUCP1ScpthEujRzyDw2gvA9zIVdotLEMcgNNPsgtrT0ueWVm1O+gTTUgtvnSW/iX7&#10;Xk6qjs6+nEKAi9g3Igq049lPA7Jhau3XWIZfATg0zVYoTpPgLXtEKbTpRqEwqyQTvSHgbwWQSv7D&#10;ZI12L39f+B31KP/HgPHaVdhION5CAKdj1zGVt8XJZqZiNXWtwSbrKq7SvZdu2zIIc6CZq0c0DDA6&#10;vFw9WTLo368JlCRiaZQDOOS6tU3fJNKZOnV0ik5/F84p6tNFaLK2RGiPqmSrGWqjMjF8sipU6eev&#10;VvvLsO7AGcBUqjXIrhBNNy20XqIE6FPM+KI4BDRUZZu1AWhS0qhqBOlb7FXuRwT+u1Wxsp8xlQ7g&#10;4AFLe5NOaDZ21WfWqNErzg+FRxA/2/XsYA1s3ZQkUnEt3y7ephgy3vOPU/JlzTgccA9T1ZYC72sh&#10;wVjW/kPNXJR6MLUwCW5saMnyasI8fkkRqqmuFYv9FCxLjb+PcrJMhCkIwElNrcsO4Ng5TQziX4j5&#10;9WMrInbSnN2k9Eyp7QS5JD7JurySEnrR/L5qPj6i7ljlOSyNWkwtaomrSWKPa6TXyIk498uaP3bO&#10;dMCU8swf63iUfxOemoep0lC+SU99hF9heUAdxOY6B+Cg4wfx7HxWZcM21ugBpquHdWIHZC9l2TM8&#10;1q2segLNdJ7VGxplzGHdwSeYY9gETGFNCopseiYsZl6qXyGg7D/jbOLb85/bMngfMqZYknkcAs7o&#10;5cWE3DNE8xbjE4wdvCnYXBoABxobP8h5zGWeDBl+f7DjNOTNT6orADkbJOYNEskKmeG0+EWIVr9E&#10;PIpPMOSJVmJqJqa+bUxCzjJa3Ij2Yjnq8FW/yDtutaniNkwwCRSDK5bqb8uHQ3LRBEUufrU+VPwe&#10;U9iT1DdYrLMZia4/TU3lIfa9htS8dZZP6AApINbf9HSb8Q6SF/dQHw4LQ2J0O7S38GnoFPHIF5Xe&#10;sMzjYfi6QGdX2RPbI9tA7p+WAuu89DRjnDkuDkT1puYFb5ELejI+TRf3fzW2/mkbl37SFXUwrAy2&#10;cRu6cx3md+6utFHDOefHuEx0lv3sgp+RTXopPhmp+98Pa8mdo/vLSfc7ug+U7mlv7yKSspsODlUA&#10;KfrGXSRZ1BiPhkwNPuEeJJ/27fIkVO7/oqI6Z1VvJJ339lVL96jaLNVD2WBzQ01BSk3DhJrXS5+7&#10;QyjVwWddkRT1uNmuOdRz/1XsD0ffMD+TiIetTPOeNa3FzB3ZUU0lzOyUME8Ps2zpEec1JhLc6ehg&#10;2saRHTEsxxfVeOQnvprke4jEayvobVnJfZPV3xjLLUrucyNc/6Vkh5PzOthpL+BO+w9L9f7P5MIA&#10;AFw4qUi9naObjnN0USPF4S2tTkSlKYUucyqKWsbY9Xmebc9uz2abGbONzVyGMWzYxcLkknuljihF&#10;6T31VkdXpds5nepz3jrv55M/4Pvzd7a9ksefnFH7WrpzQ8jVNqr0QfIx8/bsxoOH6zZLzBFAjTjr&#10;9U+BVQVZ5V6KymCJ3+w3FZ+Etq+K87r5s2o2+UCjOT8seY6JotAcdDQmy30i1lTX5y0K/FxZJmvx&#10;4utWye67eJfrhaMzqqI5tfQx2bVxUbE96WLDZU1xXJfBqh4If6h/rxIEjuruqWAvbsWGfIPL/jKG&#10;8M2MSmt6pn9Eum3Nq4xJUjT8XH41Tmzw1NaFm/THS8mBWl1UyUOvM+VslcyFqYVE7jNqU1OpKZJ0&#10;zepXdyRJWN9bmxB3ulagnwpXVJmr+gNVFfKKd15Q2WVVsYuu9IJo3VdFtV7Yk34PV9NjymiO/75z&#10;C7ECc6P1BUmNBptnkfmog7Zgiv93hbZn5HMODg0ogDWjqgboABnX320DcuLRHc7AGOaNXQyGoQvP&#10;QmA3SmblQd4eHtYBsMNhQd0zxpMZpe9Hs87h6rv+P3u8T1sL/D/MeMtq+C+0xObEWoQqN79lhXgQ&#10;zfdYzg56ww3Ohhml7n0puINDzvvwP2CfnEvjh2OMTaPIEPqM1YwUorQmKaLwsJoCkKFZ3jUfkIEZ&#10;BfWMSl1xJzpdJIPYntZdWXYMeNYovoOOtdDEsajyhkgxxuNlvVWsmKWsPsxfMKNiuz8q8biojh/k&#10;v2LP2vfnHcKk2Iyylegd5vTcRJSx3jtXtHhtXXxO5qw3Vc/5MTMqoDum6AYutD258D7W0sJTz8Oc&#10;ahwpkKFDTYr8PpS9LqTAZfFJo7/c2zGyspkvnVHfdt3QncT93DZUvhxrax4rncacblxcgkajG0aL&#10;7ahWI6eIuVhkiJajHWW6Jn77V0X53AUZN+Ei2mJqqrAdzRH6dRiClV5JQO9qQOliUdcMV7S7Fhtr&#10;5fI4x/aKd/zbX9VEC4WfXn/BnXqLuNnaDXiSWotLQQzFX2CCCFR92hRdCnjGfcPQgYJNMFMH9Sxy&#10;hJmQ+VYrCUu/108m/8aItGCoOxitRXtpcmYwHwBGmV2plyB3ODZmih4Mj/8bz/BmbV84zOiDzWMP&#10;M4SZ3/dWkzwFKaYWcjG/r3CI6sDHICtoichzfAFwFtEemAAfIVHB6VAn79WCHvoO3sqbywjP86K6&#10;xzLychX106Rl0tdqNFmTDXIbqe6SwBQsDcpy3j8ENIseBiEgVfgf93HwXWbAKJymKiZ1bU0PKxyq&#10;O5QxrgotsJASlWOcOPJDuerMGmqiTBk9TKvOMf5UA0RKl7q7AzfFxus+qdLqss4pQkjlKqNj+khZ&#10;fX4S8XhJLHsF6anGFzePgleF7vudalfWBt6nhcqH5+Nov2e7X/PAt1lvdtxNS2mQ1k4RPhr8lJgM&#10;UdUT1lLS0vLHp33IFaVB+5ZRnmpeBaKpRwu/c5ugeUoaRyLxP3R4dCxM/dU+q9aNcLCxX5GYPt5Q&#10;BG8kptVePIUlfajK2EumRJQPBtRTNKUKtxQqU5I83JbSefFkO5Ka1MOpSUq7035Krk2Pbj7JzMi4&#10;YxlJNpDwda+ihsmW2piA5eSpimk3N8pfkjVXjjInCTmtHPh0xl59L/yYOCV3ZOHJAPMwa5ryKbmF&#10;zabxokY5HsD0xgeca5CX6xbeaWjz4DP6U2ibHctQQpNV1Ux/eqbsBXOAsZIRDicwriRZ4S9MGDPB&#10;qoKXb/iTjYEV8wgcG2y8hIN8kclmC/QYyapcQVcj63NpjAjeU+gt409e20kR08wr2jMCH+XRNrjA&#10;j3hhc+3sIO74hRtATQ7c5AoSpEEVDGit5G2OEzSZNQBW0S3i7hMnGAzRtcgxpr/wlX8AUysMnrsM&#10;fiqgDxyjJRR+a9MAvgXvy52B18qJbA3YKr8K4KBs2YPEPfQzuf67XzJ+lJatT2dQs6VzCphDooL+&#10;1dRjur7GZNr6slvaYdrbknsSPNCl+YMWBWrUQQl7ISDfstuTHqzI8TtPJ8jhOSsZd0VInx9F3sC1&#10;nqEmGYZKr9JW6T9m4WnTuiBqAjCiNR3ngLZiaFcalFp43W89lKXGugwwlojCeonkD/ZoSzXlkm2i&#10;5BOVbw4U59F2GgsoWYBPdfSx8+C/dLk7h8HLZT2+FvBSySoXBh0Sze95TVb1brIsoSR2OpXEUefa&#10;s0Xj1C6bF3mMVmzyO+YFCI1zdm4Ft9Ys9PUFV2kFLluh98LJDqJAlaatDxSEpDM0U/yPRF8hk3+d&#10;1E36m99GiT5K5p+jTkQg/LtAJMpZwAcPfrMtswOSte9DzgNNdQsRGSgrbEJw0JHMA8he+hLiIySc&#10;fvcXMhLDqA0vQBjMo+s2IH8zB50HBW7waNsKnjv3qqGP+5Hbqi7i/perFazm3uaKM0a4v3Ez45nc&#10;D1zZjnbeWm7+WiIvj8t2TkaU3PzWTo5KMlZ7nCPOmla5c9jiz8hlDl/ska7gVIj2YZM4Q8KisCHO&#10;l8z3Pkbuzkyh81zeHv5Newb7l/wHNa7sGGVIfjc7Rs7jCdkJskECnY3k+h/Bs7ukl0I/s//IVqz5&#10;wlmaPdupi7tRIGk5zEouc9O/YyWW6JVGVmKRFxdkEdWlaUyWumDbYSlrROkVups9Vw6uwbMXyB2c&#10;uJwdguPNIFxuwOjnw2XVPopOuFg3xpHChjJJqg6+WQIeGmYt0nRvN7G2qy+ufsHyVf3ohGFzBFua&#10;hmBXm64qHnYzX5R/YH6p+4fmOn9r6sziAB7RaupSKCKgAgJFCiqKgIIK6LQCogUFZREpRERJ2BIS&#10;Atlzc7PcLPdmX242CAHCIriAijpobbFoK9RdQXHDsZXRUXGh4lOdYZ6kf8DnOe97fjjnfA+zfmLM&#10;aDbiRxirG+7tWsSg151OXMhotPwrhMsoRTOnBzDvgX7d+fSW3sCGa/SWHlSRTUe6zrK86PzOMfw6&#10;emubYSdMf+H4R4KBsaiRFTKHPogWuv3FLABndAzJzhDuWCalQNk/ZR8lnAoS/Zy4jYg9QIDGSWjG&#10;c6iIHLLhKRRIEQYdhd5Vp09lWF5tyME3UjfKfsss8fvqLOkL8VxqFO0UtLEGu79KhNSMZswSzazt&#10;3fCl8ByNFjghKqVdmEpSOuaC9lfiUtZd002IyZqUDItQ9pxaq/AOO6i4ShjDTt4RLjjJpq7PEJDZ&#10;xsAswVu2cioT/c6Rtl0VTYjyjE0id2GPWClMFGJqZAKRYOc+Ov8//L7t+Xw6P3Wdgx8HPl7Sz0fB&#10;qfsBJAKY1mZhn+IuigoeyqUQX+CDBFOL+CWyE0VE8Ja0OL0MpEq2xj0Co8SVS6LAA+Kpe4O3EsC0&#10;HBTcNnIMev4HA0fE40fq8quJIKCJ3gvzxlWRae08kYIWl8RLkmcGHOflIvemtl4ggHGMCvwao/QX&#10;+Uk2sbATrLF2UKa2kelX3HleLBqahgEGda9jLwA12tMBGUC5Ose5Kx1b+YpOrP4r8GzbacF73h+O&#10;UPIjXqgdxnkChvrs73YC6yzDsbHcB+bj/u+5LdrNTtX8mB/Rs0jXBOK6owUFPNahZ+R4oK3dVsgC&#10;PBwvt93mHm5irB3k5jbQ/eu487SznKrOoQsgpCtuaELLvuK+UNHLb1QOKKdXluYj8iPEiVR3xFpV&#10;HX0L8SB3LYTkdvLEVOe9Gb3W5xotOU/hrbpISeN6Kb+ujq74IO+geu05j+RSJ7dkwUk1w9Fhss5a&#10;qe9HBFPLn+phA2eJ1Vc9n5ku91AWMdmcIHk/s6UCg+Qyh/IewvNYvily2TRWYRRHuo+l8uXIWKzy&#10;qRfmARjLQmWPYDn8UTGH382aQDj8NeWfwx7gyd0fpLfA3OTfJNfBz1c/kUTyBn2/lHryhp3/Mocq&#10;BMgKGIOMwh7M93CBdKwMK52Q/LA7QnJc3JXsJz4LjazeLfaBdvgcEfdDuU5lypTb9BmyjchMLcqM&#10;lXHU50vXSL2Ur3ILxDcVyUkV0A1kPPISFI6k+aRCHfBnTmVsQl7Wg1IIzrNGMujSQdNxAkNSgCbk&#10;dIqD9LM334T8tHsiC0Q5mrfe/xV1KRCX8kPwrQOSd7Kh5jH6iHSzfRA/Iv6lvifHExJb3TdvEsnM&#10;qat+F54xhXufFT5S7HUq9AyC7cqWCGTMQ+P0bMnIwXX4dHFmizJbBc1s0n57UzTDPrFKJIyr9/cu&#10;E25RuG5s5VDdI/wAeNvyXSlCeWByK4/Zd97wsuLnTEg/h5i68blWRDq6fKvmaVW3R7n+ftWq/yv2&#10;FeUmK1K1D9xi9iBnUOLRPsr6faH6xurgjFfaE9S5G/drllHHll1XU2sYHnHad9TXzloK1BJEH+ZR&#10;jacZnmS2oYKRVoTT7WToMhI0pYyxxEuqR8xNy3ar/JhVHjM1q5hLnUp+2TQAJgBqtJJ3t0qgj+DR&#10;9yq183mhO5jqWODficuU3cBP4fcVo0Cb+zWVGmh3KYzxmLSV22/YLTlFOqbzF1/AHdPMgu5vv6Xy&#10;g+YmmBU2ESO8Vv6jKNG9U+ktdGUHJAvt16RwffQ01SXSNG28chNutnqJ/PT2aGU0gktYKq+HS8OD&#10;kRPw9+4y+TmJyqngftTX/CfHpLtsfE8ENRLDjUKGCqc7lV6noGrG45uRUfVg2GV4SP2zOwGxSstc&#10;KstgbPqBE6zLtH9LxGim12sKJpSDlvF0f/mI6UZ8KLLdOBJWBsehi9y3wR1S1wSApxkSOs+z+7Rv&#10;20cqVWpTS2sBqMxuUqUdk++xZ2y4DPfb3oUtkR02B7n7ySalsU7Fl7TNx8fWxDdPEB7iFzQGlNFy&#10;R2208k9bZHVfVJLXdlnWEHuCC8yPSXnYXOthUqBLeba8JpVQ7zfdqkop6Wz4g7wil1f/NcV7S6Tl&#10;IOXT2hJTX/Wl4OWmFGoAFjBXU1c7Fah36Gl46sZGMc1eEmzT0J7kvLReoyekHDHvotvWYowl9E9B&#10;z9ABxgKs1VjCaHEpTPM3wI5qpX09gDlQWJ/OPZGTboG5YIqfyZdLWCNDw7mFQQ0GKjcXe8gg42qc&#10;ilfctFScQnnVEALR9h+vixd1Zteb6cLxZD36QZi/ZrHBXegWlKf/RuiF7dU94F91KmCocZuykIK3&#10;pSsW7l9p3Ytcyl5gQmFF8nzUUyaOuaifJR0PWq4LkRVhB7Q44RuXqrArUYj8Z71R/1vxSUurzi3L&#10;aryjSUtyGDJUr2NqdfGqPUELtAHKp9hRzRciN5fysnvZrpP76hfXnSrmWHwsFVkZxhWmuKQdeh3q&#10;iPHRytG9gf0aoo6LfarGiGY6FfdqQ29bPpld1+N4XrzS7GiK2vUB7WxoTnLTz7NFRA9r/qpjBRrV&#10;Q/rZ2MeqDX/XqjnW/WMJl/DuSBwBmw90PCmF033besvdEiHHaEV+RELTs8oy31PNhsryaRJ7O+lv&#10;ldd1hZhJ+PVwGMk/P+eggzSZNtm6q+peIqm5gNwbsb4xlVLq+7ixhZI87ZMtluqaNjVzj7JqnhJw&#10;nUO1i/Pd2lNqcWk2x7PavsSwxue0iAiPhgs0ge+LhjHaLrcC6yTDNUWpHUf8Od/jxzrYHO89ta1v&#10;2PfSYpq17L6EC3Yju3/FFVvp/3is76+mDgUAwEFG6wIrVOOzDoyACKKMHgezgBPUKENAUlFG9ro3&#10;uTfjBjKAsEkCJJDBXmEkzBBFcYOgPh61LvRBRQQV9bVij4rr9Rxp/4Dv908wgp6ujBOcXdCimUs1&#10;zqtQw5uMR4S05pgMj+PWDcPp0vCeWqpk1h+oSpIUussqvCRk9P3yt5LzC16qfUUfvirWpME+P4ew&#10;qYmdB8QZ6x/nxoSfqOHmxPivrSRkq91PlKOzCehfdKZsiSWm1CReN6+KW5NL/PFT+otFQ3G0eowi&#10;JBxd3Sob8/u1Ql34yn2bzlf2DXpUW1IQaxmtIomD5xWu5a5uAb5dv0XjG+dVl1kWHXav2kZV41dc&#10;/kLZ7TajLVJC6F5Nv+y0ZbYyQpw0rzxaUutW4rsa+2pWxXnUfqz8T5i5Clc+6Mcvd9XNus1o+jRF&#10;6BH1a9k1y5aSPDHyVZG8zlumdOH+3RtEsMU+7lESGSGYLmtSv8/mtqfkN5h1xgBKta1j+z7yYxSq&#10;wgps+6qIL/v8aV644TM7afewf5qC6dqQ3R0wg+Zz3OjB9MSArQeYWttuw1PGFAqlu8BxnVc3z06z&#10;k3A68yhbiL3dNcw2hzi3vYRW+RxplUEIRt6cBRnsfmi5BjmjUNpsZMO8auwFEDLuZE8KshYr7cTx&#10;nwW/NsL8MZ8tLQ783zFF+tf8d3b4pgn+PRRKQ0irmle8M56SNNyPJox4FBvd8b04LLjL4Ca66+PQ&#10;1CNSY4obM0Tldnr9NpEBhVJThKh5dei0X04vbm33D9mD2NB2VNbD4PLWpVnLvD/q5VIFRtewS3rB&#10;bqqhOfOv45XJ/lGu5jT5Z5xD117ZNWxgG7pQHFzcsrqA4v1Hoyb/Eaah3qtg97IN9bE5z1Co0vF/&#10;1NKe2bJY3MrOctUUNtQYq4wKVjQfLPnWe7JhoNiE0db9XHRjWWBdbM7Hv9S+vxVhrqewcgaH6bSv&#10;2I89YujWIcHKJo3WyftZw2INDdNeW1y6YVl0rSR3CQql6vhb3cRSqCmhp6dp2wjsulv0eySZ7Ddm&#10;IqWYbwuM0/KToliHGYJwCrsWwHq2QnrwztIBjidouh5PfMWMNMeQpwF8LZVqAuHCCjqelcl9zLRh&#10;qxIDACVUF3YSnIM129pZDzlRS6YgFvxkMAs/iCSY5MSHSHz1I/J15ESBM7UMEXDk9Gik6dRyxhdk&#10;7EAsQBdYbe0H3QRWSxxZrxDJQG/yhBTbdYmwKBNbtZq0OCMhT01+nS6FN1NvSm4lPKDnSbbuj2Ra&#10;i/M9njHLRDOLIVAjNPejk/YofDpdUxBZZIWEkF+QmmtHkuT1su9SaLkrT3TQQrKr9yXQL2X95LGW&#10;4SZdt2gS4KQfvXI1EaVzbP9vcqCaUb4DH6Xqzh4iRpQsYtWT9yoyfq6jOsq894pp9QWuW4i0qbyr&#10;iwjMdOnCy6aTnxrt235NCqpV6TanRFXOZfUSInVkUE86qrbHXaN4K7/sGaC2F0e6/0K9rphdtIBx&#10;OvPKpZcn/ToXti1NTDNc0UYk5zeFSx/gM+oeAEPE9Cpz/Bcytdx6z0bKc/Un98OU+6XxC40Mh8y8&#10;S6SE3nOfjRmn5szTmo6kd51FUqeUCcMhYCVhVA/G40iX6gJ251K2Vwe49VNQ2saFVMbyzBN9RlZB&#10;ckKrFVuM71NTICbxf5l9cBz5E2DHCaZ+iI/jutNf7Y7g2TF73Sx54+Cqb4SCFaDg3B7An/578zMw&#10;helbFsdiA4wMExsCS5m2EMg6d5wEM9njoRAHB01u3sG1hmU2f/KPcxx6LzA8eOSmACbAM6luAWre&#10;+/RA0MQPpl9kDfNL4kLZk/wXISB0B/FyjYEPIYE2PO4dhHLGlYZLH2pU0zvSvZWejBcSpfgusFr8&#10;mcYBD4uFsS4sjtg2OINNE1VskrN7RB42dpwMoafZQBkpdG1woXnlXy4+T0fysCIKw5wzTt3DfJud&#10;HvMv0Cfr6E+NrC1SX5cxVmgm17oLTpJQejhkZZm67g3li4paVEg7WIIRhtDlilHKNsZ9mfGYK7Ci&#10;oCdoArTPX+4SAHzIi7bGQ2OSBpOYpKl1qP1I+bZqo0JBjSy3TttPU6unyHvpM6r30QlMj5LooABg&#10;XdEO57PMMQXG2gU+IEG6rxPHDaraAHJ407T8KkVe/y4Vog7X2JBg+oaKk1E1DJp2e2A9E1c267yf&#10;8Vw5YfUGrpLEdkcTT53eWGMmDXb1yDHkz8Z3gn7q1uYA4jCNV/86yo5+tQYfiGYYqpY6DTC+L8u1&#10;GoKnJf5tDORLUkvlQcEa/JrC7wSRxGOIUqAl4wmfBX9QkyNDU6PpEQHfpd5m2m1EpTUDzhZvRXiW&#10;hTGCN0KrrPDmuzDs88f5PCaBz+bfBvT4WWQX+DgiAjGyHfx3CNyhNZgQwSBUYWFKM3CYhjWc2xy5&#10;7jfuQe6qvD6uiSvnhfGceaiUSZ6WBx1N4a/jvfRj8HX88A1aZAE/0kKQ6oYcazHDy8R4LQiXip1y&#10;t3NWiIY5cxylCEg2cF1EzkfiuGeFT3wLebuENY5TvCRhtEWYYCTtTHMKW5UXpFkPbc4Nyn4CdeU4&#10;we1wYDYqSQvflc5gUziCzA+7BjhzmW6O+zlPM25YrE9FCy83HWYRlV7qhWzLYk7WCFuuUEK1EEam&#10;T6yCLhbcOayAE/O371oFj+e+X38eLs01oT6lRgmb9QyQU7m1zIm1Utcnfc6q0axgX2T/WJp86gZ7&#10;tGTi0ANIWNS+MweaUWxafwQCZTdQ46lSoapxCLjYtLMUBE81rJC6gU9rWv7Pcp14NXVgYQDHgjqC&#10;owgqYNhUlimbqCwBrAEKAURQUcqusgaysGTfk5eXvOz7SsgGiqCDo1JrBT1IKwoqrSN1KaPo6Gin&#10;1SkghcEpQqc2/AG/c+8537nnno/4GxHvSKpaR/K1eudHkobNVPgiOarVM2iKRNfNugyzz3Oh7nJ8&#10;xsVi4zT+xXkJpCSU9VQRSwmPuuGVBCL5JJDXSdrWfh7OJIF2KIhC7NYjXS6y73FpHRzBjRo/rUOw&#10;uU4MGvmW+q/xCH4W+t6xy3wP7O3ct+BMY08CwA9uzvavFVR++LPc/eT+dhN4GQdqusDMpjU8Lu/H&#10;ZlxLPM/eMnD0Og9DcMv14ZUSU+IHeSwSHDYCNpHqPnwHep9DCoyTH6jrABFFClQAKdTIZi/AlTpY&#10;Mch9SivcB+c+or2MX8n9hX4AlgiY6VEfFDvZXsf144aqdnMmuNu4PpwurmuTN4fGeVr+mFPD+TqH&#10;y6njnI2jctgc3ZbbnOec5cZhS2GfF7OUIWyW6C5nNfug8DfcS3akMKDsITsQ2petZu8StO7uZacL&#10;/rwliV0iWOtU1gyWSjOpCGHVqvVsd1ayaj12huWnoJTOsdbJ3mU9YvlJL+z2Z4VIJvyGmQuSOqey&#10;sJhnLCh5CRMyN7A+YRaZYrBhzDj9y9I4Zoz2VlYcE65x39XJjFSH+bUwhhXjTtX2irHQ+YvsEuPJ&#10;iUKmgtHlwGAoDJoVXyJmtJhvIZUM0HR9VxADZ/yfXzB9SLW4rFgMzjm7LIlR1dPIeM/Y2j2Ofkp/&#10;2bmneIk+1hGA9KP/07Fl5zn6Tavd9zJtRvWlU+nuKddWa6AZubX2LWVaRqsPRtmlYnT4ZzDJFeym&#10;Tz+RROCex5AlHzdleY/I2po2/pFXqs5THo2lQ5HSedwSZZ3kVVN93R3xbPNgYYk4FO+RrhZpCYjo&#10;ZyIWMdC7SsIi9HxQrEvandJjpCyBvySPvI7sK84mD9XeF9VQmo+whHbqlrRHQm9qX3QONEkL8nYV&#10;cahm54aaKPFl1gLfQ9TLDiHOCL9ix9e8hl6wUw6fhmLYWWkxgtPswqg7AjL7iFcf5GAvNw51rGg/&#10;NAquFx6GigjvIYzgevWcQCMIKJjjj/OBVAu/nL82qowfDF7zovB/BCGnUhUJU5QDvCPQPkUv4VPB&#10;cTmlehtfIAsvCAFHJdOIGTBD4hI5xlsU27yCQJQo2amU3VCV6QvALKAaffACvlifVIUCT2uRh3C8&#10;GbUEUcirVaVHNgELqoANr3iBMr9lFSy42j4ArOGP2w0tP4HPrbDKUd6sWXrwAS/RVLq3D+g1zEZM&#10;A8kG5IZeYIN03qkUA4LMM/NcI7+2u6ilGqzqzKxE8Ko6th4sBox2097PAHdbbUQbV9EWv6GFmym9&#10;41RCpslavYneYDDVlmAzdP9CUcufa2sa8PtzNOsxeckJ6mDsXOi4Gt64wmOPVo8j/pEXEnpgWMRI&#10;aHf1QbiPMK3ahkZUeab6cdO13KsqRsuqpAElgA8PpSrJ+BGPGLUvPtM5CwrWZxMeUye1ImInekw9&#10;TqopY6gOkQNz1yrmyPeTYuS/Uoih6+T3KVc8/BUjFJZTCbK155mbKUvq98z9DaOqCiah9JTiH0zj&#10;vly5jDkIV8t0zFchFlkx8wePFbKrrOWr5DdpKvgllAjVBf7q+ndKX7C95KbcDO7M6Zal8W7BV0oP&#10;8YQhcMkSD+X+s+QtMOlUYL86SzZCxiu7pVP1CMV6yWyJr0wsfpOzShojWky0SEJFZdvfiAdFGPdx&#10;MQrauKzCVER9BumtYkI7jboqT9FUFUPSbtWNbIwkT1mfuFGcrjBtt4l6FTfdb4oChDlOxbugfGj9&#10;lkRWpFtWopJlxtapYjfJf42jWa/FWsOWBKVIpsdsjxP+pNvkfknoKdy7rEqVNaf4pM3yb0+W1d2R&#10;+bQPF6klKPuOLL5o3lqQsEf4ytK8bVKYZLS56yGk8C9ORVd1dFY1N3o7wmr0x/9qnaxzFAS3/bte&#10;kl5sDkTnx74wLWGu+wOtX2ERrs9M7diBD4rzd9r79jQ0A+ewjWJeHI+zcHBph/rMFY369BUmbtNY&#10;7Anjvub7/nXGuy2r3YINni1jzlk0jL0DX4ydtKYTth6zmmcJPxzaarpH7EnjGWZI9bEZ+gukJf8E&#10;w0rSgluB9gYlz6moQzZPegB2V9sVeuXRb1qpdMtBprGY/iT1P3qAEbDjO90exgHYvA7F2OlGVAAj&#10;INzfDzL3LyuY5RowhRGZ8UDf0UBTPEA+MGLwBqJT63Vx3Hc7ajRT3CewLzRz3O/dFMpFrtWpKFBb&#10;v/gZ+tdWghheoTXGikgHkvVrhGcRL7TbhKt3+Kn7oAswpdoq3OzWrSCDYctqg3lC/QjNNdlUQxWb&#10;DMVKKL9fF6nIRuA0qfL8mCHVbdksDFLVyk66Dcs/BlOcivy5ObP1DTrXtMoElk/o/2a4k0/QVurX&#10;IgLVtdqHMdXKBe0YLFYpU3/i9kDmDy5fChnT+rAjEv2RUe5glEv14bbyfH/NqCVj75hqqM0vJlyZ&#10;2zoNW634RoN0+15aACKdqnHV2aRKbZXrmYpqTWFy15e1YFZDZwqqCJ53IqB+PjyhwwcN84o4yWno&#10;+r21fddY5VQ4sMezAVHZfxqGVh5ZPIXEPM9KPeHARcAT2483Hg5HOHY2wbxaOqIbJb+3tmhCw7Ly&#10;OQM0f16Z1KVtIRwxnbyIT0Q+7XAlrEj82d5H6A+H2fDEGC+Nw5tgcnHRO6ixToVt735N/dPxc6dc&#10;qYcPL56IolqQaAedOpUotu2mpYVNWJ7QsF5G2y7qnIuLLpZZvaz+z3N9fzWZYGEAjqDS9iiDKFgw&#10;iBJUiCtKU7ADggyKNKkmoaR++ZJ8aRBCAiEBAiENIQQCKST0GAEpAsqwjosMuthXRsZZF11FwbHr&#10;uI4zeCx/wPPLved977kbm+V8AB1ktPBj4gr1k3zvsGktgr8w0FdzhfcKUV9H5b1wUmqKedMwmPLR&#10;17+SdLappPgFarLRVMyO89SNiu6HiRocRDEBt+vahQ8QlNqNwptOyjprYT8MpvjnN5Vl6pPmoxSG&#10;axWW2F+1DyVdYTvr15YPBhTXDpWvRgSrPcsPOZnULWI9DCa/801tMC2tdkTFGxAnXsdqtNsrtaEv&#10;NShlcsBe9StFt+dMDUYx5CSoMUuK5pXXV0V8ZtTXT6MS9UZNS6y6oab2bejtOoM6MWC72qVmwvOD&#10;ilj90KlN1SppgDnIygpsPytMdz8XLU541cPNiI3Ud8mzXEMwlvPZ55GDZgnOc43SHIrrt007acSR&#10;YLDKJOj2F7W1T4G7kzB6+gjBKlLZuZwYFEI56UDCIh+0a4GsNc/a7YEB2+cddsD8fpUubPCzQj/u&#10;dQBnE9hdwxRlZLoFooaFHOg4SrNB3mr9F63Zzbl1EW3MLq3VRJtPlvxeXsEX1XY6i3k7wbNzFWtl&#10;xB/mKyxMyMK2dtYAsq3Fne3g5tK8jb3YrqWZww6CwWTD/BVfFL7rNfda/Iylgzscca4jnWsOPtPq&#10;x9UgpU1VXIPbSpOUq7Z7bCrNn7+S0pGvM0Rv6fy56Hn86MnCIlVEY/uGos3Bdc3PBSNIiilCUOTm&#10;aXQU6Oy9Gi8JdsBgFdNfFeqPUx/KneN7zBVl+RE1bXDxUHB50z2xLTLd6Fva6+ZtuCt2t882HCou&#10;nVfbv6nJU8eU4fFdHeMKXkRNa4ScFSwy/S4TI6Ma98my3Vz1s9Ihe64eXuICg0k039SI5Re1Ln6w&#10;w6fmbERji0JVGFxi8qsWImMN5Gqk23b9gsrD9kqdR8l8z0hgX9XIMtxy1NzJ64QdGafr5ki7s9Gl&#10;HuQNuKd0AviOSEjvo54BroaPQmEUR58JOoL6i/1C1maa87B7lifxqjkKWwaIaqX4YdCn+BHxGmUc&#10;CgcmaOi0FrATehI2Ro1kxHk/oj5nptuRGXgm6WwkporZ3F6c5c46rLbB5rNeiuj4braJ+o54LSct&#10;tRC4kvtd6E8gNdfivRSc5NjbzkBTHOQgGxVVkN7aj3ldsFR1IAvgXyx6ih3hV1BUhAV8QkosyZUf&#10;fWACOMfftHk/cJ83Z8uidfOKz1xKTyhf2OKOdhFPVXVlNJX2CAjZfytRgbG4jGJpsj9BLmre/5C0&#10;Q3h5k5i0UrjK1hlKFuzpp6X+UNXddOO4snLwBBWDVPQU+mYaZL1kJNa64kZSCD5Q4rZ/FWG6TLfx&#10;AYEn7rQZgR6IdvelpeTqMk2X0hPrGyqJqNe1AwW+GVTVXWBX1t0q32NE3CrlD/to+EG5ZSMa7yL7&#10;yYZLTxY59kqT+e1LTIvSMpq5Ss3xj43n+CgMS2dLAjMfatSJZqyPWrb3Fm5M5eU1i/1vlYdNKL1f&#10;+LjXPulGT4eRl9rTuUdpfTy0w8QbQHe2rCNOZLoZrRPh2Wgdb2809lkD3AvMvqhG2bgyrIWXugPB&#10;WdRBg5p6JMNXsYTWnDXDw0NvcGziacYewlzCDLMQiN4zxDKCbIQVO4XyYeG2PDuaU+c/AB9Cuz6P&#10;PEGSyGGUGHJMPol6FvyTcB5yp2oTltBzoG273zF09FrPY8yljBzre7kQc+yUL6GH/kp7mcRj/CrN&#10;I7sz+/PegGaWBM+hbmWj4+Zo+pwtuz5CYzlTG0qg/+UirNW5TzjhJ5U4AQ/egCBgeUjJz6R1vC2c&#10;KmCUtwkXBBJ4W2MnKU95wbvW0Fx4IeuvUe/xHK1TOXE8b7Njtrb0oKYbV1NSXg4QCMUDuVtI7qJ7&#10;2GXAVdHyo/8GASEuJIqiLBpdv5WyuCjOGsExFwrab2W5KvPrCrBw+Yeyfbj3suScJYThCkv2IhJH&#10;sirmDXlFmSX4BLhTXOqhI6eL4VbvOb8LrNumMqY0PbXirNlaSByFHVd9ZMPxVVWi+SSkVfrHBJA+&#10;KhA7/yQ7yWQefyc9lk5Z3cwLLHzcth4z2zSnvpT5sXGmVJg9qWthJeK09RmZaAKxFnOkgOSsuroT&#10;BNZVr1g3RmyrlFv15RELb7WaMWGdcHV4Zrw5teRRtkdrNLMTO2UKy7iAN+iNh98TDzX07nhCOqR5&#10;v+4IoaxaZKXNqyy8YDKylx8/X81hWzADxX45aVkMRnOuM/b/mGe51wm4w4s5daS+oPI8LHl47Tg3&#10;GLz+qQEgtDGHkYuvqEphxhOlogUsT4BAL2e9Ab3QT9njlJvRHjmNNCDwfC4WGl27Mfc2/egnxV7U&#10;GAC5QDEnrOhwOlh0n7GEwYDwjHdMLGqW+R9W3PfhrFF2QOB3bBF7zq2ercyx+aTyXPU/Ul7nvVVW&#10;0Fy4RwRJEJwroa2kr+WeOd7P8OTORIUw1+a7Bvgzb+YHrHnJZOdbf1I8gw4AESKNIoiSIgoutKUy&#10;hX2UG7QiITz9NHSiSH4oga4tcvHnMqIF5jVEukhA+dxs2hjAIkuUu5N/k+7mv6Msk7wFL1N9yuvT&#10;ztLCyhIiK6DvxQF+d6AXpZmrf6ONl0Z9Vg1kUoF6mSwEuKg6yHcmP63aQ35Gcaj0Sn1K3aLwi5ii&#10;BcpK/ZJpF6S01XJqekXSZ1X/I7HacF1aRprWHeMlkRfVK8j+oFvtUGoAZX+Nd8RWamz1yu1XqTeq&#10;4Kt3UvwVnC8qnvC8QyW1Je1qhfJHgHjTC0BFRhlIKSYwXxv9F8v14RXVlccBfFh1iApEpbjgUk5Y&#10;HUHQAVwUMEpTigGko0iHgekzMP29N+XNmze9MwxDlRJXYwMrlsVVI8ZyEhEVIwQLYVFPTDQERRCz&#10;0Zk/4HN+v3vv795zv0mn6KrWBRF59D+beT7f0pJMjtTWuEtkLd6jShExynYAfxfxKmZIDaI2Aqfg&#10;gWi45t72AfF6sit+QtxPGfM6BX9J3fhRcfZas6FV1Y3KHVAUsVvgBFWS5UQj1EJNy38JjdM+JM4J&#10;4xh6fJTwP8zrXpGiE8zzH5WguiFKMMzoVzgBAbVOvAmgvA5XwwN6WJvyZsHP2NGJG0AGJ2iDFRzh&#10;PPC8CiVzZJ9S25RlEe9b/iR6gR8sqOVa+TLBSDWf/wSIylsmSAd0CUzBf4HRDYuBVeASTwLgC+y3&#10;r8s8xHWWusmOckXwFAfhvoB7CGm8LDgr1593TTIX38BPlpxcn883STgez/lpkmy7Mt1ld2t2Igc5&#10;a9RyNsKxqoxVBVysUpoTzRUqpHGPuW/kR0MHeHh5qIeEO4A6apmcWbBFKR1hu9QHss6wIRNYaWT/&#10;ariUDXEo+qC4OM5T7ZPQPZz32myPKI5Q7fg5GEl1f2UU6SYWvuUGaymrrYlXMcn+rNE9a5iNWqZi&#10;OziYekLIQ46z+YP7NJurFdqVYb52/sA/4HN1+q9VdVDdH53milxWZrs+K5s10DIfG8GOaiaFUNgR&#10;No27mnVSu8mu1CEKYdEr4XL5kdJr9CG5bwWpNAntqxrJYKHMGtyX61ACKWbtBfQl+awbVvGBnPRR&#10;8YdUmehGwhEoWtZdc4r2iyyU1FRSh3xPKU8/h6hon2/RIyBdvzYWecTQuw6jKfTpT+dVoCxGnOnZ&#10;oK+0m9FFfSmNZ44Uc+Gp2tm0R/B51tKYB3AvaxZ3An7Llru2SSdZv9k7VGTAHtxnglnJVZ6V0ifh&#10;8YOLEEk4/0AaRuIq8IsJlDgLJLgQSbjgkCtBMigosit5qjhPrObPi1eJu8iXRY/EDXvVov1i2lfV&#10;IkCcEn1ABIlD14yKdOJlrlmiD6JndoXWiJyVGfxI4QPFEPlvwmZFYOFlYbE8b6dWuAm1Rs0LQ9DF&#10;azKF/5T96OoqFCBddiXrhaZMy3l86JYRS0qCtPozha5Qum5X6igUpP08igB5aUJWT4PjmmiXF1C4&#10;osGhvoB8m+5xJ8E5WyKxBzxjLdnDB+mW8tQUcIf5+OYhcKOpdzUM/M+U6nITxCkcE4X0gaKuXi4L&#10;LO04TNwAurdv3v0GuNDSm3IfkDcd3swByLbHq9cALtZAFxVQonC8AMIE47siAvOhwVjqU0nUM8v3&#10;557TSauct/drr1RHbfTX1hJX+d/R5ZFWYtN1NpLHRwXehAD9s6oDzGBdT/W+iuNaG1GU663pJids&#10;j1SPUiYiTqkh2nZ/nQZHe4wlqd/QXn1UojHwqHaYOsiI1lylB5b/rL7AKM9JV91m6hLVKtfaroj1&#10;yoN1qH+kKrDuFparbGets3cIXFe/ZD+nJ6p+5XxTNqZ8x83Jlindua8ThhVFPCC8S/6GN+n3k2IH&#10;7yUWlJv4F+1K8FyVKlxE4ykLhIll3gqysDKrR64TkhIy0ZtCangkWi3k+rWiGmEFViMbEB5zqC8U&#10;s2gi9azCSzZXWiwPlsmzlqLxyEz8ORmIMMN+R94iAX405B0SgzUiW+ARu+JL5X/oNNRouY/2+5Jx&#10;FKe5kcmV4dX/jvdGiKrjYaXSMVW4X5C0S6XEquEphOJQC+XBDT9RzqI5lt6SItnuetyuaSTXBMY1&#10;SaXGMPxdeMbwnW8f3Ky/j1VKJhCyXfE6UVN7GiVL1t96s/gF0tc8sAuWfm3rjIuELzeuxqPwGutp&#10;X4nkmHkKC0k8EEeuZB5rfrD3eNVr29uS+N0xjaVlJ3emN7yvmNuyxPKQ4Bz81AJVt3mtt8qqr/2V&#10;pFyJn/ZQlMp42+RWqamqbkwi0AtONnTWxKY+sQQSZ2JOm1+QpcHHzDTKIS+8ZSWlHrPB0E87ba/F&#10;yGh0p8RXdjaQqLoCt/qbtFup28xp9LmYjablzMXBeUaYecPL0zTKlGHqdAxWhF3RzQ1hdeMVg/UN&#10;rCP568zO7KoUrVHPWRFtMxRyDgRN6C9xF3uOGX7kHMF0asj8RLuiDdc3A4aKlWYX4Gke0wiDvsm3&#10;DYvBhOgVuh/A6iC2LgwEPVv0bmA05orqG8hxU2jh5kLpnnLQeF+6NXfUkAzPJcfobsAdUYgWhfOC&#10;8Jp+eJMnR1sJ12AeK3Fiq11RD5sy1LiyacM9VUdujn678uekE9qLSs8orIaj4Kz9Qd2qyPRkq8cV&#10;C50WyB+JHRNFjTeqzUvKeg0rTf/KXaHjG52SiJohfe/mC2qWbmgtQ9WmX+jprbqm2efkgw6K++2K&#10;8pthptmtrEQP2WZyzmrvNpYkLdMENPRurlX1WgbXRimvWnAe75XXdXgnHLpA/J1dVZXvzy/s2bOi&#10;27/YM+1VZ2BpVeyhfYXl2rDf2xdV1gRMtrtXqZbOdZyv8vkr69VT79hV5YnuWxW43fs7dZWv08z7&#10;qISeWEobUJMXdqflT+LFgKmWeySVS0bbLHEeg1HP1d5yqHWdz0js3S77+sh9ad5t9ZTX22Zammh+&#10;YaLm5XSfgNtNl+gWF6iFQsdiMCqA22lXFa0dzsxDBeS2p7WCr2partdt2cZuGqybDltuS2ZpAwyN&#10;Y6wrLromb1YuBqP0ACYcyq2dxnuV/6Q1m1+wc6w5hn9k67htG/8X/EnrQQEuIM0aKghz0TU6CYIx&#10;GPmgqMWuyg1tIeK8fGaLl7hsJ9s2I07eClqnxD74//Nc329Nn2sYwEMFWjjgKSoRB6ACAbWAYgBF&#10;RUClpxgoMsLMzjd7k0nIIgkkIayEMAJhhT0rdgBVqVrFgWAteLRFvaCKSlUcx7oKFg/qH/D55X6u&#10;637vN7k8TvZ6g4+pUfbSyVTuIXcBgfK+/fAbxUIs/vlDKWuq3fJFh7wrH+e9DPcrn8wjBL42BeUt&#10;95wpo+cdcOoq46qdQSD16AeFmahBFm+Fj5hjiqpjfq1cX3hi7zXTvP73wJ6yA3q+Z4FRqu910hp9&#10;3rWueuNHZaq+WH4JPlTVU+4dc6aCVja397jJz9gV2GmMMRI9jxgySuechkofaOpAIFXNB5XmdaQ7&#10;HR+3tjchszAK370G2RFc0+mGrvX9ov0PrJersRODJS072P49Lh0E0txlzy+pVNY3RIwkdrB7Grcu&#10;yquTgh8IlrUHEMJ8w1qPE9Gus21jRNayKy1DpMV1nV/P73uvPusxkEixMV3/IpdEXm7XUr4N3tm6&#10;kzrq69bcRTODHVuyaDm2u6zP6MLFDInZN5ZUSk9XKzMMdqsDwpyPTGltYw1A7zYns+mQW9Zj7Adg&#10;x6Y4dqetqiGT8/diGpFS3XuV0DHPXw/TteXydZG2zW/5s1CdtUWwAzLY8FxABzs0IgSbbU/V2Qun&#10;FtMI/5AG/G17t8QLFt+6RRITMdFkkcRBkY2hkn0QQz1XsgO8rr5CArZ9WzMnXVxQSuRHNdhWr/KH&#10;bW5ZoQJHDFh5ymFoZMMnShqEWwdVfgl2r/NX5tuFV2/MXbxXbvdHpW69UrAftrI5SDcf0dGo1BGh&#10;QXUL2jEIonaj9oLr21oXbYhdbFWncvEdzwV/VNhWqEEKc2rKNmyKaG0YLE2GBtR5lTRBiJbAkiow&#10;pOavwtt2lEqWsh0EUsg/qO8gmMS0PusC7hfEMkMIIRAdKssjsXEw6k1KHSE6xY/WQ/aJ3MLAUsd8&#10;/2T8Rr9hP8C1Ms4c3YIYxWMa2WgzoatkHBdCmpEeAnqon1MGSc50P7gHJYIZEBFM/Ztt7+tGW8FB&#10;2uN4wVmRR+LSjzBt6jsQR1kxxbFoJVufcxUH4YySGUAX1znpDXGBt39fOPlHPhxymAwIHO1X874T&#10;burlptwRKWpvZIBFk4V6pEP2LnEa+kp2BWkVTia2SRwHZsXU8Dhim/hnnwrCDfGfdhN87xxz94lk&#10;ofKpJTp1VMnT22b8kfuX6CbyTK6IMI3R536WcA7voujdywcuKFK9n+JVChc7C18pp3clJPKLCNUv&#10;4PcL3XQj6asKfhL2I5x1FGAUdVvrd/gulqVx3HMC75O/xhuL5eVZ7Bj8X5Utnf6HxyonzLPJqeXf&#10;ay+nlpYpBRcyKg1p+DmkvCTpsDdmVZF6z2Zsf6GT12P0OX2jXbQArCztiI9XWUPMHknr6vdrHVPS&#10;LaECp3S8eTc+FJFUIY8Xop6YPHbXYHRGuFcRilb6wA4igCnF7Se/ruzmVRkSoe31GiGc1jzAF6Wx&#10;Gl7ivslE1lbF2yJfV5/Z7YeWme28NiEPlnvYOQsESkrbatLvaV9V4ijtmb35YzQqaobvw/DEPsYB&#10;zAvA5NcyNorUGraJ00vdsuEe5wltxAYmGWM8a1EAGpygAkpsBm7nHSebSdt5/lQ+BYeV06Nokrij&#10;jCcM2S4uK5x1cEMG6xM2zCZAapM13HQTq6EXmWT468zl6lDCG5Ywq5/0lj2O2UmZy4LEltP6ueSd&#10;Cvo8L8fTQg/gvbJZJfUXAlYo6r8CjXECGy/cpizHlwmHOShCv+gwaoF0STQJ01M6snGhndSZ7DGP&#10;1xRL9hRoXpqUQ2hoQ8gUEgMavUaByPXH5iggrAV8v3waeY8wJW86VEEalwtC7lGWyQ95UElcuTto&#10;VsqTjdfjMkoKxKVbkVG6coUDul9rYN7HOWiUiBkgIj835jwxOM8asp+Uqn7p/ojQqf4NdF1aKjfW&#10;odJembglQZnHjCPytajw0jdMe0x1iTfCBTddxIxZCUzqnwUPEe4UTLkXAzsK9KARaZtcV2tJ/bEO&#10;U5yVoal5IUtDOpszGDFoWsVQZjq234T5ioQfMJKDQ4E+Q6h7GN62JAR0Ujooz611T7nWHlI0m97c&#10;4iQ9jfBqbKX3ocR1cRmXMT/XpP7nOe6U+VPoaXxj5Z31F3HORiGoX3penlMdwupLfaGfYI9koiVE&#10;zhNUCe0Ydx1Wnz7FOwDgvzzJJ5JWBj0VkCjoNUjBJWr6uwbguFdN0fOxhQVWxiPg3znbWZFEMtXK&#10;1pMb0u5wfqGeiJ7hfkofDNrJfc5Eu13hnmdOvlP8c5VqSgNtg24fLYI+LHahH2cmU9RMCOts6iOW&#10;kuMX7cY+n8XdXsVp5ua44TgQrvGdyp6usCXZ8ao0J8kX+VKRkkoURJPDaA8Er1JOMGhC60Ew85Qo&#10;ctswSyv6YfUF5gOR/p2Ssk31wFnZ8nwisUW2R7iDjJRFE19SXsl2wc/SNLIvDuyiP5T5bVvLqJV5&#10;rE5g2EsfLzVbmRg3qzHkwYBbGkcBhNiSDye8ICfm6ZOvUh6qR/bLaHHqrYEa2l3VEPg+jaP6aUkZ&#10;i7FYwwo1gCeUXONHE0KKCYSNxIeF08nOZINeEnWV8r8CeKArlaLrAluoXtrhJWW4iQmo1qr6cLur&#10;GnhFwPIKHsAgnDaFJSFJdOPeqEDyldK+ACMloNQHDKe4Fr7fGwYCOrbpmSoAi2gkct/gN9ep8NeB&#10;qzU1ideI2ebVkSdJ1ysTAzaR3SrQrnfIsKLRJVWUI7ybekThK0rIdOD8IJpC+WEXslXYlQk24u34&#10;8X0W8RwRuXVPzhlyxuc3pfFk9P/v5VCYwJvCDP5DdX1GRXXmYQA3o1IEGVbNAiJLU5GqgoJUkaLS&#10;GQgyMAxFGIbp5U6fe6f3XpgZBhDEGmxrA+zrxpUkdleNmiioLKJGN5aNYgzLosOeE7/cT8/vvO95&#10;//e+9zwiX5azKZPWyS5r7miY4MBbbiCCOVfxP2fc59qIN6K6eRvImb4qvpz09tO8gnVBQCC+T3Ca&#10;4UnkUvmMEXJQ/SjzJGVbaTzLSJuXsZCNpqOjvNgvgFzfdK4v/eJHBfVpblGtwGGIQPuacZYSSe9h&#10;7q97AuhZypISBo9dkI5llrA/RBqYpzk435ms5+zpeamtZAJ4ACylOKE/k72ovVBl7THaTohXjKZ3&#10;Qe1pGgCCTiy7DwxC5+A9zCVQl0up1MQd8n7+BtKInEfyIU/KvdHfUj1lkiIhzV06mTpC+0nqXIai&#10;TUox8GqgR/KbSykPE2IMJ3hMIlc/RFxH6tSdQ8PIe7XmwkHKQQ0/dSNVoN4V8RuVqsbB4+hVSuq0&#10;8sbDHMe5lwlIew7BRgRbxTVoktrSWxhONpjhKXsoKOPbCBElwvgcPoNWqlniUgoHbvHWI9wSvLDr&#10;KGEOoasTgbpG7HEOFewmbXH8MyWXXGc/EPEl2dOG8dlNNaufuJT4tliLRDORYiTKgR0UV9f2IJ+L&#10;oQb2xr+LjzUFJs2URDTTwq5Lg7DjHmOyHdjhj4oLiC4K+usfMVoEFxrrmm8KXmD6kH7Cv2DHNnoJ&#10;63GvE6nCC4TjYViRjPi9x7D4KbH907zchCfAuTg0kAxuIkRiLoMO4p3KAPAeuXlDPBRLubP6DGSn&#10;zQ99LPCn9XucFypoHa4dCtq4u2gX6D68ufR3TXZeC2P2pjjeSca79Sh+CPPGaj++kqUKZfBvsq55&#10;HIaobC+XgkRsNa+A+p7jxbvXqONw+XkVMZwf+c7co9y1/IertNxeMDA0gHsWDPHYw+8B7S4FGpm3&#10;JUPUGBZBMrz5MuuhZP9Xdez1kpqcUfY+iW/Caw5MPBzSzR4R3/KQ8oLFNS7Fv8igafGUZqavZmiz&#10;N1Ot8S3fyXylXpazioVUoRNqWFuVd0PyWakquAedc0deMa1WAmXWl+QrwAfLgwaAAZiF5fMZt0yz&#10;srczkw2X4i8yeYbo4HuMB4a5Ho3sK/K9LsU7Q+d0guRKIKJ9ov4N0OH0LbMCrx0+2asZeTZxPIPB&#10;s80LFgP9lh88Ythz5AqXYhZrBip/xInUH6pf1hxWg+ih4h3qiPqOtatU/20MjH2jzsdEBgg17zFv&#10;vvhVswDr/1GBdQykKrBurOWI0rm5HPVEGdfUVTSuuNt8PqNXsbfleKxB8QhfEFCiWoE/CYtREgmf&#10;3nmhFMDLzdgx7D55Bu4Iykv2lNBcFC7rIb5PH5dxyE2x7rIeChQwQ+6kbIUVy+fTEl07pFOlaynD&#10;zT1SD1pA1VvJt/Q1hfkSHZCRvkpCZYTHkCQGxgX/Tmki4zAMLZ3DuuxSNEicxX6AOS4O4pirfETP&#10;uGEFaNEAty3NKbJyf49+IurlZflvFE3y5sPI4hz+9N1L3SU0CV83/SIUisKRZcIKUUR+nzBU5J3m&#10;LhgXvow+IngqHPVPELwRPoHphaeF4y5FeStIVnk1NQhSlIOVVwVzlen50dAFRWsqHepQeEVHQpD8&#10;pt87KEoRBLMLWOLptSg4aKlpceNtaLmRXpkLzTBg8/aAffq0lF9BUFcftQNE6NL8TPyjWhSsG8KL&#10;B12KPAGWtxU04sF6R9amG2CM7W95qfwfWsNSHHy9dV4Uip9nmfRD8JhGI8wEbhWfcinczFZh5Rz0&#10;NevGqneIA5aKmvM5CLOtbvNqrnlJw8HFdPO2xgp4SauuMWKqSXniPn2VgpstQZbw2q/RweYF9RMI&#10;T1No45rsS0YEpni1n+ESNnhxhnFRCwqOM5OwU/NVhJGbXGthEcb+5qSazKnMRGmpfgy3P3uRPpCQ&#10;vkqvMxNt4Y9035DI8FqDhPh0qt3UAgAbIOTfu12qWaCnkU6hanVd5MmSzdrvqVFZGO1sWlrCc42I&#10;HhJO0bTRt8CTtFfpPlON4xSn3aUwf9VCzMJqu+YU68viDvUr1jfrutRx7NKEZlU3+7vwmapt7Am4&#10;t7qc3TrVOIrB6b9e0zv1I/Bl1b/VK6CC4hkqLMRf56nshvTxQ8pZkDPsruIStB3upZwH9U3lA//f&#10;U5qqVSqZtqpM+VjGLmpRhsiWZ7IUX0mvxVfLD0o1YSI5UqqGJ8hDpRtcedezcUgp0uVWzVX8oh0t&#10;Wq4I1i7OXCuP0aTGL5dh1QfDEmVumi98RqVbla8/U6DiUGsAcr8i1AoWXpQXWcrXPpSVmN1WjkgB&#10;EzkMJnlhivL5SYLWeP1R1TzoelUxXJa1pQrZvf5spwcqN/l9+wf0sWh1O1R3ZmFex+X6Y26yzvyG&#10;WVMNcTspb1q5dd5HByH2dVTVVaxPcv6ngZtsazvbSI9GtC3AeC8sdf4Jc9RtuO0+ZmTq5H3pK10K&#10;Vdcub8ou/dUZiPk9t9txGrstebZdhlsa9cx2Hr9p4VK7Et/n7mfrxP9rKu9gL3Cp6v62TEJ16Rr7&#10;GLEr57rNQbqyBt/aQB6Jwlu7KYcC7rcmUK64x1kOUcM/5vmYaeVtL6SLSyy2WQAqZ4V1gLEoadAC&#10;MgaiYOa9zNiAVssiZqj7SlMUc+jTPRPnUlVA6wD3uxI3K8TLzj5kiePZkhCmp7xzkW2mWbzhAJop&#10;lnfJPVU/zr/+xzNEvrQSxPOL7ZYMcWp2oemZODzxhdEheh4ZZ9gpuhIQYugV/exeqlskevCZUllq&#10;VPXFy80pqtSsMeNj5T8STQaFMnHZPb1A6eY/oAeUG9yjNdtldz9TSWaDcbTY00Q3/o/K+gxr8lzj&#10;AB5MjzI0FRBBPBVEEDFgFQcgKFRAQAgrkL2TN3u92QQCZLBJ2IEICTMqOIrlEpzVOkAtBwftEW2p&#10;4nG0Ku7K5ThyDuAH/f78Pjz3dd3//92541yVh2lki8hYbfxtzd1KtPGs19tKx8r2BZKyrCKnz1X6&#10;nh5qFmInbV8T6nokYu8i7LZ1T+z38BzfYvtNwhSscV8n0RECaXOk5M28Bz9NI21wXz1+bfz5PcPE&#10;sK2n7SvIoeuKOn+iTPniOwU0OGzI/gNtAQRi5QMeM+/ln5ItbdseJPVZfEiXmW7a+l3HY8BrnWt7&#10;PjPH1719AQsFu9YxwXKGQHb/wXk6e61FzanUoS4X9t64zg4s54+IrrZ+nkNIe2sSH+JzxnaaXwMb&#10;bIvmr4FAmpQi+Gz7T39SyR0uIjAO3sYTp0ZstF0AXUPg1hSwy6eyxQ6+gZ2x3gRNkM1miPyLaSBu&#10;tHEVlNjLtlHF8/B71jXK7ODHzTZljQ9m9w1lC2ysuVtJgoB1t9RZXyhpq7smO7bAqtd0hO9vvqLp&#10;DR7YHaax+ay2EDWVsGuW+//f/d5ap/yRL5S/DWrAxu5qkRrAcO3ufkNosMXiqL/t49zkpr8H62lS&#10;6nMhR6othbmfq5QX1qCKqtg1zfUVxeEMy9UKx+DipsXlJh9386vy72E3G1eUxkHGq1iF5s9V9wju&#10;EbLbcpA4hM4rfUUpxm9WptODScOMfcBxWmz6BNsDaIg8yxlnd64K4Ii5f0Ef5rD4P+89i+ok+TYt&#10;wd6hfCwpITylDyoWkceYKnohrZWzOO3fgB/PuHWU+VBw1Q8AxkR86MWcFpBl/z1zmG00J6CyudKi&#10;99i9/BRZA2FQ+E9aKPmE6HZqP40EVkfcZ3hJPVYeph2WLYMezLmsoHW+TUNKxuvVSF/pLUMUql32&#10;i9QH+0J+kTJBXKI4gbCQryr3RThQ81Sqlc6Ur1RvoQ05L9V/d4SmxGi+qb2TnqiJ0/2I/KBhg9+j&#10;BZpi8nlcn6YnxUYs1YyFbyWvzHfwVRMv5X8D1aqX5N9u603qKsHWVCDGi3u1NRnHiqbF1uzUolTS&#10;OUy3oTt5DF9mWBHWRFyk7/N1wL/Wt0HF6vU6eKsiAawpr1Ylj1YvKrSlXTGViM4jC4zOxCnUi4qe&#10;5EDsWLkizBsfU1bl04WTl5mhNHWiLslmiD/Q3FXVuWudJaXgTmq0+bnIO2O6fj8RnV1Q27rLhOFX&#10;397SjD1W1euTjY0x/QpFqQm6Hda7cWR7cdXXic87kgqyEU6tHsLm9JGWpYTHWUiLZNdmdHRj4pYY&#10;DMfsu+IjJq52GopQ83RR1hLaamShqYsBoDH5b5gN+PnCrewBUimByr1AfZCUwe8GPDf1CeezJpff&#10;EOg4s3ev4HnzedJiosxIohymMDS36IH0zYIdQD7wAG9gDbCVibWcfu69TZ48qMBhOYuLEPrOKMno&#10;bhccjoWtsBFjOcy8NPLfPAJvmJYviMJFMe6KnBKUzPfikxvh7BDJOu/jrBrJlRml1Ddlov4Lri57&#10;ivOTkNWHiFBpCVdF7pdZsY60ePnenXIGqOgKpQJFSoU3HIhU9s/mttl8NOsf6ielcjQxl5yThOPm&#10;nuKsIG7Pc8bMIz/KQ8WbaGvyujYcpC/Pu7+slx6XN5seBW4NjAyd4UhJVLaDgaGCYzbo37E98AF6&#10;HXoh8T96t7hfKf66Yxu8Ka912mWJVLuufW5T6jPS2CZpcTRyvpGsjEWlVcJZ0Vhc+UvUDgK87Jc4&#10;OElY+mB9N3lJaabXBwqi9FPr1WkRR5u8i3IzBOY4RWnWhfokZg36t9rMbCtuoLoutpLwripkfTBR&#10;ZcrzOkaOqJycU7WvU5TtjYbJ9LDWr+RTyLqWOOYC1H6LJTsAW9qYFBuMH2wwfnuJ4F7/3gtLYlYr&#10;5lQNhnMASdPbeCnob2Wv+M9xw8ByYTUpLGuxeBVV9d0BsIlRGCKX2FlO7tekg6yh2dy+V3UZOEf4&#10;UYdknSEPSPs57bQyBpQnAsKQywSBrDMxY8JDXO/gIVEtf547VfyQnzmjFA2mZNpapm/hOEPCTpJU&#10;MSu5aNqfbC0/NjOIixJ6xizlPRZdCI7g20EPdzchEfx6Nrf7KgdIf4qEBUgqW3xD/JG+XxJAbQcG&#10;pZj0j6xzMlX0cg5dXggHOY8V8W61/ATFwtn7MKEinrBQdVTzknQkhyM6SPXN+UCh0LFqefpigK9+&#10;sD2B5ZmbsfYqi51rddvEVeeK5qZR7opt0znmXSdwdQuEHaSX2ttkgLpT25YWSGdpGdusgIs2ci0C&#10;8NcGuz5gT2kj51TZMrSlIi33IU5TbhNcIHqVnSSZyQWlF1MZ1EMlk1Hv6MklO4L+ogcWT7v2sXqL&#10;Y+dUKSH7Tb0udwNmsi5Q4IpvqDERn5DmVT1CnKZsMeVG4akjRjBIRBUak1x1zJ5y2pwquZl13GpR&#10;96BPNbfydTiWBUUkEa43OiLiydCGpZHvKFV1o0FO5Gd1bFd/4FlF45wqWg/WImNUXIkZ9Yprl/bh&#10;VHi7bIx4KZkkn6I8jGhUwugnAizKt8ANl+Pq88x5sz17Vj8kuE6AKcNE68lQjlZsoI7g7OC/GNJd&#10;Oul85mT4hMyP4x/gIrvI7XcxKqe4PTMqZ0In5hIZ4/LrfAeWJxsj0HNCsUbhU15QUpM4hj8dvgok&#10;CW3+OvCk6AcXQK4Tlc/2bKEWxtoo6JWJOQtFYSwIt1/cjmngx4AvE08JDkn9wjTCYRnc31M4IfvZ&#10;JVVKkvXN/avgOEOiKJQmMqVKOvA7e7vKD03hjKt+SrjCw+Vkbeniq3JGVwn4EWoPF2ewWf0/qus7&#10;rqlzjQM40oCA0hq0ioBaNlxGFHGARBwsgbLDSAgJWSd7j5PNyR4kYRNAUdzea9Vevfe60LaK1XId&#10;9apopdIiasV9K4htwWrCH/Tf83m+n3PO+76f5/m905lNtYOwRF3FX0NKUXeSBinB6i/KucA19a6s&#10;17QytXO1Nx2ndoa9oX2n3uU3xA1Uf+tWytP4GFMUr4aANn5H+oSUb0xGHaL4GwxZSMCpf7KKS23W&#10;a8J2A7v1Fr9+9lXd9C4r/WoaGx5wj+JvOMaJJMI1+ynUXFKLjZG5nbK0vij5BuBn3ROWSL5tfex3&#10;lDVqnE4pCiu2oqOJm4Tb7/yMcLd2T1tumY5IaqnNjCU9aLqVDJLPNAWHXiIRGov9GGyScTppg5PS&#10;5yVTLJiMUO7A+8s9qsaLB+RHsLGbshVU/LLl75QbCYdChlVMUjhMV/eY5Oob0s8kR8V4TA5jTBJT&#10;g8B9LPk//kXRO/A4Ub+xRaokP1wulGUDoyEmuRf1FaxLFUv75wel+EqsFPgT2+lHhIvIN7B/iHyB&#10;Xwv/EI3Snmw4IT7LOI7okyhZq0LmSfpZt2Bb5X3sE64u+kKUwfViDNEEvFSWsvokv5A9VThPkMnF&#10;pw8LE3mdiFDhEL8teK/wJH8Ytl36pTDG/V/C+awK4RpqHvuIKBWzk3NPvKTAi/tIfC89jXdLUp/Y&#10;wZeDAcGVvOdgGOwLcLF0+mwIPmYEKroBDtOhnI/+gXVVif48iT2sVK2nc64otyZ6cEuUvUE/c0zK&#10;b2BOME2lcSt+Km2l7i2lh35GN4JeyPTTNeaDrEhdGPIke572fAKbLdK2BzlZJu09WCe4VqN1K14T&#10;sM+WRfGgba7/sgqkt1kv540wjliuIGOYzRbv+EHmkPlkUBxj3PxfWAeYqg2ZVp9SeK02so4a1GKv&#10;fEPjNoflkenaxu60XkZlQ128haFvwC2+Rj9mN8GYoFEz6VbMPs2dEnmtRnMZ9QiVo3ldFZ/dr02p&#10;Rq69pe3BzYq+owNr4wNeG07Vtr6/SaWSD7n26yNGm1qHLsA3qL/GhpZR6mbjrmXPq0MRStdurjtB&#10;aogWQgxKRsCA5ncK7v1t1Jfu6jbq1XSdopQQjuMo+kk1pWJlEkWRlahsoLLXWJUT9OioUZWFAQS0&#10;qM2M9A/1HJn7C2ksKYU2UVMggzF6SoplelZCZp7sDdu5+qycyrkSlS+/y+0JSFE4uDkf6oVTbkUl&#10;im/y/octkzTwx4qxYKRgLKMY3Cn8fnW4dI7IFnlRihd/BB+TToi6Xed22K0AgXCHtK+aKwJlhCKT&#10;eKns5uZO8TZ55Cq1+J2cFKmULJM3wQckJ+R411yYzueUQ/yL0FFMv6AXuls4LmRAfZvnCO9D9cmP&#10;RSkQMeKNCAGR4AdEP0DmmbmXEsDbYu7EJPM/N6MKCYJZpt5NGoHQ5JUMCE4ZrRF8gdnYBc8T0g1f&#10;z1RkJ3dhowF9hhfTMFrwhPeT4+6m+fw8+9HkOXyV3TMCwQ+1r4bDBemWlzMVfm89p9hZPtv6rGww&#10;V2I9UDGJ3GptRY8ggqwDWPJSH1tszW++dXY6LvZDPY3m+jsuzmEuqZxCxZnhmFNb/m66V4NKGzOd&#10;x59O7DE9J1xYcsn8ljjhu9uyn+g6S+xY97tqths24ollCYYVBGfOgGER6XAawgCjtCV6GSKosUsI&#10;hjHqpO8uYzH1yYd6AcmtsEe0VOBSaZJWQpNl39TyGP7rAC2dKUtAac2srSH3dRHsQF+DDmC7JjKI&#10;cavqC3W/cJAlBVAAl5f1Ggrh6VOt0Kd8TvxXULQgIQSA7AKiby10X+CaC4qDboV5rfpWfL7YpPaT&#10;6LOQ6mVgSMqP6kWgPT5cvQAcDolUx4CvfNHqY9KOmWuISVO8VCGLBpSFqqbMDiVHdSwlW0lS/Seu&#10;6/2Tk8HfKyNU531tyuvqlTMV+qBcqu8vEsrf6q9kZimC9WCKt/yVbjKOI/+37lywTY7WB/uWKKq1&#10;Q39R62S5NmaRl2zAFpdxR/aunrV2n+yytSkuWiay5gQTpHesSb758r8ZtsxUZXvaBouQufWtr0pR&#10;6ebWwvLclVGtnpW/RVxtlWAWBrxwlmD2z9K07MHaXOl6gVuVdjdPVqRvOd2cUfXT+r6mfdXYJFNT&#10;Rk1XBNBkwhcG3G55hO+YdaPRj+A6FbwJtyrpb5xbk54z2CDFA+v9HE8JrBW3HUZSSviI4zDZGNDV&#10;uJts9/S29QOAK62NTCsP+ybyhhxv20XKK2SMLY8KrUDUP6b9HF5mm0W/FpBrb6Zv81xmecnc7UrX&#10;0/OrOMV6kYnKzrDSWG1pDMsb9r+WCy0OTnfYfYuFi4RPWc9wHnommEA+2tVnvN2qSGP+h6Auq8MM&#10;CKvXXTdNivwRo6Z6kSOMZqKKBuDD5mUik2emAQXmzlzDwmHjsOxA1lzjcXnCukpjmVyEqDPclLeH&#10;wQzN8r3w/YYHcqsnV6dRVvxF4Q1E6HymyVACvUy9rR+HBhBz9VxoX2iXHg7thSP0gdA5z1otHBLN&#10;VAUT+mTzyky0Psu8IfWE7ldTL2Kebq1pQegzrdYUBB/RLjFGeA5Ax6CnM1VO5U5eAW79UE9a8aZk&#10;2g6gdDymakdMecHicz2CirM+u3YFV75PJo0tONeac6e7aHb29odlU8iJ7qcVkpVgd1BVX7Rj22HM&#10;6cWZ3T3Vt332bRdgqzw87IMklSutFbtVVtc2f8w2ZPLWBOzBpG+6ODh71N3Ot7URgee6emtHfdq7&#10;rhCKPDzqN9Nc9dID02p2ZxohNU3XwSEOrhh3niaXR21wZlOsgdnOZ4C3T50zH3g/F8z32Ap3WnOr&#10;TFL7ceov635sn0uPXVHTVsnYELm/9TrTb9HvbfnMPB9R6yfMwx4exgt/Ul3nQU1YeRzAjXUDoqgM&#10;CLocXqiDyKmigJzhDOQk933fIeQgBzlMSMjBYUg4BASrtWilpcqhclR0RC3FKhXQ7WZZXV13daSu&#10;iqKyrnVbYmfa/99n3rzfm/f7vp8i7vfVyLna1CAZSQU3+ZWdjH/YSJRStxY3jEinQgYal0h/8HW7&#10;o2S/dBjrGg33Dyq14bKyPWWigaBKjq90f61qjnzrBqi+CeG5I1StvpXOSfUvE6ilVz/+ewX6zp2l&#10;r08Ru17rn8YnumD6t5Gj9Xa9JyS7Xq4f80XWPTeof0nJ3N/Wf1RG1zLLtZSt9Tctr+Je1Cda+iJb&#10;nXgLOwTs/JPF5ltVizfjliyplP5RHXlXchty2zmG9UWGG5cRNmPgEhJ5J4FJ7qStpyDAFxlnGQFJ&#10;UhaTbYqgMpu5rwBavVG4vv0WtArnezAIGUuUGCzoXspIqS8+gD5HkpBAbGDhl1Qf7us9RlqL4NPw&#10;blqiSAmo0bMkE22ewq8Y6bWpkEusQd0zRDt3s6gancXXEjfivhCOFNQRq8WPd7eRXko84avIYGkk&#10;oE1fpHjQ8jh3v4hVLSzsEy9oEyHTErtwA2JQ6o/3oDGyqnwDDip/vmsMX1W+O+wAwaMEAk7okzQ1&#10;h/yykpRq+/U8P9U+zQhYo5rnX4A61V24H5EkDSWvHc2rWLMrBMOp6Avzw01pdwB69JF6exM37ZTR&#10;YBNmTxtF6sP5NUYSb7RoxliEfQa7ZkzPfYO8awQlukqOGnGhX2KjjF8AhvRBxn81+qU0V0ut4MzV&#10;DruqJxdoP8kDFDps09hUSINtbS4J3m3VJsYi9lg3hXLR41Y34LLe1xTvnt8HbMyoYqddciuVC9lP&#10;669wS/NbnHswg0XDdXdyZqDTtecSRmHrakNDE1Cna64DxnTvTbvdu5JWd/RbRlLnDvsopVnZLVbu&#10;srzlzUUYETijkZnTCcG7/5nggFDc8D+/KZlwPgfc0M2b9jWYCSOQ/1SByHTkRiWR+h6TzNEzqglx&#10;aBNrgfwOlMYNoTvjYLxMVk9wF7+cg1rs25MuDboV22q+jRsm/FweQzxHAbMPUOroStRxegJLnW1k&#10;Crjg2EEWmX8+GMqhCTy/KtkZZxv8Ib2wcilKzPyLvBU7yIGzlhImeKdLMOROwVwWk/pCvCbmFq2j&#10;1LO2h/kP7ySlYtSNFzcIZo35cLnopHQeBSjFMPqxSMkcMoqAl6ozBaTTskcxgWQ/xbq1++gDCvli&#10;31bWhhV8rbAarhb/rVxb5oZ3K5l0Gmqnaj9iN5ak9s9oxA+rp3dK8UMabdBt6iPNYi4bXlb35BYY&#10;QvWWwgEDRFIBuWKQ0TgIpaEWDkVdNJxKf4UNN0xHz2MuHVgeZKOwDuC8L8VhzybajugM+UCbf+mh&#10;ohyrmHoEFlF1A9aINFSB0nGoacu96MOoYsuVIDT5M8t/vcp+LON5/Qdtb864s1v8oDD+IJgKgGyr&#10;fQn7BN5U80PadeRM9UJ0DDK/+lrQDvKs47BX2T6kB7RFaMNAK1uCxZj86qZ5irXI3TAHPQrzc+em&#10;VSJyXeE77sO7XYGB9yj8usyPe4XTf4KurBhl+SDDRT2cbZgQ8mFeMv4nCEYQS3alfi700J5tnxO1&#10;ME+taiibZfEWc7bfup20gA3VFFBrCCohk/4z+RxJy0LQporxHBlzNOV7XhSnfHs2z8ZrXAUqDeB9&#10;WMxZnqUUx6DlqfqJRMY9QQwljM0kkmjHuVeL+IzHgk9SVrCOify3DbLc4tZVgUKb+OqvqqKmchgV&#10;z+crQ7AaYTaviaAQryAEkeNLh8AZ1KNl4OQgOlrav3WBNia74D/AV8smFu9riykRLpTZFV0lr+Rd&#10;3CxslGIQN01YXd5bSCJ9quzYV0wpUkm3cslm9XJ/Az9BneKtxoFZyCbtSbkRfl8XwklC5esk2HtY&#10;jO5sgRb/Wrewt5dYrwdFviZ8r3f4I/m63/7YhvtgiKVfdhC636JmExHjlvXYdai35jP5l7CdZvze&#10;9fht5qjIEziXOcd/P/+YOfCjCsyfr+uUThb71Y6yumDnanoxKuTb6vb87egux0CSBevniI7ci7ns&#10;YPhv5Y/ZkrxKX5m3sZkrLQCXNM6xNkADGpLQLxFEV0XeEGpFfUhSAhrmRGy5h4Y7WSvvC/bbz3qV&#10;rokvhwaWAYX+iP8xhkTn0ZMoeikOb865Jvk76d0upzSaFrhhWvoVI9lnl+occ81izlor+li9GFdp&#10;O+c8foZu5p0iryjBCfS0taAHok2MJ4mTYjabtyFHDOP6+WxQPOFeXMzZbk04LZcaLQ5hnKB/Rytk&#10;eVhQ5F6Oh3M6+wWvlfcwcQ1/XHAzYogPEb7x8VesFXUu5ixS5SbFcqeEbRQPf4TykJ4jPIRIZcrE&#10;uOwQdlHpbIKYwy7LjcCx70oBPqsUgdKb3nMpt+BsZWoBhSiRXiCfpSyXPYUvpaEUgKwYRlb5kvg2&#10;Zmr5nfABxjtlGvCRAq2yeJXiJbpEs4mfjeNrviWdIUZXQGEB5OaKbzJRVId2c7wPDac1h8NoDu0w&#10;8I5CpnviVfL3SJdpkEdDT5iuEe/jekwnoHBiokmecZS8zQSLKydfMRWFr6QYTHbgjwqJif9RpcFB&#10;1cnc0yXHHYPEJMwR+1tIH36HfXuGDzHYZo29S9TZssI6SA9tV4FTCrWlw6tkfdAydxs3BvHU9Rnh&#10;DGq+vggSh608+CC9BU+vm4ytxjfWacIyiUfq1gM7FFMWjVeV3ZLKIQ/YQFkD4nOcWn4DjQbfKgfi&#10;7qbeUMaQNu54pAJR/hrcoY6nBS85afg3Y/FHqvZIVotm0TPM4VIBPhBLlcz8n+0yAWrqWuN4SCJa&#10;giKyKfsedkiARPZ9DYJA2BOykH0PCVnISjYINIhUKFBf3SgqqENdno6ibWmt9ulTnkpxt09a0Wet&#10;D0Hl6SgPbpx5OH13zr0z987/N/ec7zvzP9+Hiyp4IkQR/JLWNrJIE2FloloKxDVL/AllCnRFPUj3&#10;A7oVA7eXsR//mlzGkhG3V6I4AQ2O+Te5f6EyE4N59+htoQP8XUy0ywWBinkY9IvaxAkDqt8xTjzl&#10;OM2NuED7gbEB+5Cxk/k67z4LxT6bkMs2cLeE/JvjyNO54Lk83kHQnJoq7LWuizVNCuDlEk410PiD&#10;5WeoFMGz3L/R3RpdN+9j8ET+IVzG96IZFw/WT6LbNk7qKKm3lWKer4dItPUXiRLp1rIZcq90MWee&#10;gpN1of9O3Sd3hN+iDstlzkcYA3K6zQZ1jGLeSjHu1mHUI/hn+Gn1fJkH0Udjn4MivdDA0B4N4Ron&#10;eB75vibaWUg7o6HZBKqdNB8cmxFUAzF9i8+uO2PaViqvh5ncsncTpo1mlJm0xhgafJxIMgY721Kx&#10;xmybGNV77YfdS/+yKrLzR9z5WlBn7NbXuHoLKtu/HvmpP8qXkNbBCqbXkzrMTqOUzeY5Gwd1vPaU&#10;laJMN9tvqa2523xq60LxakUbVpcBUVKq7iHFqqLaO3471Fr8WvvL2t142bKeCuwoxfGGnKZx7IPq&#10;A5LvqsFF76Sn61alh8kG8TcRF+U6YrmfZzOd7Gh/XHmInLKsZ+UDLjpPmhXux+mr8I1/ENwwf4g3&#10;kLrSopscGqZi3jQ9ok74tkhkdG97pTyD7r6s51daZ0gc5U5SkJUe/FJaXOGo4HOGVypaeIj5IMa7&#10;Uc2u8ZlsPMZJs4+RVHN8l/Xif1gpgoGFYz+ugHCgXELBIJfJG0uJ4HXw56Jl/BLBf3wwfC9hG+y9&#10;aELIA3zmqJWql9BzRUextsxN4sH8c6ydTeJkFvuCxD/qKkcsGfWBsO9I3sHmhf1SH8BnrlspfB/l&#10;M4WsHEPrUczlezBilYlJ15gEJTkqlvlY2eHdzPRSHoJN8cdVKSvrXtwMuVCPLBukcPUZeSqan351&#10;Uha9SHcscoR+TNfu9TvtX7qTsHYeTqf4iCITue2/lwWTh9u/yl2k8MwvEy9Te8yRkRjqzbbLXgeo&#10;weYwWA031TS8kqqe0+OKiMUj+t6Se1kGA7Q8FW1nGKgkhYwZtTVgt8pWcy0OKmydrNu7rGfGA/ly&#10;r5JpisuVWwyaycr2TLmWWCNERWhncR4hTi1f1xe4zupjCVlQi2ENEYghd9b6r8p8RW3tsSKs0gef&#10;nqFQ/kQYjk9VEUhT8HI1uGG7K1v9lhINbdf+lQrkVxRopSrCpXtJLzEIWXfDu/RKeQX117hq+Wv6&#10;QHBbs4bxyOV68wIzGipS3WXxAZ/xtVJYd3ECM68wtKmMdSWtQhLNQcWSJRNcTtBDKZpX7ZInNfDq&#10;obUKJn8a8JlGK1UeLIwQjBRkNfKFZ1INIkrjEHKP2FZED0KLU0RPXVaJW0XXoWR5VtODlTEsK+VJ&#10;ZXb5Iv6M7GDKD4JXcnfES2GvnB24R/iFfJfz3sZguRbaJStUiFYAMiDN31KlQxy4Rpz3nHtZcyql&#10;mvda8zXiAN+ssQRS+WUas3OmIFEzCsXJ9mrhH1FBrDTTizw+x8b0JPkuN8MkQyRwrxjnAh25FOMd&#10;5/W8QeMpaKnshO7pSqrouWV34VQW0cIqRm2etOhLmRFnLYvYbO+KbYTKKnvt9nuVr5a60XZc3LKe&#10;c9hKYT4zXyrdkbnZ/AjbgT7R7la1Nfx8u6bmnFd/R18dxz7B4lL381JfWUwEoiHstFKFRuObanqG&#10;pwlT+wQ1ZtqBTw6bMs0Rkjzvtt4gGmC/tn1JXDrB9VjqaaBaa7NSBRYdlpCX7qa7SCqJH9EHNISH&#10;2ehbKN94+hoQ1BFYm+EkdXxJOcy6D1RrH1aX/4V6lpacBtdso1+JG9e8Z6JDvbUlrCqPHu13rAVY&#10;UguR9W5ZKQBOLvU5K5V3WvGQW5S6RTnKE8S+V6H4jBChSiXwd3+rGhJwYE5qk6AVmFvFyhjmLsgR&#10;YnxKT3Nkk1csrvlS0374I8UqCcS9sXlG4mR3Q4mScAAPzPuIKpFMKDjJT2UQxQTyrGxMsQDHy54p&#10;QZveyAyKt3bcZr4SiLZGtpLKuS6+oxtLbpVk635B8qW+ul3wRGmCDuMeKGnU1dldWcqv7Uq99Zne&#10;35+TP4I+2ncY81vkvr4dxTf8hvtLS5M2yHciy8ohZf3nsEQQyHCUAPQ1grVWKg3dM1YCRWF7Oktv&#10;RUT09GPJvpje9EqaI69vT1U05JMel5o0EKjlCAWo5JtsrFRqRrdrhSw+sXtT1T/DvbtTa8E+id1T&#10;dbvX797xPc4HfK3ran0U4BgBgIuKrVQKv1NV9y5ua+cu/KuwjZ2ThIPe9G0U4mOHxa4pUhh42GLb&#10;AFTIPMABVNVWKnmgw5k8ECvuYFKCQ7M7DlPFXv2f+tMwDvst62l0cL/5PAPIlxi6MhpJl1pfMPHI&#10;obZWVktIV9tvbLaXrTmTPeuQZh5k/wweaoXwYoC5JX1EuRhDBaGIeeN7wXP4gkkqlHtaTN8Ij6+b&#10;MR0RmsC9hvPicmBufSupRKXujNQOgddflSrhEgNVesQzyvC59MC6fYYCaTeYpwc3h/85X4lrtcNq&#10;eMxMyyt1CRymO6RGeEzrLqtt1m3X4dRRYHNLm3rxzxQItLj4v5tLEyOXPoGgkKUmwQb08fV/3pcG&#10;eGkEQr1W3V7NXHPLDgUz2l9Yu+iAWF/v2LHhpNNDF5gr0q1qo3xTn/sJj2uez72DfGp8W/2O+t8O&#10;WAwKCM6G00JMofvDLoQ/jlwTFRKdH8NEmJFDseNx9+Pfojdujk8oTeQmmZO/ShlPvZ+2kOGYGZqV&#10;mY3Lacrdlncw/78AFAjr98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M14lfTIkDAHCLtLKHFEutLX5+LCrp/IR+&#10;isQmRSgpRAc50nb8qnlvjne/efPmzT3TVFMz3XdJ9yEdpkQpikqyqiW7rYTfT0J2/4vvd/0FH048&#10;aeLbwv0GX+Dszp1EimfHQRtdzTN30F7TfNsePKR+Xd4KYsqA5H3gU5kZ9w7bV/T2vD+7j67ymeaA&#10;/ENOBPc8FvzeGQgtWfQ0B4jI+7OjECCyjMpCgNvpkcpZcKt6llMBlilqIqLYeyXuPjbszzTg+Dvn&#10;HT79v0ZWV+3x0W2sjgpT/V7WRLFp6RrAKvesYgRQa4fZ2eCG1MBwBdipyD8EsyUiyDGIIyHPvEtg&#10;+bUVjkyxPBvtbi1lnaoyKv7AyivdKX8JWOSlgkNAtXYybBAMUT/x/ovtKD3sMMlx5ee9DU16f++r&#10;x4NJ43q3trmkN00TRe9ZO6qm5AtZtaUbQEsgKNct7AC4XPO791XwD/m4A5/9nrr1Jj6pcvjk8J9J&#10;ql67tu+TMvTyotVJ400XZTtZYZUXgQTg2yK30Fbgrk7pvRQsU9k7uLJvCKpfHSUfc5we4UQ7u/Vm&#10;Bt7Gji6gsefs41I/bAs7HjBEcbY+tB2Z4Th6i5BEzktHKfIzb8GUK8Em7zw0/adAbs2XMAQbzw9F&#10;G9AWyU+oOfI0qR+RI9bn0pC1sPCgFG6DVzkMwmKo5Q8Wvl8W3h+HHRIPN31CrzKxecuQdvqE6C/E&#10;hUpI7IK7yKaz1XAkscirG96IeTvYw4bI1cnHmK9m/v5v6JmUuEYWwqhMc4rgF7JJphKOkSxLaIBX&#10;Mu4hD6EOQZjXakhFXrDPhATY4hfBqCBf23cZ0WSvbFgO92fUZwfBzqlyIQ9qVSn+Ww8lyhpCvoZc&#10;RBW/xENmgnD7DZAFDjxfgMxcP9hrjiwuqa/rhnfkn8iyg7KyrGkAckq3jO/kvVKbnvHi3ZA9PjDB&#10;K2N22NXxWoh7EwNIbNNszxxM1PjXVkGN5WOZ26CNhfmCDF57NhVvzEPSj5/O4x1T9R2I5B0VD9mF&#10;8GLIj+MPke86c3oM4A03x2r0UEDdUZ0Xr/naHNXLO1vYEHeJZ5MVfHozzzBVcWAhz1C20+4Hni1/&#10;fnwB3PTgWLcz9LArsHoOMmxJ0ZK8qDoT6l884/LM2GHuWP6SUzVcffrn/UXcXoX/9hHuR+rR6ArJ&#10;GFje+Uo0A4Zev8asBnek76QvgPtJITUKimJu8SPZRqeMiU/s/P0ArubI7I5gLtyZkS3iSlzVIWda&#10;ML8KKf0O3aVxEgQgQQTDn4Crf71PkrBr8FbCHhr0rMNeQpnb76CZkGY4S8SIFXoXYT4TcC1G8IT+&#10;T9pKKoCKxhPJWXIoupeoIi4EHcATsE+eBpgnmrH9GLoGcRjaw6SmqNoH6WbV5XJDgaH8UkonH5Zk&#10;Y36ki2jt1SHCgM4/iWCD1MZ9V9F6QmQ7hWjRskevhM+y5W0EvVQLldZTQWmpahE5mjyB7iCECt+o&#10;1/glyUBgD+bFOHhMoq5UkK0EccSXPawSHixNaw0WJBRoStT8ruz2ZJj00/6AeBNfp3KizLBnyrHA&#10;rWiPdK1HLNJLf7HdBw8THgN5dG9tVksw9aWivFjHP1I8rEolnuRtgXE8VUddScBYqb0ndOg5Ra/H&#10;CiRWdNnWABaS/v2t9MXW3Js4pWmoKLpHzlT2K/sIoHQF1IO75gVdHsc2a+ETTugqtc/eFmSTJG1b&#10;H+zDd+9fTJvcLWgeoA61a4ssyKzGHOUmwrryBuSMzRSPXj6P/pY9ENCPDKVd2ZsIv5Nh2/Jgc8qg&#10;xzfVHODVZyYHAkdypxXFgOc/Pt0ExHImxXpg+GI+Ew8m+JP0erbLHiW/lXN42x5iD3fsrible/R+&#10;HaTahdzIXSJXwQNSB6klvIFjInoAlUQOC5Oh0ON6QSC03f0T3xhytpnGcyHWnT1qY2ZdrYdyH22T&#10;/UGmoU5KbCTO5ADbkpkj2JEL6T7c6/h3VA5m4R5HRqNGNjm4OTzXtS75JxVTs1oRKq/LuiO9Lf1K&#10;bC4OENHgWsZaeOSCJW0q2HzsBP8D+cHtDfEYb7EJxzLQ051fVBHa/1cbyks0HpllUnN1MzMnalJG&#10;ApZCvsz+/BEBV2x89Ab/Ct3tRhGn+GdtbDAHTNcxpRwsDKmcl6/PeaQrlUh10cwykYtmO8tbuFS9&#10;MEJFzcp7jjqRr8Vxbrb4tOCB9Rd0EG/Rf1SGXW+utJSVlvprH0ksCgyE7kxnVl9SOq1Lz4swomTq&#10;UD89CcvGdr/ARcy31oMoTTTobZSLmtZcD5f5VLdr14lvloO0lIks9Eicpz2zjcP5lIem3u8S6aRa&#10;tbsQdxcvs65FvUnxLUxRpv+1olv6qfnHDL44pkYvmGfWlickAoKPBT+HW/LndRV+ZsRn9dTuaNxY&#10;0mqdgZrx3ZotswlWSfFt7RxLmMLVgCwlaZpiwRqMj1GOAv7nKmU54DeHt4iDwJeuz+hXHEuri/yd&#10;3AdNmVlpSHTRWMYbGFT3pMVCVUSU2gL6d9wtxTTv/jkjaQev1JcvEvFyXaNoR96I1S+kCgpsRDIL&#10;aKfCkYwlVFTyVCpG3sPpZHciPvat4kf88Fk/6SLssM9bZggNcjUSiBHMyoo0gNsbYN0T+VRBb7qH&#10;NEg1lHJX9AFTqDjC1lgTeZigOyRZcoz/3CeCcSDmdlVQH/HlViYEihrX5+jMNG35LzVMSrjyRco6&#10;lQOqUw7LN8bskhVIdp95Li74myD4AGviUAAArFisuEFshaLiYMgUAQXlpQrIEKgsZaqROgIUDEXB&#10;JEBCkktyyeWyLiF7kEEGJEHCFAUsyEPlWVtFQTt8igtUSmtVPrD9f7g07TEbYdXGnGSeY1QFLtDX&#10;A//p7lVzDFLjJvlCY7FouwRSoim/iZKlxAqGIFBkO5HG3cqfSKtir4efxGwFPzE7A1/ROmkHu16r&#10;vW35TWg505wrLJd46isokcKHajP2PX9QNnX8PqevYX3aJqiJv2LfDCiD+gMf0jD0gK49quEuF8OA&#10;PPiSHzIm7m3OJeuFdQY5tpJfqn56vIyDla1MvQ/lIX/uGwZTYCjwNs2fPtWpVuH6HQaUbLz7V+So&#10;uKRtNXmHcGfzIewyvrcePO7JCVDqUiWQd0P9PhXoxXUPHAL+YoB2hdUf76timkbxLjCsr8N/VUvS&#10;JOFLvjuk2IL/UOAsniH0H3JB1DWt0SVc19p/dvzI8iIO2gpbMslnlHeN4/VkeKmOSvqx5pM6nZRf&#10;2iffRdqaXyteQ9qYzBbcIO2O3sJJIQl2/M4srY+2VjeXMlVKp6b3jPfsTK2CTqhJVFXSEkvXyY4B&#10;SXkvGw5SK5M9BSso1qinsIyydscb8DaZ1+KwyPi3FSFNEdwSqLLxCbyLQFC2QpElhVItE5uXLeIz&#10;BpLsfDTdLcrG/gSU75gDEykjza/NC9J38hKDqOEuy9yYjDzHO5Qe/KBiu+Qjh5I7KpyFPiRl84aY&#10;R6PI7Aq6PuAzxh3q783x5iLtHtmIfkGVyVqhscskeE8FVbyseJvkDALkHhVm8JyTnHg72aVR+dAM&#10;aAtYxSgH7lqUpreW47J4PclgZMKa4MYNOIVikcKGaRO/lWTnLCDPkMnEIe5lbloUCmKw6AHuDC+a&#10;3rLU1NCGkf6g39wywfRQ3zB+hwuTK7WbMdligeJhjh0RimsSBdwS/nRUABTJ9gnwoD+gZ5spptTL&#10;p6Q5uhHHC9ChvmAFLt6TpxkPYD4XJzS65FxEUmTtieXcUGF41JfQEpgcsImupT9pfNw5jxsWLL50&#10;C6elxLSYcV2VF4wivOu3Em0tvjmrT5lEoMQniH+roUUeEnjVPvcjQuPEDs3TzuB6Nr+69QXJTh5r&#10;7iWtrHRt0hKN3wY2QkR6Vq7iGFEZ90fDHHEsMogfTzri1wt51Htpvu5IAGN5D1td6HbyYcsDWtr3&#10;VMM1ILrIqLFSCzOn5DSKNU7fEEBxj/yCRyEb/WZZWHKRurP9e+4zXrwdBevrTRY3SFgxrZ9lDhZ5&#10;q5+DwZn1suv01ji0qIK2N9KZO06d8N/C/JXCUAc5hsV0bqeNL0TqPczF/PGKAn0q9/BJgzqc/TJz&#10;m8yLJYvzE/4P3B/xgRtHe+qfxDxJZatkjli1D3eP7TM5jqQ1jUmcsG90PcLek/EqHR/MuCet4xyJ&#10;/SiMgtwjXnP6GAP+xeB7oFwV0tbTZOeMWfHa/aRkU6pqCVaui5TOohdUPqI3GRqpE/9h7Bhigc0R&#10;k5wE5hl/AFTTQpWdbYU2Dw7butI0Slpt/EnnwB7XtqpG0deUeulcRoVEKnKN7UWyec4Rk/Ab1oS/&#10;DMyj3VamtS3vOMuJabHaI4g3jZXmnVh/bY7uFFquTFc6MgokSeK3sQ5krWBVxCu4g+3m3wJ60zOE&#10;0wMLOCJ91+VZXPpFXvsHXFHxvO0f3LWCs6YpPCZ1WqshHEZNKVbXFIUBIufan33Ow+eIJmHMgC/p&#10;Ae3O5Q3EjxcPtrsTC4uttjXEzwvWG/+sm081NDYRg1BX5OuIpDCB8AvSZp9HbEX9YmS8fxdjDa20&#10;J5zGqp5yBAL7itOsW6kH8nuNSyjU1CJNL3kOJZUFk8EwPbKfnOK7G3pGjkJ4femcEJp7dzZ7WTW5&#10;7TDLA/O6JQYsy8c0+TCcUn3Uk7R2VJ30BHA+rEtApWb5UqEkyjdI7FWBKAm43sUX4KrDLzG5rzCS&#10;ZjwsyPcx5EKnUz6o/ZjZqFJJMyMm7Cb//7Rw32HWNWqs4OmVBcUxgNA5I3lU9a71sUiGOWP5ScDP&#10;+1vfztWnjKlq2QOoE5JVzJ/DfuEfoT/z/cTKBNYLwCsU3TfA3k6Mek3VYGuGfC3ma8sBcUreA30o&#10;0pgyqJzn/oHKFVPYwWHTvEfgab8g5jvguiDtymLLOmB1x6RheVWTfVSTgAky98n78kZ0beLMlB4l&#10;T3APdUTswYkPm+NVMG1+GUwTLV+wqLextZ0623He0lelsmcY3DB+5mh1d94tXZAMThlWuolyUOUN&#10;PTzXXRt4O1nX/c4xy2l3QOGt7Tgs4d3Qbpx/+ZmrGFwoeroTxnGyuPaL+JiEYpMLISR6QrOnJjVk&#10;qfhu7cg2HecxUQ4m3wwgnSb0DRYRq8pDr8B199CODnkdI6vAhq1jJSQ3/V13J3pcvZEYExLXMEz8&#10;a3s4PE96CYbf8KRvJTT8UAKoy5f1Cqg5aHq7kILNirCeJN9M2G14RUZHT6q+JLuFkERj9fPb7fBu&#10;8jowdGQj+yoBvHaW1VT24jIXvI0ucTAY+7M2txTS5hJ26meA+9HvlUHUoZBukTPlF5+v2GyKJ7jt&#10;v7FIOoE8QOJJy571qDgh6BNtUrZT1sbmEpZzwl69Gxiw11WBpmeEvBFmAEKfC9ACdRHoMkyVPiAQ&#10;+jsaqstmukeRU+gLl0Z4wqxQiw5+npCuS4OS94bKbaAldDPSTff2GYAA6hBj+vpjTSihqn+5YkPZ&#10;QrenJBsNX9ognMhKsSzi/8tAnfjVnCAAAB+GrCXTuFqaHTvzkZgunTaEkkKYminpUOmY6aBU736/&#10;+3732fk6X/erdEi3TkmlVNgOU4SRY4TWzqQ12f3+EV/YM6HwmsJiv0/2NsktW2+tC8M3/yT9loxj&#10;hm76lfoIkzq4ek6CcROWsxhuqEUyB36MN1xO7fZUFLqoGvYn6wyyIluWZlRUsMteMkb+m6ntHamy&#10;Fya1vyulE8wbl/Su4WM1H3ICftSVv80o9OzR92rm9xfpvBX7bAs0tDhtV5BEQ11YuCOM5Nc8mBa2&#10;8cdulAFfCdZUmQO4IDQ1CfhDMA1WgYAQi34LbQEOnfGAJkFH50H4BQS+reM3E3emrAWO+EDPd4Kr&#10;2POKO8IDmL3WUTiCGgAG4KDuUbOgDfLktD9kguQ5r4D3IzHzt3mBypUTcbxfZVNdeXyeZMwQKtgm&#10;NlG/FPQzoDBKKKFXRz4FwkjqFAgG48tOpyAddvi1EddBZ/evK9xb6W86Fnkx2omyR/xtqgVVBn9W&#10;4SdwE7RKeyIWhKXi7d5NQDPt5VgFrcf/fBXL8Srxv2/GmdF/3p7MJXNmSrk8t8zflKf5W9P+zt8t&#10;MFInRxgLjeRp3isBK3Gi405QRua8XMXW1Cbe7eBYVH55/WvOUMl4yT6uouCOwpaXkP2Mt4Mfm/7n&#10;BRcBoH51MkxYJ7vkUA3uoE2fT7FXtwnHctipDRtaP3H2VbcU7+T8t1wrd+U+LZRxfXkvc1LCUYFR&#10;+voT94TeSgeH00A3EzM3x8ruSxqtYVt0zLeasLubhEX7OFitpSycm1S+yNHxcP2VsAW+IevjiVDB&#10;7+pW+48ASySds2D5j7mN/M6a7Ne1nGLHdX4qTODsbEKkeu6mmi3s9zzLUiYsjh+cKz/+QVCrXbJv&#10;A5zF6ONM4kue2ZAMJ3m8pq/wDbxZ/T+xCn6UdC0WIljPbsN2CCbDEPStsOeEP/oY+M0BwFZB7Eez&#10;mBwrvx2CmaLPGjeiV9HDBbvRaKRL/AK1ROJZ+ehaxCU0BVlGth1no1uQHfaP0CDkxENf1E3mNtCF&#10;TEoSrqUhmKgprxc5zRwS1SE21NsULbKHbD+vQJwIsVcLEoWfsz+LdGBrpjuQ3em9/eZwn/Z9/QoY&#10;ULvnhsA+imaGBXvLEpJpOERiF9IIw8wTr01wL8Wym0Yc8cpfPGB3vVvfVehxrrAuC8rPGstZAyHp&#10;J2k3CNNMJ4kgg1IT/AZ6JPuHpxB2EV2yY8Et5N6pJUhZ2X6TBdmVraqNBOcLz+megHdzeylX8GHW&#10;8cu50PrUkWAX6KzK+dh7qFt6wM4M9qXkk8+hlY32vRfBolqoJgQMrejLegoeLfmGDAWD8lWJz0B1&#10;1kJQLjibanoMhULko3tHoA90z6QxmN6VcSMN3N/yuBoGXtdvzTIChqpOEypgrkSX6AJa540HbQfp&#10;jJ5j30B/UVnu1UDVzPDET+DJwfkAIyDc3555YP6GxZVeIKPNKdMDSKw/gD8CmMpzCSXA/aLwwErw&#10;QPZmj7vgLY3r3kiIJaoaeyN9xZnsUEsAbkDFdbE1dzo9jFnmAVg5/Yx/9NIoNSNwDPwbOSP09BAS&#10;74CCvUHEdih+lC3RIl3tUWIn5KChkHkPj6YF0fdhCq2mxuDoi8/JJ/DP544Qf8LCo7cJK7jFdh5P&#10;QL4b2SX2Ezdf3ypaLXIqx+l+eiDVkeqgNIiOHCHx+HfEB0IVcImwwvVHLXEu1mErw+6hY8PDIndt&#10;cWs9vajeV2ZCDSsea16Qg7KrMIf4j6Q+bolwEHWfNeAA3eOegz0gq21dMG/8/BDKxOYSLTH0tzrH&#10;kn7qs/QldR1ppJ2Eogg71XDcVpyUT/kvYTOSG+47MB+Gb/MOvUvcvB1Mt5fFNp+iBEXOxfVkQP5a&#10;VSURoXsN8vHU9IexXtgLzbD/ecxPke1Wh05ITG2uohepdYM/0Q51Hk2h5EKVRVEfMVz6SdmPT+kf&#10;AnW4ac5ATBGWkpHvN4lOa1zdAtBkGWSDoFtpi4F8qq/ti8ZsUtywougzIrL6vnIVHldeIPyIGQq5&#10;MeuwzTn2frEonVbstg79WlFqcxYZZrYP/JVi9w41fk4ebO8sDCRMGkFFIL6xxlwYgfmW3ftZhnYW&#10;xPgZoYcza470IrMqxsYRSWWe9rSmLrJnagc0dZzkvESVkmsi1SpU3H5+iKycZ4helgzym34YFL0S&#10;vDx8gzEG4q1jqZ1QeDeg7YIda0bUODSRSygvQRpJg1wAJfNIqR7iRzuJJ6HiHzaLvoDmDh+gveBg&#10;a0uShazvCtToGbhar0qkj+QIFUHURnG1jEuacdMkNYRHVLToIy72jWE8sfFDXZQWc7Z6T4yjOZ3H&#10;1BrVxBVAeVHRku0tj5YZRKVSUNLHyRXfFhtHqkR7mAifbpqmqg/5kG+IBatewhs36bBQtet2VbEU&#10;GRl2uoOy9FRfRiLpVIvYZeINivGIXgaROfnsoV6LOa6vyShaaZWNjxER7RYqs6KUSo58Mb8iy126&#10;mP2cLpCYZzqxxkW8VEnERnpO9cv3JVSEfINrJvFKtGzFx+NJ+fUzyoyqKxXFcl65cWaKlFMUTk2J&#10;i/IaWLuZZd3GCySdknbuexfyheqiqz+BSZ2sQvAtlLotT2nXMGlYkm+qDcjokZpUXKOsxS4la1IY&#10;Ji0/KPwTbZqlPfOA1P4/fjPCSm5jdQwbpi+3bVM87PjDkCy72Uxl2Eg66x6QaaJfK01TVvyPYfkM&#10;a/JAAABc0IMq1cMrd7itAwhxRFMBIWiUsmUcCvQ0gJYEOSIoaMIIGWR9K8mXvTcZjLASERApVKug&#10;3gliuceq1KpobfXqYFmt1bv3/wvtcx08qgSGLbQsQJitzYt/wJ+R/rgFz1NDEWeXWnfT8U6yCUMf&#10;VRbrY6oZ3Feakpqkyi1KR21cUbLsQV1RhhldxmgmRIu2MBOx7dBadm53oCWS9c7hMIawehUduggW&#10;yk1Uk1jISbbCyfIVOqTTbL+MxRI8mxo3gRzlBGHNYAnn+Zk15lBgoLHdsERok49rPxPYGiiqYv74&#10;CZ/8HD+yYEa6gmfdzxaX8dbFseAW7nmsFLjAPe6LNEVKi+2t+jAJR3ZRs080wKlXspGQih9kjyBT&#10;QRKaA25N/0PkFQ7E7YAXCtKxfGAH74o3w7hft852WZejpklvqasVD9lSxXlZcUWoLETyO8kmUYlc&#10;6ULRAnhX7H+hcsCHrRN2CxZ00Qwe2x1bgLbLXCJdo7qpf8saVazQ2MuLpQ3KA6TF4nfSD+mrkBqx&#10;PLYLfAFNYyuF6cLlnecN21rqrDnaKFccWqbKs82wwuRmk+/4qHSRjn5YKYZV4WmX4T+kbbE8UIC8&#10;wZYJpoGPO9frR73vLV9rJtqeSSaU002DTKU8uhE6noo6zbmHN4q36QLTGLBLAcaSwM3iS1iyoBW4&#10;2dGq5/ZXW5I1UDdXkqt0dBxi/kU21byaegv9u/3BoX+JfjCiadHwV+rFsduBaTQNWySoBGub/Jr7&#10;aRe0bOcknQT22ddWf1JjNNOrH5bG6kdrfsq/pFlRtzrZrkhi1EbfRxOZWAwOfs9OdeObLrEWa2Yc&#10;95ljYLRtDbO3ZqXpNPPqsbO6cVZQfpo6glWbHCMvYvtFN0sq2Fcw++FdnHEXxz0k3K35vPGRIA6Q&#10;WNfy/1FNNTJ5bcdCtFM8bN4FVQr3WtK4TMxlRNeKPdwMDAVCuATnsGtMQlIfs78TWYReyx7kI3qr&#10;QQ+hJaXapWByXoySBQQnVUlvCO5GZ4g+8DsxDHCaJ3QudC1TU1VuO1Hxm+C5WShz0Z7op9AqyhVN&#10;ujg995ziCkJIWiMNg5ZHY0QU4VOMBKzkexxkJ9ksVQXadIajgmzTPe0XtCx9vCqWEq92y2Ny0xUr&#10;0F2JEyhfFBH9MXIbnMOYQD9BW+OY47FLo0RsoXYnf8KUb+4+Pabr1I+Sh9Ub1NMHf5VbFYsStag/&#10;+lHUC6QUHsO0AG4h3JjlgNoZymXW3uZv+IXGacfc6UJdsnUz+Yiq31B6UCffp5YlHpU0yTRRd5Eg&#10;0QlMN0ACEuw/O4hnUxUdVmpnH2/eaG/5cOo37bRzD3mRqsQCHvxS9lw3lPi55IjiVtQleEx8DTMA&#10;rANu69t85bQyUXz7CO0t09wSR2+vGHSeqRYXddlW1pizG41Hax/ufa+pZmTjJ+WJzJCweVEvO16/&#10;0itixiOP2yaZfsz05oT62Yoyh5e5vCjfGso8lZ1jIDN/3zukbmA58OMyElscHo9McXp09i6Y/xQp&#10;9DzkzdffbErgYct/buzmmgsfWD7j7sma0ddwA/byVNaGh/gRKdLwJJyBRHKDdRs6NaJ6+GrrLHy3&#10;fpv7MFRcfsg+Aq4qLDYTgQVZCp1d6Lc3RTkhCMAPoTf568I7YYiXotV1jCoXwPGtOFk/w+TSotrj&#10;I/YAsabgVxMd8WbFaR9BD/Z+qlwPBuL70G1CXPgk9J5P0gZ3RBkAaLBFqZUxNjpfq7qP59lK5LMF&#10;oHFCmpD5UhsllhOfKljw9/gzEgsYHOEPIYL9Gk+7y/4SOtwSYEmqu+ikGpqpb6zfa9cU7DKmK/WZ&#10;fZoOWRDxuvwnMRXfJVkN9Uesh7DCUE1Ke3JLDLSy2eb8dx3gmLMdop615hhfkeYMF7X6TLYmTrmL&#10;6JHz0Qv4TvF5BB9BACeFF9Wzbe+6vgJvNGd6Iut2O0yuCWqVZc4GkIYMJcaczMPqe5oQok6+Uzby&#10;/1UnKo/IBs1AhmTZwAHaak5jzxTNdupvXgE9h0JpC62OyTe5OTW5qc9sHbUewoBBx8Ditqs2Mv03&#10;+UnS2NvFQ+dr63kcVo9ffULVyy5JPYES61lSfzK/wlVe/2PqsNXMFBI8ehErA3dAuZH95aYTYgrH&#10;Ihb0n+D5ONu6P3BHqlo6BdxPyL+0+jcY8sOd5IbCVJXF1JBJ0OnUDbm4SgWxQbzpusjc8It437ly&#10;eJD9n24/KKqK2IEAd8hoi7+wP++W44TgRuoRs0/gRxBqe/lEHCKn80xh65BXvGWiF31q2SCbdwaL&#10;6iqftPvENjK+eTNyM0/VKIMxqTtMU6COUK2ZBQJwjbJhAT+Mghzh/1Wk7X2l7WPv9HFULyvt7X6K&#10;/cUzTbXSq3kk+z1JUepSUyTygUDVpEAmXI9sKxAfZoUf8edFSb2VFjFrxvvauKqyrO2kdrB4yH1f&#10;xcnbbs+Q56fMGk3oZkKJuhN5jbsibQa/DRuFOYJuUXDPvAvPuuxl2v9cSfS8Ms0XG91HdDN5wbbr&#10;6gUpd4yR8iWEAnW8JBh3WxoFfxo2B28VHkAmetyer1le71r3d5U7PFz7nWKh667pbZ6/jaj7IuW2&#10;wa6UEaiq79B7uJfoMwQXHgI9E45zlwxTTs/TkG920iil7/v/RA8ilZ1po89kTbYH1qxM4LmDajnR&#10;31q6GUs3X9M8rp/bkIT2sMO4gZc5jDc0/VA2o+mfC88FMCykUp+c8T+G6MQf6kQBALik822nrY02&#10;tYsuhkSsdA6xqaZoZTMKlauW5j5+92/u31zGmGEYMxjGuDKMq+hAZbvU5lUqVGyp522rY9XTsb39&#10;E76f7wDlfu0geJisqBiElgX/bpLCTr7u+qvI2u/7VZ2oFJ9/KRlvYEnPh2Fd6a/a/sDmUKMbs9BG&#10;ysWaVlRDJsrPo9bgv4tZ6D3fZF0vFuYZpxzDLuPzLkbIQli0cysk7ek9rX1iFnVNwz4Ri1JXbRE2&#10;k8WWNuGikMVGWCD3Nee9Enh7dioD8cfYx+79ajuLenatsjy9oaVffov6lf0AQaKUVlVKz5CJsl5J&#10;aoh/UYV4ie+9vHXCUa9vFQbBPWywS6dfztrVkaxF0mtaXDSzqHPqcVU3pdR2T2Eg60o/EcKQ6MJR&#10;KZs0Q6sUg14ZisXCGuxc56TxCGtbe7vBM72meb9+GtX11E3tfEq1zSdnA7miNEF5LCS1MJwoIAVq&#10;p0iGvGzyOlEiVtKJlDFYoe2BJmW6vam7sIP67akN+XMpTZUFWpzsKOlXfwiBDNcUfNLPuRrZXK+H&#10;8jjROCbtdLPtY/1wptPSlN7eFGH2oJLqHIXNlKuVi/QM8q2SQ7mbQ4oMR1WuJF7uZmKmt7N8gTh1&#10;tI3TyMy4HcfN+8cm4dHYQdaN/B85a9VlgBc3lDsOzuOlpuyF5vFrom/Bm8HVQXakA/rytIXVjzBv&#10;NbGHEZ/2eZwn8Ifyl9wB+LmKxhuA/+I85I8h7sn7wblI9M73UBKSHzQd/oh8GnnG3EPIe1+zMmXu&#10;p8VsVHLJAnP04iqlD7dJZGdf4I0IrycdA1YKRnYGgXp8IpAG78aeDq+mf9KpbgQyPbUzW++wInOs&#10;pZ/ZdNUJ+X1OneI4q5T7nmAehvnx0swfMWBYvGn9H5Bd4Hiso70oAa5VMlyNb1t2MbcbZCVKFk9P&#10;JnLYl7TfMBXctTmzD1l4FsXdqAEgXJa0HoC8RIcfbae51sRdPUjfau1vdmZkl6WYKcw603QZje1i&#10;6GRIOVwdlNjPm65ZEhXJP6s4sN4NPCX+fcjnZFaL25VomsFudYzTu2tWmLYznSuqpSgrtSSK3sEe&#10;LbybuIqL67wjr/Cj1YsCroJR0rDB2Oy3F9p/5dCWntnjWEDf4mgtTmTw69wkFcxhq5o+lU0zv6EW&#10;cZcYnCITef/V6AIkwFtZ2kBTtvWaZ8/Dkz3djsYU2lCHs7GYMbcpTDzGZNcitGT27HIb1ZVzzsjd&#10;8Z5XrO0JiAHsREr/CnQRw/1iEerGDLVj6GoWpegquo2dIa5Bj3EKaEfQfO4zaiB6n0+J9MC2ABMB&#10;CPYI+ny3HE6DCrsZsAIqqs+Am6DywtPwCNQlMiMe0MeTmUgWvDchBrkNO3akoYeQkAAn7Dvk6R1P&#10;8K30685+aLXEpe4llCx2NsRC1aLVwlR4ivBEdiJME3QfpMOvBUsiTiMGnLYuF2VjzX1mwJHLuhAB&#10;jOdk1iaDG1TZ+ROgUqEU+EFTiDtZcRAh8/65BPaWpEUsg5+LFOv8kUFB+m0/fpWx59wQf8zQW/03&#10;EKof0lsAk/YTPg1cpiH9QgU7Vaz4IYgpLwjXwLuluP9DJE74/tYk70HlwrN1/GWWdVV9/CwzWSfk&#10;3y9KwJyBY/nwCS44X1scTwIfqM3hrtAV+U5/LTwiTrn5mbehYXdHEw+ohW39vF8rlXlqflCZDl3F&#10;v15cebwLEBVYDxjAA9osci0Ur3zgHw/jkpKbodyz7Rnt4zyn5hrbTF5Ufb32LM9eZURS+Lss6uNu&#10;gGtx1oElwOt8F3Is+CFnjf9KeJ20sdfOPX7pcHsit+5cZWUS90WrTjuTt8OeAJ/hPanyyiT49tJ7&#10;cRVAUeGm7V/Ahlw/vy/QuEx/ZZa0jz6tdaPkBSOyvE2ynMnRcMQnWbZ/xm6yX2U8FoVxE+O8hY28&#10;se1SYThw1g8UTEKTPYOSKOBZS5AYAZdbbKKrYEIOS7QGtIK9QiM0O2OK8DtI8VOSoBlese1PQRo8&#10;6LdKsBG5frlJNCy61uwkIomcyyxCXEhWJwgmBGbgsoAvcE9fKvgGr9tfgl/DI7al4CZslPQIV2PC&#10;SwlCq1rtKBT8pXxa+r3goGKT6it8kLDxS3BUFpy2Cv9BcjN2BJ8qPrz1Efan8D7JhL0TeFycK6gw&#10;bGuk4O/0581P8NS8YMUA9kbTwNNjZnVw6i6Mrvh3bBgWQ8RuzcL2S0pJaRhdqO+awAfKJhrC8PVm&#10;o6kPsxi95ANYUEEFtwH9j27NMRnaqamPqUbbVEu3zkJvEhtJIegX0dOuhfjmWqP9IGawHSl+iblY&#10;3hGTaIGZznmOxhe+OfoM3ahPjfFDAzWntrShhxUm0ny0VDKr8xjW07K2vhLzbphTTEIVNWVEMLrY&#10;OouzHnlQwjsahdwo7N93GunTOW2hoc6qbt9XaIzU5cJLjHW+rN4DvXvaYJSjAQ53GYHYa5PY+cjJ&#10;CvuRa0im6c0+KgLnf9qyHunIMfn2owuld89wNfW0yOqF6lG6tuB/qt2M3yQeijusBczb8kx2dkoC&#10;MYPzZq+b1Mozbp4q2Qfk+FSKZ0BvTyM5EXx9la+qmD9WME35NRAuDpHbgHrGeyIaDE7WSz+BQ5Rf&#10;JA1Q0SZCzIZlPogoHHG0AapJwXWbi/KoYKv+o3wYbxX5EmJ8F+NfsjBsMqlX6oKd33ND/Bum3LRM&#10;VI8d90kQ5mE/tWYoLyudrAOKULlJd5G4QgQLV8po/2ewzMKaSAwAvLseRWndxa60oK4oRzYcCqKA&#10;CK4cixwCoiIgEsAKIigQrgRIMpnMmZlkZnLfCSSQCIgHeOBaj0UUD1A+isWjiroetfrp1vNDrNTH&#10;/+F/+x9+7BnXG4tFjxfORr0ROn0VPA3vXHsKmoSCg6Ilk+D4sQxySBPQNk4kKN+rTuG3mF8l8zGa&#10;oquD0V2yMs46JJ/I3NgCb8YXry2GOMilIB9JLRRxdDv5J2uK475UakpXXsJ99GvAEPSOZlFVEXJc&#10;+XWBGu6mHmz0g06QHWsXSG7hq4LmSL6C9/UqiQZXtuOv+AcHppjGZDaZuBxNMgkqexC2rrxgDsxW&#10;JaWdhVZSH6NvSkqJssD3YCsi6HlPfHM42c7D8a42xVbMy3kSOIcMtTorv4ePmBU7xNA53e60Asmo&#10;0j3aLnGTcQKfgpvRnT249ODJpa0f8aheG9OP9nf3Amxkr4veR8EZreU7PKFiU2jaHAmoHoiuAAco&#10;98Db4J+xJV3bDeeqTpl9dUHcubIM9WBNVvOoEqy1lz9nEuo98iaobxo6UrzJ4/zSKKN0V1MtezY2&#10;Q/CiU6UH+KCJq/2a/5SkVa7G3GZvRUnjvfJoekUTnBcn+9yclqwm+gXBUck4LIxn/wFdLTJ0nNcl&#10;gMFGQH1TfIboUUrEnKZoJlPsvaeGYgNvcg0yd+Bx8nzpb8DDyM/YL8Ak2w0BxKz9N7RB0qMGseoC&#10;jknbFU1YSWM+nYxmlrnkEUhezgcyEK7YYJV6QsLIs9gMCcWeA0+AKtd7TZAyTW9SjjAF+GmGprj8&#10;OqpUBu9+JcsknDlFRB5+Y8NqPBd9HYmjBfAkey6cLfmXK1BdY5zQPVZ668Nwd3pcU807IT+s7Ngd&#10;QzroR9tGpN3yxUnXsb8TcZFZyBgWxZ4L3Yc+OwHVA8cWXYSCtv2GbadTzCm8eXIfvaXURXqpX27L&#10;lbIVYUkibLV8c+SPCEe6ju0OAfCH9g+quq52bafC37UXHaTu2F83CGVd1q2lPoTT0JP9GP9V/Slp&#10;BTrK+ETOgv9Hun2xViBX2jUq39572hhm/OA/0RQK6yiv/yTLcFwpOUQkWlnZcnynvvbn5yioNETc&#10;gU/KSLa75BXKsww73Kvy6XbbsWqHeNJMcl9y+w21tak7V2m31A1uVqh8G6oTUumb/HWrymTcpsIA&#10;O/5A8MgS0fqW56BZ1k7+PHG1SciXc2P0RY2s4l5NfOOTzUuUi5quxr+i7jYPrYojUeHsgKu4m0hs&#10;NrRcBgaocgsF7AEGjUXAsmpKtxH4qthLHS2azrIr/ADveI38PZC0ajHRAygDfseSgSnTQ1sPdlFu&#10;MYvQE6L/GPKRvqob2hR4rKhWlQzPy/JhEqDc+HXyAElb+JT0HTjF+hZtBbeallmv00dlD0xW+aQo&#10;WC+WJVd9r6klHIUTygrpzE1dNB/jx72V7UHuhd+XboTXsAJRD4nUiFjddEdk8caHmkShXHdRea1S&#10;pD7BbC3MUfTI725KpvrIsrhj5C/40/DL+DE0mbUe0UM6wydLo40mh4zbzJVCT91KA3vftHqRZoxz&#10;V/GDEsp8Ri2n2XECMpjsCz+Kr8F9WVuQcFhkkFk8XInkdsMrxx6BTXvBtmkfqXKavDi1zH7to0xK&#10;3q+0x8URF6gN4XZsTDrA2gk/QNYboswDB28T0wZbZ4xgjbayff0+P1VyixfHm0kyvstMlRdrLsZ9&#10;R3AZSTiJUeRSViXcgkwwLw9QVbOgE/tF1fENP7TJuVTZwhZjzdu822aiDkjT63Ma1sReUU3yvUMh&#10;uqQpww8kDII7DNJlargN7XVJeQn1VxwY7+ruyzaEz88jTNzGTWk5usSmzbEW5avmmlCcKheM+I1I&#10;j4jKmIWdjaJGyRNnjYhdn22vEL7fnW7dK3yTt8RYJFqQNksbJ9oeu0/xUdQTSspxINx/Af4E+Adt&#10;7ChCfpdsaufAU3WHWgvhxaUDlmJoV67TUCK5nnpAs1WSHrtWsRi8EUrIzoJc/yw8AlxIf7u/QZ4L&#10;9rc1kufrFrYAxE+lYWYIH86N1EMYNzVPDaH+sfOYPHjsizXvC8CYTRJLUa7z6pPgBsdlJVTbZrvK&#10;pJWcNg1TC3NGdMPk61RPVb90KOYF7cQcoTKyBtnrfxBbCkVTIS4/05T4oSPU8EPtOluYNqgk37RS&#10;tTJHoFvNRKfcVYXIY2LG6ZlEeChNPMUW+Y+ifbCHfNx52uEl7rYP2hS1s619ptGSvxjtuqmcSG2L&#10;enmKRXmAKYw5RGlkaChDCHC9/0v0b/AFucpZ0zlfXG6vab9Rc8aa1/rTrmvGWDO27aM2UjeRwlUm&#10;qiJjtFQ0RYTKiDDpWMAsdAmSA586nlTZyS8+AlXdrrh44BI3gPPM9apGm/XcPlEX9vNMi6p+Osql&#10;/yPvXfBbZVRT7DK7jCUYhcFjlQ2e/NTDhgZ+RVfXGZ4bZ9g5zBvMGmnt5fclvjNXNN6KOqB93rww&#10;xF/BElh8F5Choi3wxqPpwrW8j4eEgv9WlHUaBdc4SHu74N9Z6hZGuCJxxJQttEY5NQ9FASEZTLjo&#10;ji+fyAUOwTN6f4SX80wHd0Dp5ZMdIomcE9JGgp+yUm0QqE+0G7eB6VEm9VvQI6SKzhe/9h2WWsVP&#10;oe4vqXjwErrLpNZy8345nlQw5DBis7PcrAzyNLHBUAffi2LUPl9uTUZZJff9PPFpcArKO1KveNHw&#10;4UAX/aR8i+uK/HEBah8j32y6avk/QXACD2WiAADcW8fbiu14tnv9CtFz5Ej9dBgtYk2XI6KypXQ4&#10;Zsbc3zXzfXPfY8zBMIZmMAwNQ2NCpEvoUuqVbWOzRdHttdXWa/f9/9el/0pI11vF26LFmjwhKbRO&#10;8Ylv8k8TQ9znvPn2SX01o/v04jKXguUNwZqUnN3mMJU5pdwYpHRN2Kj3kp2MFqn7xDdCuxX5wjB/&#10;vtiL184dt+fX+DDkzXrDRP4LS4MeyVllsui8UohVp0qbEhaWq5SJ0ZA6TjoVOix/IxL520QOfja3&#10;xb6ynssQNG8xncp/bNlgzM9xNa2oWJaSVTVH+yLBs+yr6lo0r3RY3hH6u9wgtvjfFBH4E+DyC+HE&#10;YwRW93USlnurA188kDm3FaPE4JOsB6lTuE7zBH1o/bWqJcx7/27UvoIiVn1WlCJD4Hd9+XQSobzr&#10;Kf1i7jPHekZqpm9LEtMHf6jRGwjE/WoygCei/lE5Cl0P8tBcQsirFXIxGwcuOI9DfAiczi54OPd+&#10;+99wR6anbQ48jc+wjCJpuKlTBcjLqLUVHazaoAx1F1vm6ymrRZWga68rV0U4eJbD6co1tQ1x5mc8&#10;a36AmfFb69swAm6yJg3Litqut2PZQfrSYYztC0p/w7qAZ+f+EL8ixDqpIl0uZu8W5mb0NQ0JUvGh&#10;dfX8QtxUdTbPEnW4fIg7EzRS+g33J9/70mhOH3D1XEBJAiG0o0JxIpfWOiqryHBYJyVP8L61/eIk&#10;3EsjKLwcBZV9FewIdlel8Sb9/CSnuaeAxm6Brojg75jWeOQWt65UlWXYrWuUkfhVtV6ySdz7qmsS&#10;S5SmbLeIHBxZ0itI9Tsi2czLAZTdXoZcgq8jR1+QS23h6FIy2hp56o34lWZiSRTuj6ot8tioOt2Q&#10;JDs4syROKPHTicd4nwG4y2EKIASemTGW5iK2vyouZDgbPume4/1NT9Rhse6GTqUkyqHLln4MJiif&#10;iyR+58UaPviwnvyWEHTVQk0lXmkPptUV7zOuos+Qp0UOZjhVQgkABPS4gx3gf5nfJxFgLegXaWNJ&#10;Yc2ok/QrsKx/CbkQkNivUp6A7oantD2gWqiln4eiyL7MGOjFgRvAPbg10QZVI9rINUgXq+7+G+JS&#10;nvvlA6Q+bmprAnkvp6USpoxzNgj20UjYg+JFDG9Mun+GeQeL2f4V7EPfR9jgL6jxP1FFJYrhi0bi&#10;drmXTU16KT1a4UIuFd/nz6HGi+jEL/S5wpX75zOm+c7t+4FPvOiIBDiVA901FybpWRcWEb7V9Z+e&#10;S+zVrCiXF1NUAu4gZYvSnfCKtlpWlR3L8JF4J/QDeGFW+DTUw4scySpIrl16frhofg2jaZAwZBgs&#10;20sS6/04zeRDWnnRe2qm6kMWRicpkhJimR0SfHgVtIV/8U5KPsdW3nu9MNnqZe0jfFOXpdtF7K8x&#10;YueLmypfF4VS2ssi943RHpbGxw8zN8rdwg+Aw0Lf2+KTb86+7PUocLYzG18UnTzdpSUTAy3j6HSx&#10;t8mrEKAEG0L3ZdDydN/Gkxi3lHB4IEgXpQ//dVJ1ybUHKUg/p238qfCj44oALyDQ3+YcwWYbQKNJ&#10;esvNgnFyZ01f5gj1q/5E/HwGQ2UO+wqGiNOvX4GWFfl3lUPVhFlLL7yW1KgJgZ3kvagvspPqWTCD&#10;vKP9lnmf1cy4HTfNLgFdwirRs7D+2mEgjCHrZAGPmVvrbaCYOa0OhMIBI3st9DuYV+ABW6G4zO8Q&#10;CRwZt5tVjiSHbWI/Y2kGnzO42JhzkpmMceo2Af/EglQDwA10BvkA1qB9+a6QDLVkbIYVqOrHdqQH&#10;5a17wg5GqQN5dC/ZvI50+oSkx9zMsIuLS4qZElE43A+whAtOuoEi/oe9NMjKu/tjAPwn17hOz+Jz&#10;NvT/Sb2rCzzzlmZXz5p20JUqp9KHwVSyIAsTlu854Q3USSPSe8EJ0cdtVniXQLUuC5nljly5RXlU&#10;s6l9gNpX5X8qgGbSv1O40bU6J9jAaFCzj29mjpXEpy8FN8jebtsMdYsz1q1G6PzEy2OU5dbItgdU&#10;l/rNNeupE6Z58sW00aoB4A79k55/TMLEacPTlIC5pCV2HMJJH4e+R+YJFJcDyZIz7m0/UEgta6sL&#10;qTsaP8l20mJra4AF9OPViXmTjF79wzRvIEITEVsCjiqCQm/BDqHlUgs5qKfeXkbxdP5ivEl5ZK+S&#10;mqhXmwKZJNqr2pa8HMZO4+pUM/NWWXpsDCgo8Q9tg4kiVe9hLlyYdnqM60OINUg4j0jzJD9zWooH&#10;GTaOnKI9OsgBaGjqQg6FIcOJOApgLOQMZxQ29CRjTvqK5iFMxHCpPIodYjwU78ASmU56O7YFMB95&#10;jSWADSkHsBzoIs4Nq0TcQkCOBws7F4AuYf/SJEc92Fcrstjv2HbRRvYbdi2ti/2F3XxkJbqK3b/H&#10;ge5nT8Wo0B7UOyQRS0aTu+6ybGKadSOrXiQon2LVCaWCjyyHoJRqZE3wW3PD2Wt493b/zYa572OW&#10;sz9z3UKWoWZstlONoKX/a/iAoKpNZc2ITHmYfwNpksMUM/JUWnX4Z9Z28eDuI6wO4fhWJ3sP/0bw&#10;LLqQyzgrhDUGjuUlXKmf0Vlga1kgbwS+rdlDvogsVlEP1SKYQr1rlDVXatiaw+oRHQ0eYet4t52t&#10;0Gjda8si6KkJ1Q5Bs8ab3C/wioqPZBeYWPbDIQ94Sh2x6xgCKH22fs/aJrkUfJYdyv/L6QntaImu&#10;Pw7tt77SLoTy6hO48ZD4/wTBB1hTBwIA4Krn1f1xWNd9fNYTECNDacFjCGjZS5kHCMhWRiBAIGSS&#10;t3de3stOSCBMEQcVCmprxXXWarWts4hWtEpFKZ6toxbH/b9zd226/F4LtKtWUWWikl4qF/CFoTeU&#10;Y/S4t1N1E5s11C6bOpLVNSF7M7BBL5f9dUAFdsk/6mFEp+VVTkP+a/mMjUgyKfoMMaF6Ja057K1V&#10;6bGb/bvp0MoB53byubCXyyHGa5rVMD5dG1sjwD+sd89zYoIG98QsNFUSH7IV4aRfCWbgKYX9EEXq&#10;xI/bKgl1w6Q2H0cabzcbsDbJteod6Pmme7m/oB/I5iccQ7bJE4JHYYfiK8Gv8FJV9UE9sUD5vjUO&#10;X6pyZ3MxT1W4ikf/oyoWihCDyprrA0+oHib4wlHNocEQNNLcJbgBpanXHICwbmyhYz36JVqoESD3&#10;kHalBVkN/1plguvgqJ0INAbtiz8MZUOLgwPBl2CF4BzYCxzeX4Kq2Xd2H8SmMTAb4UvMQgUDL6fq&#10;Kg9CcuJ2zgg0B8+MdwdN6PGgCTAB+ZvgGLgccuuTIA7zs5Zg+KTxJB0BvdDvkvdDkdydikfgYTY7&#10;Zy0YTl+NGwQmybCgLmAYEwkOARa4YN8w/Nj5jU0CL3NcohRQnI2STYNm86qKYHCJvjPbAuzl1sbl&#10;ABkMHCQCgogOQTewCWna5wmX7gOsY5Cx+yh5DTzTTsniwPkOt/I2ALb0ZS8C/AzrY/9QT2qxoG3q&#10;K5RZ0KoeQ8t6z8J/H1hhLYW2HFSR0WBhb6Z0ELB03C5fDSxxFGf1qk+Y78T2qkldQJCrGmYiBRa1&#10;CRO0PzR8VLld/1Q3WxiB+nK+NSsb7axENFVmZk7VXc+spueLJ6JNZJJk9eb5uFna4yVBJxUt7YE6&#10;m3iWPpwbapiHlLHTjQsbxjUhklWlj2lNU0TGLXJCikZ/TITJJgK/wdoUzV4EOk+V4xTyAoVGF68t&#10;VPwXxjSdincNs+j3yujS9VSpsjNjC3FdtTKqD49S2QMZ9GTzFi8zsrX5VZtcOwY/5ePYVXA91MDU&#10;QNNiD+oKVFlSSqaAM+nd+E+gKSoSKwADAnOQV8B1ry6YB+pbjewXTDaXx7yn3UGaLiDH6reS3xNo&#10;8RCRgm9OX4U9Q/+IfIDySFegDxIJR3p9Dv0Fnndc0twyjGh7GT/dVeAWxXJf16HkByxbPBenmbw0&#10;DttEbYhEkQf444C38AEU8voSkkMvHALNRsds9g1N2XIBX/KRub72ZyLHUFxUi03xSWn/RK2sd+QW&#10;JJn6PWAM9sZJr9OQC/ynfR/T3+3GNtIu7cNqB1nueF6bhv9ofV34G7bb+CK1B13L3/9sCr6rGQ44&#10;AZ0i073Og8eQq/YdTPrBpewi6kjvlNqd/LBrm+g6XtaWVAiiz22pqenIF8b4zw7CALcuwAKJqRte&#10;l0Axiht+cXhUvMXHbPlVD+S+5vPVI1U3jZGi1vw1uoE60/ZMzkV8NOKZJlcyy/81ZZW2eHrj3yrM&#10;hsyWO/Wf4tnWTeIwmdVkb9helWxwbazN6+JhSX/yU/Y3qWtEDxMj0/nfJ82KJM8ibEwVrT9iA+VB&#10;mNH8RA5Jp4258quVTt1tRWieC5erOJGs1Iwq8yJ20rGqRf7fEf2qu54ctqD5B92MNQRagZ41HQKH&#10;pIsNvmB6xRN+CHifW6tNAE4mz2HuAHzEYqoIKPcfwseBJM9jaAYQpAux+JDj6HxjD3GrKU3vi1+o&#10;8OG+xoZ3PmJT0J4kC/0a6Qm/RPJwq38Xvh7Seo4hR0AZbzPH8YPIHsMP3BzJYV0OG1Bu0U4yKTtL&#10;NCBVlbSN9iKocCtxDevwN2IY0uH5GvkU0vPLTO3WEviFYZN5oSSCHzA0lLtpQ/hjOZPMKPs28T5F&#10;M2Hhe4ggUuSPoe8wYN0/4HMwwu03eTknYEx/1HG38QIfYFPu6WMHTA9yACZNn5CIUC7aveEC/Cz9&#10;0l+GcsTadR6wENnB5Rsv90bAG/W7urDGPdyPzsQ9MWx0y8WcDfS4OT4ximzXnQqbwUtYX/8SdCsJ&#10;rAuAPZHnBNAjrNirTO34swoUdbZ1V+cXS+zxotjMuZYLdSmxRqNAjIa087sb7/uFatRSzv1fJKDQ&#10;E67dWXVCxZv2R/ViUWwrJNYUu7csbziTcdxskLjFFuhnmhwhCBcpC/fbwYgUbu4yAlH5486uBdLf&#10;FVXOPll0zXeOKNn+ol7rHfknGVmm3fLR2BW6nxUdIYXaICXgl0fLVbj7Oby3+QC+vOMskCC/1CYE&#10;PqhZY3dVjxStsQyoTen3jclqIuYc/5NaG/JvNlbd6VdGOdUXPeZhk8BsDG0fxHn5ltYSrL+abnFB&#10;LxYy5kHkSbrMkIqsjmni/gfvCnHR1EFOPyE5Dk54bMViwE+wuc577GXZaYdZk1G9zLaNPlO40vSA&#10;Wp/uqocJLiaMc8PeBb9i+tFqPzEZBF/xEKHHoVC0w+lrnJDl2Z/ovxcesBp4smDQtFm7Ie24bpT5&#10;NmauVkqVBT9mZuNv/ZqJbpTwMKGJsBua0jZsvynzsTfYBEK5dYl5TUGD0aJ/mCbXbeY+jz7DTmrU&#10;wSM0SiX7gcQmfJ7HEPIUHkVd24o67dJp+zJnojDA0mlvKvA2eliK08L4E4asaAsr5tKC99IfMzv8&#10;mvExIsbjMtKN1CtP9D+piKhL3H+zamEZvfe08P8ABQj69+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kM1mdXVAcCgGEVy6KoxK5rVGRARFxk&#10;UFBwLUhHwIQmXaQzMMD0ub3fO3OnD0NnKAKGoCAxREWyKm4ED7o23LVh73oO6iqrJprlBzyf3i8v&#10;NgXoBBCxDQwGF6RPAz+D/VF90DAkCTgLX4S3ew6hjohbd6gSIKIaL6u+IWYYm1VteBdySR2Mf1dC&#10;Aw74lLQ1wCjWH7UQvIopAzKgj9gGzy4kHr3dNVWxkG+2GxV9WoMhT7lPkwa3quZxi4ttqsfM9dQM&#10;9QO6PpIEPlCJATOgrcS4ZxV8DBcd+iz7WPGmgZP/YJ2jz1Mkmj5CR5SLDOdEx5UfdYaUI+pp2u8j&#10;pwL+3Iwt/WAdrfOceEri8iF32QL7yvoe2YU6kc4oh6uLwQeKYFtI0Velv2VRyjJVguFGRIO6goe2&#10;YOB89pmnHDpDzehkpQUHBfWOMsGBGn5Udq2xExTKa+roomRFZVViMq88b10Y4a9eaujaEgW0aid7&#10;FkC5tHPnSsm77rd1BmlXp4aPlsW3twD18m+a5YVXFXPrtyWvUEZVjoffVh02E1tmAbv5C54Z0HL6&#10;dRtPQ7mBVSg1lD/E6angIi/VL+TdYrDgO5IU30j6lfQtTwqTEG+kX/0lxAXFe48iYgRIa+0mOXFc&#10;pY2cVzrG6ojucpnyHJEmGc9HiCUyLmk2/kSxMfQlfkb5h78rflr9yUOEP4e2HTiCn1aG2ArwMpUj&#10;g+KuqpOK09gLdWleI3YK8E5MwQ6DDqEF2I/gU7/b2EXo8YRahExuqcOWYK4V4eg9bBUdh3ZhDvI7&#10;KIs+zL2FAuhwwiDKoP8InYa2o71+7ehb9JCHCMtAm5pRZIAbs0YhlZw3lYxI2QjZBSSdicz5jOTQ&#10;0QmOiIXaGwIjl8hkv0x0ExHmIUJP4UuaKuGfzEctabDZ5EOWw3KDQvoeLtJV5WyBEW1PvAI+xg2G&#10;LELmMlf8PBAr1TOhNhO5jTehm7Xfm+3QQLUT0QsdtCmk26AmS0+2DRow3o/7AM/UTw7+DRZpZ236&#10;ijgyDz1EyCDJNEZCG1uGzNMhQeNJYgE0vX6XpAX8o1qX7QAJKobipBBmehdcBL3VT9p0A67mRiaU&#10;iALtz8HTnU4mM3j04EbcAOpbrkiWgWr7iv16sLkmM24xNLXCELwCYo32TQfhIK16QrnQIdUNBp+c&#10;F3yHriu/GB7lCwovlwZodxZ77PtWs1xs3nOX/VS+audn5j/Sm74S+rziqduf1HUgq+q5rqhErX3D&#10;u5Qug50178q6xCh3TRKSCbD90rE9yUy3/MTOavoHZbNvKHVc/Zu7C3kf2lC1WPuz/J7mg8aiOAH5&#10;cDKltqSdFakyM84yInVo7DANAME7/SgzmOD7LXkGYt23kTPg0crVGldkGfeJc0bCQHfWCcksvsk4&#10;I+UZ8+i/IcbYSCoVOb7jKWlGXgq/EI9QN/e9RASaZ9vEDjNJnDMzRF8Fwuir9LriKdQTSpwOUU5k&#10;T8xtMpF02GEnOok9wvvEStzqLsbbsaEKEXPeYGSz6Sv6FHUTdZd/LYogx7WJaZfItVx/TAoBsWt3&#10;hOEvaYPwBK4mR9wxfDkxyTpI/17ZyByjZ1f8ovpALbUARe2kr2lmmj9RrrdGP8Iv80t2/AXfxZmE&#10;TdhretTdiHWQTtYwOtOOM0JKXfdQVUDi1deKVhJWG5J6Ah+xuESL8VBD//bj2Dk+UqjFVGyHez0W&#10;RY5ZXlNj7QH0eWpOyxPlGDnb/r/CNmJ+bXdqHB5bmRPtig1aFmwnsWR9r7AEW6FZ796OTaI6dB5V&#10;DjmHsRUVl/NXSZMtI4Vk7j3Tc9GjvVMNr8RJkUt1D8rGtzZpL0pPe9dz/Yp7rheYY0A2b7CpigdQ&#10;s1Us3ic5Y1aWfslNNrLl7UkWvVGaHzHAV8l3b83XVCvjvG1ss7pGMIfuhVy0T623ZK3IP81v5BqJ&#10;s2m6ojTnkMFNmZU0TbdDJYpI0WapTVvXcjBw0VvPHICEgnDqGnxSu8KSBKXDL0wQZC9fYzgIXc8e&#10;143A8xIL+VlwRvhLTSjcH/iMRRB3b4weQNoEamoO6qNJMC+ipsBrjWFkW5lID5I+2f58L9GT8Ezz&#10;jvANp7kIfDDwMFOH7/VWUp+x14JWMhdDuMOmufyPEGGI0XaUDuk0Gnh/q/YsJ0zI0zgyj8MDJ/o3&#10;BuL0vyZurYSKJh0EQ8S/8RbOzRhmXQ856S1mXWk8P2i071+j+V2Px7/iIvn9YbeYnzUhgQm0K+vq&#10;nUP2UY8FT4h9RAN7wnC0FgHt+snVm8UPeB8bndWnybCY42m221gbBjFrdM2BS6kWTZt3OhnEaARf&#10;iElkKVtgCG22g6E6m/0nMartrxNmJXP3qtLjN7JeVjYsiO4w9gS8pXz5G97RxDP2pZszfpT6KxbU&#10;5JSTKhtv2Jx3qlBQSxS6pA1XDYj0e9ZXjIoX7qow3y4b9scMp6SdXg68TXHX5QYnBnLQPnuf6IvM&#10;VPe+pKbg1xph6c40RWVO2Z+xr6yo5M6uIpNW9tBfqseUM70E2hK1dPVmNhOah/o1CKXZ0re1pCyu&#10;IKBqUB6T+tE2RZEVq7F4Kc271hmjVY/8U3WpQIzXNk02+GS1jpHA9Yi9rheok0bUzAf+m89WFoC7&#10;U8usR8De2MWmd9DGoPuGddB5/0A+Di71iuVUyIbV1+lW5E9kaq0CPyPpqbqPc3ljtr/jQSl3LHps&#10;POao8f8AAQj+9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wAHyDg33kCwO5lRWt/r9NnyG1FngZqKm8Hi59sgHDMeLxu&#10;43KaZa5xZHR/Uth0CnZ8QFV29XixLsF6PXs5vyli2HYEriJlhna3nJVoGHdsikVqm3g2d49tMHkQ&#10;ZLFv5nn8UhFyxHr3P8x153wRLoF5ZX1TvWlgsIBZrGpjg4AOmupmNn/MiN1o43+WdlJrqX95Y65u&#10;kH9nUU5xoX9ZP0t0+H9TLkp4pX9Mu89e2YqMquZhyYlZmXFkm4glh3ZnZob0dS9qT4XOYrxtZoS7&#10;UJtwpYOdPtl0KIJvLhp3/oEcuoFdXpSrqalgY5KXmENjSJBshlZmK447dClpMIwPYehsZInnT/5v&#10;zIe1PnRzd4VbLfJ3boK/uXdcLZ6mqK5fQZuul01iMJiJhWtlI5VTc1NoQZIhYTdrkY7nT3xvFIuS&#10;PiNy4YgLLdB29oQwuLFbRKhup/BeYaSMlothU6BohKpkTJwlcptne5fnYJhq5ZOfTwdugo8tPdxy&#10;Zop2LbV2koVtuDNapLHqp3Bdwq0LlftgrqfchBJjpKKNcg1m2J1DYCBqUpfrTp9uApJiPZFx/oyO&#10;LZ92QoZ3tX5vrmBepaNxJmNjlRZynWZCg8d0GGkLcfV1o2vaX/R3SW7FTjF5EXHYPLh7FnU4LC19&#10;cHkXtBhtE2p5pJRuzmxwlBlwdG5Sgt5yGHAvcR9zz3IVXzt1qHQUTZ53p3YyPFR56XiJLAR8fns2&#10;splqv3RuovxspnVmkq1udHZUgYlwRXdGb/xyK3hGXkp0OHlaTOJ2a3p/O9t44HvFK+B7pn02sQxo&#10;r340oWxqtn5GkShspn5MgEZumX5Rbt9wsH5lXWVy6n6GTDp1TX6tO3N39H7fK8B65n8Ur5tm6ofh&#10;oA1pDIcaj9JrGYY8fv9tKoVSbd5vX4RuXI9xx4OYS6B0VYK6Oxd3JoHPK6V6QIDJrm9lfpF/nupn&#10;so/gjrxp0Y4Yffhr+Yw6bPBuSIpbW9Vwyoh+SxlzgIaZOsZ2d4SPK455soJRrYFkWJr5ngFmmph/&#10;jddowpXHfR9q+ZLwDNWHX1MHAgDgw1ZOsXWfuBUxpIjYWIEERFniAGTPMAWRQAKZL3l7v+RlAbKn&#10;YBniQK2ePdxQtPaqp4g4igqtCqeeiHin548r2vv+iU+xvnBP6aJUsfKj3SvsmOZni5+fEXhqWuCB&#10;QJuZjmN9OWBrYGNUbnfzP+0r8l41+qKygq9qs+SkormSkx5UJu9vCgvWbLHX+EUC+eZ4Dzn4C3vz&#10;WGb2UGdAQ1+uW8dHmz0vrDUW6c9nmjQFHxTT6sqlXkXXKg/teqr+obTCzwn4szXIIxO0cL0dJgOf&#10;5Vj3/xFzllk+gOP7PoOfQD/IbhcEwO3yQymFSEvRgZ0j6EV1t+Qk/iXg7Y4RrZD7oQJgXj5buwr4&#10;KD9gfqR/XngA+s0wrKzIzwBfqSuTT8OLtKd2JiJZwJhEij4Dc901eCeysV2iuaMZq36ondAt5weA&#10;acBm8KF+hT5ORhgiDVCyA9gGntnxAF4FT5fMR+4joLsM68eWtA6q7qDrqjDNPJQ37dOGoDcNnToc&#10;c8rTAcNYTJKHIQdr3bEFcsIdxOfh13iBexY2F3/cUqZ05SIrt6hA9olxo/oqG6c3a5cxx/dV6KqY&#10;WYkafSit2X4eXEjdE+tgF0rknoLmk+C3XOG14rwKsdLT/jXnozJbe4FG9TuLT263lufbEvqB3aYF&#10;28MNgRwqFkMa5qp7HDJIjR48oeisTi3fU7S6MoHNVXLl03X3VR9LbbmzNR3FsxJCdZyVCn2jt/HP&#10;xDPAIeNK90gkhxEcnCMfaF5Rdr4wqnEb01X0t7pZOpHKq6phr1o9Vi6Iv6B9VtISWqafZnP0eQzu&#10;5b3dwxAH1qe5Te7f0VAWrDjbOsZ4Fi1r7tW2KCsbknLeqeOqR+NTtUnlstCtgKX4uk8L+Ln5d/cd&#10;8GnOuf450Zh5u7iXgLOfkpcIJveGepA4LGvKLiSG5HjsPXJtERVSTRLq77zOUo6A2O0DdQUS101i&#10;O2SX7XcwecEL4jLWpJhU/Rt7opy+px2XqFfGivE2bXyIK7EOOOpFEkNgkPAL8kdkXe0bxE1tsrUi&#10;iOZX/AJyU+emnES/AfKyfkGP6v8aU4MFgYuCu7AJqMQrEu9HNghXECPo/2puQT5wgNUAdcJ3MBvs&#10;gkQoF8NNSE/WQiQA9Y2ZjvyOdgdL0btYrJcAe4q9E64nVuHt1ScMNfRjCwoK6HNoGfgdXVQ0F9pJ&#10;z8wMg/9EtUenw6NURNAoMkJObHqNOZNlQl8cIN2rLusjrUqzVf/SYkeOGBizutAX9OC/ybCAH4yv&#10;ovqhCe5QEI/MYzM29aD76N+FIdgziqz8BASVP+BvAC/LvOEJvaU0VGExbC12Sx8DV1qnopKh9eYb&#10;QcFwmsm+qQXp4zyEEZiCPlyp0Kkb5vDegGvtYTgBuFo1JH+vR8rvp+cYZKVXI4fAEnt74Buo36Lf&#10;xCEJpmXCOGwm01bpqB1sdTT16Mqah6ABQNS4Ua4HntT6pb3X91dKIq3g5/vXBR6G0uyOm5Lg//IX&#10;hSnoORYoqTaNZx5mDKZ52Sf0vDE/t0r2D+6hTCmt4WLlyRGh7K2i/K2pbJK6XTTCTAH+a9uY61Bw&#10;8XXu77K59CluQ0Eg0MW2KzJki9j1RUjKJ+ac6kj4bSZZM7l1DvMZoBD10bfB1Wvv0b2Ii/0F062K&#10;oY4xiepu3V36X1qXPH/arqNSdtObgYnwcGrKAG05R92Cloq+p67AIwIHahB9ZBujxkEV+S11ANqg&#10;7aGioQf7CqgZMJRcQw4igrAfyR5kaEs+2YW2ixrIAYwRCKnZuMY6SUaTFHGeXEJWaEaIJySXW0mc&#10;JjOSlxMV5OawQqKZdNniS1wgnUTlxCfinWA7mUkMW78ilvAlhCP+1vRO44f3mlz3vsDrjR5JCnw/&#10;t2HXG/w4K/EfxZ8zgSItEUH7CPYQ16nVFgJfWlqES7FPJQJ1BTZgt+6NxM5YexIfY+fNr3cx2Ave&#10;2f8kvtHoK8rBT7EBAgMRTXubJ7H4mkXYXSy4arl6Nra4vCunD/2wf36iDJtRnL1rCRZhPeJfiLXy&#10;L0UJuJdxpsCMv2JWmmvQ3iYWU6DfNzxSNaB8bVtOFppTtTzxC1Rbxu+8h/YUv/YXY57WnSIxNmCy&#10;CKrxBmaIaSttyNSC0hKn7BxFnv1o7vbM6zapzD22zzIldwn9yVxXtM13My9WV3j6G0eArWvM3Ako&#10;nB4r7sxLNlywR+Wz8ms2B3lnZqilq3A4NtcsVwlDCX6tpsLX2TgMuHmGcScNU2vusfWIM73Rdkn5&#10;F/2I1aoqlS+wxGtmZtSbXbTmmF9N48DK0DXGn/S3JM+5drDRM5qth+tclzId6GUqy/Jef1w/w/zQ&#10;wBd8zV8CE9P/Y2qGhDHxxhJ42rYrnAWekJxlbchbzzimHZvrmkDfxYPIcrMaFwExvAzX5DOmNLw2&#10;PdgYix+PHuN249e2wawcfyupZoqJNZ5S+gaR5mqiVxO1xBDvy3Xq2k0hXITsN2MAezHtHCdhv4yG&#10;2GAmeVs4I6PPSAj6GL3YM52eQ2lcT1I8eY2IMG23T9d5GzNsTjIDJ7VcTgtgo8yBUVNMnqkn5AV9&#10;0BgpkVLj7LCnlFIzSa53KCfqZ/yB0VYh1PZwR8tKZdPYtlIudYCpLvaKaqBPW0dDrLSD+YBkNZVh&#10;yvBMIV9zDq7jZAvdghNGh/qF2lxuTc2zvCbWuWp+KsD8QRCcgCV5AAAAtdrKMlvOXLmVimYW4qct&#10;OkjQTGV5YnkgmgqoIJfIfcj9c/zcCILiLWqps7vW/JY1K9qya0WZnbNaNde61rXS2t6bY3+EwaiW&#10;W0dTsUqWqW/THMWk3hqXrwC1pJWfK7YDhcJ1blLFGsaJpm+J/sRRJ6RqCrvZ8Tl5PItpO029m7zP&#10;Qq9dCpea/FnSNVP6QR4qYlBXI8oTWJp+JHUy0M6+Gi8x12Gjviu638BgILO+ta5jdibbTC/ZMLjM&#10;sJv7O3QpSBHchHypRdcH8t857zHu0d2O58xqwsmGJ3UvivDWcXZDps98iJuZXGy08FfD2fpqYRQU&#10;qcsU50MYmm2SXn5uYwT3Pe2+PYU3RZhtK+BPFF6xFAl8mQTTduFk8peGLPE8OA5Mq0+FFmqzJT2Q&#10;n9QMWTBvl323xI+2xXZDQsBXW95LDhUmmudJPmb8Z1wixSZd0MdLT8OROrQMBSVpamW/Qj4BB+Ql&#10;vOAGmWqGOmw9rrpUMWV+oKov8BrfqhZnuA2LlINJHjBeWQiP1VYpA6A89V7Fz5HrgSUKAbfVptWP&#10;UVMtV/UBFQLTR3BhAc64RPs4A6XfoDmVRNaR1YPwWE0n0AoF1fNVyshKlV1J5SKtl210qr9ljXV1&#10;RbIp08wtCDNgjNKM+SBTb0+K0x7V/QCfo5mrmYI2Akp1QCSoWq1az/nHmuEap4yaO5z+5W+Mw/aW&#10;/Bv6Yev1bT7dhDkyKUAbbZCve6vW6v6GtgKhmh2Ru5Q+1S3GVg+zfH+lsLOXoMCVtI1XVeY+ct8k&#10;E9OyXR6qDnHZkcK4H//GepZFWXXJlMXbGj4P/EdUQB/omqkeqVzeASffx33RmkeNyv2hOY0OpG1w&#10;LmQuQEw0HGONJiy3lHI7YsIN04Lj4aDuZP1s+trOzXQz0d2mqV1RPOQeYp7MLXcNsPSpnxwaTh3C&#10;a8PwlAlrzQsFB2II+kviJeHvtMMSA+1Iu4STQAxqmeAiilc0B/Gyc2ackXxB6mF7qOA4wmOdJYpK&#10;QBjvirtinKBXkhKB1VyT/kXb1OYnOkVoc9PFmdg9rn3i8zlmx7n6vFS+zVf/DCEz35T0JSAM16TU&#10;mBHdXVl6xIAmWB5JHWsZV2QRUM3Zih3YYqddsTlni/2gYknqButp+QyixuSTzyQg9U8U/jF3dV8p&#10;vol4qq5TJFAZ7iltL/5VE0kLwy5tHNRwc2Y1nFV3bH1veQj4EGjTHCA04Ts9RFUb80lLU56ARANT&#10;yhBqjBtqOoE/6Boynioad7wwULLPNASCv2/9xRKnK0eEGMs0TxI2gmq1ZXWY5g4QC9kBSJRXKc+b&#10;PfaD+N2uyIaMonMOnDUx+6ANb7q91WvmGdwIqGEPyEnI073Wkldv0DDVJRA+EK2qIw59P1b+NU7a&#10;z8Ffz9vY+6ByBH256yXpNxSlrY8aCt/UvILRHnvEIWDlRH2w/MJLX+E0FIgKiSGDtqpRXPzuSNK9&#10;vM96yJQE9EjnTto+FKt1QS0RXuGysLJiZxqmuSUra8w1gp6wOP1X4n8JI/13aSuLr/Zx6ccw3u6f&#10;a4VoY/uPdVRUmVvA1sEZzmDuNdhaW5tgy0qvCSa6EbYfnC3hEOp2f80qKpb2HGNzMJSuEM4AOr8t&#10;ijcfldj0gW+HMxxHhCgY1lohnhUdZAypfxQeoQuReglRfXaBsHiTJ0UIwazp8Ah96OCWYVEjKtrV&#10;J5bB6XZpvRbGt3wnaY/eboiSjoXLtVmy5/g7vWVSe/GC7kXSMczcdpb0afprt1m2GBXoVMsy4bwG&#10;iqwX5jRvly+KBvU75KrwS5oe+Qt8Tw8JEGP/6goBUnJftPFUl9MnmxtVGOR0o0t5D86zGZV62GGT&#10;TJkePQx6lHMjFmuWKcbwfE+/Hoqd6MSAityHrf06Yfp402ltJvKZ47wmHl5jva6Gwo4ZbwFJ0ZNg&#10;kAobkabuV8rxOM8ySy/W17HPrMu93/Kf8V66r2mpwQ/5ygEB4XCRdaMWgI0Z89RPo9/oOgFKRK06&#10;VxV0FEc8WjK16111eXmxK5b8ljCsvkg1VweyPzE215AJfnWBtFsYNCeQKULd5pdyauJY4gWCB0fY&#10;FdTqgj4ZsYo83DhZnUpdCgzVhNF5rGlaUO0tfHhtHKs018QScqZRZbxg/mQcWrRIDDs0sFPJ7O25&#10;WDHMmuVgEa+xd6qKqp9wvHU+yjc8ZEUsXcz/NedK3QIhHfmY81S8JQ4ijJUUHvgDNyU64wktKxLH&#10;NlzAd4udiveVT+rnMT3kknpz+QbqW0lUTljtGYkXKWJPSVVxfoJKWen+FOz3wOmuptJ0IM2GLz+m&#10;GpV3EuNVW2obq88rz5YVUXqVVdlSxh7FJ2Qo21/RDvuDf1ixce/DQp95oLMUZzVts6LKVhnGZQ78&#10;cX0Zo7tKqftzZ1uNXFuf9Zo+oglI9LIyAB3sPD9c+WDPxQJME6mjrDjGGW7JL71qPyr9qUJnS6Xf&#10;qWSYfaXTZJuxIktLewneTFTX9WvhsGGeBygdms6HdD1ub8MGtB80t5ScacFIA8tB1y06kqhzMEoZ&#10;pAvWt1lhtDxTZWJ2XRTYChvgJao7hjg7MgYXti8rQvZNmINx/3ZzJGDZifZZNC/hXHNzaSBpVWNk&#10;5hj1lFWb+AXziGEPrI37p2Zo8DZ1YclQ6wfax/L1Jj7jJaFDgmQ+q3pFU7M/q8kr6eYm085lBvB7&#10;mVzEFVE+hwfdKykR+g2UkF5UOVruUODk5UYBrep/huv8q4kDAQDwViv6QMGjuIquFoFsQAwFQQmI&#10;ikIEhApyhzOQhIQck0wy9ySTmRwkAcIVCKCAeCC4qOuC1SosXi3gAdq3W13r+TwqKuiWUh+u2u3f&#10;8P30SRuIPEWLfE75APBCiee+B4Vqz8QqyEvzPdeMusPDQR0EH//q6HVhgDKrJVbcBbyyL5IuUkO4&#10;uwwHf5d2KN20rtylqktwXMIDzQl0IXctPIHPC6rDYXJb12ZBNzLpOiXMRTut1eIpLBH9QWrHJiUO&#10;eRrekRMFJBCChHhQTYZFjkATurVBZqxXH3h4qIimpU3pJXx6V8U20UraC2ksu2+4VtZePm5wZGsV&#10;nwzFu86rCw0RkTrIw+AVhKMfqYlD9oIB+63G0OI+2x1LWGmt9Ty8X4xUVIqHpNWWvKxx+WNz2C6e&#10;Sm1aELlFm8KMBYGohMYPOvMTnV7OhKKc+mhzVklibTh0U5TkWCZeIGEqf8mKkc3abvBeAt0VbZHu&#10;muPmPUEy5BVzp/NeHrttSUNjYXxrkemwYIdLArGFe52pIlnZoTpuZr8s2rGaVwl42F9ufqAJqqgK&#10;EiFm0+edpfzcI4MN3gXkQbbJpxhvj9YeKHW0BgpnxK+bVmfmlLfUz+dFKY3VP27uAi/YoKBiZKPp&#10;U/sRdTPfUbcOvFG4lvlJu0Jg11yBEOFDIRueksRkCNEK2VDcLM4DwIgZMlFDs5frW1CfthLlkdK7&#10;tW6qYLGeHlKflLqDo5pYWVXpXu2U0if9LHxZNRxHoBc0LRF9xDy4n+2ra8BD9/vIZhTejm8VA8rb&#10;hjMAqLKrr6s3guElBs1Szev05ZAvNBjnheQhPREU9ggbYa8nj5F/bf27tAZmVWfJTIgPlawoQ2ZV&#10;XUA6Oiag1Aqsd2+yph/fv5OB2URbRCT6lDzP3kjc171rEZQZqNVV3tIWKknvIztIZQM2xWkqtfg4&#10;MEOlpB0A1VTOTi9oBSWN+Ax1o2h2FBFMtTUni8atcyo9JXMrxDpWOcuyT9kl55v7i54oB0xX05ao&#10;c43Pd5zQbjB+Hn4LSWC82dvxRtrbBQjltYN2rri/JpPkS15V9ypeyjZVPiyKVpy1e6Y6VJA1ekeJ&#10;RmQRhJ+Ej5oU7Hh8BZPXNFqa2bLF1iDqdc0n+sqmnKQipZxXd7GwW/6wZl6qJzBYFbdjEXjVBoXX&#10;wP4Wmp2InTKqm3JL7J1K20rhRLuM4JQFt76Tj0ptruRCrnxDw4E954A1NW9jL4O8quDwAmjQGs9O&#10;wYpMOfUnMAHfaknB7hUuxtbhlACRBRHRwuv5/yA9JCFf+5AzsnPbXug+AnBYMLVdUx/QY7iEhtS5&#10;YGdpnDkFEYimUT+UK6ksT8R8ZWvy3uFrFUMpNmKrit5mISmNLMxN9wHuCBin+vCvalGtm+yJyRta&#10;rBhG1sBfAPukWQhbLcnbiGZpdia/w/4Gbd4WSPghiaHPyP9gNQFv9ZdJr5p4db8WZB6Ak1Aj9Ea7&#10;Cu6UEFAm0s3H4NNoXzKIbsFubb2HTRBzQ68RP5KZrIW6/+q+d/gAg+TP9E/qFbp07VtQomsr02qu&#10;6G7m9kEJ+gW7x5C5+pStAPpI3xragc/qp1kBuhgqo3qd0tecYJgAGkzvtYtUH0yY+DAIGe/k/K79&#10;szF8dzo0xTRv/RKZoX8PpfAoupDFJQ8Z+qr48rFq0hCozKgCNVnAjUpf0f/UfNvRHKlmpZWd9Bjy&#10;tByNeYZsMPuHyjCXsZqVRPrTTysvyi41wlStIrvhJDiovFtnFylUYE1I9rM/jMaTlNpcuzxmH1xv&#10;nROajS0xE6wcYoB5XplR/r6NRf1F3tLaBcYq17q6hb8C551lfxTKVbcuyV8zUH03Jg9ebLeEhqC9&#10;FatYpYTUeN7yllbwTQRDRxZ8APLpMEF+iZ6OE57ODKELJV/uGqOtsm+iHtPDgJ5jYMI0XX5yZhyN&#10;Nc/qb5acxXv0L0RSZQXlKfEQjFKx5ScyOihGUbpLTN1VxUR1GZI02zmk4SXs8OulT+Mc0yeyuPwH&#10;zEX2yUcUB3RzlP3F07p8VVv6tG4EbOFN6NO0p6IK9b/CLzgq6jss0++JYZD4zTiNc8BrqA3v1n4h&#10;ryHWQCnFHKIZ1qfvJsORczwt+Rpzj1qrG8KVnDL9RWLGfxn1VOdifkHj8EGkFn1E5Mq6MIi4U5SJ&#10;e5Hxe0fwYfIcbxlxQhfNnSSP60Y4pbr7erH/FiqI8mS84QGmHb6DqJk62Z/QlUx6YQ86Ss/sZWH7&#10;6eb4HryN5nGPEZcNs5xU3SrDMf8ifbUhhxZAuP1rmAXH2hrLs+HfrM5CL+RsRXnafvSQZUv8Duyf&#10;5qVcEp81vuQkkBDT50/oPWit4d9arO4C1A7tqc2T3oIXORoLnPDtqua0YORf9qa4h5i71cndjudb&#10;6jmxxKSJ9K/XdTJCg1xzpvkNFK51NT2VlkC5zoyC9XBAHZl6Gwl0HIg7jCorv+Muxu5af+awCIv5&#10;g/9hXbIxkMBsF/lS1VPr84Ibom+s4YLA3MkKh9CactXySPJZ7BFLhKxn0zyzE2DWzzcv1XzrKzSd&#10;Qffg+yryS9aoOJaLwjGRuyWkDM8tMXeUh6SUmBfLP8aWmqqA6Ygp03LN0vV+xksw6TtorMMDsStm&#10;D+kZgGc6IhsQJps2KYZy+o3DwHDyA2OB+nnsQqObNiBilBmEzesjmCZs9Tp3poa4jz5m3qjDlXlM&#10;L9hcWsz8n+H68GryQAAAzp0orVeP2qJ1lBUQgZDTFIIQZD4FwlACIlmSkAQIZCckhCTfypfvyx7s&#10;qVYUrEorV7c+cBRHi55bhOdeiI+6DkcR2rvff/Hjqt8yfE0LNRvy8pBr2mNpe5Ee3VpKB2Kru0lM&#10;RjyGZkI+8hNQrfNDCLqtUjc8XSfkd8Ln9YtL1sON+oHcUVhikKYVwxLjKooK1hn/JGbCu4GHBBx+&#10;CV6szYQ6oSnJXcgDB5V9ghRw6OZBKB+enyuFUqCptFioAHpFqYLM0DtiMXQXmiEcgvPhOdrdoMhC&#10;kJSBavxgmQtk4z6bC8C1GCHXB0w3Z6XeAeVoHSUPPGQ6QGRBschDwh3oPLJAGwWo3N+InwMOl3/Z&#10;EkDv6C6eAPi26ZweoMZakmoDjuMDlEBwERZD5IK7UQdhBmIhk5oLxsNNw2KrcaRxFe+o8bd632Kv&#10;8aDblcMzDjuXp7KBQNtBig/gthQTS8Ak88uwRdAc006FpqGUFVTR5x3bouBIPWreb/QDbl9hfOYx&#10;p75yKOmy/bEYJ+tt+XLdylHLsPpscDuu1LHke7xxZbyKAPcD4QL2E5et4hw9zxle1ZBZY/9JAiT9&#10;25YobyXjlguq0cgAXKEtD/kcS9GHyd67/hTB5cXOkeoGdp6jS9JXMGSny25nBlhnlcFJRst+tZOM&#10;4JXa5ZEZWJLuUUi1mWw4J0tyvJabhI32Z0ofls32qwoqWGPdWjN/fY9FrtmTRMVzaoVkOUaqS4zk&#10;m4kGSsggmg2kSTF7jFYheG5Lri1lPrPG69I3brcE14Wsp+EL9F9RZzF/w1Iyx7zEuDoSQJMBbuhc&#10;EwLWS55YjwP5AqblEbCfKcIngFcbSdhDMGjdpPkhWEx9hr4Bu8kcNBiciWw1ySBWaBoyBh2WsCwY&#10;+pZ/Az+DnmJMYiMoc8OAecx0a10DOmliUA+gXyLPyDJTJoJG/owMIN+GKhE63C9+ibfZNfwObNI2&#10;xBjE/mbdu6EJnbIUr9Og8/CvqXYTzTxOzkW2odcif0GiTftC2+EHiEnchj30nuTTsESPnSE1F7mO&#10;b8hHsx1d69JNbFsbVYr0Wn4kZyL+2EjkVfgo+j70KGwxkcrvdZKZOzjj7Z9xnha1t4zz0mm/N20X&#10;nExb2kCoFMVXeGziPFKJc1zOXTHHXqI+H+RnmdHxywntWTyAI25NFUQV/at5WfkbWk/DRdFY6jsv&#10;QzwRX+0alRNJZkeJqnUF2/pSmxPkxE/oA4VNrSsrY9g3mlOr8gqPNMaKYVqy9w/prdSD7h2KnPjN&#10;znWqF6TttglN34pdlj5db7APttPQL/RtXiY9wk5ozJUXFC6uZyo+ZF/yJKsOpQpd82vc8d/Zb2ot&#10;pL3WXbqOFXfwev3tYIH5Z2C5QN1YUhPL6q/v1tDoHZ5TWl42w3W4Vp8a7vhe1x/vb6vX/53UZ7EY&#10;hBF+WJfxUfAR9AnI5r+uf6HvYSV7cw1U+hq3xnA0e66z1khMeWRXGPspf1lVwCZSP+4A50ZEmi+A&#10;J4Nn0QRIxTd5T8MTzEceCuJTMOGqhO9nDTqkcG/KDpsWBim3LS5YRjqBHYBlEdnmALgqZI1pD8zl&#10;R3su46+ZbncRbi7odLqx01mAvc08kiKz/mD2ofTiN9Fk0h7sc1NDhAgFkLshFaZ4JLzsqWeJ8zpT&#10;7trt+FgAOR7bzVkVtrvW4RSV5YklgXIOX4KdJ100S8zKCAydhy4McSBjyFl24y4O44+igh1NHHLO&#10;02293PqM7M4qQURiV+uDio/klU0x4n9Ecb1ieR6h1Dmgvv5tj61UJ2KNdQAlINrf93EVhTe2T/GD&#10;coCu98LpDN/2faJ5iVhLiDiLnNxglJ2K2uW+ruIRLjuytNTAFKu/fjFL/H13+aHC0q2zlc9yQjsD&#10;qhPSj7bekgwmljYJ5VJyuveBKj9qxMXS5IaRbB91tYFn8ElDF2v+thbxTfp/u3ylDtr+drKcna5o&#10;+VpZmEhuOKNWktd6BJqDUTNOP90/w/TWq3pHUBz21viR2dM1rHxOb+4oUkfQSlvdNar0sCZIcylx&#10;cX1e7SYy1f2Vbjp6uf2u/sewE5ZrRm1QExYExjAzOzfVTtFz297oBmkrWhLqjGnTjbH6tQnTXn/D&#10;EvJ653PjN9FU220gLOwN/gGMD3pilkAUxvsOAnCFvrD1Mrgye6Y5EKSnjTaEgsqE+54vwD3kDMc0&#10;+CmaY/0I8cIJeAp0JjgCHYUXMw61r0L1BeMt4yg7+15Tgull2tn6ZFN5whU3GXlHXu1IQLZFc625&#10;CDc8B+tBlgWzUQF8leFok1vfFVxqibKWZf/aCFqK0o55MXxpwi2X3jxDXm93obPRNZbD6KJwARZj&#10;igvGUF+kqg/iPC4mbv2OO8uMcGGChVsWAXkVq3mfJNuraoTj7CHJC9Gr3CRFszQy6cuaduWJGD/d&#10;tPbpXgfjd25ZZz9Hzuc5Y7n3y0uMKwUlojxxV8WUmMZ6Xn1OVpbjlF1RdlN71HGaOOKH2rd1KT8M&#10;FFdWwe2zzBQxbB/i/CUF9Vd5v8jRap1w//+LMCO6qT5Nuyddo/2CmqZ8p2shvqj1M2h73xYmq9Vt&#10;uZsFNSZbBEuoaaqDSyXafVVF/N7aa8yAyuV1C2hU8X/0WxKfKu4ZRon3tGsAa0/Gxlogo2W46AEg&#10;s5xlEIB2XRxHCAyJ2Lw7wEcGrbwTTMneV90CuhNb5JPgFPG6BoVkO2/kh+Bvmh30M3jy/wiCD7Cm&#10;DgQAwOpZAXsVEU9Fa1tAjIF8jWzEAYIyhIDshJCQ/bJe8pK8l/fyRjYBAmEJAvK5Oat1gVVRW6hF&#10;zm3LJyp1gFcRQai7DuSzd//vOl4YV2ZB1xd3On8EqFKeY7rooCTHsTktTuGxN6zJ135jGwq7Cj+1&#10;Be07lEGvMzRWZk/XDJb9lt/mCTXinMQqRHaD/1VlX9FScXKFX+qw/KircE2QBnaWh12AFfa9e/vS&#10;m1s7tvVm1TSvKAvMYzXakUfs+fX3ZJt4/rWxhbtF0mpPqhOYrvwtbgp84poM64ZnOJ7uDUuD9tm2&#10;xbKIXe+de3Iz2koQqCiw+T/SsZK1jXGFbOH3dTtTNwGi6sdxV0F9xcews4bDzuk9t8VvCqIbbskU&#10;nHhnunyMR0MCVJhwjlSnYUieF+zTzZdPpTDhVWBsbBjapLtD5xJsdO7uMMFq/mj9frGvcNqxWfpf&#10;6Sx4nfwn+SzJSVW3am7BXM1bTfjmC3qpzh7zxshEQuliPMOUvtNd8qvcVDdTMEP5b9t98TL1Jf1z&#10;2UbNmLhNUavzzw8FAwzFmwOhIaQ3Zhf8AVPRlSYuIW2b4PTpRmu0vPWGKCtP0AzjuvPiT8iPou1A&#10;C+qVV6oCMfmmZq3Z9EcM2zBKuOharJLi7pAXLSOiPb7F/cRxy2I+QAZAHtFnpEl4RnqffJj7veID&#10;xd60XJNFPYhZrn9nNtJhdMAS0roq/6FTWfWM3ef0NfuXVDl2aPcL+I5/CcYlMnt9boD8tH1J8jkw&#10;3XYgelIfZouim9A4a0/LyryZHqhqVpFv9ToqoXja/Ugzyn9fCQs2iFdXeOc0AcdcO5M1anXZ6uhL&#10;OqvjBzpp7LIHN4tyyraHu1kFHY1BZBOnq35Yw+L11zpKfxAxPIycpbI77oHkZaruCij6O+hN2XO6&#10;xchyFGwf2qrcVVt5Nf+7tv3kAnZ3iwEcKBlrCi3NFhbXT2ztlwXWHEi6q6JXZUfjkKP8Ft2GTDlz&#10;m7iq6ILCikZwNqeQoGkmeOvB2dCYcBEfMPxDMp19CMlUeG3MQ/vA9Egj7tG9WnmX2oeGbXsC7Ocr&#10;y0WKQWEd7q32kexXz9NkAh28VqhTeSXb25CumZ04YvTXqSJTTEyEtvID6THlNNgkQgBz+cgmFBex&#10;vxVCtZdqseqxJqlkQOOB3FmIDtI/T6yAKxA4Mhh9ja2j+RMtRF69lxCGhM7dkkTdCNoo+8tQpJhS&#10;nIR7uQ/UB43RrC7tAPpzoo8hyiSKmDSOEOG0UPwX6tvao/ynpm8dXOGEadIok9zG6+QjwHUihLtE&#10;+Z44zwrQAKQ6oV3vQ62MuIC8pT7QNuDe5uGa2pKLtsf23NLXtvsIKvaxHZH7yMJtQDFHUW0LymwF&#10;w6xPE3J1c6xnI/YgdGsVLduksvI8h4r/ditsBJ9V2QJ3Cl0V9UCR5FY5yDkn57nSMwPVq8roCQuh&#10;UOc/I9wwZX9E42HjtsPVU5y6hiPWWyUf6xfA8wWZtUxZn/iUh8aJBARVgRmHVQWVX264oqXKF0bA&#10;hhfOtzQFRtkvVlvY5I4mK4c71RJrqCvlNBllW0Q3G1zsfllDbVuGRLmv+sQGt+bPyvMRGQa76zRN&#10;j9EcnW4v/ekCqznTMMzR6cYQOi9b0m+sEQYXpWCfS73TD5iOKALW4QQCCpmDVJneb4XNcgtNrTir&#10;zeZ/RkVDd4VMaFSvlmwRv4XnAaLC7cgNpTs9GO0CB9fRTNd0ucxeciUStKLLfMpUWE6po2QE8VIz&#10;Tz6iHdYOqxLEXroesLngnqFH+ymtDXmut6/9HduChDKP439i/iueUGeIRFeMQqQZwTtUFOTRHAMr&#10;9DRRlHaXoaeAoXuIFKeFwDnovLU7jK+wIWa76TZ+L8SXfEDNcn6SvUXDTe2KJCwEPKqyYP8TMsGL&#10;piv5ELQOb02t0r8kyLVrkOukhunExik8JIJcbm51fJRMWADsGMC3tKuvK3otXQKJOtZyIu+C5q7l&#10;WOqXui5LV/w7+KrlGhPClllGQ7IJyjrDQRfHlCvQSelV1wt1gJzliivtVT4uK82LBI87y1NOQF2O&#10;k/GXDc/s40wAVdsXhsjx97ZYu0t4uzYMzZE4PdMqB/BVtbE0XnHD3ZfbpT5T6Z+Soh0rl8W7DIll&#10;3Uyu8YFzZgiBu+0Jdj/Bpe1txiGxu/En1eeyiAaAf1n+onYwl6t65tmSMkcb4+6Nz9J3VMQx1xi1&#10;ZXtCqvBIxxLzTZws2A3PJmZyKHkb0cHLKaklDcKQrd9QydL5yQfNDEVobKclCiQYRVZEHxXEto2h&#10;pdQBdAtvp8EfCxNcAn42LRKPc4fwL4AvspuJRcrU5AwyETwU66SqdPEMkcUP+Tqo3dptYpPVcK60&#10;VvcascrnyG4aDyhRrjc6oB7PemlaogWT7uBOvX9sKukHDzPE1G30adCYpYtgEJCuHQSg3w1ztZHS&#10;blgK/VWcglzQn8hioWkwmaTEXhlLYxfgPRifISF7cHdwoHmAHMRLtJlItPYm9MiYL/lVr0QFHLXh&#10;HcZn9SMHTUCSH+rBHTGTpgaik6EmrpDTwXlmX3ORSQdyyBfa+drFlFwSDP1CnWOf1xuoN6xImGUO&#10;33jUWGy2xXRideYhhhD/aEkKJiml5SDWqepywppicJtzs5jUFjvuskN1DEdG5nED3X5+YzZSYk+M&#10;8aAnbJcZIjzNlhm8i/zDeg1bqpRUnQL/zzB9sDV5IAAAVuF8FEWtV7lyjITRhACNXJgylGEQAkEI&#10;QRCCrDACCYSsL8m3VyZh44ATQQqo5RHFQUtd154L8XFca4tQrbWeVbQizkrRu/c/vFfl+bZ7pa9q&#10;I6wnckeUXpaC9CRVpNkpflbTSI9E5AHOVHVwqeEE6eY3BqnwfwEHZZLWw4rimoqWmFKzIqtJmJte&#10;x3cw017UK22v4k+p71i+iwjWaU2jwWmGLVSH3zXInbCpJ4iGnE7ZXaJ+e2WRnAALw8RyoqnENdWD&#10;6C13jrtBnJWFhLoRzxUtnBXkVpWYWUZ+B6hVZ9DWQk/ZSnS8OHnHMLa0rC57Ekuq6E8ZwSjZ67h2&#10;bEqhCXXBU+sZnDD8vtaDeYHYa9hePw6dkTZXrYVjK90KH8JDsr3ZbMRdHpzCRZprb8YloL713byn&#10;6ISmmZOJ9QBnfTxwB/iJ8j/Gz2p+r3Q33lF8L3kJwnWjIi3kUd+9pRu6ot4Zex/epf2Cdx4BgWlO&#10;MWoyRvuUY73Q4brfgDl1VEWC/qqGlAQa2rXnso4ZC3Svt4SAofoNsTuhSEM7bxDOBBdzVEgjZPX5&#10;HL2FuNd9rFthVJfDwCrQpwAE3oBHslj6O1Bw8mnDFHQkVgYugtN4nVAK/IJDwV8i/T6TaDCaW1uh&#10;0eOIdFbbg3cULNHtx1WZo8BefH2yWD+GvYr1NDphEzwTWIUNc5rhJZjD1xnZh1UpptU8i0Bap1Gb&#10;L+dbtTbT88wM3S76Cf8dMEE9j7lmiKCceBLjSdKXsweSE1G+bOQzXKhQqUIab0pd1LTjXD5bM9QQ&#10;svWt9oKtjD8GLLf0xhzQm01PeUnGT2k+pw2cJ7t8k+AbxDIZ0/ZrjqR4pc1vu+c2hxWWPErfY7le&#10;fDWx3LJaejsq1SyUMbmXTTsVXazl9AdVnfcBugUgq7gWpkRRJDYfKtqT88gcWHoj3cvUVeGd6GZa&#10;LGuM4tB1ivXcKWpGucASUjbtOgaDEhryKotoeVnNDpQOrXDKSaB+qepLs1NwTW7CUWptLSvyBXmy&#10;nsm9Tco0cSyc3AR0MEwkD3SuaCFmq7MLh4lf5XliDXG6tljwlqCVQMJGYquqL3KE4GhmuRPEWmA7&#10;a5DwNDxh3CXiIEv5RexifbDkOXZf1ZP9DfazxlWQi41rjfF3sTPAokj1/y91c7/G/mvMYJ3HmZA7&#10;MxCXw/fK/4q8AuYkQjRcfys7FN1q6EudRPOMFfEgWg1GRorQdojBHUWn4XWsexgfcWPKsFOoq1QH&#10;SxG44Gv4CnJTNIIsRuZTFYgP+lG8P5KJhkQGILvRIu515CW6j+2MWtFp5l4sCFtVNg8FUHcLqqHj&#10;1LCoHpqnAlM3wp4kGL8MziHuRS6FzxIF3ONIHP6Y/TfkGV7DvIiewB6UdYKB9r8UrAbHbVtFXpCf&#10;9e8pf0BZ5qFNU1CHKSdiFl5Fu3GPwgPkY7Y/oidGmb+huXj7jvttFvHktu7WdXltGS7NhyQVfK+m&#10;T4tLYp0diLQx9GP7pap3gVdsbordfkILqqK9WGZPoHnHsub5AjLnTdOFHaNCoFFX6rT5qGNpuTLm&#10;kt0gWx7qYn0s/zHwtUWqvOl3yPReu9JrmL5iyCnMa6wsXZfDd0il36bPNMRVkpujbc+qS2Ngq0Mh&#10;5c1auMqOoDWmSfVDv1f0ICD3ZlH9xjnJUft8Vau4y86s/jI9yeYtn0m6ZJmvi4gJMl+q7+VNmLo0&#10;3CAv2qi75R9CgYY+bwd5ACqXuFpv1zmJl1hZyv1poxa+ip+UZk5QP4+eMYVrz/C+oKOAwSB/KtnQ&#10;419CAuAR7/vEdfhwgdayQluSDZoRHZS2xTQGWBKf0df1HdED1M+Gk7x95Afj66B/kJFQvL+V2AU3&#10;M4IID2Qif85kBh3ZriYGxBY8pdXQ7sSDVBf0PrqW/BYGeDTxHlkWtIUQIoP+R/Af0VhGJU6jZ/PN&#10;dDKuFPVTCzguaKKqcHGihNyPr40OI37CHvAyiUhsPGgT3ob9238K52FHGLvwlZgtP5RKMaeIcIpt&#10;mhEYyAHT8sQi4hr1MroUn6dW8XrwfFIYBGF3iX7/BWwEf8w4jQ3h68XT/zSJ/YT2zvzcH/jzu5kF&#10;wxsZHYeLzkWwWt9L3bjFzeFVR9l8h0IBMZ/ZJlQ2j5sWBOgUO3fG5len39mdXTjIz9kZWOIS93nb&#10;V9Lu8Ectq6uquCWNhXI5m7afUHb4lFg3ad54KsxMgygb3nW2uD09vePPsvzNk20LFXFxG1oGZaLw&#10;oSYfuYOb37Cnbp49amOoaZ9vzNNAjOcc/cx4L3tZh6iiL+1y23DVk80ZLddrsmKnmw4oboerHJlK&#10;OzfD9k5dxJ6yHNMJfNeYBgw5XlLqEZQssrZx5P1pGS3HajVJD5t+V2bHko47Kn54hv2YRspNtdp1&#10;+9lvzIB+xjeT7gSTvc5TLjAucm0Rq/oEvzSvUL9N2tlYphXEChtkuoHw9TaxnsHNtaQaTgd8YioB&#10;pb40dRx29XYjM5HWrN6mcb1WYGkcMmQliR0exjWxnvYw47XwFdYI8BA305wM9QbE0Gp4wPcEOYf0&#10;eOcRo6ghS9BoRtwFCQ4HYkxiNKxFemMWbOHIWNgfFj7ykhtl0qL8gChqDD3k+xOZiX7wbiSisQ1Z&#10;HzlQskvg2tBDwokv7XHkopgH1hqiJmzBjOJ/crPoU/jBADHlgct8F4gbONP7K/wH7Pv94du6/scQ&#10;nXA1cSAAALZarauC9IkoHvVRENO4qUFYgoIGIVwBEo4kJCRD7nNyTDLJJJlM7pAQwiUsh6CWKk9R&#10;lnXBq0/FgvqKB0J1VVjrtYpdi3iutlaR7n5/4aMfbpos/4oRW5kBfM9uQ9YKLcBiWUCqEAZYPyjb&#10;ZbE5Mu0i1a8pZsNtiIAfNn9APu3EFV/mfNNYyLwNEL3/5kwLThmnK1ZKMqV2ESa/wZySx4KV2WfV&#10;YTp5yio9Gz6IH0OmLOq9hYV6caihqfh3Gc6jYZkV5+FW7mJQJKng39SGMxdIpqCJ7LUqCnyZdBGa&#10;Y16MHze9Q/t2m/O8GmbdQxqmm++6VcqGThkY7FyDQZwLWI0pjE2i18iKrBrFUctykkt7A6Xj75m+&#10;xEbbj2XNIh9qBfkC8yWnp2i3pUO/ivnAqhFpuDI0v9QuJNvSspbJuRiZRNH8067CPzKqHAO78BnP&#10;XUhNdO4Rl9RhoaW7GFBa6bgrQ9jNOehKKpnhX3IlUU7KSK400nL1e1cp/gl81WVtfZheEBwIhWUL&#10;q87Zuwq2By7pdpas9l8TLmUnVN4p8VY0+6YoRukO72/J/1Vnembw0zDVPdtyf/u6xqPVWyhoww/Y&#10;R2pL3QPd0qKe2nmCfaz3oY0l64BdwQLKnyX2gCh5AuytrMC/MNzz5rfg0kwdMcG9mXPaUjF3Xk6z&#10;SttP9zf2C4TM2YZ5xW94w7WZlE/F49Vg8mkwKaDCvzZU+YStEkBKn62OFggZSkwjhtnXtKmyQwCJ&#10;v1sVIewpuqs5IcvKCOp3gSuTjpnuQCzcJlSOEJtR9jBHVTXMy+P9YePyrwrqNVwxKPmi4qE8VX68&#10;qACkgdqMeN23OnZSyMiGu3EFVrrF3nSK0S4aCaxkN0q91uc8TJGsDhPYVVPAiOSo5jDdoEyAqnfU&#10;a17CjUnZcBgyjZNaytADjQuLrqsjKp3MzZppC8wx6y6qfgGu6bt410UgXE07Ls83hXZEqjXmnqQI&#10;/c/oQpzNbMcONCCFJhPJt6aEiJDNiaxRc6ZyiGuzZPIWChTWQtoyaReqTv8b+IXtm8SfoSfY77g6&#10;ZMhhrY+l1jnSPG/prQ49ksLwOtoVTzgOxwCXWnHc8biwXZLiXJsOKP9wihIvQBHOk7i9SIwrum5p&#10;bmRgsWdBodivMGlKGir7FallV31vy/uAHN+2wnjxIm9tepxyiedR4t91HM9fcD2mPW5f7ZbsJfUh&#10;d35+U12E8UrRrzVW+VGWvHqiPJUXFUwvOCOKDPSQ7yuo/qjE3drzPi3uuInoOV2zj4K2triGqBub&#10;c400+rHGMXkeM7+BxnnKjan9qcAvzAnJyEfkh6t+ScS0NH8x7qzxX94zNWclQJHYBckuMU7Cp5QM&#10;TrjMof4EULDvaSeEN/PX65/INNsemBJAcsJ6yzjkWj+IDSDs6mn+O85m5wrRY95Fw07pT4JyaUDx&#10;RPycHaGOk++k+nV7Qe42BC7RsRM+MfPhE+tf2TosoSCD+0oUZj/IL5VM6O2iQ/JOyU7Z5ypFGV3Z&#10;rSHnvdf4oORtcfo9cBnxKbIYuRy/Bt2N7gqcYxerRrFNvEj1GLSMP6gdE6NiO3SVJZCbDTfzcsF+&#10;4/u0oxDOTCaeMz61DsXvsJ7BHH42cxVsRCc5BOM/tP8BNpoeiVTCrebPmYelXgs19zvVCmtbGqB9&#10;gM4Qu+FnWDBeaJlxJFfiS0ptM9ZxVi9m1MyUv8YmhO18qn0z4534tr0xl6roc8xPW60576giNsGR&#10;zrXxNgvHOeBLpv/mK7R8ZNT45mrSOGHeJsFroMsbyZCIjJ49OXflVZ7Nqc/UP7qvE4MGrtsQv9N8&#10;zR3htdIW1DAsjJKroWx1Z5mzeq4A5GVVHSx9KswLlOUYZS3+iNRedYTvR6JTf8Hrjd9vFnmInjcF&#10;nqY35vFiQyNRvYGV3RDFn+Fuqr1b2iwoC/XnbJVeCTakoqAhABH5+uLKjPg+8yLvOs9qsK7oPHJC&#10;o2HMqp7rIE5mRY++HvhrSTg8KpzNkiLbZa1b0iz3QRWh13YdOhJrc7xDbC6RXMiZY9Irv+M1Ku+r&#10;VwvWA6PaJvH3xYB+k1xLmTTOBXNSXpg/05US9qMceDB20D5iaXG8EIeEucblMpokVjGmXCSb5d0D&#10;x5V3ivZrR9SjFIH+o+5RygGTAI4ltFv/hPTFzmDn0ZC9ShCmDBrOiQlgt7xdlqoZ5oUrWbop+gd1&#10;lyEq8zW00ShIgeFJZITQYb5vReISbHcxFraVN6Pv0x8SyOFoWbN40Ihyl8jjTbfoeapBMzlTot1j&#10;GUxZZ+hC2YQqZBKLjgNsUfa3tg3lpdbTUC/wEYWkx4VttvDybCnF1knrUsZgaZn/P8Sekab0QfsR&#10;ghNZ6KiM86A6pxjNZYe763SPuS/dDdJ5/HNuBeeQuNtNoK2RD7o+ZOxTR7kmSMNQs+sCwWUqcB2L&#10;+9Y66eq0drC+Dkbr8srTq7QSfQU54OB8JSr2Q4WHZB2V2ozt4AaflVSvu+FtINiN/Z7OuFNW2N1r&#10;/YJxrIGqvcV+VvdRPAuE12axzwrTQ4JCprQnGMz4TAUEhkgCHck/lyA2pvu2x41aV3qqzWp4QfF8&#10;9StjGXOjaI1phCNh3TQzgb78DMtL0VpyP9onG0g6grWBbfgyxwXoQYzEvQzZZZrQrWQPgGPQTV6B&#10;8GvDXv5D1mojLK6knkBE8kwyy+IAiUl+dEhHx6vtFPhKzIDztmWP8X8M1AlXEwcCAGBfcdValWK1&#10;rAqEBCIBgXAbxHDfhENIBIQQAuYgCUkmx2Qy90wSwil4gsqqrbAqarFYRXQXStdKXatFWhBfPUCx&#10;WJ66FVmlqO3u9yM+pxoop1X7qvdUqsojdGfl20UJwO2qrMxVpk80RbGPwRpdY0SulWl4FmBGZsED&#10;rOX4dzBiFCi9lNFVCtUelVnirvldc0GI6nZq32ZogHdAQSxi+sZ4I4Jp+QKUBRDwdSuPlY3dRbkG&#10;hsxf91iZr3gCGMu8VS3GRQWfVyeaGtJf671A/9gAY5hlMmIxKLeeC2ixXkVOsRzYCqwXYFa0W0AF&#10;LWuFpGK9krBuzl9Q6+HF6WXaOvgB/zYwjoyEj5qz0PGAFugXbJZ1AS0nXPUF5Wp8RP5tZTuxrnRI&#10;3kdE5suqJoj4tIfVoUQh36q/QNDhl02FxD8DDkIc4j3rHnKb5OnOlR10PJFHSN84mkoTZAn2/2z7&#10;TbnXHp4Gadxsdj5Td52eDm8y7qeLA45Z6qkh1jtETIXposW+jV2yofKuhoGSsZ2f1su27VLU1v6c&#10;FqxmO8u3vtItcvwerjDM248G7LK421J91iKLqD81I/DNbWsrMxGnKLi4Gq0oLs/1x1LE3ckdeFAF&#10;e0sIESQfDRGRmep+Px51CFjFIG2LwR610sIoElUkQ1tLnhTtt5ZJbDl2mK6MTOYi5xUfRr/AFqtd&#10;QzJxgy7NT0muNo4xnlED0OeqeOMJyTFpkJlR0Vp4BWyQtWVfs8wpTyZ1WvXqsehDyGodNyQEHTb0&#10;+NXjfSDinUF+BqurOHpY/rDc08Cv4m2/Ynyubs1eaT6iXZzkZlHq66L51kJjaMhKRGpe8PsMa4Lm&#10;vQ8SXehypW91h/YjSbjulO6aaAo4CNCCVGOjMSmxw7zf/FfeK8styyrua3iDdZ3fZbQGSfd+gN/B&#10;UEWMOsC8sUxSXQ0mi4J0By3CrF7gKiRNjDQttWK8m6AB7uPOQgvoEr+fkGOYnOmOs/FBOVq1FHUT&#10;/0vtRNuEp6un0fmsVH0ClpVwy3ABO8ezm4V4MHcK+gve7zcNPyBymanYHuKObErBp/vE0VUv6DNC&#10;rgalSzMfaP+gZhNAoJ1q520xqahS7teWRCrY779wHPmWqcHWk4Myw/9P9igdVnbU2gpuqIucZKaz&#10;+m1NQQJP3+uI4bkbO+0x3FNgp03g99L6HS1hNqCXKbLCTt/Lmyyeo18K32xbY/MuDkj70ZYltsWW&#10;2LQVKyNdbIflY4HZtp/V474V9iQg0nPUfhUckiYRqsLeYhfifkluXhqZWfY2LYrsqrjKn6OWyS9G&#10;jFKI6mFgCf2BjufbRX9pfOCVbwOgzvIk1LOspWgFOik9kmvHWnb2pTbjwYpnfBIfVidFtBGN2uuB&#10;O8hSA+j7iMoFpV79dAZcIhFaV8nKClmwu+JuTifiopKk/IZMaRb4S9Fbup4IITZi2B2Yg/9qbmav&#10;JD2gKwwPKgOZLtODuRrG9hxLm3ZJ9mNoUPcqJdV6D5jZ2oksMS2KcEdzwKjAROw4RLFDCDd4hqEm&#10;tViauNM4ZbghajVrTMzsNPCWWZv8DcQEB7cmWHGIE74Az1m/CExBKSSVXYBz0F8ZZ4leHC6dA65b&#10;k4WzxmZ4maDXzIF7knPA00hxzAwUia4JH7aOo78EihEH9m+2FZPg3YzHBIMgS+X6D4hGYa1hKTEk&#10;UBhvE9eS15mNRE/MkMWDuBL+d+gZcT8wER4k17Cb0X+Q8d6ueAdZWvJO2+I4JPTVDzgEgo8MX9mP&#10;JP1ggmy3Y1rBrTaf8N2QP90cyIdZtCv7MJpINXqH4YmUa1F9w5Y8ad58/T4hlbG+flFRf/z9ujLx&#10;Jh5Qe0L6Y0iY84V8kPM3Z6J6ijlecxEQeZTXbAPvFgLO99vv5K11XtpBpQucO8pS4mNrHlUE8z6u&#10;KZKnh6x23FEd4Qw4ADUgyt/kOm9WpGOD8ZHHc/tL6MT2NvuoOCM3xj5ebk5rt1+qPB930g4qPtnc&#10;beeo2rkztqfaIs6orc8QxaJs3WCqp8LWDwtEI9T9yu4ckPaUF6TeozdXLY3zoSPU45vzaI72B+4A&#10;HQg840zQcWY2q582QJTnMH0RGRK5Ef6qldmDxGnNxtRo4g+tILaVDNXTm5eTUsMk9zDZYZZwnpJz&#10;lhesl1Q5vNvLn/oJcxdK0Kv6kmxPrB6YSfkSdzfCsUE4al4b1Y/fA29ya4ls6ATnFTECN/h4kCbU&#10;5GWk3PGYgm/h86BVsA+5ZCFTElEEMvHvYius2igEa4VtXDUehvT4L8PH0Bc+yUQXzvQ6RyJEeEEC&#10;NI0WCz6FuehY8iiyEQvi1yATGB0VjzZis9wtWD4O+bvgrsQqHx3+J3HAa5J4T7rkT1gA2ivre+g1&#10;7Z58DGZQA3wAfk4VRYmQ49R6rhJFyXl/P6ySfOpTj+PkLcYyoo08kzO+933u8fTMPfaCkQRgt1uR&#10;5xZ+s6O0I2yy6a4U3HSl0Ue+l51QD6unGPtqXwO6DeucX4HT2d+3LIj60vKbnxdj8eSubrEkGmuK&#10;kwJhmoazssFNB+o9VblsTe1RnYv3Ime+8cmGCzVp0InsNU3zJTdSG5sCJR5xo43+FXbeTP1TuUeY&#10;W11d1eNN1trQ6gl2S81z4I13ieM+yPWIcXwIxwqgBjfpcMpMPbqzIy60rlvRzENqz6iOhl531lVP&#10;bJLV6IBUdrdDZfra+6S9Fcr26LbN/49d8opqMs3jMJYZdXVGZsbVsa6MyqroOoRBxoYiRakqghUR&#10;sVMEBKSkJ18KBAGBAAIhhPSQHhJaCJAQOoSiiFFwdAWxjDS74jefcnb37Jy9WXOb/znPxXv3PL/z&#10;wgWeRnLg+Q7Xg2TLECtHMQkeRoZ+IC9itm0xoSaqwiYAeBCTvMYALIoLXvkMj0x0Wm6Jt0Q883Qi&#10;jIQ3ujQQxiKojrsI16MuOdQDr6IDbaOBLbGRNqfxSXGsNaO4sQSjlTUuBTFn+SmcD2qGhxrfGZ3p&#10;4gWsjLm74yEw/cpPDkQ8JQ5u64V7GT9ucwwXnoiz/h77GrHI6ji2FlmwnIUVo0Y8vHAWCZucH+Fy&#10;EsZ3UHGSRLrDIVwg/IjtRuwTBMzGFUtBrrRegoWhFloB2MWot8uN2A3oUvf3GASK7ZyD9UXd2eGP&#10;paGGHGyxYai3tqux89E/2/hhWtAI67WYbHSXVR6mELN0xVeYeoyfhQUI/ofwczG2FtDNmGllYTHN&#10;4r/vf72nTZ8x86uvZ82e85e58775dr7ld9//sOCvCxf9uHjJ0mXLV/xtpdVPq1avsf772nXrbTZs&#10;/Memn21hdr/Yb3b4dcvWbdt3OO7c5bTb2cXVbc9edw9PL2+fffsP+B708z90+MjRY8cDTgSeDDoV&#10;fPrM2XPnL1wMCQ0LvxQRGXU5Oib2Slx8QiIcgUShMVgcHiAQSeSkZErK1dS09GsZmVnU7Jzc63n5&#10;BbRCehGjmMlic7g8vqBEKBJLpDK5olSpKiuvqKxSV2tqauu0unp9Q2NTc0trW3uHobOru+fGzd5b&#10;fbeNd+72D9z77f6Dfz4cHHo0/PjJ02e/Px8ZHRufePHy1es3b9+9/zD5EbSYNm369BkzZkIbfD1r&#10;1uzZc6Ad5s6b9w00xXxLy++gNX5YAO2xcBG0yOIl0CbQKNAq0CzQLtAwn5b5PM3UNn8a5/M20DRe&#10;3vv2+x70P3zkWEBgUPCZcxdCwiOiYq4kIFBYPDGJkpqeQc25nk+jM5hsLk8gFEmkcgUU+bnxT4lT&#10;jZ8jP1VCmVAnFAqVQqlQ6+AQVDv8GOp9+gwqfj4yMgpFj09MvIC6X71+/ebNW6j9/YcPk5Mfzf0g&#10;ZwsMLHbzmCzyDhpjeV0e4noBRt7+bAPnKKeRfUZWz41Q1XHjq6q52NpKNqlBxSS1KopInRIaubck&#10;j9LPzqEOmYrZwexgdjA7mB3MDmYHs8OXObh6TDK8gsbZnlFDfA+8UeBNNfAPsZt4p6R6QahSK4yt&#10;1JQgayoFeL2KR2qRc0idJcWkXlZh0t28vLT7pgJyfoWBTMih2DNonOMeNSTYi7sj8sjsFPoym4Un&#10;JA2S8wqdLKq8RpFQXS7B1ssFpFYhh9jJZhJv0uhEYyaNMmAqIPdfDh4nx7l7Ix8J3bB3JXsyuqU+&#10;jBbZYVGTKliqrwxTViriNXIxVi+CHLhcgqGIBfTkMgi30uhko6lMObh4fmS6n5zgu0UMi10w/Qrn&#10;9B7VXnpb2QFBS22AsLo8rEwhj68VibENfAGxpZgHdOSzga4sJnAjhUG6ZSog12HKgb0ncELgcumx&#10;zAl9r9wxtbd6d75B58HSagIkqrKwCrEsvo4PObBLCM2FfKAtl4s3XGMD3clM4g1TAXmQAwty4LgF&#10;vhDtDn9S6oi8X72NYmzYnt3SsJdVoQ6QS1ThVXxZQh1bjNMzhEBTvgDfSuXj29O4gCGJQ+wylSkH&#10;Z0+Q53zipWRn2LPyrYkPdQ6k/h779Lp6d66sMlDJV15Ss2SJtcUSXD1NBDTmCoHmDAHQepVPaCfz&#10;iB2mAvI3w0D2bk9Q4BTwSr4t5Hn15rjhVjtMZ7ddZrnOkyeoCFKxlJFqhhxeWyjF6/LEgJ4KeaRD&#10;HpQSQgtJQGwzFZBvP+Ug3HHsTZnD+bF626h7tzbA9Z32VKnWh88qP11GV15W0xSImnwZvi5HAugy&#10;II9UEaEhWUhsIglJzaYCCn6BgZxdnqB0y5G31bbBjzo2Xuz8bTW6wuCQw9X68gsrzynzlNFVuQqk&#10;JkeOr82SEerSpQTdVQmhPklM1BPFpAZTAUvsYKBgmzuogh0cbVx/rG/A6pz23mqcqGN7Ll13iHtd&#10;fUGeXRZbnlWKrM5U4DXX5ISaVDmxliIj1pGlJC1RStaZCiiyhYFSO9c3teu87vWu8m4cXhmiGLAG&#10;GAan7JyGo6zM2hBhujpWnlaBVKWV4ctTVEBlspKgJpcSq4kKkgZQkGtMBZRsgoEV63YOd6zY2Ta0&#10;1LfsuVU4e2ADPqfbNSO99TgtRR/KpmhjBck1CBFJg5YCaowMr8bJsVV4BboSKEVVEpWmAsrXw8Ya&#10;ltl1PViwVT2x9BDvuXV47n17dGqfRwq58wSV2BaaDzTHFGEb45koPZyNqEdy4PUoboIOw4vX4vhx&#10;WrzAVN5plq3t7f92Ve3ogp3CyRWHC0Y3hqQNOiYQB3zw2L6TFPSN0PTErsisOENMTmxHXG50e0Le&#10;5XZ4flQbMj+yFV0Q0Yqhmcrt7rk/1v/+7Trp5EInOrja/9oL+7Okp26R6EG/BPj9U+gr/ReAy3cu&#10;kSJuRyWF98VQQvviUkJ6E65e7E1MvXATkXr+JirNVEDmlvUg3W0XSNvv/65o/9kR5oHYh6yDRGPx&#10;8ezOorOsJlqkVF8AV2oL8BU1eUkaNZWirUxP0ZenpDWryBltCiDHIMfSu0Xo4p4vxexgdjA7mB3M&#10;DmaH/8uhcJ/fO4bPmRHWvthBzgGCkX2E2lUczGymh0v09DilthBTUUMja9TXk3QVWZRGVdrVVkVy&#10;ukFGzL4hxhfd4mIZN7+Uzw5Fnxx8/N4Ve58ZZfvEDPL2AXe4/lnd7JOMFuZFkb44plTLQFbUFBE0&#10;VTSyrjw3qUmZSWmXpab2iJOy+7gEmpFBKOr9Uv7tQPf2+4P9Og1qOr/jOP64nfbRznba7rSdrnVn&#10;lrGr1ip0tOIBCAFFQEVRi4AcKpdyGCCQ65+EHAQIBEISkn/uO+QgIYQQchECSQiGQ0BWQMUTXY/u&#10;uordX7O2tdOH5FEf+OD9/DXf+Tz5bojSLj6XpVXfVxzDLymzGGHFWdgvLVJ5JZVGt6TeMiLGDQ8J&#10;SW5LL2ncyCKHdJ30WRWjexGmcJc4ZP58tAFRXMSQeADAaSc2xKkFL+SpVfdVafivNcfbZ9SneQFl&#10;vmJMWar3KGvNDmWTzSaHXBYxcdwoaA6puS2zoq7ORXY7d6mLzpuPNiD+jyE1a0OCKHihSLn2QIPA&#10;3tYdbZvVneRO6v4mG9eV9HkNVUa3AWUZ1mGcZjVuXCsjhCQCyiyX277I7OEutXfyFqLtg0GAyNqQ&#10;Jue/VCVffdiXjFk2Iuhzpgz2lDlHHLAUqiaGr2qdgw3mAQPGoY38vVI5YbJXTJrphOnzdH7PLRqH&#10;txBt7w2CiEGYkvVOdiTvpSap8pEhCb0ycIS2MHSse3okmz81WiAedVRqrJa6AV3EoNAQxmA5FOyW&#10;EMJ0AfkmCWYskATc+WgD4tiIIeEAECVnvlMk5r3SJlQ8Nh1uvGNLIC+5EB3zEyd6Jrz5Yttwuc5g&#10;Rg4q9RinOGLgKKBAhxSaoohIM3ghfQ4n7Io6IHlvOAjESZn/UCZc+Lv+UPkTy8GGe85DxOVAUst0&#10;KLPb6cmTGYfKjCoTckgSMfC1kJelgiba5NBks5R4AyemTWPEjKj7YJAkZvygPpT7bX986VPbfuSD&#10;sQPYlbkk0ngwg21xXVCqrWUmiQlpgyMGjhYaZUY2QVdCfpKcOImTUUNoaetUtAHJnhggPHwQyA4f&#10;B9r4868H9l167tpbdX8qvm56IZ5i92f09jny1JLBcjNsqrNxDVgHqw9yMyK3oKkJPpKSNIFTUAJo&#10;BT0YbUD6o+HQQaA4kA4Me8++GY4rXPfHlS0t7UaOze2nG8czYZmjQMMfrDSzTfU2lgE70qknuFr7&#10;CB6qljhK1JDGcGqKD61qGY82INsdA0QRg3rfUTCwJ/vl6K7c1bk9BcG7O1HW6fh2he+EgO8o1PRY&#10;r5m6zA3WTiPOzjAQHC16opOsI7mJfc0enJYyitHSog7I/xwDpPvjgT4W8ca+I/NBaPvJG3e2lThW&#10;d6A14UMdsC9bwHIWqzptVQaGBTXQZsZZ6f0EG9VItDcbSA6CnuzE6ylOrI7mijag+FMMUMX9FVi2&#10;Jz7zfZk8t7w1073+Zal+eSdOEE5kdE/k8Nvdl2T0kWpNiw2lp1qx/c2DeDPBAlnwA8RBrJlkRZvI&#10;Q00mqi3agGpHDNBvj/vO9cW+pcXf7fU+2ZJtXI+pEC3vxnXNINpag+fZVN8VAdlTIyW6GpR4R5Ma&#10;O4LRou04XeMwXt9gIxjqh0jGuqHmqAOar2J+GNq64274138cf/jZQfPrLTmS9a8qulb3oWnz6VRS&#10;OLcDCpb2YCeqeU0+pKBhrEFU520UI0fRkloPVlrjxsuq3ZC8ykVURBvo/8PW9YlfbAmufbJt8LvP&#10;kmRvvzjLera7lLaWUA/dzsJjFvIpqNnSVmT4akfNVA2zKoTsvjpZz6oMonoqgk3s8gCGUxbAcUv9&#10;UNR96/z0VzeWf/ZL26tPdirBb4+w3207Q3+5rxh6nHqtce10fd1KAab69mWo8lYFqWyxinxloZZy&#10;eR5JvXSznlYyh2opnmuiF81i6IWz2NZoC4d/+pORhz//jQZ8uqsXbElsA7tOEF4fzm16kVFyff1c&#10;ReWj/OorD4qvl6yV1RXdq2wovFvVWHCntjF/FdmUv1qHzlttQF9YacTkrqCx0Qbgv/wecJP2AHYG&#10;AvRmnnnNP3HpKZyNvMs/R1rkFjPDPZWCQFeDytsJGT0dVLOrtdXqoDJsdhJzZBjPctqwHPdQE+yx&#10;oqTegXq11xRFHw0fDR8NHw3/94beHw3HEYCXceY1nFnyVHAKeU+QQ7zFu9gZ5pTDARZS6WViDR4m&#10;2exsp1tHaG3Dw80dDhvU7bZiOaODTfCYBSXzGRqUPl0UATju84ghFnDSEYCffuZ74fGSZ6Ks62vi&#10;bMKS8ELHNO8yP8ipVoyxGvWebqLZ2UmzjrTS7TYKw2UlMkctOLZvAA37+1GygBqlmFA2br5/GRJj&#10;AfcYAsDHTn8vSi/+RpJRuyY9CX0tOd8+IyzqDfIr5T5uvc7DxpmdLIrVzqCNDLW0eizNHT4zvifQ&#10;jxGE1I2SkLRJFhCj5f7NBgT/NvQeTQGCtNNvJEeLvpGl19xXZOFvy3PaZqX53JCoVDoO12pHeWiT&#10;k0uy2rspDmtbi9dMZfj7m9mTBqL4hhQjvgFjZUE+VhbYbO8NvIiBl5YChKnZb6RpRc8Vx6ofqDJw&#10;y6ps+k1lLntKfknsl1SpvSKU0QVDg3Zus2Owi+Y1tTP8fS2skJIiCMOQaJoDSSfZkCy42f5rSE0B&#10;IkT2W1lq4XNVWtVDTTpmpe9Ey4L2HCusKRIEVZUKn7JO55ZhB+wCyGHikL1aZmtA3s4MCem8MJss&#10;nO4iSUJMknRyswFBbMSQEAv4iBQgTjn1Vp5y8YU69doj3VH0qjGDumjMYc4YC3ghY7nEb0Sq3GrU&#10;gEWCHenjEb3yHppfwGRMcRicaSZdONNOk0y1U6WTm+2DAU5JBpLkUxvK5IsvtSlXHxvSGu+Y08lL&#10;lmzGnDWPPT1cBo9balR2Xb3ZqECPKIWQV9hL8XPYbSFmd0+4jSmcaWmTTNHapKHN9j8G6ZGTG6oj&#10;Ba90yZVPTAjUPes/2a+TqKbvBIDjhznN6yxv2jnMs7O0dJ6H2jLP4sCoVUEU2cUFERBQBNnXQEM2&#10;soeshC0hZCH7nkAgAUJCNrJC2MSCBVFEwY6Ia6sWp+NvcKbPOf/nNAcPn/v3+k2n3HJlspe9Fznz&#10;viqh3w7TjZqbhvuMGJdSTfCLZNQwV9w6yxZy5xlC2TUqRzFH61LOQgVkOw3inQZpYiJQJ2T+aDhe&#10;+P1gQvWWNRF5z5VKXAueoa9MF7bOhCoFbledzjICH9IOoJ1iA97fraZMtimYM3QZ5ypFJp0nCZRz&#10;ZL5yFiogi95piI8BsoQTQHPs7D/74i89HzpW+WgsAX7fl4K9O3uWtPR1MTUUruDbxmu1fTa4RW5B&#10;O/j9eG+HgRxiaOlTJHXHLE4lnMPJlbM4qWoGqrcN8uMngO7omdcDcQUvrHHlTz3HYJtTKYjby+fQ&#10;swv5LPdUmcDsrdeo7Qhz7xDW3j1AHG81kgMteuokXsuaRmu4MyiNbBqlVUEG5D81KOMTgCH2NLAc&#10;ztt2HLnyKBRfdXcxrWbhZjredy27fWjiiljrqdNLdhp6hnG2rkGym9lP8VGM1CBOz5xA6zomkXrh&#10;JEIvhgzI/xoBJEdjgCruOOg/lPHaejD7O9+Xl+5djS9aWo2HhVaSySNzWRxdsFgmcdcaemwIS9dO&#10;Q7uZ7GQMUDxkE9WL72P4Mca2ANLYvYMPGVDsiwDSuBigPRQPzPvTtp0xmZtTB7Jv3DxYGN44Arcv&#10;JdL0M1k8SaBYwXPXGTrtSHObFW9lDpF2bpXiJA/S3PgBhqfZxB5Hmbq8SBMXsn83yA9HA+P+OGDd&#10;l/gkEJW2uhSdMb0RXeJcP4gyXk9kSqbP93QHShQdnnp9qwNlYtrwFqqVOEIaIY8Shqh2rIXuQJtZ&#10;TqS53YU0d0IGVF9EANWBfWAw6tBLd+TR9fm/xM2uR2a6HkdV9K8dbJYsJrO4M7k9baEyKdML09Dc&#10;KAPFie0njOEHcXaSGWOjDKFGqcMIK2MEPsK2wkfaRqEC6r0RwBC1F4zuid6c2h09v7Y7zvP4sxzT&#10;w6hq6dohLOd6GpM1l8+lhStElGCDjOhDqrBejBbtwemRboIB4SIZ4U5Kf6OTZoI5mAMwBwsyoI38&#10;GJg/3fPMH/HZ4q3ff+59+MmJwe09ebKt6BrOnaMYxvJpKvnri22EuUpu8xRMgJqE9zZNoCRfhZpl&#10;DUGcHBYgKOr8JGWtr0VV7aOrq70MyIDh049eOf4UsbL0/of+B7uiLK8+SZZvR+ZzHn1ZRd9IQhBX&#10;zxGal4toyMXK1q+u1bXD5hu76uYQnJpZVHfVTDOvcgbXUzFN4JdPkwRlUy3C0ikqZGD4j79bn/vV&#10;B6H7v/loaPvDGCXYndL9at8FxtOjpYTNk/XojVwkfK0IW3+rnFi9UkupvNFALV+C00qXEIySb9CM&#10;K9ebmcWLOFbRIqH18gKZXfg/uB/85S8ml9/79cjL9/+sBn/YzwN7kpivD2QRXyRdQj/JLGvcyq+p&#10;vn+5ofzbMnjJRjWieL0edfluI7rwDhxz6Q6i+eIaCluwhsEW3Mbi8m8T8HmrRMjCcz//me3Oex9o&#10;wG9388HHMSyw9zgJxGagf0w/3/BDVkHV93lFJc8KSy4/KS2/9KiysuBhbVXew/qaC1uNNblb8Nqc&#10;B4i6nAfIuuxNdP35TewbMKiA8G+7AD/hc9B9Kg7wz5x8LczMfy7MqdwSFCDXe0paVrh1HQudKOFs&#10;G0kRbmXqQ/Q2k7+ly+Il8UbG8YJRD7bX5sHI7G6UasyN0DtcTYMOe5MZkncN7xreNfyfNojeNByP&#10;BN0ZcUBw6iQQnc173nu+YkuUh1gXFFFWeNUdC5wm4VwHXhFm0/RBFnvAT+sc8pK7reMEvm2nwe7G&#10;yBwulNrpQhid9qYB5zBiEJK3DbyTsUCUkQ7Epy+8kGSWP5TkNG2IL5JvCsvbF3kwwRwHowh3kPVB&#10;NmvAx2wfHm/hjHqIPXYXVuR0YmQuB1LjHkP0eywIk8eENLmhAKKYXUCw09CTHgt609OBNCP3pexM&#10;2SN5FvyeLI94S3yFfV1Yw7/KQ8jDHII+2EEb8LWyh8dpnTYXiedw4ETuMYx83I7S+SxIo8+I6vPq&#10;UP0eKEDvm4ZjkYCfFgvEaWlAlp77UnGq9LEys/FbZQ5hVV7I+kZSwZsXNkqnepq1IQ7F5OtgDXuY&#10;7XYnhesawwu9tmaFfwStDxpR+oAabfQpMH1eKN42CFJjgSQ1DSjScn5QnSx5ojnT8HdNFu62Op+5&#10;rCjlXpPWiWdESPVED7Hfz6EPedhsu4PG8djIIt8wQRE04XQhNUYXkjUb/GJsnxeKtw3ClCNAmpwK&#10;lCnZ25r0K091p2D39ZnYO/pc+g1tcdeCqlo0K4crJ8U4g7+HYnF1MsesrE7PIK3H30eRhnQk7YQU&#10;p50U4g0BAd7ogwL0Ru8CwjcNyUeALCkVqJKzt7WpxU8NJ+s2+85i7vZnU2/2FbYvGiv4V3WNsrAS&#10;o/eIiJZRLm1ssL3NY2ByA2qaKCRvUU0KiJowj6gPcklGPxT/aYiPBKKkI0CemALUSedf6VOKnvWl&#10;1z4YOI1aN2eRVy0XW5fM5dyrA429AQ1KPybBW8z8ljFDF2tc1dYVkLAEE0KGIsxt0YQ7W/ShjhaD&#10;Hwog/qmhN3Gn4UQK0CRm/cOYdPk7U2rNliUDcc96jrhmz2cs28s7pi2wXo8eoRtRYC19ItKYikf3&#10;SLraA/x23gSXLQ23MzVTbLou1Eo3BKD4b8OJw0CRkAz+xR6dBTWBH3Acn05n2m13urPT2bGV2Zmd&#10;bXW7o+uxKuqKuIKAihIEBLkvIzdIIOROSCAcCRCOkEAOSEKAhFzkJDc3IeEQEVAXoYiKeACiRdAu&#10;+G+0dp/JWx/24fP+nd9P4he2qTiXuKa5kLliCEQ+sYbmz/fEFt/uzqDZ9bAGqwIpUYvw2jZBgVnA&#10;Le1h11faaplMR1Utb7i8RjxCrZQ4qDSZzRW/NPD8ToEWX38g9Q3dVPolrHecT1+1QOCLvaHYOXsC&#10;cbwvraLflN1gUOe1yaVYjbCFaOYIintqGyoGaJxaO5XVMFTMEg8X10ocxTVSmysAz90NNHjvB3xf&#10;TyDyOQ/kZy6/0/jEbZjOprzoCchecITlzdyAYkZsqRWdnVlcdQdcLFKi1Y1SgonRSu6mCcv6SwU1&#10;g2Qe20HkiYZIbIm9oF5qcwXgf2wQ+HgCsfc50O4VAjq8YzY6/a4tDQakP7wVnnl7IgEzOJRcbuzN&#10;5MgsOSJBB1JVr8IbK+UFnaUSSl+BuMqGF7HsGFGLA9skteMbZTZX/NLQ5H0SSE6fBepTQVum0xH/&#10;6vOJfzIGuTo3E5E8djce3T2WRFXb09mtvdmtHAuivdqA1VN0JEuBuqQbr6T1oRTMAYRcYMuTyWzI&#10;VvmAKwD/iBto9NoPmk97AJmnL9B5QDa6ToUuDftEzE8HRk7OBWXYpiPxhonEMumN1HqeDdbM6EbK&#10;aWaCtkRfaCRpS6w4dXkXWkXvQSg5vXBla2+OUu4SIDj8vuEAEHmeAMoTZ7ZMx/1XbR6BD6d8IVPz&#10;fnH2BxdgptlgkmwqqpI3ksRh2rKbK7tRUqolX0U2FuqI+hIDrqPMjNZWWZDaOitCK7DCNS2drgBN&#10;zgb+qf1A8sMxoHX/cb3b3Wdx7AffO3MnLzkWvaDmBT+EbAZSxJuIrGGMJHNpzh2ovWhJURdBQXQ+&#10;gTcVazFGagfSQDPk6enGXD3bie8SIDzkBoQnvgOKI0femb4/sTx00GN69tCPQ4vHQy1LnqnyBR80&#10;7x6kpHYiuqZiJIVTas8RkPvRrcRevATXTZKjO4vakdZSJdxSps4xV2myzQztdRPbJaD5oBsQue8B&#10;2gMH1/r2fP/Pu3v3jTze72t95R4pX/HI4D3ywdLvBZWUTcZWFY+l1RcM5zYQ7CgBxoZrRvYTW/P6&#10;CsW5vcVtsB6K9Hp3hSyzu0ae0cVwCWg54Abk+3ZvWv7x7cLNr3fdeLTrcOfL7/wVbw7H8Jc9M+mP&#10;zmKos5eLCu8klOffyqjBjuXUIUeRbPgwlpszRGjMdpD4WXayIHOwpCndRhWm2mjNKQPVLa4Aou/c&#10;gG73V0sOty9vPtj5ddfq3463b+0N4L9xj6WveGVQHgcgSffDifgZaDHqbnpZ7hSMlj2RV511C03P&#10;GMfVpt3MZ6aOFdSljBXVJ90oZV0bLWdDR2kuAYpdO173/OWLybnPPu9+8ddvlFt/PykA+yC1b0/E&#10;UF6eTSE9D4ZhHseg4A+g+Oy5dFLmbDY5bQZenHIPVZo0jaVc+wlPhd4lliXeLSxPuF1UEX+bQoub&#10;KnPJO+OOP03e+vR3vSuf7VBt7tzTBHZ71oJDFymbpyNI6wGJmNXw1NyluOsZT6G5KYtpiKSF62jo&#10;o1xM4kMELuEhGh//AEuImycQYueJ+TH3C4nR94tIUXOlLpm0/+G3/Xf++Hv1z5/vFIIv9zLAtx5U&#10;cPwcCfgGYzaDI3M2IuLT12KhSa+gKYmrqWnxK5kZscuwzOhleFbUEuJ65BI6O+I5Fhb+HA8LACUg&#10;2t9/lp9z5VlBbthTskv6Rz/5jXb2k0+bwZ/d6sBXe8rA/qMk4OmFBv7nYSD4UioID726FRMe9/PV&#10;qOi3yTGRb9Ljwjey4q9swBLC1uEJoeuIxMuvkVdDXqOvhqzhoMFrBGjQGvGaKwDz8BeAcWY3qAk6&#10;BupCfAHrSsgWKyr+dX1C5jIjBb1Qk0Oeq8TRpsuLmFMlZdzxwirBGJHROopntw1jG6VDaIHcgWxp&#10;t+e1KQfhCtVgrkZtyzWpe/LM2/Zrw68N/7cN9P81hAX/tyE+c5mZjF6gw8hzVVjadAWZOVVK5Y6T&#10;q5reN4zgWc6GBpkDLVDY3zcgJCpng3owV6vuh5vUXXnb96GB6WxgXDoGWEE+gHM5+B03PO41JyZj&#10;mQVFPWZmFM7RERXTlUTmZHlpw3gJTThaSBcPE+ulDjxXYccIVDZUi9qGlGgH8pS6AbhBZ0UadAYX&#10;gLqPDUzIMcAO9AENwUHvGkNj1xsj01a48YhFdnLBfWZO+XQNljFJIzfcpJYJR4ur24YKmHI7gaO0&#10;YfmaAXSrrh8p6+hDaPSdSL1ej+owqNHbB+qdDXXOhrqAY4ATcAbwLl0C/JCYDX546gteTN6TBihx&#10;np1Vdo+JrJ2qJnJv0ijCEUplm4PMUAwS2eoBPF/XhxHpe1EKYzdSZzSgdEYVWmeUYbbvQ0O9s6H+&#10;4lHAvXgG8CGBoCko+o0wNGW1KQr+VJCQ/6AxjTLDzqXfZuA449VFwpHy8jZHCb3dVsDS9BH4+l6M&#10;2NiDUpmNKI1FhdaYpRitWYTVmbYLsD42sC4cBY0XvIHgIgQ0B0a9bQlJetkSnvOsORb/sCmpZLYx&#10;u/oOC8W6xSAJRispbQ5qdftAYb22N59nsOJEZhNGaVVj1J1SrNraitNYhHitabs+NnwDWP5HAc/f&#10;GwgvQEArJOLf4qBrr8Rh2c/F0dgFUWLRnDCD9hMvr26CTeCN0ovFAxUV7V0ltTpjIdeoyxdaVHhZ&#10;pwyn6mpxEhA01kaC1rxdHxpYzgb2eXfAP+cF/sMOnT01YScAHO/OdjrutHW7Xbu744y1urZ1Pami&#10;qyyCIsgZQG45whUghCQkIYQr5ODKRQLkgEDIQUgIR0JCgHCEhAQQRUEusSIooGhBxQtQ1+u3mbHT&#10;l33JH9CHz/t3vgpvCFD5RbxpDoStt4Sg19SROQ/UcQWLzamsWw0Z/HEpUTxcVdhoLmfqulkVBn2J&#10;sFdTKDM1URv7lRSdRUrWWWopelMNtd1oL1Dza4PI6xio8zwDlF5+oMkn/K3aP2FTG4R8oosgrLRB&#10;yQs6OH1GjS+/Up8rtoiojd18mq6tjGNoYQqMDTSxWV6stEiLtNZqqtZaVaA3Cwrb++z1W0Ot5zEg&#10;P3caqDx9QYt32HutX9xL/XnEk47wjPtdUOJtA6JwXIsrv9iQLbYNVOmFxboWHsug5PCMUlaNWcSQ&#10;W4V09QCvWDvALWnrryhp77PXxwY3W8M5R1DvcRo0evgAjWfohzaf2M3OQPijnjDMPRM0a9aIoFzV&#10;Y8otTQSxQU5UaWoLtMoqhkHCKzdWlwnNfLbMWlHaNMBmtg6wGW39bIbeZC8gsjXU2BrEHo5A4e4K&#10;mt29gdYj+F2Hd8yLnoCkVXMYcmkwDjdtTqUMd6LLjBp8ra4hV6WSUbRSUUmnsIpj5AkEZg5XbGVy&#10;VQP08tYBOkdnobP1Jnv91iBxPwqUbi6gxc0LtLkHvenyinxm8o9/MBSWcmckAXXNmkK29qA4hjac&#10;qKU5u0GuJLVWy4o6uWJWb2kNz0wTiixFVYqBgkrtQCFPZymq0Jvt9bHhzA9A6nYUNJw+BTSnPUGH&#10;W8Aro2f42iAkZnk0Im52LA45cjGZ1GdKY+s6sTVKLUFZ20zU8BoKOkrljJ4SWbmJKqnuz5fIrXkS&#10;rTW/WmchV+rN9gK1vzbIzhwBja7OQOfiAbrOQDYsHsEPR/zD7s5Ehk9NQtOGRmD5BiuitNmYXi3t&#10;xCsqdblqtpqiL2midZFVHGNuQ6U5Synrxzdo+rPq2vpzxXqzvYDY1iCyNchdfwLNzk6g3dntrdHF&#10;+9mwO+TBVABkfj48bHQmBmEeS8zTXYKzFFZUVXVfhrysO7u5pIOkI+uLO3N0pd14rcCIbZX2obUt&#10;Jmxzex9eab+PDad/AApnB6A5eQIYTrpuWp3Prl5zd79zG+I5tRgccXEuGt41HZ/bNJbMqL2cJqgY&#10;wkrpFoKKbMrXZBuL2jJ6WR3p3fwuZJe4G9HV2JNqMHSjtJ099gKSI9uA2OV7oDp5CLQdP/a277jT&#10;2oiT8+Itd6epu55+l+5CoD13QtDq2Sii9HoCnT8B5zFH00UFl7LkxEFSI8FSpMaZmdr0voo2VJ9Q&#10;n2asa0cYNfqUXkOHvYDU1iBz2gOaHQ+AziM/rQ8eOXrv+gmH6SVn1+EVt6Ce+16J6rsQnHQhhMyb&#10;jWEyplJ4hWOYmvyRLGn2cL4CP1SowgzQm9BWTgvSwlcj+kWa1H6lBt7fajcgc9gG6o/vBlqHvW/7&#10;Du5fGTuwd2bRweHS6gn3nscu4epVjxTJL76Z3MVgCmMWyii4Dq8gTmArs0ezRPgr+RLM5YI69CVa&#10;fdpFljJ1qLwBPlSpSh6UNCYNKu0G6g5vA42Hd4LOfbufDe/ZdfP2P7+7vHrwWO+LY97q586Rkmdn&#10;U7krfpn0pVAydS6elvczgk2YxlbgJrME6ePEKuQYpQYxWiyCX2WIk6+wJUkjXGniiFCWcFlSZy9Q&#10;f3AbaP3X9tf9322/c+Mffx1Z2f1978Z+J/VrR4jklXM09/m5VPpqYAb53oW83AVYAX4+rQQzi2Wi&#10;bhDYiJm8Mvg0uSJ5qpALm6TxEyeZgviJssq4cX4VdLxaaC+g2vs16Nr59YNrf/ny6oNv/mbc2LVP&#10;/WG/iwQ4+nPfuEbTX/gkkx+HpuesQDNxy7A89FIaCbGAocLvZBYlzecUJ87l0xJuUelxt4oYsbM0&#10;ZsxNFiv65/LSqBt8tr2A7tvP14a3bhmb+3yLcf2b7Wqw65AEHHDlgn9DaO/dI8gvA+Kzn1+AY9di&#10;UYhHMGzKCgIP+yU9K+E+PiduOTs39l5eXsw9EjH6LjU/aqmIFLlEJ19YLKVELJZR7bVu+vLT0fE/&#10;/cF0/4sv1ODv30rAnsNccPgUDZzyJgPvoOx3IZGY15GxqRuxMNiLpJT4Z4hU6FN0WvQTHCpqjYCO&#10;fJyTHvGYiAl/RMKEPaJiQx8W4UIe0jOCV1l4e40Ob/nEdH3LHzWbW/8sBdt38sCPB+nA8SQJuJ3N&#10;AhAfNAgOTAEXQhPeQSOgb2FRUf+Fx1x4jYSGv8LEhb3KiA99SUgI2cxOCN7MSwzayIed36DAAtcL&#10;kwLWS5LtZbr62Setc599KgVffcUDO3bQwb69JHDiCAG4O6GA75kkcP5cLAj3jgIxfhEgwT8UJAcG&#10;A8T5IIAKCgSY4ACAC/EHmSEQkBUKATmhfh/ywnw/kMJ93lPtBtgHt4JSlx2A6XcIcIP/A/jhXkAQ&#10;HfKelxC3WYFIe8rGEVYZRPJycVHJIoXFnidWcG/lVFXeJNRWz2TIRNexSvF0epN0Ct0qm0K1100i&#10;e+STaZb6MeTF+svoYbk9fm/4veH/Gti2hlJbA9/WIAjzBJVRIe8F8XEvufC0p2WYzFVWLnmZVkhb&#10;KGCy50nl3NncyqobWaKaGbxMPI1TSqcwTXWT6Fb5BKqjfgLZq5hADiiuoIcUQ+n2ARxbA8fWwPE9&#10;BATnnYAwxBMII4I/CKGxLwUwxFMuMnOVQyAtMym0hWIaZ47C4d8k8oUzOTW10wSpdDJDIZ/ANivG&#10;07XKa2hDwzWUSXUF/T9G5zuq6TsBAPi71z/6er3Re3e99l0tr++8s1XUp1WLICIieyooQ0aYCkRG&#10;AgQIJBBMAoRABgnZO5C9xy+JBGQ6EJAhDhSQ4aJaHHVd9Xupf/h3/vj8/xlUDJUPKtwI7wDKh4MP&#10;oEbvAKyEAMA5Fg54yYnvuelZr9g5RRvMwspHNAR2taOeuNiK75g/28a43kDnztaxhdPVQsnVSrl8&#10;AqnuGS83KcfLnKqxsgHVEGJA1Ys8r4YqvPPhQPEc6J4DO84f8BLCgCDpGBCkZrzmZRU+5RQgHzFL&#10;6ldp1cRFMq5jvrmVOYejcmcwXaKrtQLZRJWsZxypUV0pt6jHytyaEWS/xl3Rr7VX9mlNVX06bwCq&#10;50D1HDqjdgBOrD8QxIcC0bGjQJSc/kaYceoZPxexzi6qW2NU4JcomPZ5EpExh2/nTTcwxZNofvc4&#10;SqYcq9BoLiNsulFEn66v0q23V7n1RpRbr632zscDM2o74EXvB8LYI0CSkACkx0++laQVPBfDyn4W&#10;nKq9xy47u9RZS57vaOqcaybxpnF0yWQ9t+dyjVR9oUqjG6qwGvoreo1QVa/RWH3OqK45Z1TU9noF&#10;0DwHmufQFbkd8CP9gDg6BMji4oA8MfV/3Sl5L+SZJU8kedUPhPDGZXZV6206lj5DbuZeIVIko40s&#10;xUC9UOuu7TE4UQYThHKZDdUus7rWZe5Gu8zSunMmb3w8sCO2A0GEH5BEHgbdMbFAcTT5N+WJnF+V&#10;6fDHipzKNXkRdkFU0TzLxlDHaHjuMIks7cN3Kh2NXJ21Xmo0ojUWXa3NqkQ7rfI6p1WMcVoEGJdX&#10;AN1zoP9+CPcFwvCfgCziMFBExQB1/Im3mqSsZ9q0wofabMSyqhB9s7vi7DgfTRlh4rjujhYp1EJV&#10;mfAsvbZRZFJiFdZujMkmwTjsAqzDxm1wWjmNLos3Ph44Yb5AFLoPyMOCgSoyCmhjk17rEzN+MaYW&#10;3DPBShaMRahpFaLporiG0s/GciE6QWokk1XqFoZeTuCbxU1ymwCnt3MbIYiFg+zMJqeV0eS0eAN0&#10;/n446AO4oduA+Mg+0BMaBDThkUAfc+xX89G0n20pOatQVtEta1HFuLasaVCOojj59RxT11mpmkZS&#10;ycg0vbCVY+Y0S2xdBA3USbBDNDwEUQkOG5XgtHrjw6HTc+Ad2QakIXuBMuQg0IWF/2aKTnhmS0h+&#10;6ErOvOvOzp91nEZeNJTg3IrKDqsYzdFwG6VyZrNKQOvQszq6zPQ2kY1CUkJkksXR1gpBbS0OW1uL&#10;0+qNjwf+4W1AFrwHqA4HAkNo2FtrZOyGKz7pfn9y2sJgdvbkuVOIIcsZnEOD7NDLa9jdQqxEyMUr&#10;WV1kPa2TYSbT+LYWSg9EoJgchA47RGx32JvJDps3AGP7XwDDcxAEbwXyoB+B5tABYAoJee2IiHrc&#10;F5+wNpqSdGs0CzbWl4/osxc3Wgzl7SoVii2W1UvYoiYljdeqI3HoZkIX14ZjyqEGph7CMiAIR4Ps&#10;TVSHzRsfD8JDP4Ceg7uBLsgfWA8Hv+gND1sfjotankiNmbmckTU6mFfudBU26K2lZJm+ksVVoUX0&#10;7kYFSdKsxYsopgYBy1rHl9hreFqomgfZ0SyHrZ7ptHoDMD0HpucgPvg9UB7YBYyBfu8chwKfDoQG&#10;PxiLD1mYORE9MZ6eeX40p9TafxqrdJaQBFYkk2GoEbZpsN14JUGN6SEbauRMc6VMZEXI1LZymcNW&#10;IXRaUTynxRugy3NgBfoAacAWoPbfCSwBe9+4A/c/uXjEf+XaUb/rtxIjL06nZbjGYCW6kYJ6yXl4&#10;K8tV3tluR/HxlnopxnhWWa0naZG6TkOpVmCCa5XmIp3dfEZ5zlQm8w5geQ7cA98Cud9/ge4nXwD5&#10;7Xo+FLD73tUju24vRu+bXEyMGLiRetIylQXvGctDcy8UESmDpVRifyUb04sWoVw4ebmjVQmH6JpC&#10;iK8rgBT6fMiqL7C49YU67wC25yDw3wQUezcD054f3rh/3PZozG/r7TtBW6+uhAeMLMfFOBZOnNTe&#10;zCgUzuRW0ydPN7WMlZCxlyoYqAu13PIRnKh4uFV6aojenTvEV2QP9ShhQ1YlbGBQmeMaUHkDcDwH&#10;8b5/AfXu74B95+aNkR3/XryxZ9PVlYCdww9Cgh1rUUc1d+NhwoUTZ+jzGdXNN/Jw2GvFrahZBKVs&#10;qpYBn2hkn77Swsu/TBXkXmKLsi9JxLBLGg+nKOPikNQbgOc5yHd9DQzbv3nd9/03q1Nbvppa3vHd&#10;8LrfHmg9KEz9MOy48H5sLn0tsZS4klqDWcpuQN0uIpbfQLTBr9VQCmca6AVTREbuZHtX9gSDnTXB&#10;42SOy7gZ4zpu+jjkFSDwHJS+/wDQf75cv7zpbzNLPn8fXvfdAj3du1+9ERgl+CU0hfYkJo/4OLEE&#10;8yC9qmolt758CY6D30ESCm/VtOTfxLblXse3w66ROrJmqdSMGSbt5AyfnjYt70yd1noFSHz/DAyb&#10;//pi8Ks/zd354tORdZ+voZdbfVWv9gQKXgbG0F6FphJfxuViNpKLUetZiNL7+ajiVTj61DISk79U&#10;3ZiziGmCLTThM+80E9Jvk4kn52nNqbe6WlJuClqTb8pI3gDKzZ+9c/7z07mpzz8ZffTF5/ZXPt+q&#10;3m3dyX+/N4gKgmKI7yOSMa+PZaGepxWUbsCKCx8XlOY/giNzHiIqYfdRqMx7dTXpaw21aat4dOpK&#10;S33KChmTvEzDHr/Laki6y/cKMH35yeyFz/4wOvfH/7NbZ0FNIHYcx+10u3anM+1029GZdlp11a5d&#10;79V1kUPuO3KGQ0REIJCQQAIJIWASQkJISELuhBwEcpA7gKAcBVxCEBXxwOpaEVC0WIuKbsWLdeXf&#10;DN33+NiHffi+f2Z+L7+f97759Dc22LBRC9v3iOFAEBtCYmgQn1zxHplZspx1rOh1bl7+UiHq+Ats&#10;UfZ3BEzWcxI28xkFl7FILU17ysAjn9YRUp9wy1KeCMqSH0vKkxYUxA/p1jdr14xN/HJN3/Qnv7DB&#10;7z/VwmebxLBrFxsO+lMhIpwECXE4QCahIAuZ+/545rF3qKys74uzM5ZLc9Lelh9HviHnpryuOpH8&#10;mpaX9IqRn/iyriDhJafg8JIAhVgSF35I5zwfr+m9vnaNbfFXH2th/e/EsHUDG/Z+QYXA/USICigG&#10;RGg+pEblwJHYLMhBpEN+AhLQSSmA855vfEoilKcmABmJgKq0eKCmxa3UpMeuMDNi3tdnRr/nfVC9&#10;4x+tsU199DMt/HqtCP7wWzZ8/seTsG9LGQTuQEP4lycg7uujkBSQDulBqZAdkgS5oQlQEI4AdEQc&#10;YCNjodR7eMqiooEUHQXkmEioiokAamw4MGLDgBX3IQFz2yfAPLgOamO2Ai9xLwjTg0CUHQvCfOQK&#10;rzjnLbsM/YJRTXhGZVU+pvBpj0hS5nyZiv0Ar+PeLzHy57DWxnsYl/Auuks8W9QnmS08K5lBjUln&#10;UFekNwuvS6+h/+6znwz/ZwaW18CK3gqChL0gTgsCydEYEJ9IXWlE57zl4tEvWBTCIp1JWajm0f9F&#10;lrDmiU2cBwQdb67UKLiHtQpni13iWXS3ZKaoXzZdOOztgnyqcFJ+DT0pm8BMyn0FrFXDeqiP2gLC&#10;w3tAhgwEeWY0SHNSQYw69lZQUvSivoKwWFtDWaBx6A+rRHUPKhTcuXKt4C7eIJrFWSUzWJdsGnNa&#10;fgc9oJwqGlVOFV5pmsRcVV4svtp0DnvFZ1DnNdR5DdzILSBB7AFFcgAo06NBkZ0CsrzsZVFx4RKv&#10;nLDIPklZYNTVPDwpYD+olPHuETXCWYJeMl1ikd/BtiunMGeabqPPqm4XXVRfx1xWj2Mvqz24y5qz&#10;JRM+A7bXwPYaeBFbQBa/G5oS/UGFjIKmI0mgzD26LC1CLQnx+GcNlMoFVm3NPJ3Hvl8l4d+tUIlm&#10;ylpld0otytu4DtU/ins1t9Aj2huYCe0l7ITWU3KpebD0kq4f77tVQ73XIIjYDIq43aA+7A+a5AjQ&#10;pCeC+ljW98qCgpdSbOmzRhJ5gUOnz9dy2HNUEX+2skk8TWxR3MZbVLdwnZpvi//WfBNzXjeBG9eN&#10;loy3DOEvtvYQLrZ2l/kO6j//n0EYvhmaYneBJv4gNCeGgw6ZAM1Zme80uXmvlGjccwm+4jG/iv6Q&#10;zWLP1QgEs1UKyRRJp7xJMGsmSzt0V3B9rRPYUf1o6QX9IP6CoafsvKGz/LzBRfQdcLwGjtcgDtsM&#10;quid0BzrB62IMNAnI0Cfkf6uJSf3pRZVvKjEER+JydT7PEbddF0D/wZdIr1KUavGSYbm82X2Vg+h&#10;2+jGnzUNEMZMp8vH2jqIY2120pjJUuG7VQPXbz1IQj8DTeQOaIk+AIa4EDAlxa2Y0pCvjdnHnuvz&#10;iv7djCHcV5Kq7ohpzOsN9fxLzEbZGE2hdlfpWobIZkM/sb2tp7zf3F0+anGRRi1W8qjFVHnObKD4&#10;Drg/GmRegzZiB+gjvwJTbDCYE2LeWZHJS5aso0/MuQX/NKJLZnRE8nVFNXO8kcn3cHiyIaZE00dT&#10;t3ZXG0ydlXaLk3zaaie7bW2VHpuhymPVVY9atdWjFl+tGhq8BkXIJtCFbQdjxH4wxwSBDRH11pGS&#10;+NyZmfHIeTx3zobB3DQQKibUlFqPtIY/yK+X99QLNZ1Mhd5B17VZTlqspupTdn3VkENXPWLXUEfs&#10;KprHpqR5rL6Chh8NyuBN0BL6BZjC9oE1KmDFGR/xqiMZ8fRUBnK+Kyd7uh1deM1cWjGmq6gdUlL5&#10;PWKWvIPH19rqpXoTU2NuYRhtWrrLoaL3O5V0t1Ne43bIGCM2KcPjs1UDz2tQBW+E1uC/gjn0S3BE&#10;+v/QERv6oisxdqEnPel+3/GMb7tQqEs2HMltIDL6NNX8Tnmt3Cbiao08kb6Z02RuqtPb5Ey7Q8Ls&#10;cYqYw04hy+1oZI3Yvdl8BTyvge81qA9tBMOhbWAJ2QOucL/lrpjg73oSIh8NpMXfHcxBTp4pQI25&#10;sMTBtjJGVwuFZ1fRZUYZW6MVNeqVAoVZ0qCzNXKsTh6n28XlDHtzO7n1bju3fsTmq1WD4Ov1oA3a&#10;AMagz8EWvBs6wg68ORMduDhwOHTenR41NZydOtGXX+DuxBB7bfgal7GC19ZMlTWrWBqFnKcXSaRm&#10;ntA7S2ObkyXodNU2nnUxBcNOFs9tZ/FGfAZ8r0HoNTQHbgBTwF/AEbQTukL2veyP9Hs8jAh8cCEt&#10;5IYnK+XCwIn8wdNF5afaS+hWK7GhxVAtVeoYapGG29rQJG6rk6tsNTKjgyptd1ZLB1wnJW4nTTRi&#10;pwtHbL4CgdcgOrAOdP5/BrP/VmgP2P7DmUN7/jMUvv/RGOLA3YmU4KvnjyR7vsnN6+0vJDi7cDSD&#10;q5yrslIkYhNd1aBntzB1jSaaVmmlqFvtFSqHg6juc5JUbkelfMROkXlsvlo1SL5aB61+fwKr32bo&#10;PLhtuT9wxzNP2K6HVxA7b08mBo2PZyQNjebknhoqwJv7iqnabkK9tJ0s4v2X3fr8a8LA4zhOOUXt&#10;aavVnqfQVk8E+zrFY6gIArJ32CuM7JBNWAkkgZCEDAhhBUUDDhAQ0J4gorSuICpFWcoQZEhlSgBx&#10;IL2K/i6ve/Ux+Qfuwfv558H3wbeGd1JYJSrlVcjLWOXKyoSyMxfjzlfX0M83ajVXM0vuXUw4rRso&#10;TDZAkdW3UHbYEGoP74aGw3uX7hw1nW07bjLW77nvSR/iWEtnKOL6r1Go2ns4+rnbJE5REyNTfi1J&#10;IarnFPH+LVAlX5adZV4qKKfWlFSQaqqqiDUNVcTalkpyxf1KaplukKttKLbcBhesdsJPlt9/brLY&#10;tfjg0K7xHgejgVFXk0dDvja3e4J96jojoy+0Yain7seyFWqaIPN2Qhbvl5T85Cb+ybjrUhWlMf8M&#10;4ZrqPLahsgxzrb4c3XivDHvlYTn+km6Qr20oMf8Gqsy3Q73ZzuU7B3ZOd5pvHxw9uqNj3GXfvTFf&#10;68ahIK/qvghkaTeKlN9OSJS0UdPSHsaLk++z5YyW9Hxys6QIr84rRqtVqmh1ZUmkur4E2dxcEnnr&#10;UWn0jUdndIECbcO5g1ug9sA2uLHv2/lfTb55PvzjV+0Th79rnjpudn3cw752DOFzdiQ0ovB5NEHW&#10;j4tL76WksJ4y+YxutpjUxc/CdUoVqM78/MgOVWFER6UyrPOqMrTrnjL0cXdR2IOuE7qAUttwYf9X&#10;UGfy9ZL6h00v+gzXdUyYbm3WWO1pnLWzrJl2dToz6e1fMB4YJXkZTuSNoRhJL4jJtFE6hziazMeM&#10;pAmjhyVi5FCeLHzwVHboQJk8eOCy1o2coIE2eVB/v05QbLwBaky+/NxktGGqc8vazvHt69ULJtuv&#10;LVrsq16wtS6dd3YrmPMOlMwFRvE0EfhETQyVMotnEmZoyZippJSYCR438qUoLWJMzg99USgIGVWJ&#10;gkbLRYEjtZkBI9e17uoE53YbQJ3h2lcPNv2le/Cv+uqFv29s+GBidHHJfH/Jkq1N/pKLu3jJJ4C3&#10;FIRMXIpAU9+hiIRFIgUzT6dHa5KYyFlOYviMICl0WsoKnlKkBE0WpQZMlHD8J8q4fuO1PMR4nU5Q&#10;baSvubXxi472DXrNYxvXXP1jx+bKFdNdqk8WZnmf7GzFn11dueCLSIDgEOpHJBL/OxqF/hCLjXpP&#10;J0S8TYgNe5NCDllMpwS9FtECFrLo/vN5DMRcUZyvRsX00ZTFe89WJeiy3LBJr71lvd7dJ+v16l9/&#10;ZVABhltPw4+7c8HKLBMcjnLB3TEeEB4UCEbgABkY8xkdilwhhod9pCFD/oiPCvoPKybgdw7Kb5mP&#10;RnzIxPgsZWG9l3JxXu+L8J7vVASPd2eJunTcXKt3u9VAr35g3RcXYPP6U/DDNgXs3yWCI//kgKMV&#10;E9xtSeDriIFg1yhAeoYDyjsECL6BQPHzB0YAAhICfYAd5A3cYE/gh3h8zgx1/ywLc/ukCHP5pAx3&#10;WTkZocvtu2v06jrX6JWPGegXw9b1OfCPrSIw+y4VrPcywP4AEVwtUOBzJAICbUMg3D4Aoo/7AdbJ&#10;B4jOXkBx8QSGqzskuLkBy90VOB7OkO7hBEJPR5BoT6nc2wHydLryUF+vvF9f7+Tyl/py+Ns6IRh/&#10;zYYD22lg+T0ObIyjwGlfKHjuDwC/gwgALiDR3wgx9wakpQfEHHID7GEXIB5xBrK1I9CsjwPzqAMk&#10;2tgD28YOuLbHIP2YDYi0JHa6QLKxAbAObQa2sxFkeJmCONASJBH2IEZ7gIAUCLw45Ao7FbucKCK9&#10;j8thvKEpE15TVMnzsedT5giVHA2+ljeLvZL2CtOYPoO+yZ9BtWRMox4LpmL6BGPoIcEz7KigF/di&#10;Vf9v+LOBpW1gaxtSnYy0UzIFaYAFyMLtQIryABExANIZyI+pbOxyspD8Pj6b8YZemLhAPc2aI51L&#10;1RAruLP42rRXuCv8GWxjxjTmlmAafV84heoUjqOeiYYxQ6KnuBFRF351wNY2pGgbeI5GIPYwhWw/&#10;C8gJtQN5tDtI8QEgpCE/8pKwyyl88rskWdwiMz9pnlacoqGc5b6KrUifIdZmTOPrhFPY66JJzJ3M&#10;SXSreBLdIx7BDop78MPidsKQpE0HSPmzIf24IcjcTUCBMIe8kGOQG+kGcqw/SMgRKxnx2GUul/yO&#10;JWa+TshNnmOcSJ2llqbNkC9kTBNrhJOEuswJ3A3xBFYtHcc8lr7A9kn78M+lHYRB2cPYwaz7sQOr&#10;gtQ9BpBqtRkyHAwh280E8n3/BYVBtlCAdIU8tB9kx0asZDIwy+kp5LepQubrJDlLw1RyX9FL+NOU&#10;cuFkbE3mBKFOMo7/WfYS25L1EtudPYAfyO4kDmS3xj6Tq0n9OXfIq/tfA0fbILI3BIXrXlD6HIQT&#10;ATZQFOYChdEIyCWEr8iomGVhEvktj89cYMtYmsQC3kzc6YwpalnmBKlG+pJYn/Ub/qZ8DNeaM4zr&#10;zeki9ue0kvoUanJv7i+U3twm6uqAo23gahvEdjshz8UYTnqZQTHCGoqDneAE0gcKMaEruWTUBymT&#10;9FbAYc5zxexZVi5vKr5YME4/JxmjVGeNxNblPCfeVPQTWnOfEHvzWkk9eXcpPfk/U58WNNCeFlyl&#10;rw642gae1RaQHdsJhc7GcMrjAKh8joAq0BFOh3utFKOCPyiJ0YsKBlEjZcdNZQhYv3HlacPJStGz&#10;+FLpU0aFvIt6Obed3FjQRlIXtpK6lHepT5RNtG7lVXp30U9x3cpLcU9WBTxtQ5q2Idt2BxQ57gGV&#10;234o9T4EZ/wd/kt4fUU1geVxHI9jG3UVx+4ogzrjisqiMuAIA4IgUqWHXoy0UAMpBFIgQBJKSIP0&#10;DgQCCEOoIkIQRTAJQVzQGbAfC7jq6BhnlhXxbtaHfYwPn/fvOff87zk/IA33XhDHBf8hSIx5WZOR&#10;9JSOyXpALcT8Rioj3MIxS8fz+BVjSDl9BKFiX8lS12gyL3MvZ9zg9Wbd5KkRE7wLOTd5jbk3uQ1I&#10;8/7fUOW0E/Dd9gGJ52Eg97EHigDnxdowz/eK6IBXUljkM2Ea7EENKv12FR49QSkl3iiika/iaio1&#10;eWJmP6q+pjf3Aq8L0SvoQFwVtOUYBE1Ig0CJMggU6Am+/AsA0dRQ9OM3gOG4Awhd9wKZx0FQ62UH&#10;6v2dFhpCPN4qI/3m6xPCHsvhcb8KcuAT7Hz0aCWJeIVcTukvYtJ68HxWB1bOacOo+C2oDqEKNShu&#10;QOnFCoxeJM0bF4mwBqEQaxCYAwr3rQIku42AdWIHELvuAQp3a6A8c/RTo9+J901Bbq+aI7yeNscF&#10;3WtIiZ6UZsPHuBjUEINIvFRBpnSVVlW1FdWwmwlirrJAKazFtoll2EsSCfaGRJivk/AL9GIublzE&#10;wY0LzfncUGJqqP7f7nWxArVuB0DjadvFZh+HP1oDnV/8AvV43B7nd7spKUpfm5F6VYhCXarBETvp&#10;xZTW8oqqRjKLXUsS8KREhUhIaJHw8L1SDn5EVk3QSdlEnYRJ1IuZxHGROaDI1EA+thHUHN8OZM7f&#10;gXrX/aDJ3Wahzcvujfqs4/PuMNf7XTE+k63no0aV6SkD0lxkNx9LaGUXUhqrqFWKcjpbROHyeCUy&#10;UTVJJWUWdcropGFZFUkro5F00kqSXvwlnxsoRy0A97hp9/5sCRpcfgAXTh36U+155FWPv/2T/jDH&#10;3y5GeevbYZHDTfCUi7UIZLsYQ1BxCWQFu5QmotPYnMoaHrNMLKJRGqTlZLWcStbIKRStjELWSilk&#10;nYRC1ovNASRTQ9kRC8B32AYUTruBynnfpzbXA8au0zYv+v2OPh4KcZjqj/Qa60qIGGhNSe5syMpt&#10;lqPwtSIcWcQrpnGqy9kMJotXUSUUkSvrpMWVbfKiysvywsobsqIKrZRUrpOQyvVic0CxqaHC1gII&#10;HbaCuhO7QLPTnkW1yw9v+9ytnw/5Hrp/LdB+YjD8zNXe+PCL6uSktuaMHKUyFyeR55dyxIWVDD6V&#10;Vc5lcEuqecJClkKCY16Q5TP75FiWVlbA0ElxVXox/gs+N9D+sQGI7bcA5U87QeuJ7xa6nfa+HnT7&#10;/umoz/e/jvn/qB2Geg72x0I7uxMTm35JQ8ibEQW8hrwSRi2hokxayiwW0zgEAUeA5UvFKF6TNJfX&#10;I8vhjUqRHJ0EXa0XY9h6kTmgxNRAt1kPpPabQaP9DtDusOt930+7X1w7ufuRwdPqlt7PbuR6mEff&#10;UExo2yUYrK4bniVsz8ayLqBJ5SpcWbGymI6vq6jGKNi8HJlYmCVtFKdLuyRpsmuSDIlenC0YFyH4&#10;40JzQKlp67EOrwcK0z/VbLd1qevY9rca++3P9D9vnZ12tdTf9Dmq0Ya4d45EBauGziVI+lMyqnsz&#10;MRWdyMLi9nwKrrWIhm4pYyGamDXpKiEvtVEpSGrsECaqhoVJDQZBqsIggMsNfHMA2dRQc3AdqDPd&#10;RpvtpoU+m00vR49sfHT7xLp/zrrsvj7tbdt3M8itVRcZqLgeH8cdToLTBtORpf05OPzFvGJ0D7Es&#10;u4tCg3cymEkdgmqYup4Tr1Zz4zqGTCY551omObAm8wDV1MC3XgsaTe/RYb3h3ZW//+3JpPXq6Yd2&#10;67QPT+4cvOtl03En0EV5K9xfaIiNYmjPJ5NH4dn4EUQeehhDyLpCKIFryNTEQXpFwgC/KmagjhE1&#10;0M6MHNQwIjTTjKjeKWZ09xTLHFBuapAc+Bq0HFj7sW/vmhe6XStvP9izQvvsqIXmiYtl9+MzNk0P&#10;Apwks1Bv9p0YKHUKdo4wmZqGnsjOyTJg8lL1BPx5PbkwXkcvidbxyRG6eipU104N02uooeO3qWEj&#10;M+XQ4ZkKcwDdciWo278KqK1Wvru6ZfnM3Q3LtM/3rB6cP7Klc85pn+qZxzHxE9+TrMdBvtSHEWGE&#10;B/Fx6PvJSZl3M9NT7qIRsFkCKnaGnBc1wyiAzgjwobP1hOBZNTHoroYYdG+KEDT9qDB48lGROYD7&#10;7XLQbLV8sX/TV9OGdRDtc4uvBl7vWad+bbuz4ZXjAdFLdwfmv3xOUV4E+eHnI0KR83HR6XOJ55Lm&#10;0pMT5pBpMXO4zIi5kuzQOVpu0BwXGTAvR/vPt2D85nvyfOeu5fnO38/ze/oIYw6QblsGOjYtm7q2&#10;BjJ2ay3k8rtvVrQb91rUG20thUbHQwyj+3Gy0fcU3hjigzRGBKUZY8MTjYnRcca0+ChjDgxqxCaG&#10;GItSAt+VpZ59y0zzeyPI8H2jyPT5vTnL+/euLK/XV7LPvB4zC6gsIFP9qyHXx1ZD+u+sgbR92Lyq&#10;7sO+TfwPR6zoi06HSz96OOCW/E/mLgV7wpfC/WCfYgJjP50PjfgEDw9bQkQGL2KiAz4QYv3/Uxrn&#10;u1CZ4P1v9jmvv4SwM38pznv+qUo8/b4jyeN9j1l3OldARjSrIBfHV0Fa761ZpgDbvuaC/VtowM6q&#10;BDgfLACedgjg65gKAl0TANQjGsR4QQHMNwSk+geCzICzABnoB/KDfUBhiBcgh3oCWpgHYEPdPwnC&#10;Ty3JItyWGiPdPjabNdq3AtI7sgLSMrUSInu3/isO+HZNJbDeXAzsLbHAeX8WcLdJBl52ceDs8Yj/&#10;Ml9nUU2mZwDHOY49x6U9R2foqOM+4igqKKjIjqyyO7IUSAKBhISE7GQlfAnkC5CNLOyLrLKJCOpA&#10;RUWcUrVWGE9VloKgAoIwjoJsKo726Xe8b6578bv/X7zv874PhDuHQ4zbaSB6BEOiZyDQvf2B7eMH&#10;fF8fSPXzAvkpT8j09wBtgDuYAt2gMMgVyoNdocqsjptfWTT1rrIoH/nKIg82rNLA9jUZcGCDEOw2&#10;M8BxJwncrfDgYx0BgYd+hDOHgyHKPgAIR/0g/rgPUBy8gH7CE9iOHsB3cgOxsysgLi6AujqBys0R&#10;ctxOQL67AxSadeGOhUX5YwsL4/Qqi2zYuAqBrX/ggdV6GhzcSAT7TVHgtPUMeOwIBr/d/hCyxxfC&#10;9npB1L6TgN/vDkRrVyAfcIakg07AOHQCOIccQGBzHCS2x0Bmaw/oYTtQH7EDrVmQbLUa6PbrgOlu&#10;CSK/HZAWYg1I5FGQxrqBiOoHPHYIsFIjIDkT9x+qnvg7uZC0klBO+UA8R3sfdz75HaGFsYxvYy7h&#10;rrMXY7rZi9H3OQvR/dy56DHurzGT3Be4l9zR2Bmz/j8a9mANduuAjTWIfXcAErIf5BFHASG4Qmqi&#10;L/BZocCRRAIDxX2m6Yi/UwrIK6Sz1PfxNfR3cY2M5dgW5hKhjb2Iu8FZiOnmLsT08Oajh3ivY8Z5&#10;L3GTvDHCNG8odoY3FPe/AQNrSMYaeK6WIPXeDhlB+0ERbg8ZOOx4kXxBnBwKPEEksNPxn5M18R+p&#10;eYkfEktp7xKqGcvERtZiXAtngdDGXcDf4M3jbqe8jXnAn415yp/BTQjGCVP84biX/IfEaYE5wMQa&#10;GFgD38USZF7bAQ3cB5ln7EEZ4wIZ8b6QRgsBAS8SuAj+E1OVsEIzUd9TSujL5CrmYkIDZ4F4kTcf&#10;25byltApmMPfFc7hHgpf4Z6LJggTohHilPBR/EtRT8KU2Bxgfb8amHbrQeRsCRme2yHLfx+oT9uB&#10;KsoFMuN8IJ0aAhJ2JPBTCZ/YmaSVZH3Su6QixlJiJXuBVM+bj7/In4trF87G3hTN4u+J3+AHJVOE&#10;Mcko8YXkcfykpDdhMvUO+YXUHGBjDSysQeL4DSg9toHm1A+gCz0CukgnUBO8QUkOBhkjAkRCwqeU&#10;DNIHljZpmV7AXKSWc+fJdfy5hIvCWWK7+E3srdTXhF7pDGFU+ow4Ln2c8CKthzSB3CFPyG5RxmVd&#10;ZnxpYB9ZD2knvoFs922Q47sXjMG2YAx3BD3OE9QJQaCkh39EePj3IoS0yFPR3rJMrDf0Ut4rao1w&#10;htwkeZnwk3QyvjNtgngPGSM+kfWTxmU95DH57cSx9C7q84yOJPOAs3s1cLAGucPXoHHdCiYfK8gP&#10;toH8MAfIizkJhviAFTU1bAll4+aQ1ITfxEradEoOe5JVyB9LrhA/TWqQPqG0IoPka/I+0u2MR6Q+&#10;RU/ic0U35RnamfQU/SvtqfIy3TzgYg0ph9eD4tjXkOPyHeR7fw/FQQeh+MwxKIpy+5gf67doSDw9&#10;q2ZEz6DC+BdIOu2ZWMMeTskV9LFLUx8yamS/0Joy7lN/Qu9RupR3Kb2Z3dTRzOu0kaw2+khWK2Mk&#10;q4lpHvCwBoHtOsjE/tVG5y1Q5L0bygKsoSzU/lNZhMtyCd5ntoAUMm2kR45r+HEjKELtQ7I4D8R6&#10;4f2UQuldTkV6N7MevZXcktVJv6a6Tr+j7qAPqS8zhtXNzGF1I2tYXct5ojIHeLtWg+jQOsi23wh5&#10;zpuh1GsXlJ/aB5XBhz9Uhjm+rYg++WsZMWCiMCnsiZFLeKSSUHsUCs5dRCP6m9iEdApKMjp41Znt&#10;nCbVFVabppX5s/Yi81+68+x/6+o4Q9pq7pC2gjesMQdSsAbJwXXY07IBCpw2wVnPHVDlu/dzTaDN&#10;0rkfj70+9xfXyWqC7+hZyunH+SxCT46QejtbxulSZIk6EL2sTVKgaBWWZzfz6zWNvFZdPfeGvpZ7&#10;X1/NG9CX8wdzygSDumLBkNYc4GMN0gNrQYftvUVO30IFdj9rvPd8rPM/MN8QajfTGOE43kg4OVBF&#10;Cu0tYeBv56ZQb+qknKtZqPiyQiNrluWiDaml2efENdoqYbO+XHDVUCa4aywR9hsKRQP6fPGAPk88&#10;qDPnSwNivRb0WEOJ45+hym0r1Hnufn/eb9+b5mCbqZawo6MXYjwe1iaE/KOcjrtVyKVcNYo5l7Tp&#10;oqasbFmdwoBWyYtUZ9MqdcWp5w0FkjZjnqTbZErtMxml/UaDdECfkzaYYw4Idq4G+f61YLDF9l5H&#10;S6hx3QKNHjuXmn2sXl0KtJ5oO2M72Brl3ttIDOmuTsJdL2VTruQL2RcMiKhWq5RVZuvQUmW+qiDj&#10;rM4krzfoZZdNWllXrkb+MFct7zOq5f0GlXxAb86XhgxsxzFhDRXYnKp13vypyW3b/CWvXdPt/lbP&#10;O0IPPboS6XbvQlxwVy0lpr2CmdhczGfX5UtFlQYFUqJTo3kqk8qQVarTKM8ZstEWkxLtzEXRXzB9&#10;JhTtN6KKAb05IMQa0B/WQJ7Nn6AKm1P1jt+uXHT5brbNY/vUdb+dTzqDDj5oj3D9eysh6FojOfpS&#10;TTK5oZzHqioWC0vy5UieKRvN0RtUKm2RTqmuNqSrmk0y1bXcNNX9XETVZ0Ky+42yrAG9OV8aMveu&#10;gQKbP0L18Q1w3sHy3SXHTb91uG2e+Nl3y8CtgAP/vBbu0nUFH9jWTIq60EAj1dRwmKXlQkFeCZKW&#10;U6hU/JfPOo+nOt/jOP6zt2lRqmmjEm2KimxZIo7dWRzHWZzFOY59z17jUGQ5KFLSNqHFIOqWRKkp&#10;TKXthkkzgwklzTiH7twp2/uev+5//PH8+/P64/P4fL8ZJ3IyJAVFOSl55/MSpVcL4nJvHY+Vth4/&#10;KH1TEJfTkZ+Q1SmdDeLWqSBDTwOnts/HpV2L8OPuJWM3TZYONVks7WmxWfHqIWnL40ayecMtX1JN&#10;Lc+7olLMP3s5LKToUmyM9HxSUkapJDX1dNbR5OITWXFFpdLowsv5EYU3C8ILHym8yY883pEXndcp&#10;nQ3iFQ1ZGzRQorhTFUaakzU7F8ruGC8ceLRXs/up5fJnLY4Gzc1eZjfvMpyu3eLSLtSKuMVVIUF5&#10;V6OjMioSElIvfX846UJmeuy5/GMRpSU5oWfKpUFnavPEpQ8UOvOCTndKQ4u6cmeDBEVD7np1nNs2&#10;B1e3z/t6c+v84eZtc/vad6m/fmGu3fLkwKaGxx6mNc30A2WNHErJbX9OwY0gceb1yIjUqri4xGuH&#10;UmKuHJGEV0iPBpWfOiYqu5TtX1aTyy+7n8sr/3eO/8VfckRn32bPBklrVZCvq4aLWzRQZaAxdkdP&#10;fbBNT7W700Dt2Zu9S5tf2G+8+dRtz5UW2v6zD1meJ+4JmFl3A4WS+vDQxH/FRsfcSE4Iq00/FHg9&#10;R+Jfc/IIt/piBqe6OpNV3ZTJrHmVya58l8mtmB0Or1JBkWIvK/TVpup0Vf98uEql980KpVe/bVJ9&#10;3G2y+E6n3fqqV67GF9spNief+LrltPB80h4F8JIehIpj7seEhTYlxYgb0+IFd7OT/RqKDjPvXEhl&#10;3KmS0BsaJd53X0rot3vSGLW/pzGuzwxHViijZI0yKnVU/m7QVu55voB41atFtPTpqzX2mi6s/d12&#10;bXm3s+HpTrKl9DWDlP7Sj5LcLmLGPAvhhz6JFgf8nBjKb5NEclqzY31bi+LoLRcSqK1ViZTWxiRy&#10;28tE8uP+JGrT+5TZIHuZEi6sVELtMqW3j+YRL17PIx4PLlNqGNCfUzOwZ2n5exvdkj4nw/weT/Oj&#10;v9Edkt9x3GK6hbTQX0KYAV3RXH5nopDdkSZmdOQEe3ecDKN0XAz36qiO8OhsinTvehXh3jkU6dH+&#10;KXo2OLFECVeWEG8b5hLPWucQP3XOI+qHl6tUDRssuPRpz8rTQ9Z60o9ORukfPCySBmn2UQNMl6AB&#10;vpewP9Cb2x/py+xPYNP7U7nU/iyBV3+h0H3gnMh14JrYZfC22HmwVUz60Ct26ftT7NI7M5zVJH6t&#10;Uyee3tMgmp9qELfezSMqZd+pXZRvXlQsN1mdK7fRT5M7GSfKPcwjZTTbQBnTkS/juXJkYk+GLJxC&#10;kx30JssP+XjIj/q6yvNZpNEStuNomZ/D2HWu/Vgjd/+Xdp7dl48KQzPquaJMPLutRtx7qEbceKlB&#10;XBnWVDr3zxqNoq/btLK/mq6RfLPVTxgn7YwYdzcVj1OteOMMW9YE14E+IXKiTIQ6e05Gu7pOJrqT&#10;JiWeB6ayyfZThRS76bNUm+nLtH1QPDTTTXSr6ecKL2b0olaZuHdXlahrUyUqujSI0qnFysehO/cY&#10;DLVSYb46DjYbw3BgqwiuRn4gmzDgY0YFx9IT/tZuCLR1RridIw7a2yPFwRZHHPch18kKRSRLnHO2&#10;QIWLOapdzdAwq/u3lInaB8pE+QsV4lSPGpGPZcoZ2DjnEHYsjoHJymBYrRNgvx4LpM3e8NjuBdpO&#10;NzCNSeDuPgChyX4Em9ogcu8+xJlbIsXCHOmWZsixMkXhPhOcsd6DH6x3o9JmNnV3lYiynwmiuIsg&#10;cv4zVykdy5UToasegc0LxDDS4mLvCgasV1PgoOMGlw0keOk5wFvfDkwDa3C3WEK41QJB28wQvt0U&#10;sYZ7kLRjNyQ7jRWfQyPkG+1AsbEhzu+aTflPivkvCeJYL0GkYoHSQWgpB2OligDrNZjYMp8K40Xu&#10;MNMiwVrbHg4rbODynRU8V5mDunovGGtMwF67G/x1xhDpGCFYdwcidQ0Rt34bUjZsRdrGzTi20QAF&#10;erMBb5MqWEbq4FtoIthuOSJcdBBF2YII1i6ECC0gDreDMMkJvCNu4OR5gVlMBeM8HT4VDHj/yASt&#10;jgVqPRuU+5xpcpvfJPk1d8Krj/vV6xP3C/kv7ghVzh2ijXIH6GMz+n+DwFwTobbLEeWsg2jyFkQx&#10;dyHM3wKBYXYQJTiBn+4OPykZrGIafM/5wKfcF/RKFrzr2KDVc6apzX5TlDbuJPkNb9zrPe+/5E+8&#10;UcoI7zNNxhukj/L+8BmbEfiKBraiQWSmiXAbbcQ66eCg12bEMowRybdASLAdxHEk+EvcwcuhgFPk&#10;DeZZBhhlTPhUsqfptX5TtHruFLWZN0l9wh+ndAm+kgcEXyjDgr9oI4IPdJmgjyEX/MoY9Z8JBIoG&#10;zk51iE01EWWtjXjHdUjw2Ix4ujFiuRYID7RDcAwJAYc9IMiignuCDnYpE8xL7GnGNb8pn1repHc9&#10;f4L2QDBBfer/jfpO+Dflg1BG+ywcoo8I/2DIhN2+ctEbpjxgJhDoqcJP0RBsoolYK20kOaxDipsB&#10;kmlGiGebI1pkh9AIEgKTPSDMoIJXwACnhDXN+sFvyvcqb5JRK5ig3/Ef934o/EZ7LvqH2hMwRvsY&#10;MEz/HPDedyTgHXNE/JolC2xny2cEf0UDd4c6wnYvQLzFMhzavxapLvr4nmKEFNb/+K7PsKbuPYDj&#10;bC5Sq6gt1Tqoe1IVpVWsuHAjVoYkEEJCyN4JWSQ5WQSSCCSMMEKMYW9kj4KIoqAoUFcrXiEsRYpe&#10;7bXW69X773n6PvfF5zkvz/d5/ud3zvl9D/hxBwGTehxQ+SGAoAgDcamIT7HG6I8oC/pDVBn2PaIW&#10;92dkC/6P81cJbyMGiG/CnxJfRrwgTSLmiCNRL0nD0a/It1CvKDdi7AO4NS4As80NMHd+BhLh/UJ+&#10;YDlQnVgHVD/6AjniOyDGHAA80nHA5IT8lwqFvydqkO9wGTH/xpgwb9BFuNeoKvyrqEbiHLKTPIvo&#10;o8wgfqVMIWYoI1G/UYdQL2n9MXP0a+g5+pXYOYY9IB5uwG1xA5ztnwGp/2KQFPg10BxfCzQh24D6&#10;vD9QxOz/KMYffc9jnnnLSgx/TUtCviSloWfjc+JmsBb8s9gy0mRMHWUc1U61RffSRqPv0x+jntEH&#10;Y35j3ETPsroxs6wO7At2S5x9AA83EDa5Ab6vJ1DsXgQ0+5eB1GOrQeqZLeBCuN/HlOh975S4oDdi&#10;avAcnx82w5Yjp+ja2HFyJu4p3kQcwRVRHmGr6fdjm5nD6G7WIPouewA9wenFzHC6sDPcVtxzbkP8&#10;c24d3j5AWO0CyBtcgQj+r1bv8gKpPywFhiAfkBG88ZMhdMe7NOTe1xrMoVkl6dS0lBtqE0iQIxx1&#10;7AN6On6YkkO+Q7TQb+HLWH24Ok5vXHvCNexN3lXsCL8D94zfGD/Nr8VP8yuJ0/xy4jO7/m6grXcF&#10;ks3zgGbXQmDY5w2y4dnIObX+vfGc75usSP9ZfUzglJZw/KmKdfahRIgcEigwtzlawk1GBvUaNZ/Z&#10;TS7kdBIree2EJkEL/qqwCT8sqidMiqqIk6Iy8qSoiDIltP4fgPiNC2CsdQWyTR7ggt8CkBXwJcg7&#10;vPyT6cSat6aQzXN54X7TxuiAUUN80AMN7ewdJQ/ZJ5FiegRqYhc3jdbGMrKb6eaEemqpoJZSl1hN&#10;/klcSbotKSePS4qoE2ILbUJcQJ9IzKdP2gVI3zgD1hpXoNjoAdJ3fg5yApaAgkPL/nPxqM9ry+kN&#10;M5ZzvjYz0v9RNubI3TRyyM0UNqJbIcK2SxTEJqGWfpmXwanm5PPLmYWiEkaVpJDeIr1EuwFdpD+B&#10;TAybNJc5LjWyxiVZrAmxPX83cOHzSNr4D2DYMR/k710ELIHefxQeWTFXfHLNVPHZTU+s53cP5aMP&#10;92USQ7ovMBFtyXxMgwIi1kjV9ApRGqeYbxRcSriYaOaUS/PZjbIc1lW5kX1fnskZkxm4NkjPtUnT&#10;ueMSewAZbuD5uIDkDe4gC55P8x6vT4U/fPF7ycFlL8qPrbJVBq97UBy267YZdagnJ/5Mh4EW2aBL&#10;wFSrxcQyhZJeCOm4ZnGmIE9oEmfzS6AMXp1cz+tSpPEGFan8UbmOPybTCmwQTGoP/Ml3BgJ4x9Gs&#10;dwfG7Z7A8t2CD8V7F/+rItD7WU3Qsn/Wnlw7VB7qd9MafbDLhAtuyqZE1qSzY8t0QqI1WU43KVO4&#10;OTK9IEOaJ04Tw0WiGkWKqEOZLBpQqhNHFUmJo/KkxDFZUqINsgdQ4AbRShegW+8Gcr+dB6y75/9Z&#10;9gAsINPf/cK5mn2LJxsOfflL/bE1A1XndvaUIA+0WbCnL+eRzpdnMWOt6XyCSSelG1PUHENSmuCC&#10;wihOkVlkKqhSIYdalTKoXwXJniohaFQOQWMymdQG2QOocIN4uTNIXecG8n09QJGf59vKXfNf1O9Z&#10;MNYauOhe09HVfbVnd3SVIwIbC2NPVZkJEUW5dHRBVgLBqBfT9KlKjk6rE6hTssRytVkmVZUrElXN&#10;SqHqhkqQ9BS+jspFyjGZSGGD7AG0Vc5A+jW898Lzad7q/r/S7R6va3d4Trfs9nzSucdrsDXI53pD&#10;yPa26vP768rQJ0ut8eEXzdSYnDwOXp8tomoz5OwkvYYvSzWIE3UmiK8tUXA1DUq25pqSrR1RcjSj&#10;cm7ymCxBbYPsAYyVzkAGN2TA7+xLW9w+VGx1f9mw1X2ic4f7w6v+C2/9dHjVlZZg36bLEfsqq1An&#10;rKW4sLxCMspwkRWvNQkoqlyIBRnVPGFmuijBkCtl6YvkdH2dgqrvVlIMDxW09FE5I3VMxtTZIHsA&#10;Cz4H5VInkA3PR9Em13c1G1xnWte7jF7f7Dx8fffnvd0HV7R3nN5W2xwWUHI56pipGnsus5wUpSth&#10;xCUV8shSi5ghKFBxOfkXhIw8o5iSY4WIOTUyfE6nPD73ZxneOAYRM21SsmHcLpCwzAkkf+UEcuHn&#10;onSd8+8NPs5TV1Y6/XJrtdPtPr/5V64fWN7YfXJLRUfoHksLMsjYgDmbWkdAJFXTYqUVXIKgVERj&#10;FyvYtEItj2jNEuIuWcQYS5UUfakDNihFW8YlWNO4JC53QmwPEMD313k7AvMKp09VK53m2rwdR/u9&#10;HIburnLqvbPds61//9KaG8c3FvX86J/bFXkovR0drG6Jj4AaKShBPRvHrhOSqDUyOqFaw8ZWZiSg&#10;K8yC6IpKEbKiXYSovCOKrJgSRRVPiVDWKaE9QPKFE9AvcQTWrxzf1S9xeNzj6XBvyNOh/95yx86f&#10;fT3qBwO8SweOrivoD/Ez9EYEpvSgTsi6484JOskIVgcTTWnn4/CtEAnTkkxDNRuYiOYCdkRTBTes&#10;qY0b2jwAm+KGXX6eEFFtH1AucgRGLwdQ7uXwuG2ew2Cvh0PfvXkO3Y+XOjb9usW94tGeJZb7R1Zn&#10;DQd/q70bFiC/HXVE0I8NZvWRQik3GIj4Xl5M7HUpNvpaMj6yx/AX3XUW1eSdhgH8YwnQqmhdKFZF&#10;RCQOCsgqm6yyZP2SL/tGAkkIBAShCqIVC9biwoxirdYjbmdUHC0udQFH3Le6As4wtW6ACqNCioCE&#10;AOozOb2YK3Lxu/4/7/m/F++TJbpSnUNdOZzLu1K3hLx6x+pVLnmhO493rjvfFmyYYP0HV+LxcRfi&#10;/nkX4votZ6LhP2OIU61f2R1pnee873nExO3PEj0qH7N8yx8JQkta5LEF/0pPNj7MYuub8ylNU5FY&#10;0VQqlzRWqASNVWpeY3U6t/EfWnZjvZbVdFfLburIYD7o07N+7cu0BVvHEc8PORIPTjsRVy85Eefu&#10;uRAnno0lajpmOOzp8BuzrSPCbeOrBM+yl0zf4he84Px2aVR2mzpe25aZnNaax5S3LueKW1fzqdbv&#10;BWTrFjGndZeE1VYjZbSdkaW237RqlaW0vpMlPx1Q2GKqdiSaax2Jq/U0ou4ajahtdiEOmCbY7TJ5&#10;0raa/F03dEe6f9udOKuom+mb180LzOwSL9R0KaMVXbo4SVdOoqCrMJnXtZLB6V7LYnZXclK7t3OT&#10;TPt5iaZj/IQ/GvjxPfeo+J4OKs7Uy7fl3wcJ4vovDsTZBgfi6G0ase+RC7Hj/SS7zQPezhUDgeNL&#10;zVHuy8wJnrnmVLreTPqlDYoCZYOKUNFgRjh/MCuKY8lfxLQUxaZYSuMXD1UkJgxVJcUN70qOGT6U&#10;Ej1yMjVq5CIj8kMjI+LDS5tu1RJEXZ09ceSaPbGnyZH44eVnROVHd/vvPtGdVyFwfCHC3bIRNz0D&#10;yV5KcHzEEPhSkPlxoV7AhD4oBTkhi1EQGo+ShbEoC4/GxshI/BAVjt3RYahZFIqTMSG4GBOMO7G2&#10;1P9CEEcuEMTuOwRR9cieWD8yzm4NptoXwdspD35jMxE6UY3oL6VInCYAw4MLchYTIu9kKHwSoaHH&#10;IfMvMcjxjULhvAiU+IWhzD8EGwMCrcfIAlQH+uNgkB+OB89HnU1H6wlizw2C2PKQINa2EcRqjLcr&#10;hJt9Fjwc00F3kSNgrBALJ3ARM4mBxW5JYLrHg5waA9G0KMimR0A9Iww6jxBkzwzCUs8AFM/ywxqv&#10;eaiYPRdbvOnYOccH+33moMamvZet89+3vv+EIFaY7Yl8jLPTYaK9ElMdhPB05ILulIoAl0SEfR6L&#10;6LHRSHANR8r4ULAnBIP/xQKIJ/pDPmk+1JN9oZ88FzlTfFDgNhslX3qhzN0TG9w9UDV1BnbYBDHd&#10;EfwgGsShzlAvcoUuyQ2Z3JnQSelIzwhAWl4o5CVRkHwXC+HmRPB/Sga5LxXcGiY4x1hgn2GD1cAB&#10;8zoXjAckGM9JpL7hIbWP94Fh5g2yhni97GGyizvCe0uO7v8ZpCHOyIhyhWGxG7I5M2EQ06HVBECT&#10;EwplcRSk5XEQ/XUxBNtTwNvLAHmIBW4tB5zTXLAbSLBu8MBs5IPRZtXF/8Too4ZYg1Q/Z4hvIof5&#10;nbxhqsMGSOgOoAJpkAc5QxfpCmOCG3JZM2EU0mFIC0BGVhjSlkVD/m08JJuSIPwxFdRuJngH2SBr&#10;ueCeJsFp4IN9gw9WMwXmC+vqmgQjrH7BAHtQ8AdpEbzmDQnaqWFhGzUsGg2kPg4QLqBBFegMQ7gr&#10;lsS5IZ/hgTyKDqMyAPrMMKQXREO1Oh6y9ckQb2VAWM0GdYAL3lEeyFN8cM9T4FwXgNMo/MRuE42w&#10;u0QW9nvRO3JQ9IZvEb2gLOInwiHJ7zZAZs0g8adBE+AMY9g4FMRMwdepHijk+yBf7g+jNgz6vGik&#10;r0yAal0K5JuZkPzEgWgfD8LD1CfquOAjv070gXdZPEzeFVvIp5IB8o2kj+yXvKXMknbBoPSxyCJr&#10;FlvkjTb8mUE+nwadnzPygsdh+aIpWJE8A8XkHCyT+mGpJhRGYzQyixKQUZbyKW0Ta0SxjRyS7aYs&#10;kgNCs/hn8YDwtKRf0CDtE9ySvaNa5N1Up/yNoE/WLhxQ/CY2Kxslg6pfZRbVLRsgn+MAlS8NBl8n&#10;FAaNRYm1632TNB3fcLyxUjQfy9NCkG+I/mAsTBjKXJ1q1law+9VbeL2qnYIexX6xSXZY2iU9IX8r&#10;Oad4Lb6m7BQ3K1+KXylbxe9ULZIB9T2ZWXNTbtZcVpjTLypHB4U1g2YuDTlznVBs7TilkZNQlvgV&#10;ylleWCPwxSpF8FCRLnJgaV58b25JqilrLeetrpL/3/QfRR3q3dKXqoPydkWt8rn8bNpT2WX1Y9kD&#10;TYvshaZZ1pN+R/4+46ryvbZB9V5Xl9avO6seHZTeDtD6OCLfh4ZVAWNQHvEFvo93RwXDE+v4cy3l&#10;sgV9qzXhpmJj3OvC5Smv8tZw2rPXU88yqyS/a3fKWzT7VQ/VhzWNqpMZ95XntXeVt3S3lU/0N1Rd&#10;+kuqvsx6da/hlKbXcDy913AsY3RQWTNkejui0NovSv0/R8XCCdgU64bKlBlDm8g5fevFft1rVWGd&#10;pYaYthUFyU++XsVpyVsraDJWSu8Ztqlu66s1N7V/115L/1l/RXPGcEl9JeuCuin7n5rO7DPpPcbj&#10;GT3Go9oeY42uJ/uQ/t2okDbbAdlejiiy9ovy+Z9hU5grNsdM/liVNO19FdvL9DeBb+dGeVDrOn3U&#10;b6VLkppWFHHuLlsjvLm0Qn41d3PapewdGecNe/X1+pqss7oTxlPa/9FdX1FNpmkAx99QFAQdG47K&#10;WFDHxjIqOoqCCoLUINKbUgMJ6cmXApIgkNBJaAGSAKEldCGAURQiyoJoGITjeJQBdwTHI0mQWQuW&#10;HWbn22/2Ol78rp/nvOXi30/ojtcQu+LniO2YRVJT4iKxEbtIrMP9Tqj9Cjga2eHv5kxB9siyNYOF&#10;xyzhMqf1XypcN/+7wnv7fPnFvbMlYT88y4899YiPP/8gDfIdSkkNvsPkRd6iFcSoyKWYHqIU24Vv&#10;xHfgOoit2BvkZuwwRYGdpjTgFiiypDeUKvwbsoSwSBJ/xf93ICOtlWpjAuceXAmX2FvAlae+WZK6&#10;WC1UeWz9rcrXZroi2G6iKOrkgzys2z0exbc/jR18I+VqZDcrJ+YaVJTQSq3ANZFriY3EFnIdoYda&#10;Q7hLqyY8pkuJOlolSU8VkRaopeQ3FATZEDgW6SvqNqQ5kbMoOLACLj9ivlzlsPqt7My6+Tq3TS/q&#10;vLf9LA2w1ZRdchgSYFz7c0i+1zMZQV1pnMi2K/zYJnZBQgOjLElGryJJqXJqJaWLXk4ZgMoo41Ap&#10;9TVUTNXRhTQ9TUBboBZ+BRyPzKYjvZm+wxgW7jOFKw+ZfZEdt1hscFzzSuG8flru/t0jmf/BkcqI&#10;E+qSuHOqQjy6K4ce1JqZEim/mh5Ty8lNqEopxleyxaQyZj21GOqABFAfowB6yMxnvGTkMbRQLlNH&#10;z2HqaQiqIXACMpuB9B5vO9I6yB+V2q1Yqj9mrms6YTHbdnrNk2Y364f1fgfuVoUd7yuPOacsxvm0&#10;FlACG3NYETJeWowkPStBxBXgi1MryIUptbS85FYom61i8tkjLF7yCyYvWcvITNZBmcl62tfAWOQe&#10;2EjzZn1nBJch/7TG1vSd/PCK121HzZ53nrCcaHPdOqK4sH+gNvTHXkm0S7so0VteTAqUFTAixLmp&#10;MWVZvARhZgE+P72MnJ1WTcvkNjOucnqZXM4/WRzuDELL4HK0EJejo3M5epohcBIyOwVpzhxrI7h8&#10;t/Fy3QGT31v+YfJb1yHTZz3HLMauuWy514Led7Mx+FhXzWXnZgnGq1ZECJAU08PLBCnRwvx0TF5O&#10;bhI/q4SUzpPSOJlyRkpGN4udcZfFyniKmGewM7RQcrqOnnxVTzMEJiCzU781gvO3omCxjdGXxr3G&#10;+o59xi+uHzB+rLJfNap03jzQ4bO3tznwaFtD5JmGmnhPqSTJX1RODROWsqNyi9IwPEF2Ulq+kHQl&#10;T0xj5TRAUHYnk5atZlFyHrOoOVoGLUsL0fk6OsTX0wyBScg9pG1CwYLNKLhqO2qpeZfRa+VO1PRt&#10;G9R43xHzoetnvu1Teu3pbA84omiKOF3TEOtRLsP5CavIobli5uXMck48t4yPSy4uJDKKyqlUQR2d&#10;VNjBwBf2M5MEjxBaBqFAB5Hy9DRSrmEwFTmDDCsUXIzsIduKettujXp5YxP4Wb0N9aD/kJm6z8mq&#10;97rH7lblxcN17WGO4pbo88XyxAt59cTgTBkUya2+EsuWZCTSK/Px5IoyMl4koyWK2iBMWR8ULxpD&#10;vKYnlOpp2CI9FSs0DIaskPe4AQWLNoI/G62AXrke/HLHEozfs0YN3bVb2ac+taHzlruNXOVnJ+0O&#10;OVnaGeWa345B81rwgRwFLZzVmBxNq78aT6zNweFkJQRMTTU5prqFGlV9g3a5+iHiFTVKukCNqVig&#10;xJa/MQhmr0fBeetQsGQd+NCyBjxTrQIT91aB+yObwcDwQdOeIYd1zYNu22X9vraivuDjBapLzvye&#10;OC9OV9JF1jVKCLWdFUlo48YktmRj4pqLsFFNUnykookYplCRQptGES+JofJFYkQtQmYYzFmLgoVr&#10;wSfZajB1zRyM95mD0WEzcEezEag0+0zaHxz/pn7ExbpyyGe/YDDwaJY6wol7O/Y8qw/rQ71J8ser&#10;GCEJ1zmRMT386EvdwriwbklCsFKRGKjsxQZ030fMYf273uEC297igloNgzPXAFhkCWYUK8Cj7pVg&#10;pH8lUI+uBKrJtaBjcrdx48RRS8n42c1FGs892Q/8f+DeD3NgDUefpQwluifdI/pg7kIXowdTgyLv&#10;8MNC1YLIILX4sv+APNpvoDfGVz2CmI1GD7yN9b35Mc73hmFwngWYqzYGk22mYERlCvoHTUDPmBlo&#10;n1oNGn/ZaSSdOmRe/NRpY84T9x1pj/0OsCZD7CkTUSdx45iz8T8R3KJ+grwixq6gQzQ8vwCNIMBP&#10;Iw7y1ShCfDS9od5jI6FeY7MhXg/fhnmM/hHuObIcYcjnEhPwpMEIjHaZgNu3jIFy2BQ0T5qD2rm1&#10;QDxnY1w0e9g8e9ZxPfeFmzXzV9895H8F22KfX7KPm8GcuDxDcAyfpp8Nnr7iGjDNO39hWuCJnhZ7&#10;e00rfDxnetEez4fR7s9/RbtPL6Ldpv7j5zq1bNCMFABNqxHo7zUCSrUxUDw0BVVPzYFIuxFVqPve&#10;hK89apGqddoIad2sCVqfXZj5gP1R8+F24fMx9sHzuB8D5ikOfvNsR/R8+mmv+byzHlqRi5u29tw5&#10;XYeri+62m7N+HPHKzVn70c15/ourIeONAKg7UUDZhwLyYSMgmTQFRXOrQN67raiMd/tNk9/bW1Lf&#10;O25Ieu+6Je69945LHy7uDvkQui/gQ5St34cEO/QS8bDXEmTvvpR6zHWJf9zlo/DEmY+Sk6c/yU85&#10;flI6nvo86HTyy4STw2ct4o1Bg20AdPcCIB8EQKxBgcIpE8D/Yw3gLFsbMZb3mhL/PLwq4U+HtVH/&#10;dbYK+8tjS+Bfvtv84KCdPnDELk849vvzMHbvOZi03xlmHjwNc21Pwdl2Dv9ju87DYt73OICPZlqI&#10;cJC1KCUt2iRU1CzN2iw10+xLM8007etIRHUTUaRQIksH2Zdk6VpOPLg5lsfF5VyX43aydXBkaZPk&#10;fX/P/Xue7/P6Pr/n98/n/fv+/vm+UeMfioaAEBwMnI+WoGC0BQfhPuE3q1pOkUhNF4n57SRS5UMS&#10;qbjDhrQC40dkYaqNGe6UBPjZKxEyWoKIsULQJ3DBmcSCcDId8VOjoJq+FPoZ4UhyXYyMmaGwzArB&#10;arcgrJsdgBqPeWjw9EPTHF+cmuODS17eaLPq4Hli/jVi/j0SqegZibRs0J6UhrEjDHC2UcGVLMEc&#10;WwH87ThY4BCNCEcq6GOWgu0UDsG4RRCPXwD5T/OhnRAE40SiGE7yQ66zD1ZO9sKaKZ6omuqB+mmz&#10;0TjNHUenu+GEVTvbiPm3ifn/JpGyX5JIZlBIWowhSfHTCCFxFhzMItPhRYmEv20YQuwWIsx+PiLt&#10;A8Fw8AdnpB8EI70hHuUF+ShPaB1nw+johvTRM2EZ44LVTtNR7jQVm8dOwQ5CwzhrEONDBnu+LYQh&#10;dpAsdICS6gQ11xlKiQtkCR6QpPlAVBAAftl8cDeHgrVjMZg/hyP6SAQYzUtBb40E7SrhVhSoj6mg&#10;viJ000DtJwzTQOyDDFB7maB9ZFkHvjcZ3GAKYoPtIAt1gDrSCVqOMzRiFyi1HpCl+EC8LACiv4WA&#10;v2khuNvDwN4bAdahJWCejET0uSgwfqGC0U4D/QHhBR30vwh9hO/07wziiQX6RzYY7znW/T9DTCAF&#10;kiBbKEIcoFviBD3LGQlxLtCoPaA0+0KaFwhxcQiEFYvA3xYO3u4l4B6IBPt4FNhnqGBdooF5nQ7m&#10;PQaiOwjvooeje6KHiDXABOMTh3jDBfM1DyxrICAyCP0pkPnbQhNsj8RwJ5iYzjCJXKBXeEBj9IUy&#10;OxDSVQsgLl8MUU0EBDsjwd8XBd4RGrjNdHBbGeBcjQb7NnOY/Yz5jd3F+sr+wupjf2N+5oD1jgf2&#10;yxhw/ssH1xoI55IR50eB0s8W+gB7mMOckMqYhFTBDJhlHjDofaHNCIKqIBSyNWGQbFqCuLooiPbQ&#10;fgibGN8FJ6KH+GdZ32IuswdjbrL7eY84PbzXnE+8T5wPMYPstzHgdgrAeypEzL9E4FsDEZEh3ocC&#10;jbctTPPskb5oDLJoE5HFm4H0+NlI1vogMSUIOkvosLo4fEixIXJQuoU2INnJ6BPvY/bGHWF/iT3N&#10;+Sy6wP0ovM7rFv6T9174gtcl7Oa9En7ldwh/CB7HQngvDqJbYusQ60WG3IsCPSHVzw45oaNhiZoA&#10;C2cacuPckanyHk42Bg6askP79YXhPdq1UZ9UVfRuRR3zL9ke9rv4g9w/JSdiusTn+K/FVwQvxXcF&#10;neIOwXPxB+GTuIHYB+LhuNuSH+IbUoivyKxDHJFB5UmGyYOCTB875Ic4YuWS8VjJnIIC4awhi3xu&#10;f5Y+4HNaeugHc37E28SSqDcJFdGvNFvYnaqd3A7FPv5z+VHhU1mL6In0cuzj+F/jHsY/E9+Tvhff&#10;kfbHt0uHpVfkw9KLimHZeaV1EM8hQ+dORgrRO/Pm2qIweBSKw8ehhOE8VBTj2lso8ezO18x7m5Mc&#10;8iojN/yPlFXU301rmU8MVdxHujr+A81u0T11U9xd5QnJLcV56U3FNVm74r7smuKN/IqiR3FJOaQ4&#10;pxpSNmuGlCc0QwprICW6lYHonBmE5UTXKw50QNniMcPrqBP71nKmd5fGunetVvp0FhiDf8/LDHuU&#10;uZx6P7WEdTdpQ8yvxhrRPwz14usJjfFXtYflbZrTikuay6oL6lvqVvUf6rOaj+pm7aDmmG5Qczhh&#10;UN2ktw5y4gxMrmTkEL2zkMhT5m+PDaGOXyuXjv9YyZz853qBa2eZbM5/ivRBDwpSw+7k5dHas1ax&#10;r6WX8dtSNsZeStoa/3djg/xc4n7lGf1xdXNCq/Zkwg3d8YQnuiP697pD+gHdvsQB3V7jgG638avW&#10;Gqhm2SCZ6HsWF6LrzCZjva/t8KaQkT3V4U7vqukTX2zmTntaIfG8v0YTeKvIHHa9IIvWZilgX8gp&#10;EZzLXB/XkrZZeiplu/K4ea/6iOmw7qCxRX/AeMWwz3jf0GjsMuwx9Rl2JvXp6839CXXJ1kEz0wap&#10;02ywnMhR6maDSm/KYE2Q/cfaRY5v6iLHPd/GmvywKtbj9npVwLU1xsWXi9KprSss7JZlqwQnc8vE&#10;R7MqZQcztqr2pzVoG1MPJOxOPpnYkHzRuCP5jml78ktjbUqPcWtqb2JNWp+hOq1Pbw10xPdnEJ13&#10;JdE71xJ5qrzIfbX+tu93LHDo3BU++rd6uvPdrUL3G5vk/r+U6xedL02hNhflsI+tXCE4tLxEvN+y&#10;Xr43p1rVkFWvq8/82VCbccy4Jb01qTq9PWlzekdSVcZn08bMHmNlZm9iRWavwRriCmKDLGcbrCI6&#10;73rXEcTVw+bLDl9K154g2+eNoSMf7KJOurmd73alRjqvdaNu4elyc9Sx0kx2U1G+oLFwtXhXwVp5&#10;ff4m9TZLra4md4+hKuewqTL7rHlD9vXk8uxn5nU53Unrcr+Y1ub2GMtyexOtQSLxH3KIvllMdN6K&#10;GSO+b3Oz6d7lZfNynx/5yYFgh7t7oyZe38mbdbE23u9MtWbh8UpTZFN5OqtxTR6/oaRQXLe6VLZl&#10;ZYW6qmBLQkV+Q2L5sqakMstpc6nlanKJ5XHy/9ikz7cm0ywA4+clIQRUqoCAIDsgKF1AipTQe+8S&#10;OiEEUIpSg0IoC1In0kREIEiRKggiIIgNsI+Kuo7u6o5xd/aaGVBhZxzrmfcPyIff5/s55zm8nN+S&#10;i3PX2cU5G0kkliiYpELe41YCS5QJrFMlPp7QIH7t0iJe9emIPeo3kbh5xl5hocNzx9TJYP3RJqZF&#10;//eJjK6aVLdTlVm+zeX5QfyS4vDa4sqoY0f5ceWFJxN53DPsooJznMKC+RRuwcOUAu4vHC53nc0t&#10;WE/iFmywRMFkZTHMJd9QrkQgX5n4/ZQq8XOPOvFiaAdxf9CYdqPPTn5W4KFx/nSg3mDrfvPupnj7&#10;dj7HtaU2w4dflRtUU3E0vKL878zS0rrYIt6JRG6xgJ1XNMzJOXop5XDRfdL/ONlF79nZR9eTco5s&#10;sETBFLKdr0Bg5VbARkV436EIwrNK8GRUjbg9Yki7MmAjN9Xrpj4iCNjd2x5h1tEaa3uiie3CP37Q&#10;u6Y+O7CitjCspKqMeaSyJja/oikhu7wzKatsMDmjbDrlYNkd0n856WXr7IzS9aTMkg2WKJhG7qBQ&#10;nrwFecAWeVjtloWXI9LwYFwFFsf0xS+NWMucH3BRG+j10+0ShJmePB1j09DGcq45keZV0XQogNdQ&#10;EFr4PS8yr64q5lBtQ3x6dTsrrepsckrVFCe56iZJmMypWmenVG4kpVZssETBdLJfJAtYJwsf2qTh&#10;Rb8UrIxtgtuTSnBlcjd1atxSemTUWbVn0Gfnqb5Qk8YzUda1XYmOFadTPHhtmX6FrXnBuS1FEVlN&#10;FVEHGvhxnONtiUn8vqRE/iQ7nr9E+om0npRYv8Fi1f4/URTMkiWwVAbw+BZ42SkJK4OScHdCEm5M&#10;K8DstA5lfGrv5v4Jx20d57y0WoaDjeoHIi0r++IZvJ5kN64g3SenMycw8/SR0LT28kh2W3104snW&#10;uNjWnoTo1vMsZut10stEZuu7xKjm3xNiGkXDHGnAii3wawsdnpyRgLsjdFickoD5OTmYnNcSG7pk&#10;KiWYYSi2Tnlo8icC9Y+NRZjzRmNtuUNs5+yBAx4ZZw/7pfZxg5J6S8Piz9RGRne3REV2d8eGC8bi&#10;wgRX40K7/xkXKngbF9b5ITa8XTTkboavNZLw/BQV7vfT4MYYDeZmqHDhqjQMX9Mkeq6a0NsWbBWO&#10;z7upV83665ZMh5lwp6KtDk+yGOnnU10441merLEC39jRkkDmSHVIxEhzeMiwYH/Q8DlmwPAV0vNI&#10;/6E1pv/gJ2Zgn2jIk4SfGgh42EWFpSFxmJukwsQ8BYaWN0HPre1E+00DWuOytUz1ootKyXVfLe7V&#10;EIPDC0yzg5cTrJPnUuwTLmU6x8zmuUfO8LzDZqr8gqebAgKmu4J8p0dDfKYXQrxnnoV4X1wN8Zr6&#10;GOo18S1MlE+VYvC0FeBWLwXmz1FgYpqAgWtUENyjQ9sDJWh4sIta/YPF5pL7jooFd700Dt0J0jlw&#10;O9KQfSveNP4mxzJqOcM2YimXEbpU7By4WOXqt9jk4b3Y5eW5OOrtsbjg7b70zNt9cdXb7fpHX9dr&#10;6CfKKz7A3U6AhUECJibI/rwYdC6LQ8sjSah/Lg/HXmiL8QAiIN3fnpvS83+0l8165rEt9R8BO1hP&#10;I3bGPonVYz5ONg5/nG4WvJJrEbBSbO2zcszGa6XJ3n2li+H6eNTB5fGCo/OTZw4uK785OD36w8nx&#10;4TcXUR6SO7jeC3BhFGBgGqDjuhg03aNB9Y9SUC7cRhx9o0PJeWNKTxfayiQLXRXjhb5qUcJQzXBh&#10;tHaIkKUb8DpNz/f1YUMv4RETD2GFqauQb+4sbN/r+GbAwuHNtCXjP3dIbywZwg0Lu9efrURZEgBc&#10;HAIYnCT7lwEab4nBscc0KF6ThoJVNSJrVZeSumZKZ63ZbIlZc1aIWPNWDl4LUg14u1/D522cpufb&#10;ZC33txk7Xd7l6Tq+4+1mvKvWs3vfbGDzXmBovT5qZLV+2dhy4wHpZ2OL9xsizfQDDI0BdF4CaFgC&#10;qHhAQOG/xCH7gxwc/LCdYP+pQ4n905gW+dFKKuSjg3TAJ3c5n09+Wz0+hyq5fmZuc/qcoOrwhbPd&#10;7kum+r6v+TusvpZqWnyt+878W6uW6bce7T04vtMEF3SM8QcdIxSKNDJC9i+S/Wtk/x5AwXOAzHU6&#10;cFAO4lGViEQtSgjqU/3RjOaFNnQ3dNrkjJ5bHNBf2g5DZfchU84K4xX2ImerGWYommC+khGWKhtg&#10;nYoenlTdjT2qu/Ccmi7ObtfBZZEE5B80LpD92wD5TwEOvAZI/CIBUSgDoahE+KOGmCfqUFzQiOqA&#10;5uK2aEOzRkcJC3Sjm6EPfQ8GShphuJQBRkvpIWvTLjyweSfmbNHCYum/YbWMJjbLamAX6aycOo6L&#10;1DxH9pfJ+VcA0v4NELMKEIYU8MfN4InyhDOqEPaoKWaNupS9aEgxRTOqEVpR9dFOfBc6ieugu7g2&#10;+tC+w0CaJobT1DFGQg2TJFQwna6M+XRFLKMrYJ2kArZIymOHSOhkSEEnUyp6kHwsaOhnS8cAd2kM&#10;CFJEv1hV9E7bgR552uhapotO9XroeMIAGV1GyOg3RvtRE7S7sAft5kzRdpF03wxtXpF+MUebDdJn&#10;c7RFs2+kL3Zo/gcD9/4uAjobUNDFhIpeJD9zGgbuo2OwmzQGBSpiYLQq+qVoone2NnrwdqFrjT46&#10;Nxui02ljdOw1QYfhPciYMEXGrNlfbNdXWNNpFgbwP02xMYoytnHk0QEFFBCBgJEQSggkpJDeiIQW&#10;OiYIAST0EukGGJAqZRERUXlQ1EUdWSs66ri66wzsoiiroiOKigwQzn7XysXv+pz3fN/NC4QBRyDc&#10;RYadwO0V8sEJCDNOOgI4zbqD47Q7OE96AO79AsAb7UC2NQCarSEEOBgBx9UY+N4mwGOYAUe0EQLC&#10;zYGutACq2gp8NTvAR2sLpDp78G5xAK/ju8HztCN49jmBxxVn8LjtDMR/44A4htMR3+NmiNO4Lx7g&#10;PIXmoPkub73Addz7W0CyMQA/tAdzhyFw7YxAiDMGiacJiGlmIOBvBF6IObDiLYCRag3+eTuBUmYP&#10;vjUOQG5yBJ92JyCddAZSL8rS7zLvfcNlzvuh619eo65T3u9cP3p/cf2AZkx4w543JMC/8IG9zxcA&#10;PmgHmpUBcKwMQbjDCKROi0FGXAEyyhqQcjaAaB/6atGWwEmyhoAsW6AX7Zr3r3Sco9Y7zVJacTN+&#10;nS7Tvmdcv/he2DNFHsB/Jv+KnySP4N+R3+Lf+E7hX5PB7SUZCM98wf0PChCfLADI1ugG2wxAYGkA&#10;UmtDCNm9GMLdVkA4eTWEBmyAILE5SOSWOqHSZoantptmF+yeCih3+sSswU3Sm1w/0NrxE/4n977z&#10;P+v2lnrZ7Q11kPCaOkwY8x93G6V+dh+hznsMU8DzkT94/UoDrzv0bwFlO7oB6roS1DVDthtChP0i&#10;iMEvgxhvU4iir58PF2z+SxZs8VkaazMpTrafEGQ7vuUV4cY5la6v2HX4/wW0uo0FdBKeM3vcnzH+&#10;TnzKuEn8L+OJx++MVx6PGJ+8HtDnSffo4HOLCT4DAUD+ZQFAs9AHPuqZQeYGEIFuEWdrBEqXpaD0&#10;WKnbT137JZazaTJC+tOfoZHWr2UH7Mek6Y6j4gKXp8Iy/H/41YQhbhPxCafd8zG72+shq8/7AWuA&#10;dI/1wOcOa8znFmvS9zpL5zfAAko/Byh9XKCcWwAwt+qD+Ed9CEVi0T0SbAxB5WQ8n0wwmVKR17w/&#10;wNw4Hi/a8iI6zOqpPN5uKCTF6V9B2XseBhYS7ou1HneFtV6DgmbSLf5x8g1ej981Xj9lgHubeoU7&#10;Qu3nvfO/wJuh9fGA1iMAWrcQaF0LALa5PkhR54xAFFv0IRm9TdquxdPpe5a9V3utep3qv240ib95&#10;WCnb/ig22u5+5AHnO2Fq/M3gPOK1oBKvq9IqnyuB9b794jbqRdFJ//PCPvo54T8YvcLHjDOicWa3&#10;6AuzSwTMDjEw2yRIIDC+BjyUX4b6XgzqnYlonzQLA12WrdHHXNyS8Vx3k9EsX7MhNXvTb6rAbXeU&#10;cvsbcftxA1HJey/LMz0uhmlIfSHlvr2yGmrPvibaKWkH42RgT8CJwMus44H32O2BY+w26Sd2ixTY&#10;TfuAVR8ErLoFgADlD0Vdc/96PUjZpAeZW/Wn860N/jzksOhFIX7psIZk+ls284dBtcjyWnKI3eWE&#10;GNyF+ANuZ2PSPHuicn265cWUE2EVtI7QOsbfgttYrbJuTrPsArdJdovXIHvGqwv+wD0SrONWhwCn&#10;KhQ4laHA/hqIUH65mR4koD3UG1HvNNf7WGip/6rU1nCk3Hnxo2KPVXcKaBuvZfMtL6mD7PqSI517&#10;DijcuhXJnp1xmeT2GA2lNaqMfjSiJqBBfpRdG97JrQk7y68KuyaoDBsSaMMn+IfD5/hl8nleqXye&#10;WxLxLZCs04NI1DeTUO/MXK+n02zSmyjdoveiwkr/j8pdi+6Vu393o4i64XI+16IvS2p7Rh3u3JUS&#10;t/dYUqJna4Ka3LQ/l1ofV0yvialkVUU3cLRRx/jlkT3CkshfRMWRj0WFUW+FhVEzgkPROn5BtI5X&#10;ED3/DZCi/DGo7yWj3pmzFvuraAP2RrtJ72nNVr1/1tgZDVa6mVwt81t/oZD9U0++eGdXVqhTe3r0&#10;3uZUpWeDKpV8JDGLWpVwiHFYcZhVGl/LLYprE2hiT4nyYy+Jc2MfiHPiXoty4qaF2fFzgux4HX8h&#10;EITeIW4V6r2rUd9ag02VfY+9/HkdNlT/A3a/bqfh9Wr8iv4K8rre0oCtJwuFO47lyxybsyPx9Rn7&#10;ParTVD4VKenUMlU+oyixlKVJqObmKpsF2YouUYbioiRdcVeiVr4Uq5VTojTlnBDhpyl134BglF+B&#10;dlCvwkBjik1qTbHntabY46b12GCjjeHVOtfl56tJa09rGVuOlwpsWgr37a7Pl++pzokjajMTSSXp&#10;aZRDabn0vNRiVnZyFS9d1SQ4mNQpTkk8L1ElDkpUSWMSleqzSJU0K1QlzQkQ/tcgFL1DwkoMMpGi&#10;ldhElQk20rgCe9CyFrvRbGVwqRG3rLfW6/uun2nmbVqedUOp1KG6KMxVq4khluQlkDQ5qZTczCx6&#10;ZkYhK01dwU1OaxAkHuwQJ6SekyhSbyKjEsXBjyLFwVmhMnVOsBCQoxskfodBjgn2qXQFNnRkKfao&#10;eRl2t80MG2jbZnC+xXnp6UZPs2O1/puPVnOsjlRIdlWUh7iUlES5awoV3jmaZL/0/Axaaq4mICn7&#10;MDchq04Qn9kuis3olURnXJdEZ44gk6LozFlhTPqcIHYBELkS/UcTDPKWY6NaY+xx3RLsXusS7GaH&#10;KXapw0K/t91xyYkW4urWJsqPdXWsbZU1IvvSKhlOo41wyy6P90ovTfJNKVb7JxbmMRWaUk5swRF+&#10;VH6bUJ53RhyWN4AMI+9F4XmzQnnOnADhfw1i0PyDy7HJQ0uw36sWYfcbjbHb7cbY1RMrsfMntuif&#10;6nQwbj9GMG1s+z/bdRbV5JkGcPzJSlAWYVRkEdFAQhYgsgYSE0JCEiIkQFjCqiguqIUKrlWGUayj&#10;HFCwyKAoCm4gxQ1QxA217iOonY72jMZapyqCS5VNEJ55T+dOevE73+X/+d7l4tW6VNTEeGyvNnlv&#10;qZoTsHHXQml+xVeKNeUr1Hk71s3OKS00LN1eHLtoW0V8ZkmtKaP4eNKc4vbkOcU/k+9bYtiUUTSS&#10;mLF1LMyxAiywhKclNHhQyYTbtUy4Us+EtuM2cOqEG6X+mA+z5nvphMp6tVPZEQN768EEYWFtml/+&#10;vszg1XuXynOrlquyd6/VZlVuiFzwj6LojJ3lxvSd++NTyhsTk8svmJLK/5WYVN6TmPTdp4SUstH4&#10;lNKxMM8S+jbR4VEZDf65h0Hengw410iHpiYraGhxoRxoFjKqTgXb7DihcihqjHIrbIjj5denilYf&#10;mRe4/FCWdNnBHMXi2tXhmTUFEXP2bYlMrd5hMFVXxybsbTDG7T0fZ9x7n+g2GvcMGuN2ozFu11i4&#10;hgnPtgLcq6CSe0CD8/U0aDpBgYZWFhxsmwJ72ni08rOB44vPKCZuatFNXd8U67HqZLLw6+NzfZce&#10;WyRe2JgtndewMjT9aL4quX6zNqGuTGes2xsVc+So3lDXZtDXdRr0R7oMUYcHDFGH0KA/ONZQAcCj&#10;bQC3qihw8RAVmhtJvwWg5hIdqi5PhPLLHtTidj/Wpksyu/UXtI4rz0dPz2kzcZecneO1oHWB79wz&#10;ywJTT68IMbWsl8U3f6uIaS5V6Zv2qCOb6rW6prPaiOYObURTl1Z7sj9CewJ1f+bXzQAd5QBXagBO&#10;1wM0nCT9NgpUXmVA6a0JUHTLjVJ4y4ex7qbEesWN8InZ1/XOi68lTJ//Qxo3/WqmIPnKUp+Ey7l+&#10;xsvrAg3tm4Ij27dLde1VMk17nVzd3hoa3n6XeCVXXexXKC9gmPI8Kr/07xKA61UArYcAGo8B1J4G&#10;qLxEhZKbTCi8Px4KHjjB2gd8Wu6DINay+2G2C+/PnpRxz+iU2pkyzdQ5jx3XkcWN6VjOj+r4xkvX&#10;USjSdmzzDe/Y7a/sqAsI62gNVHTeDVB0vAoIvdsXJL8zGiy7g2PcrgA4Xwtw/CjAgSbSJ+/Pkus0&#10;2NhpAWt+Hg955imQbeZQF5v9GPPMsnFpZq1tkjl6YrzZ5BBjnuusNy9ynf0kx01rXsNWmzd4KM3F&#10;XIW5kic3H+bLnrbwZ/1ykz/r6XO+9MnvAsnjYa+QxyPeX2rfB3DyCMDBE6TfRvpXATbcpcKqhxaQ&#10;/coWsl45U+a/4lLTu3wZpi4JK65LZWV4HWkb+dpoH/E6ZZL69TwHVfcSR0V3rrO8e91Uafdm15Ce&#10;MjdxT/X0oDffzwh8c44d8LaT7f/2Bdu/u48YHKOJ7MHhRoBdZ0j/MsDf7gCs/IkCWc+YkPnRDtI/&#10;ulCSejnUuF4R3dAnZs7uC2Vp+jXjVP16K8VAvI18INVWOjDfLmRwyV+CBvMmBgzmT/b7tMVh5qfy&#10;KT5DNY7eQ8edvIYvOgmHO50Fwy+J7jHqyB7sbib9S6R/C2DFjwCLzADpH1iQNGoHRnSi6JFNjUAB&#10;LRz96AoMYchQwZSgxkKMelYAxln6YbLlTMwY54NZ44WYa8XHfGtP3GLDwZ22HlgzwR2P2bGxzX4G&#10;3ibujbHnFMA2cgY23ADIu0/6TwCSngMYR5gQhTagxcmgRFeKHDnUEPSiBqEfzQ+DaSKU071RRReg&#10;jsHDaAYXE5jumMacgQss3DDbYiquZTnjtywn3GHpiNWWU7DO0gGbiDNjlJIzsPEa+f97pP8YwET6&#10;Ue8BNEiFMLQCKdqBGKdQ/HEaRYQeFCEKqDwUUT0wgMrGEKobymmuqKK5YATNEQ00B0ygT8J0uj0u&#10;ptthLsMW/8qwwSKinGGN1UTtGBjsQ0WpiIaKmTRU+dNRFcJEVTgLw2OsUJlmh4qsyShb5YjSDS4Y&#10;UuyKwRVuKK6ejkGH2BjUwMbAU+4YeNYDA9vJWLc5GPCQ+I14RwxyMBA5o8Tn/+MOBaLnl/6YQeZD&#10;+oTal45aMRO1ShZqDdaoSbFH1aLJGJbnhPKCqTiraBpKv5uOkiqyBLXuGFzvgcEnOCg+TVzkovgG&#10;8aMnip8TbzxHxQOew+JR7qdg5A6KkUfw+/8EhpAZFELSJ3Q+dIwMYmCUgoWRkdY422SP2kwHVH/t&#10;jMr1rqj4O1n6UjbKKt1x1n4PnHWYg9JGLkqbPVFyjoeSH4hO3qjkF/6wpJs/KOnj9UtHeb1S5H+U&#10;oOCDBIXvJOj1JZR6UVHFo6KOR0O9kI4x/gyMlbEwVmeN0fH2GJXhgLqvnFG7ZhqGF85AZYk7hu3k&#10;oGIvF0MPeGLoUd6o/CR/RN4q+Cy/LBiS3xEMyB8L++Rdwt/lvYJ38hHhGzl69cjQp1uGopfysTCU&#10;T0Uth4p6Dg1jyRwJvgxMlFpgosYK42PsMTbNAaOzXDBqhRvqCtgj2q2cYU2Z55B6F28wfD9/QHVE&#10;0KdqFPYqW7w+Ki94fVDe9H6vfOjdo3zp3aX66PVC+Vn03zCc+TwMfZ+Fod9jJfp/CZVcKs5mUzGW&#10;vHdNXBqmkv1IC7bAdKUVpujt0GRyGI3PdBmKzXEbiP7GvTdqE/dDZAnvvW6n4F3EHq83EQe8e7RH&#10;fV5rTvp0adpELzXXRC80D0S/an8TPdV88P2PZtj/kRoDflJj4AM1Bt39H9t1GtXUmcdx/EkQFETF&#10;BVGLuOKKiAjIvkNIcnMTFgEDBEggBALEEJIQEgiBAIGEhH2L7DuCCgoII3igDlqkyrTqaevSWhnr&#10;1LF1tNVa2z5z+xZ48TnnvnzO73/ffIOWg4H78ZCKtW74LjyM2W8A47F7sByNYIL3Wsgkmf3OCNv6&#10;a1Ss5f8iubt/Oi20fhkqP/QiWHX0ObXi2CJaf/x7SqvdU6TnxLfIBfvH5LGTD8kzDl+T7jreJy86&#10;LpBfO31O+ug8R4KutzCzZOg2jSwHSXvwMHQnHkZZ4iET2yIJu0cydo8Ud+MPnMANbxJp5q/io3a8&#10;YLB3L0bxrZ9GSg8/CVfaPAzTHP8qpNr+XrDe4Qtah+MCtf/UHXTYeR695jKHfuZ6C33seoP6ym0a&#10;/eAxhUKPayj0nKBCz1HacpBihW2wAwdjMUnYHqnYv8GzXfXhrPPqNzxf05ep5E3/To7Y/m0ic9c3&#10;8anW92JERxaico9/fqbYfi5C53grvPbUbFiTy43QLrfp0EH36yFjnpMhn3pdC/nSazzkhddIyDuf&#10;yyHQZygU+lzEDIQtB2mWOEjHmjNhG9adO7Hm2of/U3jE4K3opOFLkYfJMwFhwyNeqMU9LmPXHXbS&#10;gTkW/+hsnMRuhqFwuB5dcmqSXuE6cabe/Wpkq+doRK/3lfBh3+HwSb9Lp+f9BsOf+Z8Pf+vfG/GX&#10;f08E9O+KhP7tK4Ch23EwBus9zlYcPIttIdqNe599AP9KZmuwKHNe/Sjbf90XQurW22fpVrOprAPT&#10;nFSbSbbwxDgrx3E0XulyOVbjfimm2utCtN7nfFSnXx99MKCHfjWw68xNQgf9CaGN/jOhJeoPQlMU&#10;JOijYWDjCuBpbIM4rPe42DsyLQDMtsS9ke/F/aA4jH+Sf3LVl3Jv09vZiPkNUbjVFD/OejydY3OF&#10;y7cf4kicBtl5rv0JKo8eps67K67Orz22NaCF0UdoYlwh6mNmSA0xD0h1jP+SamN/J9bEQmJVHAyq&#10;jIOEpWCkOQ6ysN5L3wSg2Bx8zN0GXhXsBN8X78M9KLY1mC/wWPtPOXHLpDR055goxnpYkGgzyEuz&#10;70sTnupOkbm1c5SeLWyNz7nEav8G1jlCHbObWM28RK6Mn0LK4xcQHfMFomX9Ri5jQZImARLVK4D0&#10;zTjIxnqXvxHbYBN4n78FvCi2AI/VlmBBbWNwU+Vmcl1J2HxVHmw5JKXvHxAzj/Zkppzo4Gc4tfAk&#10;bvq0PK96rsq3Jrk8oJLTEKRjt5M07EGkNHGCokqcR4vZz9GipHdIURIkF3IgWcmBpKVgNHYHDta8&#10;mdg7cszA20IzsKjeCB7oLMBt7RH8jMbZeELlv+mykvrJgDxyX48s7mhbFudEk5Dn1CAQudXwc7wq&#10;eYW+2rSyAHVqbZCK20ouTOmnFCSPoYrkW9S8lGfUPO4vqJwLEQx5JZCBNS8Xa07RevAxbx34UbUO&#10;PNSZgoVKc3Cz8iB+Sue0ZlTju/GCirKjVxm+tz2PceRcTqJdXXaqY5VY4KoTSj01gnxfVYY6sPBs&#10;FTGf14TI03vRnPQRqjRtlpad/h1NwnuDSnh/USQ8iGDIS8E4bIO0dQBKTMFPBWvBQ7UxuFdhAuZr&#10;NoOZGmv8eJXD6iGdj1m/hry9QxW2p0kZfbhOwTpemZviqJXxXUqzszyKsvJ8C0SqALmwgigT6BFJ&#10;RjcqyrhME2Z8ShNkPKZlCl5TMwV/UjIFEFkJZGIbYN37h9QEPCkyAve1a8DdamNws34jmKrfhxup&#10;tTcarPLa0F1O3NaiCdldX0I/VFUUb6st4DiUKHguhXKRhyIn1ydHWhSQLdERRVkNiEDcifLFQzSe&#10;aJqWLv4a8zM1XfwHmi6GFJ4YIkvBBGyDDBPwOtcIfKMyBAvlq8Fc3RowozcD4/o9uKFGO6O+Oo/1&#10;bdUEi8YK2q7qssiDWnXssRIV+6SyKM05T5npIc2X+mTlKQMy5WVB/Jw6cpqsHeXKLlKTpVM0juw+&#10;5hU1WfYRTZZBSooUIktBtgmAwjXgqQIP7qkNwe0qI3Cj0QhMNq8HIy27cAPNtoadejfTpvoA89oa&#10;1EpXFW5dUh5jo9Qm2MvV3FPZpRnuIpXEO6NI4c8rLCVwC2pInPxWSqJiAGUprlGZin9hXmLfHygs&#10;BUQS8iB5KZi8BnzMWgUeKXHgrm4VmK0zBNebDMFYmym42GEJetptVrW0uqytb/bbUqFHLEvrw/Yp&#10;a6OPyKuZdtmVyY7C8rOufK3YM61M7pusVgUmllYSmSXN5FhVP4WhmkCjVXfQGNV/KDHFvyExxZDM&#10;KFoOphmCH2UA3FcBMFdpAKYbDcB4qwEY6jYGfT3bQXvPYYPGLifjyg6fTeo20g5lS8ie3Cb6IYk+&#10;zjazIekkry7dmVsrdE+qzvFmVRX5xVWUB0ZXnCPSy/vIkeVXkYjyecwP5Ajde1KEFpIitZC4FOTj&#10;wHd5ANzVAHCjFg/+0YwHw50A9PUbgvYBc6AfOICvPu+wWtPvtaGwN8git5tmldUZaS1oZxxNb0u0&#10;S2lJdUhsFrjEN0ndGXqlN71R6xfR0BgQ1tBDCGkYDQpumAsKrn8eFFz3KwYSgmuXeycG4KtCAD6r&#10;AOC6HgeutANwvheANqw/G4c3gurLe3Flw3aGhUPuprkXA7dkXUA/yRgI35N2Pvogp49lk9CbYhfX&#10;w3eI7pY4R3blu53u1HgGd9R7Uzu6fCkdV/yQjluYRT9y2y9+5Fbov5JnOdgGagBmagEYawFgsBuA&#10;jr/7cwSA8vH1QD1hhVNOHDPIGXcxFl/1M+OPIhbckdCd7P+zXadRTV5pHMDv+4YQQEH2BJKQhUgg&#10;LCEhCQmEBBIJECBhjciiiBS1igvH0dPRttpOraOO02pra0dm3LUiqGhFDS6gCIjicbQSrYrKaquy&#10;isriM7fHL3PQD7/P/+e9/3vPe56TufyiE3MDZlcvCM49vjTMcmyVNPPYOrn56CZlytEfooxV+9SJ&#10;VSdiEqoasQ61oXIoxlDxVhNfAdrJ7n2JUCM+A+tOhI7iDvZX/Pn9OP8sgdbXOaJ19Qy0uj6Q/Eu9&#10;3H5pXezUhReT3IsvpNPnnM9h5Z2fw515rkSQVbtEmF67UpRq/TzUaN0YnmjdLo237pXprdUynbVB&#10;rrc+kenODMnjTk9ExtbAe1rxGVz4EaHq3Qgd/BmhnbiDb08jtP4iiVY30dCKFne07BqfWNQSTilp&#10;UdPmtsRPzb9qcsu5avHKulrgk95czDI1L+YkN6/gJzZ9Johv2iDUN30fGNe0R6RtOh6sab6MPRZp&#10;GgeDY66Mh6obIGyyy9sQOoU7+Bl3UF6F0NYanH8BodWNFLTsBg3Nv+OMitt8UaFNROTbFJQcW5x9&#10;ls3olGbLcE615boa24o8EtoWese3lTF0bWt8Y21fs2Js2/zUtt2cqLvHuKq7l7B2rqqtj6v89Q0/&#10;8jb4T3YGd1CBO/jPEYS24Tvw9XmcfwWhZa0U9NEdGirocEG5HUxk6RASGZ1S0tSptjN2zrBP6Ep1&#10;iO/KdtJ15U+N7Sp20XQvdo3uXumu6l7rGdmz2Uves8Nb1nOILu09zZD2XmNIersYku5hhqRr/D1V&#10;+B3sPozw/Udow7l3+UtbEZp3h0A5D6ko64UrSu9jotS+ACKpX0zG9yspcQNaO81AAlU9aLKPGsym&#10;RQ7mO8iHih0jhkqdJMOrpoqHv3AOHf6nS/DL8mmikQrXoJFa18CRVjfhq2434cuB9+zF73A7voMb&#10;rDi/4V1+URtClocImfppyDjqigxjPkg3xie04yIiekJKKidUpPytliJ9a6CEQ4pdGGRSgyGXGgRF&#10;9kJYZC+AlTR/+MKBB984cKHckQMVjn5w1pENzY4sePCeH/Ed3HgWoTWXcf51nG9DKBvnJ3UiNGOM&#10;irTggqLBCymBhWQgICQQTISChBCBgsTLLjkddKQ/JJJcMFH8IJvCggKKD8y3o0OZnRd8bucJm6ke&#10;8BPVHQ5Q3aAaq33PZvwGPq3H+dfe5We1I5TQhZBmACEVEDh3CgoHVxQC3igIzxEAfMQHIcGBEIKF&#10;Z/EFBcEANeEFcYQHnsUNzKQrzCSdYS45FRaTTvAJ6QjrKQ6wlUKDcoo97H8PSCQkKMJIiBKTEC2l&#10;QLTKDqL1VFCZaaDMdwLFAmeQrXAF6Vp3kGzyhPDvvCH8X3QQ78EOMSDsqA+E/YLVYg2+EHYDe4T9&#10;gQ1j477jYvAZE4PvaBgwMdZkEIGzVSEkxISSoAmngFZhB9o4KsSk0kA9ywmiPnIBZZkbKD71APkG&#10;L5B9S4eIHQyI2OUD0gPYEV+QnMDOMkFSj13DHmBPmROSIeaodIz5WgrMV1JgjUiA/VICfpOBHOer&#10;AC0g0t9FJMRiulAK6GV2MENLBZ2RBnEWJ9AWuUDMEjeI/qsnqP7mDcotDIjc7gOKclzDPibID7NA&#10;fgyrYYP8AtbMHpfb2KPyHvYr+QB7WD7KHpSD34AcOP1y4PbJgDcZKHG2VkiCHu+ZhiASknAfSWoq&#10;JCbQwJA5BWbMmQa6j90hdqUXaNbi6jf6gHorE6J/Yk1E7WKPRx1kj6kq/UZVJzlvVLWc16ornBHV&#10;Lc6gqpPTp+rnPIsa5fyuAt5TFfj3qkDQ8870/wfqP/P9SUjkk5CC5zCLKZCmooJJT4MU8xQw5k2D&#10;xBIPiF/uPa5f4zOqW898HbeFNRK73e+ltpwzpN3LHdQc5g5ojvP6NWd4LzSXeM81N3i/a57wurV9&#10;vA7NG//HMTC9PQaED2Mg8P4HgNafgAQuASl+BKQLSMgOoYBFbgfZWnvINDq9TbNMGzUVeYwkl9KH&#10;klb59iesY70wbPR7Fr+V+8eMHbyn+l38Xv1B/259lX+X7pSgU3dR8ER/TdCufyT4Tf98+h3d68Bb&#10;OhDd1EHwjTgIbo2DkMlAj/ONLALSmATM5BGQF0hCPu4jL9p+fJbBccSS7jKQVeDxPH0B/am5zLc7&#10;dQ27M/kr7hPjFt6jpO/9HybuFNxP2BtwL6FCaDOcCPzVUBt4y9AUdNNwX3Q94Zmo2fAqpNGA/0sG&#10;EF/C6rG6ScDAJsDEIMCC5eOzKJxOQlEoZbwokjpcGOfwoiDFuTc3x70jZx69PXsJ87eMVRxb2lr+&#10;bfPfBTdTvxHeSPkh8HrKv0UtyQeCm42VIY3GmtArxvqwy8ab4rrkHvE547DEagTpaawmGSJOfQAY&#10;fQnIwHtvrjcBc/FZlPCItwuCyOEFUsqz+Wr7ruLEKe1zs1zvzp5N/2/eQlZrThm3xbJa0JT1pbAh&#10;Y5PoUvrWkLq0HWEXzLvF58yHJFbTcekZU21Ejemq7BfTY1m1aUB+1DyhqDSD4ghW8QGQSicgG++c&#10;czwRlDAQLGITr0sFxPMlIWRXqcLuwSK9w+35Ztfrxbn0psJi9uWCUn5d3sqAc7M+C7LO/CrktOUf&#10;4lPZ30lOZu2MqM7cJzuWUamozKiJPJLRoDyccU95MOO5an/mqGpvJqj2YLuzQDkZmD0JmIX33Xnu&#10;CD7Gcyz1QYNlHNS9IoB4sEJC3lqudWgpTZ7WsNBCv1hSyLbOW8ivKVwuPDn7k/9xXadRTd1pGMDf&#10;JOwGKChIlSqggiKb7IFAViy4gcpmAoQ1QAIJIZAQTAhLAoGEQNj3sMvmAiiitKiNjPZoNXiYOdP2&#10;iDKdzhynHZ2ZTkfHtnPn9tgPyIffued+eu59/++59zyHZ1MqfS4xVUdmzjUFTCV3Bl1I0oeMJU0Q&#10;RhLnw4YSb4frE58Q+xNfEHuT3hB7khBidzIS3vVO2GbIGXQGKWjfY6PPUWgHb4U74DuxEzyX7IU1&#10;iTf2gYhofrc42maZf9ZxkZvy0XxejtvlnEKPmazSw5MZUt9xlsJ/JE0dNJTaGjKQ0kvoY46GdzMu&#10;R3QyliI7GA9JbYxvSS3MHyN1TCSyOQWJQBGbtkAS7ABhoX0vH30OgQ38KP4A/nLeDr6UOcEjmSd2&#10;5TzBbFkcZXO9JM5htuic88XCTLcJTr7HWJ7Aa4hd5juQXRnQm1kX3JXRFNqR3hXeyhqK0KVNk5rS&#10;FsmNafcp6rQNSgPrB3I9CyHVpyORqnciNkOSbAHJxANSgIc3JXh4UY6H9Qo8PKlygPtVHpjb8mCz&#10;RSnVeq7spMNMaeLuC8Ust2E+22OggOfVyyn168yTBrTlKoJ1ORqCNrudqMkaiKzPnCDXZV6jKjNX&#10;qIrMdVpN1j+p1Vm/UKqzETKKtBVyDn3/7G2A8Kzgb2IL+FpmAWvVVvBQYQ8G5X7MUk2g6XwlGX9R&#10;enzHuCR+95AoxbVPmO3eJeAebuMX++oKJQFablWwmlNPUOW1EJW5vaRq9jilkj1Hq2DfocvYX9Kl&#10;ua9o0tyfKdI8hPwb0mYIE51BriW8FpjDerkprFWawyOlJdyrs4NllRtmoe6IyWVF5LaJqpjtw7Iz&#10;u/rKGS6d4gz31tK8w01Cvq9aIA5Q8SuClbzasOrCpgg5t5sk5Y5QJZwrtDLOLbqIsxYl4v6dJuL+&#10;RBVxEYqoAP3zbIGkWqG7YA7fl+DgK6kJGGvM4HOVORgabOGm2gUz1+BrMq0iWo0qP7bvr4r7sKsi&#10;eW+rlHVAK2F7NogLfWpLS/yrS6TB8mIFQSpojJAUdZBF/CFqCe8SvZj3aVQRbzWqiP8dvYj/libg&#10;IxQUWVD0PoRlgX4TTGBDBLAmx8GDWlNYUZvBcqM1XGvaA5e03rhxTZilvj7Krrv2lFNrTeIebWXq&#10;/vqK7ENKKde7qrzYX1YmCSoXVxPEIjVRWNpOEpToqTzhDL1AuBTFFT5CvaBzhW9oXCFCLRAiFBR5&#10;MyTDFN7yMPBUAmCsxsK9ehO4rTWBGzo8zLbshsmWw7jh5lCL3kaabVvDiZ1aVfxH9UrmPkVN5sHK&#10;qnxvqbzoSFmFOKhUKg8VnFcReeUtJK6kn5JXNkVjly3Sc8oeRuWU/RW9vkbvESqKgiJvhmTj4KUA&#10;7b1SgAdKLBg0OFjS4WC+zRJmOpxgrOMgtr8t2LyjhWLT3HTMoaHxjLNCzXCT16d7nK/L9RIreX7C&#10;mtJAfrUspKCqNjxf3hzJruilZFVM0DJkC/R02ed0luxbWrrsP9R0GULJkCHkrZBcgG9KAJ7I0d6p&#10;wsByExYW2jFwqcsMxnscQN/jju3qDjDTdZLw6vboHcrWuF1yXbJLeRPrgKgxx7NYXeDDaxD6c1Tn&#10;g9l1CkJWrZaYruwmpSrGKUzFVSpDcY/GUHxDZdT8m8KsQci/IW2GcADWywC+qAH4TANwA+1+V9D+&#10;eaEfC4N6e+jW78O0Dhwx1fQTtyl7j9rLu085lXcm7intSN1X1JZ1sKCF45WnE/jlNEsCM7TVIWmN&#10;mjCGpjMiWTNKSlTPkePVK6gNcnzDD6SEhv+REuqRyK1e8QH+gJ7D/TqAT3UAV9H8KbT/DaL9q3v0&#10;A2gdc8FoRn1wyhGCpXyYZisZPOFYoj+7m9/PcOH0ZRxg9+Qdyurme7O6xH7MzsrA5I6GkIT2dsKZ&#10;9uHwuLYrEbFtBtQzYmzrv4ixLb+gEGKs7n1/Rs/hcdW7GSx2AFxE80eGALrQ/tU8ZQ3q6d2gnPbE&#10;VkwFm5VNUvDFEzH2hRdOO+WPJztnj7Jc00fYB1KHCw+dGyr1Shyq8D07qPKP1bcGndQPhhwfuBx6&#10;bOBOaMzA09CY/n+ExvT9HBrTixC2+rr83Qw+aQGY7QEYHwToGwfQzQDUzVpA1ZwjSOfdMaK5ABPB&#10;XIQld/ZjG/aV2O2ZlxOd0i6lOjMuZrskzXD3xc8I3eOmpYdOTtV6HZtq8Y2e1PsdnbzoHzV5y58+&#10;9ZU/feKVP+3CTwG0cSSANoYEbmZEZ3BHC3ANPYNJPcDAGEArmq9CO6j0BhZEN+2geMkVeEs+2Lyl&#10;MLPsmzQr1s0TNswbZ+2TFhmO8YsZH56+nu986rpg7/GFcrfoBcWBqIVmD9q1/kOUazOe5IVlT9LC&#10;Hz1JV196Rs6/9YqYQ7wjZt93rx7dw3aAmX6AoVGAjmm0f6L5crQDCm/hgHMXD7kruyBr5SCGtRKE&#10;Y66QTJNWoi3j78bh4+4m2568y7I/ZmA7RBt4O6MMZbuohmpnskG7J9LQt5domHYJN3ziGmb4vWv4&#10;Zy9dCbf/6xZ6C9m/1a97eKUXYBTdwa4pAM0sQOUNgNJbAJzfmUDaQws499gekoyukGD0wZw2ErCn&#10;jDST48YTZjHGsxZHjcxtNGOWNcXItY00ltoRVyu3h61qdoSu9jgGr07uDFpd2hn45MnOIOP3joGP&#10;XzsFPEJ2bTXfje4AuoM9kwBaNL/q1/zbaP49gLQvcBC/ZgEnnlrDsadOEL3uDkfX/TH0Z0Qs9VkU&#10;jvTspEnE8wTT8OepZoTnbIuQ53zLoI1yq4CNWvyRjTZrvz/9n+06jWrySgM4/rxJgLAlhIRAWGUL&#10;CQmBEAhBiRgKQXZkk5244IIFccfao2PV4lK3oUJRLHKwIO6AA1YrxV1axqXWrQ7iiCuCoMgmlWcu&#10;Z/pBOP3wO+d++9/33uf9cCtZsif1LFnHVZZHRwfL4/E7lrR9hC1t/2j2qUNjM1gNsPMkwAZy/ivP&#10;k34L6d8AiL9DQdh/9CHkFRuCXglgWqcLqDtlMPm1klJ1TaWUXVqaojuKLu9OpHu+yWB4vMnWk7zJ&#10;1xP3rNEX9WwxEPaWGLj2VjNd3p5mOr9tZTq9e8Z06u1jOvX0j/P92D9wAmAj6a/6q59xE2DGPQBt&#10;G0Bgpx4EDLDAf8ASlIOTQDEoAvmQF8iGlZRkWE2JPwRTbh/Caa4jcTTnkVTapD/n0O3/zKPbflxD&#10;txndwhCMfsewwkMMS2xk8PEa8Zh4Ok7RcYBNjQAFzX/1fwOIfQAQ3A4w+SmA7yAdvNEEZGgOErQG&#10;ETqCEN3AGT1gEirAHv0pWwykBBhCWWIUZYGJFBezKA7m0MywgMbCQqKYZooHaSZ4kmgiLoxT2ACw&#10;mszforHzv036DwE+ewygegbg2QukC+CGTHBBFjgilzQFYIP2YIXOYIEi4JK9cNAbzFAFLAwEE9RS&#10;RhhDGWAKxcBsisKlFOB6Yiexj6gmasZBqSeFXlIKvaU0VHjRUK6ko5eGjp5RDPRI1UfJPAMUL2Oi&#10;aK0Rum02RrfdJuhWaorCcuIHFgqPELVsFJ4mmokW4h7xnOhljwqH2SNuyB4eI0TO0P+ZfwplpK8Q&#10;U+jrTkOlB+FDQ99AOioiGOg9Ux+95hqgLN8QpWuMULrJBCU7TFFSzEL3/Wx0ryRqzND9hBmKG4hz&#10;HBRfJW5zRsUdnBH3Hs6Q+5DZgATN3rujOcHtc0den3g8lJO+UkihPzFZTMMp3oSajv7T9dAvQR99&#10;dQao+NwQvVeZoNdXpui1jYWeRWz03GuGsgMclFURR8m31JuPys6Yf5RdMh+R3eAOyf5r3i/rNn/r&#10;OWje44ncNzK06JYhv0uGlhOhz1jfmUI1MVVIQ40n4U/HwBAGqmP1cUo6E/0XGKHfMlNUrmWhb6HZ&#10;R5+dnD99is0/KPZzhxWV3CFFDW9QcZI3oGjkvVc08/oUrbxexSNet+I175XPgMULBVo+V6DVU28U&#10;PFWgdYf3eKga60+iUONAYQhZh5K5CCUzoZ3GwOBIfdQkMzFwrvHI1MWs4YDVZgNTNnDeT97G7fMv&#10;4r31L+X1qg5YvFFV8btVx/hdqlP8TtU5/itVC/+F6iG/w7+T/1jVb9WmQuuHfmj7wA/t7hF3/dD+&#10;UzhlrG9L+tYURpB1lIjCaHIfUQEMDA/V/zA9njmgzTJ+F5zD6glazunSrOV2TivkvQzcYfF8ajH/&#10;2dQyyw51pdUT9WGrx+o6q3b1WUGb+orgofq+9V31K+vf1P1219WjDq0BOOnXAHRs+RsYONa3JH0i&#10;1o7CeBcKE8hsxvvRB2cE6b2NjmJ2RaYavwzPZj+bvpjzJHQ1rz3kK35b8FbLPz7bLbgfVGp9J6jc&#10;5ramyvaW5rjdDU2j/XXNeftWzU2HlqBnDpeD+hwvaEadmzXo0kSc06DrRBhkRWEYFzCWB5gkAEwh&#10;Z5EqogZTvWk9yWrGy8Qwg474RKNHM3SsB9E55r9HLuffjPjS6nrYRpvW6d/Y/hJaZH8tdK/DFW2F&#10;4yVtjdOFkFrn8yE/Of8c0uJyTtvu+qO2R9igHXE7pUVRPVFH1E6AWgvAKPLuTTQHTOMDZtrAsM6Z&#10;6tFJqeeZSnp7erDe/ZRYo1sz09itCdm8a3F5VpdjV9lcjFln1xz9tUNT1A7HnyL3OJ+JKHM5HX5Q&#10;2BB+1O1UeIOoPuyiuDbsrvh4eKf7kfAhSU04Sg5FoKT6b2AYaceSN2eKGWAWWc/hw7tsO3iR7QqP&#10;5sqp32cH6v1bF2F0NSOJfSFVZ9GUvFBwNmmJ7emE1Q4N8eud6uM2u9TG7hKeiC0RHYspFx+JPiSp&#10;ia6TVkc3eVRFX5dVRj+XVcT0y8pjUPY9sX9M7HgYSdoJpoAZZB9z2DA8nwOvF1pAe44t3M6RUr8u&#10;mMK4nB1q+PPsOPYZXbpFQ0a2oC4t1+5EygrHo8lfOh9O2iCsTtwm+iGhyL0yfp+0Ir5SVh53zHN/&#10;3I9e++Ja5KVxT+Ql8e/kxfEo35OA8m8T0GsijCHtZGNAnTGMzDOB3kWm8DSXBXfz+NC6WERdyvVj&#10;nFsUbNi4IIZdl51scXz2LOvDuoX21Zn5jgczClwr0ta5lacWupel7JDuTS6RfTfzgNeepMPeRUn/&#10;UuxOuuyzK6nNZ8fMXp/tMz8qvknGMd6E/FM4w4TMgSE5Aya8zjGAtjwm3F9iBDeWcuHKMleqaakP&#10;vTFfw6zNjWQdzUnkVc/PFFRmZ9sfmJPrVDZruete3RpRSeYGybcZ2zz+mV7ktTOtzHt7apXPttQ6&#10;3y2p55WFqXeVX6d1KzeljfhuSkefjemomAjjjcg96EP/PAa059LhzlJ9uLnCEFpWcqB5lROcXimn&#10;1y6fanBkSRirKi+OV/F5mmD/wtl2pfNznIrnLXEtmlsg2jVnnWT7rELZVt0ur81ZpYpNWZW+GzJP&#10;KNdnNqn+kXlLtS6r029t1gflWh36Ej4TYSKT3AMDXi4E+COfTvp68EuBAVz8gg1n1zhA/ReetKMF&#10;AQZVK7SmFctiuWX5yVYleTq7okXzHXfl5LluX7BCtHX+/8guz6iozjwO/+7MUESaIL1IBykjA0wB&#10;UUEFow4soCKgoHSkw9CGAUZwRpogIIJSRIqKICqCMRZY3RhRcF33uGaDJSdu7GaLiT1H3339BubD&#10;c+7H5/7bPfdX4lKZpOAqEup45fEtXvL4bkFJ3JCwOO68tzTuhndR/FNRUfw7YVECEVD4X0I2qoDE&#10;MXiQDvxDwsJUEQffyVQwXqqFr8sscKLMldVf4q3aLV2p2VEYrNeaF27clBttXp+dYFWTmWZXmZ7r&#10;pEgrdilPreCWbavhyVKavYqSuwQFSQOivKSz3pKkKZ/cpMfeuclvRbnJRJibQgQU/kxIJAtvEkH3&#10;gOatAgYTMjYuyjk4u10TwxWmGKhwZvVuF6p0li6f2ypbO6+paL1RXcEms+q8OCtl7ja78pxsx7Ks&#10;QhdZppxblFHFK0hv8pKkdQiyU/tFmalnfDJSr/mkpz70yUh7LcpII0KK4EvIJuBFMjCdA1yXAt+W&#10;sXC+go1RxRwMKY1xWOnEdCn4Kvsr/DT2yFfr1pWGGVbLIs0U0q0Lthcm25bkZzpK8/KdCySlXEnu&#10;Tl52ToNXRna7IC3riGhb1mmflKwJn+Ssf1FeiVKyiJAi+BISAzxMBW7R3Hm1BPgz/e06o2RwolIN&#10;/dUG6K62Z9qrPDnNO5fOqVes0qkuDzFQyDeaystiLGUliTZFxekOeVKJc06RzC2zUOGeVlDvmZK/&#10;X5CUd0iUIBnxjpNc9omT/ET5TRQvIUKK4EtILPBTBp1DIXBZDpxXAiM0ew3UstG7Sx8ddbZMyy53&#10;dkOtr3pNdYC2ojJYX67cYCzbsdmisCLeWrI91T5LnrMwvVTquq2kYlGSrNYjvriVv1XaK4yRDoui&#10;pX/x3iy97x0tfSmKLvokjCkiAgp/Jq8TgHvZwGQxcHEH8DX1H6+juWs30Nmoi9YmKzQ2ctk1Dd5q&#10;ivoVmvI6sV5x7Tqj/Ooos5yqWKvMnSm2qcosx2RFoUv8Djl3a0U1L7q82XPT9m5BpPyEcKP8omij&#10;/A59/k8YUfZREFFG+F/yLIXeA53DlTLag0rgFPX30/x3oJlmzxZtNLaao7bVhaVsEarIm/01pHtW&#10;6+Y1hRpkN0SYpO/eYpFSn2SduCvDPrY2zymmptR1U3XlooiqJt6Gyi7PdZVD/LDKcX5o5ff80J3/&#10;4Ycpf/cKU5LPeM7kZ3qTN+guXvrcg1rgGPX37AVaaQbc3T4XNZ3GUHQ6MmUdXhxp+1J1Sdsqraz9&#10;f9JL3RdulNQabRa/N95yS3OqzeY9ufaRTTKnDY1Kl7DGBm5IQ6d7cMMgT9xwwUPccMtDvPvfHuL6&#10;Dx7iOsIT75rNPXoPVz/3oAoYpv7DLTT7tQENXUBljyrKe+ejpM+WKexzZ+f2LlbN6Fk5N6VbrJNw&#10;cL3+1q4oo+gDsWaRnSmW4Z3Z1us6pHYh7Tscg9rqF65pa3f9qu2o26r959wC2266Be574RbY+p4b&#10;2EL+wN/pLl5S0B7U0z2k9R9sB/ZSf00fUHqU5r9BXUgGLZF1zJVJHRRyEgf91WIHVs+NPhqqE3U0&#10;Qn9j/xbDdUeSTEKOZJoHHS5YsOZQufVXh3bZBRza77Cir99xed83Tv59Nxz9e587+vW8c/LrJgv9&#10;Ds7mGu3BOTqDE3T+vbT+fQeBukNAxQCQfxJIH9HEtlFjJI46MrGjnqyY0SWcqNFAtfCRYI11Ixu0&#10;QkY26waditdfcyrNcNVwnnHAcJnp8pM1Fn4nWy2Xnjxs5XvyDOW6le+Jp1aLj7+19hkiNj7HiO1M&#10;Lu6kt9gEHKHz76D1NxwGFMdo/hsGMmgOjb2ggugxPUSNWyFi3I1ZPy5ihY4v5wSPr1EVj4eprx6P&#10;1Agc36q5cjxF238sZ96ysRJ937EqA5+xvYaisT4j4dhpY8HYpLHwwhMj/vk3JvxzxNTrLDGbyTf0&#10;Bgf2AV3Uv4f6K6lfNgJknQXix4GIyxyEXNVE0FUjiK/ZY80kD6smFzMBkytZKybFbP/J9Zylk5tV&#10;fScT1HymMueIpoo0BFNKTa+pJi2PqR5t3tQpHffrEzruU4+0F117rcO9+nEed4LozeR4K9B9gO4A&#10;7X/1EFAyCmSfBxIuAZFXgOApNgJuqmPpbW0suW0K3+8dsPifPHj/sBii6QBGMB3E8KfDWZ53Yli8&#10;Oyls97sSDveuXMX1bp2K871O1YX3hlSd7l+i/KjqePe/ag7T79Udfvg0ZyZ9nXQHqL+W+suoP+cC&#10;kPgt9V8Dgv4KrLjFwGdaFfyHWvB8aAjeQyu4P3IG97En3B77wuXJSjg/ETNOT9czjk+jGftnySzb&#10;ZxKWzfNyltXzRvaCF91sixen2Oa/TFAesM2ev2SbPXs/iza6/3W0//LTQO4Y9X9H/VOA+CbgfxsQ&#10;3QMWPWDB7aUWXF7qw+lXczj8age731xg88oD1q+8seC1Pyxer4bZm1CYvI1ijN4mMgbvcpn578sZ&#10;/fdNjN6HHta8DyMs3d+vUO5Tns1i9yBQTuuXUH8S7X0krX3tLcBvGuD/CLj+DDi8BOw+acCa6GIB&#10;MYQ5MYcJsYERcYIB4UKf8KFHfKFLVkCbiKFFwjGXxGEOyYI6kTNqpIFRIQcZDjlOucCwycQsdlB/&#10;PvUnU3/U36if1r6M1u75AFj4CLD+BbD8CJgSFerUpE5d6ptPfSbUZ0l9ttTnRF1cqNJ3YZMlAAmk&#10;hFKiKWkUGYV+AAg9PkIHT47Ngji6MsTZmSEuFGcuQxy8WMR+GYvYrmUT6wg2sUrgEMtsDrGQUZQq&#10;xOL/XNdpVFPXFgfwk0BILiEYkHkOYGLIDRG0RgVkkEFAQZkNNAxhSpgiYxpEECcoioIKiiiC4oCo&#10;UOuIE5Wiz7G02uorFZXqA4engOIAuN+x631g8eG3zv627zp7r3XuvxKrweq1wLJJCywOY8fpYPEj&#10;1oFdxe7QwbIPe0kft3xP/2T5ReuDFdA/WAJj1BKIqYCPe5M8Cjhiwq+1M/4eNyrw/TWAF64BM+I1&#10;wS5DE2xVNLAtpQGnQgs427A6OnD2Yc3YUQZw2rGzWCd2kzHO6WV84gwyRjnvGCO2E/RhWyCGbEF7&#10;iAPMt1MAyaXALJxznewwXDuL8LmACiJfDRCGaIBAqgl8OQ1m5tGAV6wFvDI6cLdiNQzg7mF84e4n&#10;JrhHiHHuCWKMe5r4zL1EfOReJ0a5D4lh7gDxhjdCvOZNaL/kAvMFF1iD2AAXdCcDEe49G+fcb6wp&#10;IMb1PDybeWIqzPWiwpwgDXCWaMKsJBo4KrW+CAvp48J1jM/kJuIjuY34QO7SHhXs034nOKg9Imhl&#10;DgtOMocEHcw3gm7mf8l7zBfkc+Zzcpj5NznOekrCtCcksB9jfSToTQazv/Y2p8ACMwq44W9xn4nh&#10;ebgtpIILnsf8cM0xcbzWh2/S6e/n5DOGZxcTb503ar9x3sJ87VzDfOVUr/PCqUln0OmIzoBTG+u5&#10;0znWM6errH7nHlaf8zOdXuehaQ+cxvXuO4H+r04wvccJDH6Z4p/+LsYI3I0QLLLAK43n4ot303s+&#10;ddzLW2PUfZnmkFuM1mvXFPoLl5XEwAK19rP5a5n98yp0ns6rZj0W72L1iRt0/xIf1P1TfGzaw7mn&#10;2X/M7WTfn3uH3SPu17stHpp+QzxmeF0MRt1iMP5ZDCZdU/zT32M6Ah/M3wTBEhuMT/kcOJsyvHgh&#10;9ZVvgOZ/vCO0+hclMPo807V7PfJ0HrqvZt1fuGHab26b2T1u2/Xuuu7Wv+3aNP2W6xGDGy7tBtdd&#10;OgyvuVw3+tm116jT9bXxJddPph2uYHbeFczPYWengIUGCLzZCAL0EATjerk5GguxQ0PLhZTB4HmU&#10;p0t9NHoDl9N+949h9PglM+/4KnVv+qjY171L9LsXbTTo8qo0vOq1w6jTs974sucBk4seraYXPE6b&#10;nff4yeysx6/mpzwHzH/wHLVs8wSr49gxrHUK8MK9/Vi4vy6CUFxHGKKRSAs0EDEDPQ53ovwR6k69&#10;G7KEdmNZJNEdFM+6ukTBvhKQrX/RX23YsbjU6JxfuckZv62mp3xrzU/6Nli0+xyybPNptzruc8G6&#10;1eeWdYtPv80h3xFOsy9w9vuCbRM+pwIf3DsQ595QHQSRLPRJwkYvow1Qn8QC3ZMI0C2JC7U7ajGt&#10;MyKUuBAWwzoXkqR3almGwcngPOO2oFWmx5euM2tdUmHRElhtdTigzvpgwH7OAf9W2/3+Z+0a/bvt&#10;GwIe2e8JeGu/O2Bixq5AsP9q5xSwGPcOxrk3goHeRxNoUAAZIObfqo3+lrLQ/VhDdDOOh7pi51Iv&#10;SRfRzkYHET+uiNJti4zXbw2XG7aEKU0OharMmkOKLZqWb7Dat6zSZm9wjW19UINdXdDhGTuDTnJr&#10;g37i7Qj6nbct6BWvKniMtzUYeFuXAXfLFBBA4DugoY8STfQ0VgP9O0EL3ZMR6LZMH3Ul2aELSc7U&#10;0zIPWnt8INEqDdM9HPOtfnN0klHjinSThqgc8/oItVVdeKnNzrDvbXeEVdtvC93NrQpp5m0JaeNv&#10;DrnksCnkF4fvQwcdykM/8cvCgL8xDGZOBUto+A4oaBA/L70yKupJoaFbqXTUncpGFxU26LRcRGlL&#10;ddVsSfIjmmXLWY3xEv09sfFGdVK5aW2M0mJHdIFVtWQ1Z+uKDXaboypnVETW8sojG/kbIo4J1kec&#10;J9dG3CJLI5+TayI/CEqiwOH/+JNBMBVNrEDoaRxC91Nw7lVooO50GrqSrovOZFiitkyS0pI+X7NZ&#10;4c3YlxrE2p0cqVebKDXcnpBkWhWXblEZm2NVIS3klH9bar8hpoK7Lnr7zDXRex2KJS1kkeSMcJXk&#10;X45qSb+jOvq9UB0D5HcxIMCnw2Rfn9jhaIQe4cx3V4HQtUwquqLUROeVOuiHlWbo6Eo+pVkp1mjI&#10;9KLXpQfq1CjC9KpTYwwrk2UmFUly8zKZ0mp9gopTGl9sXxJXxi2KreIXxtYLVNJDwnzpKcc8abco&#10;V/pElBs74pgbC2RuHAimglCEBqQIPcR3cDMDoasrKagjh4pO5RDoWJ4xOpTHozTmztHYne1O36H0&#10;Z1ZlhrA3pa8wKFfEmayXp5iXpmZaFSfncYqSiuzVieu5BYlb+HmyOkF2QrNQmXBSlJXQJcpMeCTK&#10;lA07Zsq+CDNlQGKCySAcoWd4Dr/Jcd5SInQZZ88zBRTUVkBHh1WGqOk7e1SvcqbW5LtpVeX6MTdl&#10;B08rU0ZOX5clNS7JSDQrSk+zVKfl2BQo1Ha58rXc7NTN/KyUWjIjZb9jWnK7SJ7cOUue/Ocsecpb&#10;kTxlQihPAVKRAoLJvkQh9ESG54BzZ1cOznwqnDfUCB1Va6IDhfpo7ypbtHOViFqtdqFtUvlobyxY&#10;qrs2L1y/OCfGqDA7wUyllFvmZSltsjNVdlkZa7gZ6RV8RXqNIDWt0TE57YQoUXF5liztAfZGlJg2&#10;LkxMA2FSGpCTvcO78FcynkMWQlfy8R3g364TOHsdXE1BDcVstKvEGm0rEVI3F8+nlRUtItYWBrJW&#10;q0P11SqJUX5BvGlOXoqFMjfTOiMn31aRXcxNXVk+M0m5XZCg3CeMyzomis26KJJm3cNe43pMGJsF&#10;ZNwUL/EuPMBzuJb9P7brPR7KfI8D+Pe5DMa4jstMzIzLM2JmMEaRFVGcUEmFki6Kk60cXSmSiCmk&#10;6EJbKCVd5LLblersbol2t61Eba+2dh2OVFvRVUqX3/k6++q8tK/zx/s189d8nt/n93ueeb4A/0zF&#10;DjKwgyycOdDubCMo0kqhQKuicrM92ewsf711mSEGqRlTTZLTo8xXrI0RL0lbYJ2w5h+yhalJ9gtS&#10;0h1iV+c4zlu1XTknea/zrORq1+ikc+qZya3qmUlPXGcmDbhEJxFnpBrq/nyA1sGziB2cSccOsrED&#10;nP/KUFGuARTkDYO8PCcqO28ksy5njG7qxiBB0oYw42Xa6WaJWXNEi9bHWcVnLpbGZaywnbduDTcn&#10;XTs8em2hIiqtTDU9rco5Iu2MS3jaNZeINY/QW+eIVKKKTCXKoToX4DNhOZ5FPAMnce3VOdjBJpy7&#10;8DV4yxY+5BRYQlahnEov1NApBaN5K7cE8pdunmSYsCnC9Mu8aIu/584Xz89ZaD134zLZrA0pdlHa&#10;LHmkdsvwadkliilZh5VhWfWqyVlX0EPV5PVvlGGZZJBiqLuDz4RkgLO4B99g/qHN2AHOoIXbADbu&#10;4EFmkRDSiu1gdbELtaLYi00sGqe7aMcEwYLtU41it0UJ526NsZhVGC+OKki0jixYJZu2JdMubHM+&#10;F5q/y2Fi/kHHkPxTTsH5l52CNz1wDMnrdwrJJY4hOZ9rxbN4Ac/hKS12gPn7tmIHRTh74hy6rgRg&#10;dakRrCyTwNI9CiqhzIOOL/PjxZYG6cWUhAlml0w3jto9Wxi5K84ifFeCaMpXK61Cd6ZLJxTn2QQV&#10;F9v9rbiSCyw6wQUU/Yi6uYDtffKAbUQesPVzl7GDc+uxA+y+EtdeUowd4CiSjXNoUgXAkgMCWFwp&#10;gviDDhB3UEPFVI5mZlUG8qIqJ+pFHggXTDsQbRhWMd8ktGKh2YT9yy2C9qWJA/dttBpXvkPiX14h&#10;HVN+XOZbfgl1SX33vJL5lhEbn9L/sv2kcS12kAtQhevfuxNgRylATjlAGs6hS48AxNWwEFNrCrNr&#10;bSC6TgUz6jypiDp/ZmptMG9ybZjuxNoZ/JDauYLxNfGGgTVLjMfWpJj6VWvNfKq3WXhX77P8ovob&#10;kVf1RZHX0U7RqKqX4lGHPw7zPESshjqLe1CH+1+B+V9hfv5+gIxDOH/iHPrl1zj/4SwYftoAptaL&#10;IKxeDqENbjChwZsKbgigxzdMZAIbprFjG6J1/BpidX0bEvjeDckCr/r1Bp71BUYj6/cYj6ivNXav&#10;v2CsqW831px+YeJ28r2p2wkiRGafHC8AOIj9l2B+AXafhWtPrgVYdAJgbj3mnwMIOs+DgEYTGNdo&#10;Df4XHcHvojuMafIBn6ZAyrsplPJqiqQ9m+YwHk3x7IjmZaymea2OunmTjktzia6q+aiesvk7dEdP&#10;2fRMT9H4ju90gegjwSdHMH8P5m/DfG0VQAquPeEUQAxmR3wPEHIRwO9HFjyv8mHENVNwb5GApsUR&#10;3K5rQH3dG1xbA8CldRKo2iJB2RZDOd1YRDneWEU53NDS8ptFtP3NQ7TdL2dQG2174zFt2/aasWkl&#10;7FDlmF+E+TmYn3oMILEBYN53mI/ZIT8AjPkZwOM6BS6/6IDDXQHI24XAtUvA/l8OYNfhCrYdo8Cm&#10;0x9knRNA+u9wkHTNBeuuxWB1LwXE93IpUXcJZXm/hrK4f54yf/A7Zdb9lDLrGvjMTszPw/w0zF9y&#10;BmD+ecy/BBB8GcC3BWDEDQDlrwD27TTIHuuD5IkJWPeIYFiPDYh6h4NFrwuYP/UAs2e+YPpsPJg8&#10;nwLG+EJi9GIRGL5MAYNXm0DQVwb6fXXAf92IfgW9vp7P5GN++nG8B84CxDYCRP6E+38NYHQbgOY2&#10;gOPvgOsEGPYQwPKNDpgPGILwnRBM3ovA6L0UDD9wYPBBAfof3UCPeIEOGQsMmQRA8A+Z4J8hWY3y&#10;EBZO8KAT3GSCAaTlfzIwfznmx2H307H34FYA71sAasx2wGxJN4D5HwCm/QDGhAJDwgcBMcQ8E8wz&#10;xzwx/o4McUiJ3JEPCkIRCF8MCL4UkA0IH3wEb3py/DPEXkERzhHhrGuroohEQxErX4qIQyhiOZ0m&#10;5rE0MVtCE2EKykL5aDvajfaiSlSFvkan0bfoB3ST/iDspgeEz+l+4QDdZ0boV2aE+X+IHPOHy/80&#10;+N1ejdfiTRHZeLyecJpYxdBEvJgmomSUgXJRIdqJytB+dBjVohPMR9E55oOomRkQtTL9onv0K9FT&#10;+rl4gH4qJkyvmLCDesSENxRx5CiiwDl3kBOHny4UcRxFEYcA7CaMJnazaGITTxPpcpTGEKkWbWY+&#10;Sncw7yW7mXeScmZAUsm8lRxl+iXHmNeSM0yftJF5Kb3GPJN2Mk+kvcwfsrfsQxnh3ZcRne4/6Q5F&#10;VDZAXCTIGogrXodagUZSxNmPIsqJNHGaQZPhsfQHh0RmQL6aecNlMq+5XKaPK2RecsXsC66Ufc7t&#10;Z59yR9hero7t4U6zj7nv2UfcFfYB18F2yXvYDvlbnXY50f1NTvTuygn/zl8QV8zWiPAoWQLxwGvx&#10;dEC4HyNxPzTjqXfqaXS/yxz6pfNC5plqBdOrTGOfKLXsI2U++1C5nfdAsYt3X7GXd09xkNelqOF1&#10;Kk7yOpTf8tqVl3l3le28W8oe3TblG36LiuhfVRLBFSUx+PkviDvmewiBeKHRYiC+2IWPEj6O9qD6&#10;vxhLPfcMpZ+MjKIfjohjut0T2S73VWyHJoPXrsnh/eZWoHPHrVjntlup7i11he5NdZVem/qY3nX1&#10;WX6L2yX+Vbfb/J80j/T/w3WdB6V55nEA/4F4IoiKFyrKoZntdrKTbEMONd6oeAAeoICAiAiCigd4&#10;EsWDGLyIShJzYFZtXM0dY2yu0VSTydVmM2l3mk672Wym17aZ3bRNu5tu++5jt5m1+eMz7/vfd+b3&#10;PM/7Pt8bm773XdmEka9twvyWkaX/obyEcQIB2+4H2E4KYMlUwFJpgKWw4HnyRni6cwfuswQu7nF8&#10;Af7jHXK3h9u1hPe21Xnc39bqeW+r1eudrX3edzjDPrc5+3xuco4Qb2yZ9r2+5YTvypYF0rUty6Rl&#10;zj3yVc6n5IucbymLHMx/gYMFnOdggfOvwLaj7AQiyiahI43eM6nwPCMCvuTGwpO0zfBRWjLuvdRc&#10;/L3kYsKdJJXHzUS91/Wdjd4rCW3EawndvkvxdtLVeAf5cvx+v0txE5S34mYoF+LO+C/EXQ6Yj7sV&#10;cDbur4Gn4p9Rj8f/GDQbjwX/8Rcz62AJKDvFC2X7AJbtCy9y/OCrHCo85kXCn3mvw7vZcbhbvEz8&#10;amYBYTmj1PMKV+N9Ka2GuJhqJi2kWsjzKT2Us8n9/meSRwJOJR0MPJE0SZ1LOh40m3QheCZpNeRY&#10;0sOQqeSnoUeTfwidSMbCXMiRNSlY6EtYkjdgXHfActzhGd8TPhV4wxM+Cd7nB8Fd4Qa4LuTglgSp&#10;+Ev8PPcLucVe8zllPmd4OtLJLKPf8cxm/9mMjoCZDBv1Te5g0BTXGfyHdFfoRPpMmCv9HO1w+hLt&#10;YPr98APpX4Tv4/4rwsnFwseQ0TUZ/4eloHweDr4WoL5ViIOHInd4UOQNd4sCYEXEhCvizbhFUSL+&#10;XCHP/WRBodecsJQ4I1CTp/MMlMnchoCJnFbqkRxr8KHsPSHjvL1h+3njNGfWVPho1qnIkazLdEfW&#10;XfoQ7xP6IO87en82tibS/gosHX2yc1HnRJ/2hyWo80nd4LbUA1YlfnBZSocF2UbcaWkcfk7CdT9W&#10;LPCaFJUQJ4qU5MMFWv/x/NrA/UJzkFNgCRkV9IQ5+IO0obx9EQN5E3R73lxUX95i9O68m4zevL8x&#10;evjfRHfzsTVRXYKf0V9a+7V8IwR4hH5z90sBbinxsKIkwFU5CRaUNDhV9hrMKrfip+WphInSXK9D&#10;0iLigZJSsrNY7T8i1gcOi+qDB4taQvsLrbS+gj0RtoIRek/+4aiu/BlGZ/55Zkf+KsuS/xdWe8Ez&#10;ZnvBT4y2QmxN9HoYD+ALNIMPZajroM61okadT42HC+U+cFodArMVG2BK/QbeVZ5EGC/jeToV+cS9&#10;cgl5qLTMv1+qDdwjqQ22lZhDe4otNGuxLaJDPEy3iMaj20TTzBbRWVaT6BrbLPqQbRL/A/mRZSrG&#10;mAhjvZ/XQQzwQAFwE+UvVaLeqwU4W+kJs1oqTOnY4NJuxo1XJhDGKjI8HWq+z4BKTOork1N6FRWB&#10;3XJDcGdpQ6iltJXWJuuObJEORJml+xmNkklWveQ0u06yFGOUvB9TK32K/IdVK8WYv2C89IKP9qIE&#10;7QMVwCrKv6xHvdcAcKKKANP6AHAZGDBu+B1uTL/DbViX5mHX5nrbNEWk7goZpVOtCrSodEGtKmNo&#10;c1kzzaTsjGxQ2KOMijFGjfwoyyA/GaOXX4mtkt+P1cm/iqlS/MCuUmAshLneP/MBPkb74A7qncso&#10;f7EG9V7UvWZqcHC0lgIHjVEwZnwdN1y7zc1eneJhM2R7d1Xl++7Slfi1aZUBTRoN1aSpCamvMNGM&#10;6l2R1eV9UfryEaZO5WJXqo7HVKguxapV95C/x1aoXrAryjEWwlzvyyKAD5RoHdD8r6D8+TrU+dC1&#10;ZxI9D9WTwdkQAY7G13D2Bg6+tz7J3WrM9LLUCogt1WKy2SD3b9CrqcYqQ0i1roGm17VHaLW2KE2l&#10;g6GuPMxSaWZjlJqLsQrNO8jnsUrNv9lKDcZaU6bBmC99js7DA3TdWkUzuIhyz6DuN4OugC703Gcm&#10;gaMpDPqbN4Ct6fd4qzmB0G7iejY35BFN9UXkujqZf42xnKqvrQrW1dSFaWpaI8qru+llhiGGQn+Q&#10;VaqfiZHqF2Ml+tvIZ+j9e7a0CmPJqjDmek+kAO+iq+cymsGFRrQPWgCm2gAOoKejlQj2tmDobWeD&#10;tX0Trr0tjtDUmubR0JLjY2wuIBmaJBSduSyw0qQNVjfWhpY1NIfL662RsrqBaEndAWax8RhbZFyI&#10;KTLeRD5BvmOLajEWwhSv8widh9s6tA71AOeaUe+0AEx0AIzsArB3eEJPZyB0WhnQZt2Ia+rc7lbf&#10;meJe08Hz0u8SErWWYrK6XeGvatNQFa3VIbIWU1hJc0eEuNlOL2zax8g3TzOF5nmWwHyDLTA/YQlM&#10;z1lCE8YUNmKM9T5A63C9GuAtM+qdKP/NLtT7ugEGkZ4eN7D0UqDFRgfT7t/i6nZz8NW2RIKuN8Oz&#10;oofvo+oWkRTdMj9ZV3mAxKoPEnc2hBZ2WGjCjr4I/q6xqNxdk9HZlrMMnmWVybM8ZmS3f8vIbsOi&#10;X/UndB6X0QzOo/nPofyjNgBnH+pdSLsdwDxAhvpBGtQMbYCqoc04zWC8W/lgmrtyIMdL1l/gI+mX&#10;kMT2MkrhHm2AsK8uiN/XGpKzu5fGs41EZNqORnJtp+npvW8jj+jpPV/T07t/oqd3Yb9yG83gElqD&#10;01Y0g91oBv0Aw4MA1iGAxr2oe436gG4sCDROJpQ7N+KUzm14mTOZUDKW5SEaE3gVjop9hKNy37wR&#10;jV/OSI1/1t5mKtfRHZzmcISmDLvCkoZP0hKHl5GPaImDz2iJAz+GJ/Zjv/I2OocLaO3nUP7EAOqe&#10;DoC+UdT9nACGcYCKQwRQHqZA6ZFIkLp+A8WuN3BFrv9yXedBUd5nHMC/v3cvdpddll1AVlBYEFkQ&#10;YQE5F5RbFBGN2jExkWTijFqjnWqt1Wg1idFEq1EblHBYEGE9kGPBBOUqiRZRsF7UW1ExnJF6AOL1&#10;69NpYqh/fGZ25515v8/vet/3iRbeyk0UzchNlaTmzpal5MyTJ+d8qEzKWaKKz15pF5u9wX5i1jZd&#10;VFa2Q2TWYceIrFpy1TEis88pYs8Lp/DdfER4xq+q19AcUAu0n/IzadzbKPuTLGBlLrAoD5hHbdFv&#10;Cm0xq2gEZlo8kWYJwDRLOJtqiWXJlilCkmWGON4yVxJrSZdOKlpkE120XBFZtE4ZXrRFFVr4jXpC&#10;4UG74MJqcskueP8Du6B9zzVB+dx+uEraAwcoP3cXnQVqxTblAKvzgaWFwAfUi84pBlJKJZhcpkFi&#10;mSsSyr0RVx6EWKsZk6zxLNqawszWWUKEdZ4ozLpAHGJdJgm2rpYGWjfLAsp32/hbi2zGW6vkftZz&#10;Nn5lvfJxpUOKcSVc6XvkV0do/fMoPyMT+JLGvq6A+s8DwIIjwNvlQGolEFcFmI8rEF6tQ1jNaITU&#10;+GBCbRCCa80Iqk1AYN00BNTNYf5185lf3SLmW/cHwafuU8G7fqdobP0+0Zj6SpFn/RmRZ12nyLNm&#10;UOxRzSXD7af8TMr/y15gA419xWFgYRmtwVEg7RiQUANE/h0wnRDDt1EJ4ykdvJtGYWyTN7yaTBhz&#10;OgKep+PgcSYFhjNz4N6cDrfmjzCqZQ1cW7bApSUH+rMlzPnsSTi3tMO5+QlzPv2CcOEX2bTvvvob&#10;8GkR7QEa+6IK4F3KnlFL+Q1AxAnKPwUYmxncz0mhb1XC6bIGjlf0cLzqAYer46C7NoFEQ3s9GfY3&#10;ZsH+Zjo0N5dCc+vPUN/eCXXbfqjaqmDbdgHK2z/B9tYgbG8+f20X5X9uAVaVAL+lsb9H455B2Qkn&#10;gfAmwL8F8DoPjG4FnK4x2N+SQtOhgrpDC1WnHradBii7fKDoDoS82wxZTyIkPTMh7pkPUc8ysJ4N&#10;QPfXhEJ66OY9F0gX0Nv32ma6tLoUWPIdML8OmEnZ8ZQdRtnjKdvzX4DLdUB3G1DfA2wfCFAMKCAb&#10;UEMyoIVowBnoH028iD8JAwbiyHRCHwUD9CIaoIfPAB24QQobpKCnjeTcax9T/lLac+/Tmr9Fc55A&#10;2WGUPe4yYLgBOLcB9u2U3QHIqGzxM4BxEX0I2xAV8EpDHOj3SGIgPiSYTCQphF6KnD6KOM0Hp83H&#10;6dBxWnRe8Rp3HUvG0C2o13X0Brf3B9dEgqsnM66axbgynXHFErKSrCebyXaSQbIZl+eRQnD5YVJO&#10;qkgDXsmb8UJ+C0PyHvTLB/BYzvFIwfFQwdlD5f/jbp7gbgbw0URPtYzwo1rCwHUJVM8MxjXvMq5e&#10;SJaTj8lGspXsIpkklxSwV+oD7IW6hD1XH8UzdR2eqpvQr76OR+puPFD3o1fNWY8dZ93/peGsaxju&#10;4Qbu4UrTSNzciQ/NywSalxiqZxrjjnMZd/iQcd0ysoq90m1gL3RfsGfa7WxIm8GearPYgDaP9WuL&#10;2BNtMXusrWAPtTXs39pG9pP2CuvSdbIfdf2s3YGzuw5cuOP4P23DcC8X8LEjwMc4gXtRHWNpTcaY&#10;qCYz1ZMMPmo2e+mSzoZGLmaDI1ewJ/q17JF+I3uo38r69DvZA/0e1qvPZT36AtalP8Q69eWsQ3+c&#10;3defZPf0rez2yE52w6VfuOLChVZXLrpELrpy8YVhuA/l++poK2nB/ZwJrYnfOPofhpfe8Rj0SmOP&#10;Pd9hfR4LWK9hGesyrGIdhvXsvmETazdsY3fdv2Z33LPYbfc8dsvdwm4YStk1Q5VwxfCD0Gq4KJz3&#10;6BBaPJ6ITnty8SlPLmn05NJ/vIH7Uba/HbhJQ9vZgdC8BHnhmcmER/5R6PWbgg7fOeyebzpr81nM&#10;bvosZ9eMa9hl46dCq/FL4aJxh3DeuFv0T2OO6KyxQNRsPCw6bawQNRnrxI3GZvFJn7viBt+H0jrf&#10;V7IaX25z/GfHfLn8F9xE+UFK8FAVeDjVEeGIobDR6AsxoiM4BG1BcbgelIbWwHfYucAFQotpqXDG&#10;tFLUZForagz4THwyYIv4RMBOyfcBeyQNAXul9QFF0tqAUmlNwDHZ8YBGWZXppuyo6YHcanquKDNx&#10;ZcnPjgzDg20pXwoeJacjbYuX0Rr0RTmiPcIN1yPG40JkFFoip7BTEbPZiYj5QkP4QlF92O/EtWF/&#10;lFSHrpMeC90o+y50q+zbkF02lSFZ8oqQfHl5yCFFaUilsiSkQVkcckl5MLTbtij0qaowlE5QGFfv&#10;ewMPk4GbBfAYER7FSdAVJ8f9SWpcmeiEszHeaIwNxfexCaw2Nk04FvO26NtJH4grJy6Wlkf/XlYa&#10;/Sebkqj18uKoTYpD5m3Kg+YMW4s5V1VoLlIVRJap95lr7PLMLXZ7zT9qsqP67bOiuP03JPMNPJJR&#10;PtCXSD1fMnA1WYKLSXI0J2pxYrIHapMDUZU8iVVMniqUJc0WFye+JzmUsEBmif/IpjBuhaIgbo0y&#10;P/YT27zYL1R7Y3bY5cRkarJi8u0zY4q1e2KqtBkxp3R/jbmj2xn72GFHLHf4imyP47rheBQwlAC0&#10;T6V+ix7xZ9MENKVK8UOKHapTR+Ho9PEonR7JDqcmCZZpaeL9KXOl+VPft9k7ZaE8J3mZMmvySlVm&#10;0lr17qTP/kN1mQc1faZx/PtLuG8ChFyotR71oFoWrYqKgIDcEEgCIYQQIEDCkYQrgBDu+5bDAzm8&#10;gVRdFcSrtZ513Hu7nd3Z7nQPp9sdp9vu0W3Xtfvbx9mx0j8+M2/yzzfP8z7P5P14jkT2eA9HjvAG&#10;I4/79Eee8+2NvOLXE3mP3x35Mb8z6kt+e9S3BMtvi2b9lsOG0l8X1f+7JPLeVOABud/tVC5upLjh&#10;slSId1I34FzqduakNJwzlRJnN5Gc5nAkSeU0lpjrMpKgdxuKN3kMxFk8++Ks3j2xHbyu2EHfjpij&#10;fm0xp/1bYn4oaI65LWiK/Uhojf1c0BD3nGD96/8P/yVsBPBpPPAR5T8i77udQe/sdAZX5M6wKfg4&#10;k74WM+lBzHHFXs5h+QG7UVmKw3BautOANNulV6pz604p8ehMrvBqS6rjtSS1+jQl9vlZE8f96xNn&#10;BHUJ54W1ibdElsSfi6oTn4qqk54Jq5LYFwgI/5d8EwX8MRn4mYKcUwXcUJNr0F/ueaUDzmT6YFq1&#10;GsdUWzCeGcIZVkZyBzISHHrSZU6dCpVLuzzXrUWm92hKM3k1pFl4B1MbfWulXXyLdERQJZ0SVkjn&#10;RWbpdbFJ+mOJUfqZ2Jj6b5ExlX2BkBC85IsYugfqwWMl9YC876qW3tk59M5VczCT7YVjmhUY02zG&#10;kGYH06cO53Zlxdm3qaSOzZkZLo1KjVt9RoFHXXqplyW9klelqPetUHTwzfIhQZl8QlQqnxUXy5ck&#10;BvnjAL38U4le8bVYr2BFhNCwjKd0D7+WAx9Q/Tcp/3I+ME+cpPOE1gNjuRIM5W1Ab+42plMbym3N&#10;OWDfqEl2rM9WONeqs1yrs/LcK1UGr3KVmWfMrPMtzWz1L1YOCPTKo6JC5VmJTrkYkK/8gHhC/EuS&#10;r2TFhIgQvuQzmsVf0gzco9qv6YCLhcDZImCSfse4zh1DBUL0Fq5HR0EQ06Lbw7HmR9nV5SU4WHLT&#10;nCu1ma7mnBx3Y06RZ4nGyDNk1/gWZTfzC9R9wnz1YVGu+rQkR30lQKN+SPyJ+EqiUbNiQpSzjCdS&#10;2geag9t5wCJl2+jJc5I4QudhvSt69Xx0GNag2bCVadDv4tQWRdhVFcY5lBdInYwFGS4lOo27IV/n&#10;WZhX6q3Lq/LNy23ka3N7BBrtuEitPSVRaS8FZGrvE38g/inJ1LJilZYVLef3tIuPaQ5uFQCXKHvW&#10;SM5XRs5H594SJ7SX+qC57DXUlwUyNWU7OJWlYVxzSYx9aXGyo8GgcCkyqN10+nyPACkg1t+8omLv&#10;nKIKn+zCBn5WQZcgs2BUlKE7IVboLkrkursBct0nxD8kCh1L37Gi5fyW7uEh3f11Pc0i5Z8h/zxK&#10;DNC5w2SPJrM3DpavgKV8IyrKtzHG8lBuiTnaXm9KdCwwyZzzjCpXbVmuR3aZ3iur1MxTlhz0Sy9p&#10;95cXHxKmFU+LpYYLkhTD+8THxN/o839FUj37AuFLPqR7uEtzsEjPX1sFcKIaGKsi56ok76xiUFvt&#10;iSqLGOaa9SirCWIMlt2cQst+u/zqeAdtdapTdpXSJasyx01ZWeiZXmH0lpXX+KSWt/JTzIOCJPOk&#10;MMH0jije9J44zvQbcbzpS1G88VtRgpEVJpS94ica4F3qwSUz7aOFvLMOGKwFWolaOlccdENZgz+K&#10;G9agyLqF0Vl3crTWcG52Q4x9Vn2yo7Je4aw4qHaVHcx3l9aVeibXVvMSa5t942r6+TE1E/4HLPOC&#10;KMstYZTlV8Ko6i8E0VXPCVYQXcn6v+QRzf91uv/zVP+pevI+K9BDNBDlpAXFLc4obPVBftsqaNs3&#10;I7t9O6NqD+VktEVxFW2J9mltMkdpq8o5qSXXNaHF4B7XXOF5oNnqHdXU67O/6ahfeOMsP6zxOn9f&#10;4y/4YdbP+WEN/+GH1bPf4w71YIH6Pkf5U820Cy3kXa3kPW3kXV1AXjcXml4vZPWJkdm/Hun9QZD1&#10;hzCp/RGc5P5YbmKf1D6+L8MhplfjFN1b6BLZY3YL76n32Nfd5bm3+7D37u6zvJDuJd6u7p/yQjqf&#10;8kI6nvmEtLPf46aJZpF6fpqyj3TQLnQCVsou7wXyB8k9DwGKUTekjfEhHVuN5PFAJIxvR9x4KBMz&#10;Hs2JHk/kRo7J7CLGsuzDxvId9o6WOe0erXXeNdrhumN01G37yGn3bSOLHsEjP3IPPvQX9+DhbzyC&#10;B1nP5SzQDMxR/ZOUfagPaO+nHlB2CWXnjAOyY0DCpANiprwQPSVG1PQ67J/eioiZXQibCWdCZ2KY&#10;PTMpnJCZDM7OmRzu29MGu23TVfY/mG5xeGt62HHr9AmnN6cvE4+c3pz6s1Pg8a+dAydYl8Bjr7hA&#10;CnaS6h6n7D7KtZIWmg8DugkgcxpIOgVEkibunXXD7jlf7JpbiZ1zG7BjPghvz4dg23wEgm1xCLKl&#10;Mm/ZVMwWm44TaDNxNtms3I22fu4btkm79baLduts9+3WzT/hrp39ym7tOdZ+7dlXnKX8YwPA0Ajt&#10;whHAMgkYTgDZZ4DUOeAAqeGei0DwZS62LHggcIGPzQursGlxAzYuBmHD1V1442oE1l+Nx7olGdYs&#10;ZeP1JQNWL1mYVUudzMqlI0zAtXlGcu02I1n6hJEs/p0RLzzniK+w3zFF+SNUeyf1vI50tJSytfOA&#10;nHJjSUlDF4Ft14DNN4E17zlg5R13BNzxheTOCojvroPo7hYI7+2A4F4Y/O/Fgn9fBr/7OfB9UAaf&#10;B1bwHgzB++EpeD28Bs+HH8LrwV/hde8ZvO6y3zE+RrtIfW+g2k2ztAcXgPQrQNwSsO8G5b8LbHof&#10;eP0+IP4f1/UBFNW5xQH8f+8WtrBsAReIZRGjC0QBywKCKChgFqRXJdHE2AkxYEEsSJCgQETFhooo&#10;ijwJ4uBDiS2KTzEWRCHijE9EUUTEgoqd0e+dZxvjML+5szvLPec7e/f7zjnNwaJGDNUFOczq1FDU&#10;WZPeMK1zIEMgrx8OWb0R0r8jyURI/k6E+GI6RBfzILxYCkFDFbiGRnKfPPsoZzOQSt/5LFr7lD3A&#10;WIo95k9afxXV/zjg8BfQ+wxgXQto6gHFJQ7SKyKIGxUQNqohuGoFGrCAJjvg2kDgOjWozaOpMYoA&#10;bv5AaPNtoQe+hQp9azehBd1qoObt9kdLKP6cXcA0qvs4WncgfcTrBDD4FGBXA+guAJYXAdVlQH4V&#10;EDWD7kdumdD/K4DbaqBNC9zpCbT3Be46AveHvmvUH1Jz9IgO5Ee0+T/OAjqp4J30gD2hQE9OfZRE&#10;b83YR/sArT2YYnudpvjnAH0d0PMSYNEImF0HJDcBrpVit5MH73UIKY6MYpjRvTV0PyvgGdXkhQPw&#10;ygC8pmb1DTUHjOrBKA9GPwC2kdBDx8o/Yto+YN1ozlUTxZdgUpp3xa5gAh8whJJvyTSSSBaQJSSL&#10;rCLrSD4pxGsUowu78BIVeI5DeIpqdKIOj6loj+ivA68obfbW/c8waxswq56UB1HpwMzswUyHgMm8&#10;wUwCwURjwYSTyE+UVxJJJUvJcrzmV6OL34CXfAGe80V4yv+OTq4cj7j96OD+g/vcedzlbqKd60Ab&#10;34XbQoZWERH/E+vRHay7NZil1bs8zPtSTZwpH0/Kx0j5RILJvyMz8Fo+C13yhXgpW4Lnsiw8la3E&#10;E9k6dMo24ZGsEB3Sf+G+dDfuSivRJq1Cq/QcWqQ3cEP2ENfkXWgyZWhUvHNFwbgPmM4SrJc55aGh&#10;fCiX7rZUl/6Ujxvl44M3mhC8VMfiqWoKOlUz8VCVhAeqxbinykC76jfcUeWiTZWHVmUBbil34KZy&#10;F5qVe3FdeQRNyhr8V9WMBvVD1Gu6cF7DuFpzxp17r+Y9ZkuxbZVgvYmtBekBZqMH6zkIL7oPx2Pr&#10;ADywikK75Xe4rZ2BFm0ibmjn47o2DU3aZWjUrsAV7Vpc1m7CJe02XNSWoF67BxcsD6HW8jRqrJpw&#10;yvoBV/1FF3f8C8Yf6874qs+wfmZgfeVgdqZg9iq6avGmnw2efPkV7vV2Q6uND5p1Ibiqi8XlXpPR&#10;0Cse9bo5uKBbhFrdEtTosrizupXcad167pSugDup28FV25Rxx23+4I7ZnOCqel/iDtu28wdsXwgq&#10;bZlgXx8m2NuHCSs+wewpvoMIzFEC5kR5DFCh8ytLtNnZ4no/J1zu54l6vT/O6SNxxm4C/rKbxlXb&#10;zeSO65O4Y/oU7qg+nTuiz+YP63P5Q/oN/AH9Vv4PfYmg0q5CsNfuqKDC7ryg3L5VWGb/TFjqwEQl&#10;Dky88zNsAMV3pp/pYB7PhojRMUiGNkcVGvtboc7RDmedXHHS2QfHnINxxHksd8h5IrffeQZf6ZTA&#10;73Oax1c4LRbsccoQlDstF+x2XCMsc8wXljoWiUqcdot2Oh0UFTudERc53xAXOneabHFmkoKBTLKZ&#10;5H/ibXzaTjrcaHt1B64MFeKSQYraIeY46WKLo24DcdBtBCrd/LkKtwiu3PVbvsx1El/q8qOgxGWW&#10;cKdLsrDYkCoqMiwVbTesEBca1ptsMWw1KTD8Lsk3VEo2GaqlGwxXpetcOmRrXF7LVrsyWe5n2GDa&#10;2ih2ywia+UYCtSM5nB4uxgkPJQ4N74l9I/pjzwh3lI3w5UpGBHPFw2P47Z4TBIWeU4VbhsWLNg+b&#10;Lc73WCDe6JFmkueRJVnnsVq61j1fttq9WL7K/d/ylR5VpjkeDaa/DbunyBrWpcgcxv7PdNknmCtt&#10;vxS/kbb3WiNQTY768Tg4yhQVPtYo89Vjp58BRb7e3FbfAH6zTzi/cVSsIG/URNG6kdPFa7x/Nsn1&#10;nitZ6ZUizfHKkC33ypFne+WZZnptUyz12m32q9dhZbrXeWWa9x3lL94vlaneTJk6kpl96pUHHT8+&#10;NHMG0KwTRH0+zZ/7x1Cvb5Si1NgNOwL6YGvAQOQHeHJ5/qP5tcZgQa4xWrjy6/GinNGTxdmj40wy&#10;/RKly/ySZRm+afJ03yxFmu8as1SfLcoUn1LVQt8D6gW+Z9XzfVvVyX7P1fP8mOo95QcPqQbXaO3n&#10;KPYxOub205G7h46Z0iARioLUKAi2wYaQAVgbMpTLDR7F5QSNEWQHhgszA8eJMsZ8L04PmCZJC/hJ&#10;muo/V57in2K60LjUbL5xlXKeMV8117hTM9tYqZllPGWe6H/TPMH/qSbBn6kTAt5SfXCPjrbLtO5T&#10;FP/PaGBvDM1bdN0RxqEgXIm8iB5YHWGPFREGZId7ccvCv+Z/DQsRpoVGixaHjBcvCpkkWRAcJ00O&#10;TpQnBS1QzAlKN5sVmKNKCNygnhm4wzw+sMLix8Bqi7igZvLEPC6Iad5Tf9DmR99DCHAiCjgwDiin&#10;2a+YrlvodV6UArnR1siJ6YfMmEHIiPHk0qJ9+cVRgYKFkRGi5IhYcVLE95I54dOks8J/lieEzVPM&#10;DPtFGR+WrYoLXa+ZHrrdfGroHospoce7TQ5rIo8tJocxc6L5VIs/cJ5qUEVx942nGtDst42uG8fS&#10;vDNOjuWxWiz7pg/Sv3FCaqw7tyh2FJ88LkAwd2yYcHZMjDghZoLJzOgp0vjoeHlc1BzF9KgU5dSo&#10;TPXkyLWaHyIL/8d1eUdFdaZx+HdnBmZkYICZwRbFLuiqiAUbGooFaSplkDYwgwxVBgKCUlVaYgHs&#10;MsdYkFlLiChujFFATVwbKUdP1C2WaLKua8GyboxRufuTHOM5+eM59945c7/ne9/7ffe+r9YY2exi&#10;iDzVMzHynz0TdU9cEnVd2kSdqDHoRPVbfggBOhhzWzzXoYE9J8uNj3ncxOu1+h6o1mtQnjAQZQmj&#10;UJQwSSjQ+0jy9AHSnPh5MnOcziYzLk6eHpvUIzU2Q2mKyXVYFFPsaIypdk6M3qDWR+/UxkcfcImN&#10;PtEzNvpv5BHPX2vjokUNUb/lGp/DWcZ8jPE3s+xqZP9Zz2Mdrz802GKl0RmlSf1RmDQS+UkThFzj&#10;dMFsnC3JNITI0g0RNimJMfLkRIMiKSHNzpCQY5+gL1TF6yudYvXr1NHx27UL45tcouLbeuriL5NO&#10;nr/SRsWLGqJ+yxU+h9NcA58z/qZUYCfZlAKs4nV5sgQlJkcsNfVFXoobclLGIStlmpBh8pekmoKk&#10;yclhNknJ0baGRQkK/aIUu7gks31M0lLVwqRyJ52xVh1h3KYJN+53CTMed1lgvOSywPDQJczwUhtm&#10;EDXhBlH9lot8DicTgMMmYF8GsI3UpbPv5TxK0oCCdAfkZvSCOWMoMjM9kJY5WTBl+EqSMuZKDRnz&#10;Zfr0KNu49Hh5TFpyj4Vpi5WRqfkO4akrHBekrHWel2JRh6bs04akfKENTvlOG2y6rw0xvdSEmER1&#10;aPI7vuZabGXMB+m1mrkXstj3Lma9n0k/jzlZSiw2a5GWPQimnFFYlOMlGHJmCPqc2ZK47BBpdHaE&#10;TVR2rG2k2agIN6fbzc/KtQ/NKlUFL17lFLh4q/PczD3qgMyjmjmZ35B7moCMX9UBGaI6IF10fstZ&#10;7oGjjLmJ7l0fsO8l1TlAIcnheUaeHKYlzkjK74/EAnfoC8Yjdqm3EF3gL9EVBEkjCsJkYfnRNvPz&#10;E+WhS1IVQUty7ObmFdvPyftQNSt3s6N/rtXJL/eIs29uh7PfB3fJL85+OaKTf/Y7TjEHhxnz3lz2&#10;nSy/a5YAK3hcQtKWAkmFEuiLVYgr6YPo0qGIKvNAZNlkIbzMR5hfFiAJLZ0nDS7VyQJL420CSpJt&#10;Z5dkKfyLl9n5Flcp3y/a6DCjaLfKu+gwOafyLryj8l72XOW9VOxmesFvtHINNjPexmXA5kLuBVJM&#10;sovpL2PfsRKIqlAivFKLBVUDMa9qJEKrJyC42lsIrJ4pBFQHSWZXh0tmVsVI/aqMMp+qTNsZlfny&#10;aZXliimV6+wmV+xUelUcImeUXuU/Kb1W/qz0WiHaey1/xxGugf2Mdwd9daXcCzwWLOczoFtfDUSy&#10;PQpdY4vAGicE1PbFnNphmFXngZl1k+FX5wOfujnC+3XzhOl1Osm0ugTJlLpU6aTaXNnE2uU242tr&#10;bD1rt8vH1jTLPWq+IrfkHmueKTxWiwqPVd30eMNB5txK79YK7kdSUskc0J1Md0wNe6/1wOxNgO9W&#10;e8zYqsX0+gGYVu+OqRZPTLFMxSSLH7wsgZhoCRPGW2IET8siwcNiloy2FElGWVZJR1os0hGWJpm7&#10;5aTMrf6G1G3LU5nb5tc2bpvE39nH2LfTu55tWAW9+WvY+9UyBxuAiC3AXLaqPjuASQ0yjNutgufu&#10;XhjbOAhjGkdidOM4jLJOxZ+s/hhpDcIIawTcrXoMt6ZhmDVfGGKtFAZbNwsD/7xXGGA9Lrharwqu&#10;jY8E14aXEtdd4u80VAFb6F1Nb8k6wLyR62Ar18DHQMguwN8KTN4LjP0EcD8gx9BmJwxp7oVBzYMw&#10;8OAIDDjoCdeDU9H/kB/6HQrGe4d06HvIgD4tZvRuKUXPljq4tDRA23IEmpZvoTl0H5rmF9AcEIW3&#10;WNZyHTDfFYx5CdvRVMYcuxuYT++sJmAa21LPFsDtM2DgUaD3MTm0rSpoWl2gbnWFc9twMgZObZPg&#10;1O4LVXswiYJDezLsT+RBeaIKdu31ULQ3Qd7+JbnJ88dQtP1KXnWzgXFX1/N9QHcmY07cD4Q3A3MO&#10;A95H6KfX7TgwoB3odQpwPi3A/pwCivMqyM9rYXu+H2zOD4XswihIL3hBcsGHH0EWJB38CHVw03Vw&#10;w33NRHdQ0MFBO87x+jZ5RJ50s4qxFzPn5j2A8VPuA/4tgN5p9I6ldzi9/U8DLrzVsQOw+xaQXZKw&#10;6LAjjsD3WuByX+DKYODqSBZEE4B/vClQWRxe40v4Ol/A10sIH/T1RuAGA7vBwW7cILe7KWvg+3Af&#10;sIg5133ONdjK+E8CHvQOPQu8R6/mO8DhEiC/Ahb/hLfjphT4oQdwS8WmQA382IuFqStwxw2468lC&#10;eTrwgPN4wHk85Euwkxu+k0nvZLI7/0K+JGe6yWPuTXzeC78Aguie/lf6z9P/DdDnInNPr5Je6Rvv&#10;LfIvcpf8h9wj923pULJBYU4ea4CnzMmzIcDzMcALFswvWSS9igVe8+PzmvPo4obrYuBdTHpXczei&#10;0wCIqv4Q7YgwECLcyUTiS0JJDEkmWaSAlKELVXiFNXiJ9XiBLfgF2/AcDfgZe/A/fIr/4jM8RRue&#10;4Dwe4Ro6cR8P+Y8HvPs+ufcHRE0/iM59IDoQW55Lh/FXTzKDBBIdMZAMvEYufkURRyun6yM8Qy1d&#10;G+mqx2PsoKuRrk/oauHYx5iuM/g3rjB1d/ET7/iRs7/NkW79AdGlN+ehheio/W0eysEQFaMhyqYw&#10;L7P5jwW8M45uE+M001nA2ErpqmRMq+laR8NmurbhDnbRtZeuZo59FDfxFa7jIpfQHfyd2bnKKC5L&#10;RHz/Buk7xN4azsMJovr/TJd5VFNnGsafe5PcJCQ3bqAjVhGrhmoFq0Z6WI5sgbAkJoQACYRAEnaR&#10;iKKIiqIoboCgUvcFiqgoLrjUtXhsca3b6Ew71Rn1VKfO0fZ0Wrv33HmdE0/943fue+4/z/s93/e9&#10;3/v2I/zIE9oTFe2HcgrtTzR+kaXgJZeB77g8vOBK8ExSgaeSanwlqcVjST0ecg34F9eCB9wmfMnt&#10;wBdcB/7OHcRd7jjucL24Jb2JG7InuC7/AVcVAi4rBVzy0udFGKaCMFRJufDEAAhDyBffUfhtQDC+&#10;7x+GF6p4fM2n4gmfjUd8Pv7Jl+FLvhKf8wtxj1+Kv/KrcJtvwi1+I27w2/CZqh3XVF24ojqGy6pe&#10;9Klu4mL/p+gd8BLnBgo4S5whTg8UmNcIAT4Q3hJDCJARlMfwgfjZfxi+GTwWT30n4+GgafjHoGTc&#10;HZSOW4McuOFbhGu+5bjiOw+X/Bahz68On/itxkW/ZlwYvAm9g3fi/OBOnB1yGGeGnMWpIddw8i+P&#10;0TP0v8wRf4E5NExgur0c9CKMIn0qL8IYFr+PluKnQCWeUx6P/N/C5/7jcGvY+7g2XItLw424OMKG&#10;3hFOnB9RgrMBs3A6oAqnAmpwMmA5TgSsxbGA9egJ2MIcGdnOHB55gOkeeZI5ENjHdAU+YDpHfct2&#10;jPqDbX+b3igvu70IY0g/iK41lbgn46n0BElwP1CBO4G+uDJ6NC6OmYTzY6fhtDoJJ9VpOKa246ja&#10;jcPqGehWVzAH1fOZLvViZr96BbNX3ch0qlvZDvUOtj1oL9sW1MPuCrrA7gy6x25757loy7hfRZvG&#10;CeIPvLR6eaX/ksrJk8lUYjXArckMrk/g0DeuP85PGIGPgt9FT0gYDoVocWDidOwLyURniIPpCClg&#10;2kPKmN0hs9ldwdXsjuBadnvwKnZrcLNoc/AW0abgD8WtIYfEG0POideH3BQ3T/xa0jTxZ0nDe8L/&#10;WfsGwgQqd6R9Pwy4QeW1L4J6/VAWZybz6JkyFN1T1dgXOgUdoVFoC03CzlAzs32qjdk6NY/ZPLWI&#10;/UBTzm7UVIo2aBaKWjR14nWaBnGTplXSoNklWaPp4lZrTnErNVel9VOfSJdP/VFaFypIl3lZ6uWH&#10;SVTqqaTeiSb9OJr5YmneoSfnSLgc+8N90RExCrsiJ2J7ZDg2R2rRGmlgNkSkMy0RdnZdhIttDC8R&#10;rQ2fJV4dXiVeGbZEUh+2klse1sItC9smrQ3bK1sSdlxeE94nXxT+SL4g4ntCkFdHCLI3+SaUnjPS&#10;vxYPfJwInCC6Kd4XLUZ79ABsjxmBTbHjsTE2FM2x0WiMSWLWxqQyq6KtbH20Q7Q8ukC0LKpMXBs1&#10;R7IkagFXM61OunBao6x62mZ51bQOn3lRR30qoy4q5kQ9UMyO/k5RES34eJG/5hl5f08LfEpP3GkD&#10;zTpEJ8VtlMfWeBVaE/zRrFOjUTcZq3WRqE+IZ+oSDMzSeAu7JD5bVKN1ihdqi8XVWo+kKq6KmxtX&#10;K5sTt0ZeEdfq44lrU5THHVLOjOtVlmm/4Gdov1WWav9QlMYLr/B5zRNqOW7S2i9MB46nAl3Eboq3&#10;0nO3IUmJpuQhWJMyGvUpIahLCUNtSixTk5zMLEhOZecnZYrmJTnElYkFktmJZdysxEppeWKNrEy3&#10;Ul6qW68o0e1UFukO8oWJ5/iCxLuq/MQXfH7S78r8JEHxJg/pDFzT0zkg7aM0e+6x0MxJ8Ubyo9Eg&#10;x6rpvlhuHIla47uoMYZigTGKqTLqmMrp09nZBotoliFbXG5wScr0JVypvkJarF8gK9Qv98nXNyvc&#10;KduVTn0Xn6c/o8rV3yaeE7/xuXpBSShecz8BuGQETpF+N7VfbZnU51O8zgSsSuWwzDwAi83DsSDt&#10;HVSlTUFlWiRTYdYyHnMKW5ZqZktTraLi1FxxoamQyzeVS12mKpnTtMwn19SkyDFu5e3Gfaos0yni&#10;Rj+b6T/0/ZXPMglKL4pX/I08v2ims0j6XdnU51Pbs57iNWnU56aLUJPeH9UZ/pibMRazM9+DJyMM&#10;ZRkxTElGIluUbmQL0jNE7vQcsdOSL8m1lElzLHNldkutT5alQWFN28JnpnWq0i0f9Uu3XCeeUfwL&#10;n24R+Iw0Qfma27QPvbTuHtLvzAG22IEmileQH4spl/k2HnOyhmBW1tuYmRWM0qxQFGVFMflZCYzL&#10;ZmDzbBaRw5YttttckmxbKWezzpFlWhf7pFvXKNKsm3hz5h5VqvWEymS92s9k/bfKlPkzn5opvEL5&#10;ms/I87OkddgBtOfRzJlLHlBcS+3XfMpndo4S5Tl+KHWMRJFjPApyNXDlRjJ5Di3jcKSwdodZlOWw&#10;ia05eZKMnGLOklMhM+cskpvsqxRGe6vSYP+Q19uPqVLsl4mnKr39J16fLShfYfByhTw/Res+6KKZ&#10;k2gh6p3Ua1MucyinmU45il0DUeAaDpc7CHnuSchxhyPbHcvY3ElsptvEprszRWluhzjVVSgxujxS&#10;g6taluJc4ZPs3KBIdLYpdc6jfILzEvEVr8v7UanLE5S6XEGR6OUT8vw46e0voPtINBBL82nmc5M+&#10;fYsKJHAV9kdukT/sxWOQVRICa8n7yCiJYiwlCYy5xMCaSiyi6cV2sb7YLUkuLuMSi6qkCUV18vii&#10;Fp+4wt2K2MIjypjCT4nHypiCl8rYAkERm/8nH5MHR0hvD40BrcV0F4hFxCyikP45ZzCwl/GwzhyM&#10;jPJAWDzjYfZoYPJEwujRMgZPCpPiMbNJHptI53GK48tLJXHllVxM+VJp1P/ILvOwKK8rDv++2YRh&#10;ZtgHBAUG1AHUYVFBEKLiHte6PNhUG7U12qgYBQFFAY0Co0G2CaLAjEVFhnFBBSYuVEQwal1TNIlW&#10;bZpY11pjNERN8vUn4bE+6R/vM8zCfe85997z3ZNU4Dg0yayMT9pPWpRxSf9Qxi95qoxfLCrjF4nK&#10;t7o4whzspW97ElDE6/d6kk4W8/3cD9j3LWffkaLE1BVumJLaE5PS9JiQFoHx6TEYlz4cY9PHCaPT&#10;pwgj0xIlCWnvSoelLZS+lZYsi0vNUsSm5neLSa1wiF6xlzQ7RK246RCd8sQhOvlnh+jl4msamHvr&#10;Up6HZdyLJJMk07swGZiVCkxnqzYpQ4631zhjbKY3RmcFYVRWP4zIHoSE7HgMzx6FodkThPjs6UJc&#10;9ixJbNZ8yeCspdKorNWygVkbZZFZ2+QRmbWK8Mwmck0RvuaxIjzjJyIqwlf9Qh1boJ0rWJdJDllJ&#10;b1Ia8Ae6E9miTV7L3nM9kJCjwtBcd8Tn9URcnh5DjOGINQ7GYOMwRBvHIso4GQONM4UBxrlChHGx&#10;EGZMl/Q35kr6GbdIQ/N2S0PyjpB2aUjOI2nIhh9lIevF19SmsC5lsC6vArJJCv9emAnMpnvqBvZ+&#10;RmA4W9aYQjkGFTljQLEXIot1iCgOQXhJJAwlsehfMhz9St5GX9NUhJpmIdi0AHpTstDbtE7oZSoR&#10;Akt2CroSuxBQclHQFT8UAgpfSAIKxNfsXA1sYQuWmwVk8DVpHfch3Yl0T9zM+IuB2FIgcisQWuGI&#10;4EpX9Knsjt6VgehlDkWQORKB5ljozAkIMI+Hv2UG/Cxz0MOyBL6W1fCx5MPbYoGX5SC0ljPQmu9C&#10;W9EBbbkoeHVR+SHrYg7PI0nJ5VnYxH1YAExhWzi6DIirAAZsB/ruAIKqgR41TvCxusLb6g0vqw7a&#10;2hB41kbAozYG7rUj4G6bCDfbTLja5sPFlgKNLYdshdq2ByrbCahqb0FlfQJ1zY9E7KR0I88jc70q&#10;n2ehCJjzMffhNq6BBRhK76Dd9NfSvw/wrQM8DglwblBC3egCVaMWTo3+UDbq4dgYBofGGHSzj4DC&#10;Phky++8gtb8PiZ2La2dC7X/mQ6meABUg6t/8ldxmUfqWdHRSQO9aE7B8CzCfMc/kTycw3uE2IHo/&#10;0O8g/Q2AzyeA+1FA0wQ4NsshPaHmpcOVeAEtfqQPCeMDMAZo5YWglQ/jVj6A2njo2ri52hhcWw05&#10;xs8vk3+RR53kMN8rzcAixjzbyjVgvCMP0d9I/2EgkP/S/Tjg2gKo2gDFafDCQc51I5zHec7jvJYX&#10;4p68DPXixZyX5M8GA+2cRzsvIldY8K/woF/lQl8tJ3uBzzngFxfIjU4yuNZJjHsOv5pG9yjGO5je&#10;vvyZjl6vU4DLGUB5DpBcorudfE6+INfkwHUnXso1wE13Nifdga90vCS/alaigDu8IN/hxeAuC/E9&#10;Hvh7XPT7XOT7DPT+EXKykw+YnnnM+QzGPYbumGbG3woEMF4tvRp6u73yfkk4bXxFvibfEKYTdwSO&#10;zZw8UAEPXYBHnsBj5uQ7PfA9m5YOzuMHPhifsxg+5+F/wb3xgol/yaS/rOtEdPKF2K07RLyiB+lN&#10;IslQMp4kknlkEUnGT8jAS6zDC+ThB+SjA8X4HmV4hko8RRW+gxXfog7/wSd4hJN4iMt4wMne4zd3&#10;8TMR/w9R4w1R6QlR8OA7/o1AYiBDyBgyjd7f07mAvqV0pXG0TDzBejyGka4Cukx0baPLQtcujruH&#10;1nqm6jhTdo6p+ydu8dc3OfubHPFGF3/vQnRxh6h2hahwgSjhXOBHQkgUSaB7EuP7LWObR9ciupbj&#10;PlbSk4U72IDb2ERXIS2ldFXQVcXxrbiGA9wyR3EFp/EZP7mMf+MSnuMiR71Azr+B6OrMXKghqoiT&#10;2y/rIunFb8KZ4zjGOY7OafTNpus9epbQk8JRM3Ada7lNcnAVH3GrFtNVRo+ZjmpGvw9nuR6n0YpT&#10;3MRtHOUkM9nCkU8IIpol/0P0cGIuFMSRaDgfronSD88UIXggi8LX0gTckk7CdVkirsrm4G+yhbgk&#10;W4oL8lSck6/GWfk6nJHn4VP5ZpySm9AqL0eLfAeaFTb8RdGAJkULjjq044jjPdidfkCDSkT9rxC9&#10;ZJwHIGqlfOU8XDV4ovHEXZUON5UGXHUagkuqMTin+g3OqN7BKfU8tKrfR4t6GZrVaTiuXoMmzYc4&#10;ptmII5oiHNaUwa7ZjkaNFfXO9TjofAIHXNqxz/UBbG4vYHUTUeMuYvcbiD70+/LYkAc83rc9FLjN&#10;fHyp8cJF1z447TYQre7DcNxjPI55TMdhz9mwe/4RDZ6LUO+5DAc903FAm4n92g3Yp/0Ie7Qm2Lwq&#10;YPWqxm7vOlR7N2Gn90VU+dyBxacDlb6iUNFFeRcij3IHy8pdlrgbvVmCdAIu+jrgrJcrWnwCcKxH&#10;f9h7xuKQ3yjU+U3GXr9E2PzehdX/PdT4L0a1fzJ2+a/EDv9sVPnnYntAASwBZagMqEJ5wB5hm+6w&#10;UKY7K5QGfiOYgp4JxUGiUEQK30AMZPwh9BtYalnuP2WpPaGXoilQjcYgH9T1DsaePgNR02cYdunH&#10;oUo/Fdv178Csn4sK/QKU65dgqz4FZfoMoVS/TvhYv0ko0ZuEomCzUBhsFTYHN0jyQ05JNoXckhhD&#10;n0hyQ0VJzq94GsyyFwFcZmltY5k/xtfGcPaefR1h6+eB6v6BqDKEwWyIRblhJMrCJqI0bAZMhlko&#10;NsxDoeFPQoFhqZBv+C/T5RoU1X2G8edc9uwSKUEaNRg1ikoUC7LCAi7grnuBXTjAAQ7L7sIuyy63&#10;XW4LcluR24ool60awiWMpipYk+jo1LEZbVPTpmkzts60nXbyIW2m07STdDJNM02atmlsti8yZvzw&#10;m/8558vzvO/5354+ZiZtmJlKm2BPpZ1mT6YtsSf2X+aO77/Jhfe/yY2lv8uNpH/CDam/IqLcscf4&#10;mGr/fTZwLx+4e4jyVh5wjbxcyeBx6cB6nM/cihc1KZjTaPC8Ro/TGisiGgnTmmpMatzMSU0DcyKz&#10;lRnP7GbDmSF2NDPMDmdOc0OZ89yg5iIf0lznBzR3Ff1Zv1P0ZX2s6Ml+QET5x/lQQ8cc6f/UANym&#10;o+4ajSvk5Tt0BC/lxOEFbSLOaJMRyVVjKjcXJ3NNGM8VEc6tZEa1TmZY62GGtM3soLaDDWl72X7t&#10;MNenPcX3aGf5bu1Lii7tVUVn7g+FjtxfCe25Hwntef8V2vKiisd5n7Tuk+7dQsoZFuByAXCejpkF&#10;HWWuQ+sQ0W3ApG4HTuhTEdZnY0Svx5DegkF9GRPS25h+nYvp1fnYI7oA26Xr5oK6o1yHbpxv051R&#10;tOrOCX7dK0KL7rayWX9f2aT/K/GF0KiPPkKxyh+o5rdJ904x9UCknFFE+uTnLPmYNqowYUxA2LQN&#10;w6a9GDRnImTOR5/ZjB6TyHSbKpmgycF0mDxsm7GZbTV2cn5jP99sHFM0GSNCg/FFwWu8oqw3vaby&#10;mH5BfKCqM/9HWWeOKj3mqOAxrfHOYfoPVpqHpTQHyijvlVD95GeGfJwo5DFaGI9jls0YsCSj15qO&#10;I1YtglYDOqxWps0iMQGLjWmxuNgmSwPbaGnjfJZevr5wROEpnBLclgWly3JZVWO5Rbwd47T8ReW0&#10;/ouIKp2WqPCI35iBN6j+m3TlWS6nHtAVLEJ+Jqgfo0UMjhbHoU/chG5xJzrFVLSXZCEg6tAiFqBJ&#10;LGEaxErGKzrZerGerRP9nFvs5mvFYwqneEpwiHPKanFZZRNvqqrEn8dUie8Tn9NzVLmKTYwKq9yn&#10;OfA66d6oov9AV41ZuvZMkpcx6sdR8tJbFotg2Qa0S9sRkFLQLGWgUcqDTzKiXipi6qRyxiXZ2Vqp&#10;jnVKzZxDCvLV0lFFlTQhyNKsskK6qCqXvhcjSW8RfyL+Se9RZXnZQ4RV7lHf75Du1WrgnI3u+eTl&#10;BHk5Rr56yUuwIgatlQlokbeiUX4OXlkNj3wQbvkwamUL45TLGIdsY6plF2uTGzlZ7uAr5AFFuTwu&#10;lMlnlaXyBZUo3yDejCmW/xgjyp+pxMqocpWSyqiwys+o1tdI+4oTWHTQPLRTD8hPP/kIkp+ATUBT&#10;dTy81Zvhse+Cy56GGkc2HA4dqh0FsDlKGNkhM5WOGrbc4WPL7G1cqb2PF+1hRZH9tGC1v6S02K+r&#10;Cu0/Jt4jPlUVVkeVljWEVX5Ctd4k7eVaypw1lLeIIfLTTV5a6Xujk4OnJg6u2k1w1u6A3bUPNlcm&#10;ZHceKt0mlLuLGcldwZS6HazormeLXQHO6urhC12jCrMrIphc55RG1zWlwXVXZXC9qzLU/kNpqP1K&#10;aayJCo/4EdV6w0V7Uh1whuLAcWKA3tvJUyONdfTd6YlFdf1TqPJuQ4V3D8p9apT5DqLUdxiiz4Ji&#10;Xxlj9dmYQp+bNfuaWZOvizP4hni9d1qh8y4Jh7yvCvne15V53neU+fWfCPn1/xMOeaJfc4dqvUoR&#10;YImYJkaIHsJP1HkBB13L5aYYlDevR2nzZogtu1DsT4XVnwWL/xAKAmaYAyKMAZkxBGoZvb+RPeTv&#10;ZPP8g1yuf5I/6F9U5LS8rMhu+YEi2/9bGv+uyG5+oMhpin7NLar7SiMwR0yQ3lEaO4kGuoo7WoCK&#10;AFDSxsPaEYfCjo0wd26HKbgXhuABHA5qoe8yQNdlRX5XOfK6HIy2y8vkdLWxWcEBVhOc4DKCc9yB&#10;4Hd5dfA2nx78Na/u/Buv7viSV7dHeXXbGjdI96Kf1gPpjRG99NxKeFopc3SQfhdQQDHJ0LsOur4E&#10;5PdvQV7/bmgHUnFwQIOcUD6yQ2ZkhUqgCVUhI+SGOtTCpId6mLTQcTY19Dy7b2CZTRn4PnGfTen/&#10;iE3p+4JL6Y1yKT1rvEp1LrXTntBG65HGINFE2jWkLfUClgHKnhRbtcMKZI3EIXN0IzLGtuPA2B6k&#10;j6VjfzgHaWE9UsMWfCssYV/YiZRwA/aEg0gOjzC7w6eZXeELzM7wTSYpfI9JGvuQSRr5N5M0HGWT&#10;hta4TFqzxHGij2jrph6Qto20xWOAcRTIPQ5kTACpk08gZWo99k4n4rnpJCRPp2D3jBq7Zg5i54wB&#10;SZEi7IjI2B5x49lIK7ZGQtgSmcIzkXNIjFzH0zNvEX9G4tTnSJyMMomn1jhPMXCmj9Yj0U3PjSFa&#10;B6QtkXbBOJA3CWRSTEw9A+yeZfHsXCy2zidgy/xmPLOQhM0LKUhcOICnF7XYtGjExsUSbFi046nF&#10;Bnxz8QjWL44jfnGeeAVxi28gbuE9PDn/KeLnHiD+hehD5oZoXyTNAaJ1mNbCGK0DqrloCtCfBrJm&#10;SX8BSF4Ctp0HNl3gkHApFvHLCUQinlzegbiVvYQa31jRInbFjHUrEp5YqUXMSgDKlUEIy98Gv3wR&#10;7PItcJd+SXwA7uJnxJcPiVCfR8JAF9XccBKwU80lZ2kOzgM5pLuf4mnyJdK/TPovA+uvArHXlVD+&#10;n+uyAasxTeP4/33fU9HHUVFCX0OKUkqFU07p2+kak49oqqmkpqKUSEVSDSGEfNZkQr4y0Tk+GqKi&#10;ZciyWmbHmrGDNZo1yzCMz8W8869td+1cXb/O2/Wenv//vp/nuZ/70ZpA0ppD1A6AoGVTrGVTqhtF&#10;2IjpeOjqeADouMF1nGAdRbQMRPs5OQU0fEPuk6fdrGCu8xnz7LVAHGOeXAmEMF5f6rrvBZz4b7YN&#10;gOUhwPQoYPQFoNckAScMiZL0BU7yUnCSPprZnDazOW2hj1Yehq08BFq50Vs5ya0MrnU73x3h53ly&#10;k8/3uynawL2wGZjJmKfxKxrGq2aso7TAMGraUtOiCVA2A70ZgvgHgNc3NsAK4Bx9nKOP8+ZAuxWb&#10;Ujvgj05szNgUX6aPy2xMOlgEO7j5OjjRHQyyg4F1HCft5EY3eduAtJ3ci/uADxhvAHW9jlH/BGDT&#10;AvQ9DZhQU5/WeYHkuOTP5Aq5KgJf9QK+NgaumQLfWLBBtuZFgZeV22yW79DH9zyY77Lw383iBYpz&#10;0slEd+4nDK7zTDcZjDvhAOfgMBDMeL0Z7zDqWlPXnFaNLwJSB/W+ItfJ38itHv5Ovid3OTc/0Ms9&#10;E+BHM+ABc/KQF5fHvLT8Qh9P2Yw848HznMXuBRfdiyrgJYVf6rqRpf6QYdGDFRlCRpJxZAKJJPEk&#10;FW+RhdfIxSsU4iWW4jlW4hnW4ik24gkq8Rg1+Bm78RD1+AlHcB8t+Ccu4h7N/oNvf+AInRzp7u+Q&#10;Dfryt1kPXT7siAsZQ4LxKyLwL8TgBZKolU6tedRZiEcoos4y6qyizjrqbKLOp9TYwXH34Q60uI0m&#10;3MQ5pu5b/jxgGl/hGkft4q/keg+yoSlzoeSTCTEnA4kj3mAUdf2pG84IplEvnlop1MqkTg6nYBF1&#10;iqlTSp3V1FmPG9jCMbfha+zi1NVzyTRy+bThEp8u0uEFZq2do/8e2dgYsn4vyKIh/+rTnYs3sKfu&#10;CDpX4UeEUDOC2YymViJ10hhDFv6CBbiKAi7PYuosp84a6mygTiXOMxdfog5ncIgOmnGKb1rouplZ&#10;PMn5OEmVE+8gK/Ug9wbhp74RZMGUuR7AuRtK3VGMz5+50zCSqdSK5WhJ9D6bGZ5LnVzqFFCnBKex&#10;Aq1cG82ck5PMRRPXxTE0MBNNXBntdHMLOuERtMJrNIgyDkr/Q+aWkrnFZS7p50YSnhgY4o5ghhui&#10;Da5KLrgkjUG7IghnFRPRppiOVr04NOsl44ReOo7rZeOYXi4a9RbjiP5SHNYvg06/AlqDKhw02Il6&#10;g3rs73UMdb3PYa/hd9hj9DN2Gb9FrYmMnT3sIDK30huWmAcsd3fIjT4SrvU2wuVe/ViCBuO0sTua&#10;TcbhuEkoGk0icFgZBZ0yAQ3Kj3FQmY56ZTY+V+ajTrkE+/qUYk+fcuzuswW1ptuxw3Q/tps24jOz&#10;L1FtdhNV5o+xta+MLf14TvWwicgsKz8NYklhibtKLvD5bD89tJkqccJ8EI72HQ5dP28csBiP/RYa&#10;7LWYgt2W0ai1nIGdlinYbpmBGst52Ga5ENX9i1HVfyUq+1dgi1U1NlntxcYBh1ExoA3rB15H+aCH&#10;WG39Fqus5W7KenhqwxIzlCWIR855Z5Z7R/b69sDRAUZoGGiBOush2G0zEjttfVBjG4xq2/dRZRuJ&#10;rXax2GyXiE12qdhgNwcVdjlYZ78Ya+2XYY19OVbZb0XZe7VY8V4Dlg9uQengK8InQ+4LJQ6vhWIH&#10;WSh6hwfUv+HK+D3+fdwcYmmrp599DnrYNcQMNQ42+HSoM7Y4emOjoz8qHMOwzjEC5Y7TsdrpI5Q5&#10;zcRKp1lY7pSFUqc8LHUqQolTmVA8bKOwZFiNUDi8XigY3iQsGv4nId/5npDn8krIdZG7WdCFsyx0&#10;jmD59wLaxgJHSJ03UEsvn9FXlbMSm1yssH6EA8pd3bHK1QcrXINQ6hqOpa6TUeL2IYrd4rHELRmF&#10;bukocJsvLHQrEPLdSoVct3VCzshqYf7IOjF75BfiXPcLYpZ7p5jp8UKc4yH/H7d45F9Q8ej1Aw6o&#10;2d/6sL8cwz7bk/cND0Os8eiHFaPssczTBSWe3ijy9EOhZygKPCdioWck8jxjkOuZiBzPVGGeV5aQ&#10;7ZUnZHmVCJlea8QMr0pxtvcecZb3ESnN+5yUOvqOlDL6GZHFd7lOvbPUbwwE9gYA1f7sL3nMlDMn&#10;K0cbYNkYMxSPscbisU5YNNYDeSofLFAFYr5Kg2zVJMxVRSFTFYcMVbKQrkoXZqlyhDTVEjFFVSYm&#10;qzZLST610kyfQ1Kizxlphu9tRYLvL1KCr/wfxC6u+AKnqa8LYQ6CGX8Q9cfzzsecfOIrotBXiYXj&#10;rLBAPQTz1a6Yqx6NTLU/MtShSFdPxCz1VKSqY5CiThSS1WlCkjpbSPQrEBP8lovxfhulj/x2SLH+&#10;WkWMfxv5ThHt/4TI0rtcYtzNoVyHbHu2sQWr4PNKemG7jsV8lzfeGPPHWyArwB4ZAc6YHeCJtABf&#10;pAQGITkwHEkBk5AYEIUZgfFCfODHQlxgphgbmC/GBC6TPgxcL0UF1iimBx1UTAs6pYgM+pY8Jr9K&#10;kUHyf2lnDo6z3dnHVqMynDng81J6KWQ+ckl2sCHmBJtjdogNUkOckBzijpkhYzEjxB8JIWGIC5mI&#10;2JBIxITGCtGhSUJUaIYwPTRXjAwtkaaGrpWmhG1TTAqrJy2KiLBrehFhj/j5lshSF5PIWc5BI1uM&#10;XWTz+7zr0EsRveQzH9n0khFmgLQJpkieMBCJGgckaFwRp/FGrEaNaE0wojThmK6ZjGnh0UJkeKIw&#10;JXyWMDk8R4wIL5I+CF8jTfyN6zKPi7rM4/jnNzOKoijgkUJqgiuKNyaCgooKIscAgzAjMh5MKowH&#10;OKmJo60YsKl58DLXVLwyRazM9SSzXLNDdN0yX9uu7aZmqa2rmUa7lW2zb15Sr9394z0HzO/5fK/n&#10;eb7flC2WtNR9ltTUE5aU1IvNUlK/4vO/LakpPvPPnCIHBzOlHRnkASqskhd7niQes7FlZqpFBWlt&#10;NCXtEeWnd1deeqQc6VHKTR+mCekJyrYmy2bNUKbVbmRYpxhW60wjzeoxpVqXmsZbV5mTrZss4zL2&#10;WpIyjsMFuGNJsv4IPvO4Jt7E9/02aiGLPEAZPIVNc/n7TOwpwC5nZoDyMtvLntVVOVkRys4aqCxb&#10;jDJtI2W1JSndlq607BylZDuN8dnTjeTsYlNStteUmL3CPCZ7o3l0do0lIbsOPoDblgTbA/Nom+8h&#10;WT7zcTT2TaAWYAUsZSx4EoqwpQDb8vnsmOCvCTnBsuWEKiO3h6y5/ZRmH6JUe5xS7GOVbE/VOIdN&#10;SY48Y6zDZYxxzDESHKWmUY5K0wjHBnO8Y7c5znHMEuc4b4mz3zLH2X8wx+f6fuEoGrvt0vNQwThQ&#10;CsUwPQd93u0OyTbRT9a8QKXldVLKpO5Kzo/UuPwoJeYP01hngsY4kzXamalRTodGOqcZ8c5ZRpxz&#10;oWmYs9wU61xvinHuMg91HjFHO8+Zo/O/NA/N/948dJLPHNNIns98EO0dedJaxoAyWACzYCp/y51E&#10;v+2U0iablDw1QIlT22vstK4aXdBTowr6a2RBtEa4Rijelag4V7qGu3IU65qsGFehEe2abwxxlRmD&#10;XVWmKNdO0yDXIThjGlRw0zRo2nfgM0VNfch+Wv8t6KyEJVACMyB/Mv5PRb+AuYtRKWGGv0bMDFJc&#10;YYiGF4YptqiPYoqiNNQ9TNHuBA1xj9fjbpsGuydpkHu6BrpLjP7up41+7jVGX/d2o4/7gBHpfs+I&#10;LLpuRBb+09Rnpu8XahkJN6BVDk/BbL4XgMPFzDNDGlcojZolDZvbTNHFbfR4SQcNLumqqHk9NXBe&#10;fw2YN0T9PfHq50lUX0+6+njsivRMU2/PHEV4vOrpWaUenmoj3LMfThvh864Z4SUNRnixzwif+5Cd&#10;+LjmCc4E8EAh3yejPaGIuW+2NJrxaLiH2WuB1H+Rv/qUBimytJN6L+6uiMW91HPxQP3KG6Me3lEK&#10;9yYrzGtTd2++HvMWqtuSheqypFKPel9QqHefQrwn4bJCSu8rdNFPCn3KZzSyCa1noRTmgIvRcCLa&#10;GWgnMhbFM64OWYz+UimizKywZwL0WHmwupWHqEt5mB6tiFRoxSCFVMSqc8VodapM0yOVuepY6VKH&#10;ynlqX1mm4Mr1Cqrco6CKNxRY8bGCnrmroOUPFLycaaLMp6q51OIcaT7vReAskbLRHo/2qCXS0GXS&#10;AMbECEa07iulkNXN1WFtgNqta6fgdSEQpqB1kQqsioLhals1Vm047AKq8tW6yq1WVYvlX7VaLdZt&#10;l9+6Q/JbWw835LemQS1W/wj0c+h5oRhcxNu+SErH5zFlUmylNBDdXmvQr0J/g9Ruo9Rmcwu1qm6j&#10;ltXt1KI6RH7VYWpeHSlL9WCZq+Nl2srhu5XDZisFXU0iq8uBB7fsg5M0KH+F2/AtjdJ3Wl7K3QSF&#10;xDv/afbicikJn+Oek6LQ7Y1ud0bUzlul4B3o75Ja7mkmc01rLjoGgxqa4r2PQjj0kWppymq5cGu5&#10;eGrZ5LUUdS2L1+JI7U5+cwTO8dwXcBe+0VJiXYzP0zA1ZwU54KcjnqcG0Y3chv6L6O9Bv1YKeEXy&#10;e01cMHDID7DjEHYcxo7DNORHwmiIseMYDeExLv86Dvs6NnodSa7DuTpiUUcsjr0FH8ENuKWFz3Iv&#10;rJLy1rEXf8s+qKYG0O1bI4W9jD6aQYekVkcly+ton4C3mjjZnAaoFc1oW+lthpPTnWnKaMrfbWzS&#10;iUdjY1DPoV9PTupJdD2Jrd8unf0dnOLzBbikues5E1+gDvE56SXOAXQHHJB6ELLOdVIgmv6k0OAR&#10;vQNn4GwTf4DzZjEQ0RgzqF0gJhc7Sh93lT7pJX2KHZdpQq5QG1dmMsRQ5FdJ8FWErhLMqzhy9bRm&#10;YNZEYp32qjTyMDWAbg90O6EbeFpq8X6T3nnAbP0J/gKXgNLSp3AFPrNIn/tL1xkcbxKTW9TInQjp&#10;a/Jyj2bkPhfPNxx235D8BpLdQGE17IeDTL3tIKiJDtAN+kIsJEIm5OknZt0HmqXv5dG/tEjf6mk1&#10;qFz3tUL3mHW/1np9pU26o+26rT26xbz7pep0Q+/qOsZ+zn+uscI1Vvvs//ApENpAAARDKPSCx9FN&#10;4Kk0NHPRm4LWDN3VHDTmo7FYf9evdVMV6KxEZy06G1hzi67qRV3WPpQPE67f62N9qItY9BErXWDl&#10;Rj78Lx5qtwR/aAsd0Q3j1wPQHY5/4/AgC708dArwowiNYjQW6G/Y8YmWkZoKUrQKnSrW36gPtI3U&#10;7dE5vaZ6Hdf7vL7Lk+8QtdN49jYqp+DtJnzm5rwa0PjemlgH4W8X/UO98TEa3xJIdyo+TUAnH19c&#10;aLjRKEFjAat7KdNlek+V6DyHxnrW36yTxOJNvaw3dFSvo34Ma4/izWH9AL7/wUcp+fQzzYlzAP52&#10;xM8w/ZlYXCAW56mLs7KiY2e1yWg8gYYbjRK26gI89aJThs5vdITaOERODhKLA6qhKg7qFX69j5X2&#10;ko+9RLgGpUb2NOFji/uaUbpssS8by1t++BuIbigxjMCvwawwAq1kdLLwxYHtU1h5Ohpuol2iV7UQ&#10;nSXoLFctNVpDTnYTi116STuxYgfR2Gac11bTDVVbGrTF4tPmZg/ZBD620z220xds7UscNX/kyDlj&#10;bkWe2umEqZuO/Yfpeo9q8j7jAP79pV6oFgRUUG4BAwFChARIyIUEEpJAQi6QQAIhAULCLQkXIQgi&#10;ikJBUURUFOv9Up11ts661tbOtWfrmd3peraz0/2z++mZ3XZ2up1uq92lXfaInp398Tlv8v7zfPPm&#10;Pc/veZ4T4u6qMnxrtRavrjHh5ho7bqxtxvW1bbi2thNX14ZwJWYHLsWM4mLMXpyPmcHZ5xdw5vll&#10;nF53GafW3cLJ9fdxYv2PcPyFR1iMfYyjcVEsPHOEPE4APk2mtkKt9iG1ue9S232b8txbF4s765Nx&#10;KzYbN+JEuBanxJU4HS5uMOP8BgfObnDjzIZ2nI7vwnJ8GCfjh3AifheOx+/HYvwhHE1YwpGEizic&#10;cBOHEt/CwcQPMbvxU8xs+hLTm6Mrpp75LAX4ZRa1oRzgHWr3d7i099G9VzatwbXEBFzalIFzmwV4&#10;abMEp5LUWEqqxvEkKxaTGrGQ3IL5ZB8OJ3djLrkPB5MjmN0ygZkts5jeuoj9W89iX8o3sDflDexJ&#10;fYiJtE8wnv4FdqVHMfZ/HlHdn1B7f1dIe6+AjjFqbZfoCDxPWc6kxOFk2hYcS8/GQkYR5jPkmMvQ&#10;4ADXiBluHaa5TkxxPdjH7cAktxd7MgcxkTmG8cz92JU1j9GsZYxsexmRba9jmPd9DPF+g8Hsv2Eg&#10;O7qi/5lfUf0PRPTsi+lIpeuFQmCZspygLIu8dZjnbcTBbC5ezBFgKqcU+/gq7OHrMMGvxTjfjjF+&#10;E0b5rRjhdyKSG8ZQbgQ7cvdgIO8g+vOWEM67jFD+bRbMf4/1Cn7BugWfs+6CKOt6QvDUx0V05EmB&#10;2+QytfZTdMwsUpZD24EDgjWYzo/HpCAFEwU52FVQhAA3IMjfUaEMI8JKDAursUNowaCwAf1CN/qE&#10;PoS29yC4fRA928fRXTiDzsJjLFB4gXUU3WK+ogfMJ/oZaxf9hbWJvibR//mIan5HSf+/gkYcsiij&#10;fYuyTNNzmRQx7C6Kw6goCRFRFnaICzAgLkWfuBwhcRWCYhN6iuvQXexCZ7EXgeJOdBT3wVcyiraS&#10;KdZassC8pedYS+lN5pa8Q37KmiWfka9YkyS6opl8QDXvqYGXySkVcLic6lOWPWXAGOWLlK7HoGQj&#10;+iTpCEpy0SMVoUsqQ0BaAb/UAJ/UgnapA61lbnjLOuApC8Iti7Bm2SRzyeaZU/4Sa5Tf4DTI3+Y4&#10;FD8mfyL/Zg5FlDnkT71PNV/X0HtIY89xMktj2F7KMkY5hilfvzwGQXkCuuUpCCiy0aEQol1RilZF&#10;ObzKKrQoTXAr69CkdMGlbIOzvBsN5TuYo3yC2VVzrF61zGyq6xyr+h75iPyRY1H/i65RZlU99R7V&#10;fI3GjHNkgUzR6DNOWYYpRx/l61GtRkAVB586Ga3qLHjU+XCrxWhSy+FSV6KxwoCGCgscFY2wV3pQ&#10;V9kJW+UAs2rGmUVzgNVqTjGT5hrHqH2DfEj+QP7JMWqiT7AnHlDdm3rgNDlEJslOujdAOXqIX8PQ&#10;pomFR7MJzdp0uLR8NGoL4dBKUa9Vwaatgq2qFtYqOyw6N8w6P0y6PmbUj7Ea/Qyr1i8xvf4qR2/4&#10;Nkdn+CH5PUen/weJcvRPsfs04lynUXyJzJLd1bRv0b0gPQ8/ZWnV0aypXw+nPhENhlTUG3iwGQpg&#10;NZTAXK1AbbUGpmojjDV1qKlpQnWNDwZjCDrjTlZlnGZa43GmMV7hVBrvcipMD8kjToXxS/oe5VTW&#10;rGBvGoErJuAYmSajpJ/uddLzaKU8zZSr0RiDelM8bKYtMJuyYKrNh7FWjOpaGQzmCujNBujMVlRZ&#10;nNBa2qCx9KDSEmFqy36msiyycsslprTe4SisPyC/4ygtj0mUKc1RVk7uWqgvmYEjZJJESJC0U5Zm&#10;WhEa6HOdZTXM1jgYbZtRbcuA3saHrq4Q2joJNHUqVNbrUFFfC3W9Ayq7B+X2LijsQ5DbJ5nMvsDK&#10;7BeY1H6bSezvk0/o8xdMWh9l0rooKyOv2WjVIXNkNxkkXcRDq0EDXW00mpvsDAbHC6hqSISmIRWV&#10;jTyoGwugchaj3KmA0qmBwmmE3FUPmcsNqcsPiWsApa4JVuKaZ2LXOSZyvUq+R37LRM6/M7EzysSN&#10;T92wAyfJi2SUhEkHaXJQfRrJjU5A56LdszkGKnc8lO5kyFsyIWvJRZmnCFKPFBKPGqUeA0q8Voi9&#10;Loi8PhR5wyj0jkPonUOB9wwTeL9J3mX53l8zgeevTNDyH1bQEmUF7ii72ggcJZNkiHRTzVbSQHXN&#10;tKrpW2jmp1VJ0bYK0vZYlPo2orgjDeIOHkQdBSjyF6PQr8B2vxZCvwmCgAP5AS/yAr3IDewEPzCL&#10;nMAysgOvgBd4gG2Bn4Pn/xy8jq9Zti+64hyN/XNknOr1Ez9xu+kd8AA1rYCmner7affrot2nZx2E&#10;vfEQ9CYjP8hFXpCP3GAh+CEJckIqZIcM4IVs2BZuRma4E9zwEDLCU0gPLyEtfB2poftICX2M1OCf&#10;kdb7FdJ6oitOUq1pMkJ66fe2ESfVNvuAqgBAbQ+SINXvA/IGV4E3FIusoURkDqeAO5yFjOE8pEdE&#10;SIvIkBqpRErEhK2RBiSPtCNppB+bR/Zi08giNkau4L9cl3lUFWQah3+iIly2C1wEBQTZElQQLmo6&#10;WplTOirmiggGoqKCC7KqIIsrXNwQBJfEBVxSEkVHJ7dyrUlzTOfomDqOp9JGcxunsbRx7jwWejr9&#10;8QDncO/3e7fv/d7XLXu/XLPPyS3rrtwyn8o9w/ozy/CzANLRTIEEVsOhaPdH+zXWou6sq10ypFDW&#10;xYBZkk9+K3kWOKt1gbs8CrxlKgyQe2GY3Aoj5VrYE34vY9FguRTFy7lospyKZsmxqEwOhTUyFO6W&#10;fcEnMhR8I8Oc7+WQ/0wOeVYtSqEWIQ2SiXfsZGKA9pvpUo8sKXKmFJYnBRaiP1fyWMAOWGInJ4uz&#10;HC0m8JaDJVAGS0fZW8yys/SWraW/WlpGqIUlWTaWDDWzzCfh1VLpdgYCdsySKzTEu/AfeKpC4pwB&#10;k9BNmEodzJDeziYH+GwuQB/dwIXol6K/BP3lkmOFrWwrHWVTyTC6kh13pS8EccEYxqp4+Kto8lU0&#10;lmqKqzqVv3Giahmf2QT7GJA+54G8BY+AzRHNaTA2k7tAvP8wm3uAz10xvRO6gUsl7xWSiTXVZZVk&#10;WCu1qGERWG8vbWAg3+DGo8tQvBE7NjGU1jL81PLw19Ho64ZAEpDMOgJYuwZ28rnjcA2+43uPlJVL&#10;TyLeo/OlmGJygM+vLpbCy6WgKvTRNK2XnHHBfrNks40lZAfUsxzVsxh84CTtJB47iUeDDwMZ8diN&#10;HY09gIdnDxd+D0neg3N7iEVjHb//xO/TcANuayo+J82ThpWQA3z+XSU1iLkh6PrwcXc0neqlVg3o&#10;7gFCyUIlfQgHbMBOOujIUM5CcNgkHWFJ+Jih+Bh2HGcIOc7jc4LLfoJEn0ToJME8yYEnD8MZuKIU&#10;Cz0R8wbi8+vvUQO13MH3JV9CZmpEf79kewA9vsLCxVlwEk7BJ/ApfEZMTpObM8TkLDE55yVdYGG4&#10;iB2XGEIu8yh9SU6uUORXyqSrOHgVp64eZLE4oUTKdeg6+jE+v0qMO6Hrj58eh9CnhFscb9L7DM7C&#10;F3ChiYtwCb6Eq3CdpfEG+fmKhe0mufmnv3QXO+4xKN7j4bnP5XtAfT6gsB9uAOLxcC8bpxGcm3AD&#10;XwiFrtAHYvQ/xeondswfNVGPNU3fK1uPNFv/UpEeaoHus2Pe03J9x657R++xt9bqFkVzU3v1tY6y&#10;w17QDf7zDz3R3znxBdebsMoJDGAPLuAFQehGotsb3f5oDkMrHp1x6KTqttL1rXLQyEOjSF9pIRpl&#10;nFeua6rWFdXoMlvvRe1C/SChO62/8MmznHSG03+LVXbQHFqCo/4rk36QH3521AN1R/NN9AbpG41E&#10;513sn4BGGhoz0MhBIw+NYp3DjrNazJkVpG0NZbKJFO6gfPbpGD8/5lsfEbEjKBxG6ddYSeMLnqgV&#10;8TUStbZoBhO7SNLcS39TP7SG4MsoNBLRSKEc09CYwek5aOQR8WI0FnHmUjxfqQNax/XZggW7ycgR&#10;NWLlLrLUQGQbUNv5K17oP4P7akbEHLHYpPPE4nNi8Wd1Q+sNHdcAfBmGxmg0kriaKdqPHX8kL3ux&#10;oxE7dmsu55dy7nLVa7W2E4tt/LWFT9dxUi1Z26R/ayOZ3ojqC57rP4Y7QMfQX2WLny5oemF9EP5E&#10;oNUTrb7oDEJjuD7Ajh3YsZ28bMOOrdixGTvqlI/GPM4t03pVEokareUTq/l2NRGrolpWkuFKKq0S&#10;5edUwBOu0x0HrilX+wzX6njL563AgK4rmj5odkDPzEm90XkLX2LQGI7GaDSSuAUT0ElDZ4ZWKRed&#10;Qs5epIpmy1XebI2W2WzWEptGLW5+VJaWl1Rqe0+lrZ6qxI73sokHXOXrtLfTHmjT+vfS7hpoe/W2&#10;TtrW3EO1Lf21oVUnrbPrpjV2r2uVfT9V2Q9Wpf0IrTDEq9yQpGWGFC01TNFiQ6bKHGar1GGeShyW&#10;aKHjKs13rNVcp90qdjqqIqfLKnB+oDkuz5TvYlW+8Rdu8dycb0eL5cnZRbvf2oanBHvWG1uoxslF&#10;q53baKVzsFa4RGi5sYeWGPuozNhfpcZ3VGIcqYXGBC1wTdY810kqdp2uItccFbgWao5bqfLcVmqW&#10;20bNdG9QjvtHyjZdVJbHfWW0fgbWn5kB1/xouTx3e2ELbX4dLbYamyqwZYXJQUtNJlk8/LSodajm&#10;tzZrrmcvFXv2VaHnAM3xHKI8z1jN9hqjmV7jlOuVqmyvDGW1yVNGmwVKb1uu6W1rNNW7XlN8DinN&#10;5wul+t7V5HY/gVWTmjgfQgzCiD3UQGUHdg3sKQ1gvPC11Xxvo4p82mqOb5DyfMM1s1035bZ7Tdnt&#10;3lKm30Bl+A1Vul+cpvslaqpfiqb4T1Oqf64mt5+rie2XKiVgrcYHvK9xgR8qOfCsxgbdhqdKCrK+&#10;5DRjx/4IaTNUwxLa+0JsKcaWAp7hvAAn5QZ6KCvQXxlBoUoPitK0oJ6aEtxHacH9NDk4RhODRygl&#10;OF4TQpI1LiRVySGZSnqlQImvlOndDquUELpF8aH7FB92WqPDvlVc2I9gfcmpSOrATP6hHBZFMedj&#10;y2xsycGWzA4GpXdw05RQb6WGBmtSWGelhHXV+LDeGhfWV2PDBiip4xAldhylMR0TldBpokZ3Sldc&#10;5zyN6lyi2PAqjQiv0/CIvfCphkXchB/A+pJj3RhJYA0shrmMYrOxJQvb0rFlSritJnc2akK4l8aF&#10;t9fYiDAlRkRqTEQPJUS8odERbysuIkajugxXbJcEjYgcr+GRUzUsaqaGRi3QO+YKDTZvUoy5UTHR&#10;p5oNiv4aHmtQtPUXzFYdYtzZClVQAnMgm1FsejSzPrakRNkoOcpJiVEmjTG3U7w5RHHmcMWau2pk&#10;dC8Nj+6rYdEDNDR6iIZ0jdPgrmMV0y1Ng7rlaGD3eRrQvVz/Z7rMo6I6zzD+jCsqIuCOEkVQFJRF&#10;FAaGYRkGhmVYBgVUFjfGKAouFceaHBVitBSlmiZagZqkcV8SY43GGIw11qWNMdF4rPFYzdKo0VqN&#10;TdLkRKc/Ceb4x+9chnvv97zf+7733vfJML6sdONeg834PnwG34L7Fw6aGPEYM9bBc7AY5jH+VBBH&#10;OXmZAiXR3TQxxleFMX4aHxOo/JhQ5cWMVq4xVtnGJNmNNmUZc5QZW6CM2DKlx82ULe5XSjMtV6qp&#10;Qdb4TUqJf91giT9msJivcrwP7p8xuQ1/NtMLjBhrYBlUwxz+N4M4ppCTYo5FcR4aZ/KWw9RPOabB&#10;spuGK8sUroz4aNnizWBVmjlLqeZxsiaUKCVhhiyJ85XMcJyUuEaJSc1KSNpjMCcdhSvwDbgNCYk/&#10;8zpjeCPUJVMHmA8z+T2VfBQTSyEx5Sd0VE6il+yJvZWR6C9b0lClJY2UNSlKKUlxsiRblJycoaRk&#10;hxItk5RgmS5zylzFpzwrU0q94qxNirXuMsRajxiM1ssc7xliUx6Cu5WdFp5JxvCVsBiqwAmlxFEI&#10;Ds5nW9opI8VTaSm+slr9ZLEOUbI1RImpkUpINcqcmqj4NJtMabmKSytSrG2qjLY5irEtUXR6ncam&#10;b9SY9J3Qoqj0SxzvaoztATCtpbm11co7MVWqZQyvhgqYyu+J/N8Bdn6n25g3bV2VnO6txIx+MmcM&#10;VnxGsOIywxSbGS1jplkxWVZFZ9k1NqtAY+yTFWWv0Gi7S5H2lYqwb1B49naFZR+GCwqz/0fh9gcK&#10;z3IrAl5l/YZ0aSnMhxmM4qUcC8DO37ZMPEcWM7e9k0zZXorN6a2YHH9F5wZpbG6oonKjNDovTpF5&#10;FkXkZSrcka8wR4lGOZ7WSEe1Qh0rFJL/kkbkb4VDGp5/TiMcdzQi7yeF5LkVkutWMxp1sASdSpiO&#10;RZsEDkhnJE/JlczYpdj8dho7zlNR430VOb6/IgoCFFYwXKMKwjWyMEahNE5IYZpGFOZqeNFEBReV&#10;a1jRAg0tqlFQ0QsKLNqsIUUH4SzcVmDhjwosYHKF9eisyKEOMAsmo8kyykY3NZ/9j0O/EN8xQQqf&#10;5KHQ4h4KKe6t4SX+Ci4J0rCSUA0tiVJQaZwCS1M0pNSugNJCDS6bqkFlVXqqbKn8y36ngWWvakDZ&#10;fvmVfqABpTc1oOQHDSx2t7KWsX8pzINyNIshH93M8VJyEb4L2zq2GO9XhveZ0l5B0zw1ZLqPAqb3&#10;06DywXqqPFj+5WEayMtkgDNBfk6b+jsd6ucsVV9nhfo4l6i3s169nJvU0/mmfJ2n5Ft+XT2nf69e&#10;09yt1KG1GEs4G6aw3yLIRTsNbXOJFI09ipgmjSiXAp/Gf1V0Vv85Xuo3p6f6VPqpd2WAelWOgAj1&#10;rIyVb5VFPlV2eVdNUI8qp7yqqtW9ahU0yrNyj7pVHlO3OdfkOfu+us9+oO4VbtWitQBmQAm2cDxk&#10;op2Mdux0KRK7GjJLCsIu+s+V+i6QfKu7qIerh7xcvWCAursC5ekKUTdXlLq64tXFZZOHK1+dXZPV&#10;0TVXHVzL1d71ogyLMK+LDstQfUGGhbfUbuF38JOeKaUXYRq5ngg5U+gDtOPZc9RsKbQKfXSfqkb/&#10;1+g/iwdc1kldajzVscZH7Wv6qF2Nvww1fOhr+NjW8nKv5cVSS1M/2mDtTODG2jWcf4WhYD/gdZdd&#10;pwm+gR+0kDzPhDIYR74z0E5EO3qeNGqhNHQx+uj2XS75PIf+SsmjroPa1TMA13tBT4YOPO5qBrI1&#10;DERr+Ng28JJv4OXSQJM1sKmG+fA8bOT8Hq59H65y7x34TlWEWY7uBPKdTb4tXG5cxDPwjDRsGfor&#10;pD6/kbxXS55Y1U4vYABegvWdpQ0MvxsYiv9AHBuJo5E4moijKYKhkI9hMy+ZZpqrGZFmFmxey7kt&#10;8A7XfgTkovGeKirJAXV2kO80F88Be46slYJXoY9un3Xoo9mVLXRoRpt0MuBLrxmgEwMYxmAL+djK&#10;UL6NAXk7w+hO4tjFALKLj81uHv7dFHs3id1NLnY38f83gFzsusS1N1ROnYsoV9ZSasCex/yWZ4Bw&#10;B61Hn8u9X5a6vCYZaCeMBoM/7G3jTdjXXtrvIb2FQTmAMTjIUH6IIf0wcbzLANLCR7CFB76FQh9B&#10;6AiLt2yGg3ACLqqEfOcRnrWeGpDnkew3AN2+XOa9A/1HmvvgAByCFnivjaPwF2BLOo45OkGPnCQn&#10;p6nN3zEKHxLHRwxmH/MBOkdNztFo50ny+Q3A4ufehuMqIN8Zv+dd0Mh7gBwP3S75oetD+3Z5rPlI&#10;5zicAlpaZ9o4C5RV5+AT+Ad8Sn2u0CfXfKQv/KSvgqXrRukGH4Sb1ORrin6LBrtFkm8jdnsfbq87&#10;dGvDG/xgGIwGM6TjDvP1P03Cl07Dsc7SPfzlXfzlHXzubS3TLa3QTTzmDa3VVzjLL/GZn+N0P9Mb&#10;uqrDukLglzlzSd8TpruVi2180up5PaBDG4/i6a2HCtCPGskdRv0Xr3sXj/lvFehrleo6/vJL/OXn&#10;+MtrxPFP4rhCHJf1PBr1uqB1Oq+N+pjmPUsDndFbRHBcp7nqFNGfROHEE5xsjUFP0JX9+nDlQPYX&#10;zN5GE70ZPRsr5KExAY3JpN5JCSr0IXF8QBx/I47TxHGSOP6q1bTHi5SvmZbZQin3kokWvcMdb5Ox&#10;g2T1AEpP8lj/AdxXR3S9yGEf9hWA3ij2E4NWMjqZaOSzo4k6RhxHieMIcbxLXQ5rIe26hPWXs+Yq&#10;7VcDbbwB9Vd4jHZqD2d2kYUd+kLb9a22ofiYrW0xPIR78C+4SC7OkIuT5OIYffGeItExsQ8rK9lZ&#10;fxzrT+SxnEy1y1l/lnYTx07i2EEc21TDunXaTE3+pCai2KJN3PFHMtOkT9X4f57LPKbt84zjnxAS&#10;SoKJgXDfVzBgAzbYYMBgAzZgg8HcEMAECiShgSYhSXOxHE3SNEmbJmvUZl16ZD1Vdauirqu2tdOO&#10;dtU2tdWk/VGp0rpO3Tpta7dV7Y523rdkrayP3vf32nq/3/fw83sePtRJfc4DUv6SL9b/kXhXvCVe&#10;1b34oe7Fi7oXN8jTWsqlY9c6mrQGn+bv1vwDXJePR+XjEfm4Jh/fZFEa+6RxWPOe1M08r3B6hcv6&#10;1X2a4V7t1gXdkPPa6XM68fPS/pJ/RMHvFHZ/KV6JVohZDT23SNOoNaVLr0g6FdKp1Qm7pdEujaBm&#10;H5DGqDQmuSQfF+XjXu3HBfZLY0X/krv0ucRpuTulHTqp23BcJ3pMu31M5/E1aX/JHxXe3lR4e1k8&#10;r/DylJ6vK+w9EhUnzSTpZUurRLNZpePknjUezq/p4O6oIGejBjgTNcrpqDB3rr2Vk2sXOL52D8ei&#10;D7ESfSdH193D4XVXObj+Se5Y/wL7Y37OvlveY1/sxyxviLD3/7yj0PpThfnnxeMpeq0oxF1RePm6&#10;IZrLtxi4JyaZc7F53BVbxqkN1Zzc2MDxjS0c29jJysYejsYNcDhujENxU9wRN8+BuEX2GfazbDjG&#10;HsN5bjc8yFL8E+yKf4Hb4l9nYdP77DR+yg5j5CveVGh/Kefmq+Yb6l/K1Os0He6StzMJMZyKN3J8&#10;UwYrxiIOGy0cNDo4kOBif0Ibywl+9ib0sjthiNsTxllMnGZX4k4WEveyI+ko25POMpd0hdnN15lJ&#10;vsF08qtMp7zHtpRPmEqNfMVrBXr9FMLDSkEuqT2r5xN5Si3k54i8HEo2cCA5meWUXHanmFhKrWIx&#10;tY7bUptZSPWyIy3A9rQQc2kjzKZNMpM+x3T6ElPpBwlnnGIi8xLjmY+yNes7jGX9hNHs3zKS87GI&#10;fMUrCudPm/T6F+fECT0fLlbKJT975WV3ViyLWQksZGWwI7uQ+Wwzs9nVzOTUM53jYSqnnXBON5M5&#10;A4znbmVr7jSjeQuM5O1nKP8Eg/kXGSi4Rn/Bc/QV/ohQ4TuEiv4uIjcpjPBSue6gGS6L00rFjqhd&#10;LoMl+VmQlx0F65jLj2emIIVtBbmEC0uYKKxkvNDBWKGL0aJWhov8DBX1Mlg0TH9xmL7i7YS27KVH&#10;SVCw5ALdpofoMj1LoPRl8Tb+0r+JiPo3uVEB175Iv5T6HBcH1F/S2E55m5WXmZI1hEviGC9JYqwk&#10;kxFTEUOmcgZNNvpNTvpK3fSW+ugp7SZYOkB32ThdZbP4y2+ns/wIHeZztFuu4rM8g7fiB+I34kPx&#10;XxHBa4nwnNKdqzbdA6UbR8QesaCxWXmZ0r5MaF9GzbEMmY0MmNPoM+fRazYRtFTSbXHQZWnEb2ml&#10;0+KnoyJEe8UovsoZvFW7aK06RIv1LB7rA3hsT+G2fZ9m26/FX9X/XERWeUaaV5RmnBYHlRIvqp0T&#10;2+RrXPsyLAaq1hOqiidYlUyXNRu/tZgOq5l2qw2f1Umb1U2rrZ0WWw+e6mHc1VM01yzQZL8Dl/0M&#10;jY4rNDieFC9R73hL/EX9z0RklSeke6lWd1Fpxj6xIGb0PKHxYfnrr1HNU7OWQE0cnTWJ+OwZeO0F&#10;tNpL8dgrcdsdNDtcNDnacNV20Vg7SEPdJPV1O3A691PnPEVt/f3icRz138Ne/4baP4v/4HBGqBWP&#10;1d1MxVfqdQ5KhbeLsPqjGuuXj6D8+PUbX90G2pxGPM5Ump25NDm30Oi00FBfQ319A86GFuoa/NQ2&#10;9ONoHMeuAqXGtUy16yTVTZexNX0La9N3xa/En8S/sbkiq1yT5rlG/R/Fokt5vhgXg3oOykunvveq&#10;73HF0OSKp9GVTH1TFs6mQmqbynA0W7E311HT7Kba3YHN3YvVPUaVZ5ZKzx4qWo5jablPPIa55QXK&#10;W36h9gPxLyyeyCoPSu+MUvADzToHsU0l0qjaPtGp8Ta1bo01eqJxthiobUnE3ppOdWs+tlYT1rZK&#10;qtocVLa5qPB6sXiDmL0jlPtmKPMtUepbweS7l5L2R9nSfkO8zhbfHyjx/ROTN7LK/V+UZUq/97bA&#10;vJgUgyIovKJZ5VKD0uJan/L+9g1YO4xUdqRQ0ZmDubOY8k4zZZ3VlPrrMflbKPEH2BIYpDgwRVFg&#10;F4WBIxQELpDf9bB4nryu18gLvE9+4FMK/JFVLrbqLkhnSdwqrTHRJ/zS9LRr/SqVajvBFoCK7hjK&#10;g/GUBpMo6clgS08+xT0minqqKOytpaC3mfzeDvJ6+8gNTZAT2kl26CBZobvJDD1ERujbpId+Jn5P&#10;Ru8nZPZEyBJ3S+ugtBbElPSGRFC0S7dJuk6VrtVB6feCqT+KooGNFAwayRtMIXcoh5yhIrKHzGQN&#10;VZM53EDGcBvpw0HShkdJHZkjeWQfm0fOiKskDT9L4vCPxbskDX3M5sHIKndKa1mp/5z0xkW/CEi3&#10;TSVaYw/YVbZWDqj2GoKiUdV/W2PImDCQNpFI6kQ6KZN5JE+WsHmygqTJWhIn3SSE/WIQY3iaTeHd&#10;xIdPYghfEU8TN/myeBvDxEcYxj8jfjzCirQWtc5pMSLNHtGhNbtVntVJu0rlUdmY9FWe5IYhfXoN&#10;SbOxJMxtwji3mU1zmcTPF2CYLxU24uYb2DjvZcN8L7HzE8TM38b6+aOsm79I9Nx1ouZeZO3sG0TP&#10;fkD0rf9jukygojyvMPwiiyIDMqAICiqDDLKIHDWuCCIoyKYIKCiIsgkoOCoKjiuijsup4oKpHjFu&#10;kCbRRIxRY5PUJadpjFs1scemrU1q1KhJ2zSp0TSdPpA5OT2ex5n/Z/773u/e+33/vd/Bf1THOivR&#10;K4QcSM+WEnOpwzxyMEuKnM3sNRd9xsWAeZJvldSj2k0eFoO6WYzqavGTqyVILpaBcrZEqYuFQ9bC&#10;ZrIQXAsLsJTBMmCQXXgAGBxrGNiq6aCrv4FnshDjEsiHLB5JRjsO7RGsObpYMpejj25ANfoWyWuJ&#10;5LHMRa71HnKq70Ex0Xgtp9FY3p9mg/nSyovGygFnpcitBNSKISsPWhvhl3CM316U6u/C3zkUnqoK&#10;vSKYDukF0oQ51GEJOaigBhdIA3g8oBb9OvRXMIOullwaaITX0XQ20nw20oiu7yltwI+NNBwbeenb&#10;eOnZONhsFJuNhdkwZuNhWxN/b+W35+AWzz2Cb1WGZgFkEe9JxDu2kn3ImsMZTYPRDeBRn7WSJ8vo&#10;ZpO6EFKaZw54mvBt7tJ2/GjCjx34sRM/duHH7nCpmZdNx+Gzh0LbQyyaMdjMrNvcwt/Jx27ysetz&#10;+FpzSdd04p1KvONr2AesOXI5+mvQXy8ZN0sGNN12oLsbCCcNPs0n7CceLQwFBzxoBmnKD/lIh/1p&#10;ivCjFT86Xoht5KSNAmsjFm2rACOtr0hH3wUmmqP3NIt4TyHeiUvZB6x5cIMUwnoD0DXuJPcvEvv9&#10;6B2EI9AGvwLMMFyJIUs6TkxeADIgzd8nJieISTtN+Zs06W/hx2kaoTO8dM6w4c+S6LOLgFicJRZn&#10;27lPXZy5oRxKNmUlOVgn0W7ITMr6ouvDzwyHJeeX0XgNXgdCyEDJ8w5IK+OTGMwYUOC8q3SBmFwi&#10;N79lUPgQPy7TlH3Ei+cK9XmFZF+1AkG9ehROwXllkOcEcvwCt8P3cgaxXl/WamB9zu0OzXMOjYud&#10;w6AYX3/iMnwEV+Ea3ICbTtIn1OsdctMxvHwWzCBHjd7jpfAFm+/+fGDBD/YA9Xn/BJOWO7iCG3iB&#10;HwTDYBjFPJqoZ8yY3ylX36iQ2bREXzPXPWGue8Sc+yVz7gMmtvtMdPeY8v7GdPkZU+1d5sw/kaw/&#10;sog/4Pgn3L2lb3UTq793cB0ug11OIMenAXz0nPnu3xqkf2kYmnHopeihpjIp5ulz5su7zJd/VpU+&#10;xY87+HEbPz7Gj5v4cYMp9hpT6BUmxQ/Vqg90Ag/e0/v84iLeX9B/dR6VDn4D73X6oJ95rq76p3ro&#10;sfxZVwh60forsfhUE1hHGr5Pw34+4S/Cfhn2q7C/EPu12Ldify12N1Ie2yiTPXqbQj5DLE7z/ylW&#10;fBKr7fpeHdF/w8GJ//PhKTxSFyJmIHa+rCeItQxCayg6sWhMxH6G3lE25ZFPSRZhuVRvkZdTqsF+&#10;Lfat2F2r49rEdtmB+j62UCtbqV1H8fAI2TlERg+heNDBIYcPHfoP4U5niXXTJXmzFn/WYWINUWiM&#10;QCMe+8nYzmCb5LA18/UyeWmjPlpVgf0aHcaPg/hxQOvIxFaOkGYq4yWOlGNE5RzHy3Wy9Fg79QPY&#10;O9kBHfoP4Jaj5H9NLN4kFsepi1cViI6ZNcSgMQr747GfjP1MVpiN/Ty9SJ3uwY9m/NiFHzvxo0kr&#10;tZ3a+AX/b+WXW7CyiYhtJHsdlbueCl+PdqODJw79C2ypU44jp426OMgeaWGP7NMAdMLRGIrGGPxO&#10;wHIK9jOovmw08rQZPzbhh428bKA+GlVHJNbyb4tW4+EqVrCCzFvJ6HKquZ6qq2PH1aPfwV+6S+9z&#10;rJw0oM1nC1t7L8des7qjZ6S6AtAJQScKjeFojEVjAhopaGSyG7LRyGPls9EpRaMKu4u1jKtaVr6E&#10;yCwiHxYiW8MuqHa6reouX2mB83Owd3KNI+0Mx2sbR/0+PndwvZXjZbOHs2yuBq138lWDU6BWdwnV&#10;SudoWZ1HqN4lVnUuiVrqmqJa10wtcc3RItd8WdyKVONWrmq3Gs3vWq+qro2q6Nakee4tKnM/plL3&#10;d1TS/WOVeDxRseE52Du5xJF6nOO9hVdNE9i4buAVuAp/Vnq5aWV3L9V399NSj/5a7DFIFkOMFhpG&#10;qtoQpwWGJM33TFWl5xRVeOZqnmeByjxLVOI1X8VeSzXHq0FFXttU2GO/Crxf0yzvdzXT+7byjf+A&#10;H8Heydt9eY0F8UrsJ22C1Xyv514t/iziqF1kdNdCb6MWeAeo0tukecYIlRuHqtQ4WiXGeBUbJ2qO&#10;T5qKfLJU6JOnAp8izfStUL7vYs3ouUrTe25VTq+9yu71iqb5nVOW301l9f4KfgR7Jyd5rRww0QpA&#10;QwhtDZ8WjvgF+FOJL/P8XVTey0slfr0016+fivzMKvQbrILewzWz91jl905Qnn+ypvtnKNc/R9n+&#10;BZoWUKqsgBpN6WNVZt9NyuAlmBbYptTAs0oNuq7JQY/hB7BzbdexgbQEocSANmxFGOvms4rrcvwp&#10;xpc5+DI70EOz+vooP7CPZgSalBsYrpzAGGUHjVRW0DhNDUrUlKBUZfTLUnq/PKX1n6vJ/ecrZUCd&#10;kgds0KTg3UoyHYXTSjRdUWLIl/Ac7Fzb1YbuLtqNxghpGVRDGddzuF+AL/n4MiO4q3KDe2hasJ+m&#10;BvdTZnCoMkxRSjcNU6pptCabxivFNEnJIRmaGJKrpIGzlTiwUhNCl2q8uVHx5p2KCzsCpzQu7LLG&#10;DXoIz/hu555dh9HcRquxZrC0GCpgbhT63MujNcwhLllmF2WGeio91Fep5j5KMZuUbA7XRPMQJZlH&#10;KDEsVglhiRoflqb4QdmKCy/QuPByxUYs1tiIBo2JbNLoyEMaFXVSI6N+B/f5/j3YO2lBbwttxgra&#10;4YUxxAAK+Z7HvWz8mIqP6TA5wkOTIoxKiuitCRH9lRARqviIKMVFDtO4yNGKjRyvsVEpGhM1VaMH&#10;52tUdKlGRls0YsgavTBku4bHvKRhMe0aGvMBfMH3p2DX8CF27R3yUxtcN5R5D4phJuRwbwp/SyMu&#10;yfiTFN1NCdH/o7rMo6I+rzD8GmRRdhmVTXZEkH0GGByGfUeQRWVwY8SgYNSIEBtcAJPGuKCoiTVx&#10;iaZpj0ZroqRVk9i4L01qemJOc5rWGjVN2lPT1lRrN+P0AUlP+8dzZmBm7nu/e+/3/b7XSzmJBlkT&#10;g2VJjFBmUqzMSUnKSEpXenK20pKLlZZSJVNKvYypTUpNXaIU42olGzcpyfSKEk1HlGC6AJ/z/r6S&#10;jI5BtqP1LFfgDhN9wJ7MgXre10AFuRTzeT6vOanOykr1VKZxlMzGAKUbw2QyjpfRmKBUk0kpJouS&#10;0wpgspLSpykx3a6EjEWKz1ipiRkbFWferVjzG5pgPge3eP83xWU4BtmGVje6bVyBmzOkmTAVKvm7&#10;BPL5zMrrpPTHlJHhLlOGj1IzxijFPE5J5iglmicqITNV8ZmZmpiZp7hJZVCnWMscTbAsVIylU+Oz&#10;1is6a5eisg4rMuss3OD9PUVbHINsIv4qM/sBa9QENq7BNbyWQyFYIZP/pVnwHRY3JWV5KcFqULw1&#10;UHHWcMVaJ2hCdpJistM1Pjtb0TklisqpVmTuTEXktig8d7nCcp9XaN7LcEgheafhukJz78JDheU4&#10;tB6Np9FoRWMO1mgaVEIJ5ILZKpm4FidjVxLynBWX76GYfF+NL/BXVEGIIguiFVEQr/BCo8IKLQot&#10;LFRIUZXGFTUouKhZQUUdCix6TgHFO+B1+Re/p7FF1+Rf9LUCCr9RYKFD30WnHZ356MzEqtZCORSC&#10;Fd30PO78XInjsSoxxcMUVTJS4aXeCiszKKQsSOPKIhRcFqug8mQFlpsVUJ4n//IKja2YpjEVTRpd&#10;0SZDxTPyq3hRoyr2w0n5VnyqUeV35Ff+QIYyh7rRehKtuWjV50tVUAJ5MAnt1CLWX4L3xDpGYlVC&#10;Kl0UNMVT/tW+Gls9VmOqQzS6OlqG6nj5McijaqzyrSmBWvnUNMq7drG8arvkWbMVfiCPmhPwkTyr&#10;v4J/yWuKQ53oLGSNs6EOvQoohOxialAqJZXjOyZLUVOk0BopsE4yTB8h33ov+dj8IEDetjB5caB5&#10;2pIhUx62ArnbqjTSNkNutha52jrlYuuVs22vhtve0vD69+Vc/yXclcv0B2pH63HW2YBeNZRCHmue&#10;hHZqJd4TexRdK4VhGQNt0ugZks9sF3nYPTTS7qMR9tFyswfL1R4pZ/tEDbeb5GS3apidIHZ+ZJ8H&#10;7bBWasSoNmLYGs8zfPjdOXfgH1qEViM1ngaTWW8RWKvYB2gnsuYYrFFYA/rYxdGN6DdJns3D5bbA&#10;XU4LuOy0+AEP+pZQBpuDvZUDrZWN1kqBWyle62xYDD2A323BqLac4oF8jSH8M/xd8/naDKiBcsij&#10;3uap7IN6ZmCmFD4HfXQNzei34AGxaq5LnDRsKR53KR63jYtXG5eeZYEMNw/adh4y7Rxs7Qx7B0Vt&#10;ZxHt86ETNsNrfPdtfnMVbhPjnuay1ukwBYoonYV6p7LmOLsUgUUNQtewSPJ+UnJfJrks59JLOK1w&#10;AS6jK6nFKi5dq7nwdHHh6OYC0sMDpofDrYdB72FhPRSwpw3oR88evtPPdzGrXV/wu681C82pUEaf&#10;cyhb2lz2IWuOXIg+ugZa6fUdacRKyakbbewqF3NpLRfxteSxjjzWU48NAxdR8ugNenQh6uNh2EdP&#10;+hi4PmrRx2L6umA7nx+SNp0B+tF7Ww3oVpFmAfU2U7JE1hxFysHoGlahv0Zyew7N9bAJtsA2eAFo&#10;r77nJO3gMv4SF/Od3tIu5mMPfdnLxWMfs7GPnuxjyPbR1H0d/L8Xvg/HucB9ADdUR71LSDGLsUlh&#10;zTHUeRzrNaDruZHabxnSegl2w154FQiD+eEyCvvhAIbgIDPyI2pymEv6kQAMA3n0Mxv9HDb9DFl/&#10;KzCb/QQ7ipPpZzaPfqjJSziT0U5bwQyw5tB1zD+j40XJXHYOaQ5oHRgyQG/C0SHegp/AMTgB78BJ&#10;+vMeNTnNjJwjjwvslQs8BC+yVy9S9EsM1aUN0mUCXybY5ZMqRjsT7URqHcGax5KiNx+7Dqzv4JDm&#10;gNbxgfhwasCUwVlgm+sCXIKfDZpV6Qr8gv5cZU4+YUau0ZffMqPX6clnbPgbDNtNhuvmVukWxbx1&#10;GKf12KDvdcgJPMAPxsEEPZQRd5qNJy3VXVXrjur1J/zUbfzUH/B1v8fXfYGb+pyNcgvHdQMXdh0H&#10;eI1h+ZTGfYJr/JiCfaTTuN1f60M83s+J/MEQF+EMPNL/Fjc0fXQff/dXRekvSkQzE718dCrQqMUt&#10;NhC/kfiPE7+V+EuI30H8TuJ363383WUc4kV85nlc61kdIoO3cXlXKOMf9a4e0DLHfzn2Pzk8hHsa&#10;zho99TsZ9JlC9Ru87q+oxceyolFE/ErKXkf5G3SOPM6Qxyny+Cl5vIuzfIc8TuBCj2mdfswG6tdO&#10;qvBD2tmP2zzPON0ko/u02PF/DOh/A5ya1FP6JV73Cl73ErU4j9c9owR0MtDIYSRKGMEqItbpCHm8&#10;SV8Oax6xW4i9WK+TxwGtoANrGOMNeo0N9SpDvZdvvEKE3bqqXSjtRHWAl4d4OKR/fWikzsiZynmy&#10;DgNrCNEbiiF+MvlmsgXziF3Ktqwkdh2xbcSerT1qIvYC4i5mC7drh1ZqOwfZi/RkGypbyGozETfR&#10;pV59qY36Jxk6BtkIPLmo+aPRHthaRwa34Ui0fOimP/HDiR9HfCPxLXQ5j9ilxK7UVuajjzndrFnE&#10;nku8BcRdQiee0vPqYkLX6Vm+/QyReqhaN5PRxUStZtpWo/0tN9C8OLTNDw4dPbuoxXZqsY09skXB&#10;5B9F/ATim4hqYeryiV9C/Eri11L5euLPIn4TMVuowlI60qmn+cZysnyKLnQQfRmrbGOKl+or+Dc4&#10;BrnC8XacY2W/K9q8vsDfHFHouaHlTUXHoBGCRgzxE7VK6cTPQiFfuEk0JqNRSwfq0ZiNxjx27BNU&#10;o0OLyOoJIrVSwRb6sYBpnU/Hm9nVzez4ZvQHOM2RdojjdRePvz5Yy/s17jzSXIdp1TB3tHzR8kcn&#10;HJ1YNJLRSEcjC418NEr0H5LLPbbNqwzjT9PcE7u2Wztp7CROYieOEyexc3Fi17FzcZPYaVLn0sRN&#10;movTNr2lWu8XOu3SdW23VaUdXUsrVChMXKRNaBOgCRBCgDb+4SaQEEIMxIYQDG0w2okBMz/aP346&#10;33f8fX7Oe875zvu8B5iP/YxjH/tjL9/LHtRWiDCz7qyW1l3UYs4NLeR8UfPrX4c3NZf7juby/qm5&#10;/E8gq29wlH2B4/0aqeYCnOP6JMfsMcZztDRXRwoMOpxr0aFcu/bn1Wk1z6u9+X7tzg9qJT+iTMGA&#10;lgtGtFgwpoXCae0qnNdc0Yp2Fq1ptvi0ZoovaEfJi5oquafJktc1UfomvKOU4T5kH/IK6fazZaRF&#10;rNDjHO/Hade4P4AtWWUsq8YC7S01aqXUquXSSi2WurXL0Kx5Q7vmDD3aaYhq1hDXjCGpHcaUpo1p&#10;TRqXNWE8qO0bTmrMxK4xXdeo6Z6SpteUML+lEfO78JFGLFnarF5G97qDeq+S+KvQp93LfYZjfpGx&#10;LGxapwVzseZMZqXN5ZoxOzVtbtCUuUWT5g6lzGFtt/Rp3DKkMcuYRi3TSm5c0MjGVQ1jPrZuelJx&#10;61UNWu9qwPZ19dt+pP6yP8IDyD7kLpovOJkDbNgRrMc+WOZ6HnuYZiwzjHHalq8pq1Ep6yaN2xwa&#10;s9Vp1OZV0tamhC2okbKIhsoGtLUsoXj5hAbKd6p/8271bX5M0YrH1Wu/ooj9c9rieFVhxw/gDwpX&#10;3qfN0sd5hd5F0vxpl3TILa3APNcz9E0ythRzM+7I0TZ7qZIVZg3byzVkdypur9eg3acBR7v6HT2K&#10;OWKKVg6pt3JckapZbanKKFS9pp7qT6nb+byCNXfUVfOKOmu+D2/Dh9xnH/ISWudJ8ccbmAPs6CLM&#10;cj1J3zhjGWVeRhjLkLNIg9Ub1F9tVczpUNRZp15no7Y4WxWu6VKoJqKemkF1144qWDutrrpFddQd&#10;VLvrjALuy/K7b6vNzYlb/z211v+W9h+QpT+ra2g9ge4RUvwemIdpGG+k3qF/mHkZZCx9rjxFXQZF&#10;XBaFXZvV46pW0FWvLlezOt3t6nCH1F7fp0B9Qv6GSbU17FKrZ79aGk/J13hRzY231OT9mrze78Jv&#10;uP47fEJ/VlfQOYfmGhY042MPQApGuR9qwmfyexS2eHLU4ylR0GNSp8emdo9DAU+d2jyNam1sU6s3&#10;qBZvVL6mITU3pdTUPCdv86oafSfk8V1Qg++m6lu+InfLd+DXXH8A/6WfvIHOaTQPYD8XW/H5MAbD&#10;3A/QH2UsYQhCR3ORAs1Gtfk2qsVXIZ/PqSZfg7wtPuhUY2tEnta4GtrGVN+Wltu/Ry5Map3/vGoD&#10;N1QT+DJ8W87AL2nfV63/P5DVs+icQHO1jXXAfk5CEuIQoy8MXdAObf58+fwGNfnNagyUyROoUkPA&#10;JXd7EwTkag+prmNAtR2jqumckbNzRdWdR1TV9ZQqu16Uo+tl2bvegF9w/Tf6/q3Kzqye5r+PBPge&#10;2lmHDmpOGIF+7iMQBD/3hKmmzhx5ukrkDprkClpVG7SrprtWzm6PqrvbVNUdVGVPTI6eEdlDU6oI&#10;LWlz6LDKQ0+oLHwNviRb+Fuyhn8mW+g9lYU+VnkPuRP9NTSW0JjukrbBVohBCDqghVLF2yPVh6h9&#10;woVybjGqKmJRZaRcjki17L1uVfT6tLm3Q2W9EdmiQ7JGU9oUXYBD2hg7J0vsqsyxe/BNmWI/kTn6&#10;V1mi/5KlN6szaO/Hes+jM4FOAgYgAkHwo9uEJW6I4LujUlVfrir6S1Q+YFLZgFXWQbs2DdZq42Aj&#10;+GUZDMkcH5ApPgZzMsb3wxkZ4i/AXZXGX1NJ/Me078ow+ACyOo7OHnRmw3yPMIReDELQAS29kidG&#10;/JQp1YNSBaWbdbhQloRB5oRFpkS5NiSrZEy6ZUj6oEulyZhKkgkVJ3eoKLlbhcnjKkheVF7ytnKT&#10;ryo38UPlJX4PHyh/5GMdRmeJGKfQSsIgRCBIzH60vWi74ugPoU+ZYqVsM4/lyZgqUUnKpOLUJhWl&#10;7CpM1aog1ai8VEC5E2Gtn9iqdRMTTC6F5ASF6wRFTOol+CpQpGyn1tyOi9z+kfahM9fHJQxDH4TR&#10;ZXvLh3b9sORMSvZtko0SxTxJDTadq+LZYuXPGpUzS7JPk9zSJJ60+9EBk2YTpfmjNC/t3AnUeGmK&#10;1zRFVJriaRbXOPsrEsJ78EArzO8OtLZBHKIQJOZWYvYQc+04+oRjm0Z/lhqUvyzatV65i9SWSxie&#10;JQzIMol+meSW4VDPcNBn+LAzLGyGP8rw4gpFbeYkUMBmPs+zFIfLP+Xdv8B97SLOCfQStAMQSkgB&#10;hu8l5jpidsygj66ZUtGwJBWuSOv3ruNAwfjtw3Dtx+wcwGgcxIgcsvORkWDWvI8+tjUmeW0MeHmN&#10;9Vh7hmcoYg/hnA++BX/i3Q81i94YDBNzL493pqTmKfYAMVfOo4+uiTBKV6lBD0rrDmM2H4Oj1JRH&#10;MaHHGMcJ4yPzdcrGoUvCP0MiPMuanGXDn2Uuzu6gbx8t63HmMzyDez5N0XrqbXhfU2iOQj/z3c20&#10;tabZAwt8gxn00TWhW0IIecfQPQVngb/CrpLscqQnmY+nqG/Psy7PMI5nmY9LjOMye+M5DsDn2OCX&#10;CfIye/Myf3KJ9biEe7/4Bvyc5/+sCYY4xHxvYb4DPOYh5mq2kA1d03Gp+IyU8zh6bGsMPe8/NN0Y&#10;H7gCV+HTmPHrhZhyDPIN9sfN/xtE9ugd9sYd1uQOm+42QrcP0P80Letxi/W4RVVz83dKMt8x5rtz&#10;D2cRj9Qckcr+x3S5QDV5nnH8XxERITEBAiZAgAQIkACBcAs3BeQiIKAgFhW8Vup9WqtWWzurU9du&#10;1lXrpXWutl7qlFqnrb24Wdm6XtY5u7q6tq5n63Rr1+m2c7papzX7YbMdD+d3+L4vyfP/v8/7vO/3&#10;PozXhG74WnK/Maj3A3gcdsATt5oQ0QCJZku0MN80JntDpf3k5Fnm5sfUaR8++qiNPuakj8XVxyD7&#10;CH6Y9XHoALA+Dv1KtbMlP/nOQdu5QrI+iP569AfGuCWoOaC1B/bdasL4XZDn4AgchWPBRukE9foy&#10;dXKSuTnFQb2fQ2E/L+F+6rOfQjuN2GkG9xqDON0HJ1W5hDlA2/Vt1gBjjsLisO1B3WeCmnyVRle0&#10;KMSHV+Ek/Axeg374RbBhezPYuJ4hJ+/i433ycZ4a/T0vhQ9YgB9SbB/dCyT3Akm8cIguR7cRDiaw&#10;6ib93Q3l0p369YVq6EubdJk+5m/qokuaqouapU/obP5It/Mx3c8FuqEP6cbO052do1N7l870NyTv&#10;HR3W25h+U7/F4hUI6PUgp+AVuN3DTfrMqzLSkVr4dpI+p9f9jB7zz6pAp1Yf0E+dUzvxu3RGPcSf&#10;Sfy79ZYW6A18vI6Pn9PdnqZwT9Gp/pSieZUe72Ud1wlcvKi/MF3XuQvc4hg8d5uHr+AyXFKE/kB/&#10;d142nKcylhxSW4zGKOLXk/oWpqCdqehiDD16CR8v4uMFfBzDx1F8HGER9bF4DmmrDlKwz3K3n1/t&#10;00faS1b3ovhMkKeDHr4Edix0B6ZyCFNr5BcWxpDEGDIYQx6+S/W8qojWQOwWYrfrAP3lfk0h5nTi&#10;9ZL5+Sjeo91sIj/UWrKwSTv52863tuH0cTK3lexu0dcQ+D9X0b0IZ+H0QFlrEOOIQMeMhhXvDuK7&#10;8etjGZZpF33uk/jYybxspz62aSKxJxNruh6j491MPh7VUraOB1jSG8jGFmbmKa6OsL30wydah+o6&#10;tP/HJXR/HSzzgWW2H3YrjC3ASPwYfCcSO43tIZv4hcQuJ3Y1seuJ3UzscVRhJ7EmM/JpzEIvFbGQ&#10;bXQ5LtZoFb9YSbQVZG45s7dM78E/4KbuRX+As8Gldii43Qwsy83k4hFysZE1sl5xxE/WQ3IRMZfK&#10;LyR2Odt1FfHrmP0m4rcRfwJxJ5OB6czGHC3m71t8YyEuF5CpeWRzLjM6lwqeo0/hGgRuMbC8D8Mu&#10;tv7Ng77ZitcOvAqoi1UyoBFFfBvxHcTPJL6X6EXEL9cifCzAx3x8zMPHXPJxN/XRy7q9i6ez+NVM&#10;3E9nVNMY4VQy3UNl9+hP8IW60R/gOFvaUxwFNvP6Wwf3s9Uu59lSXgGL2S8WaTg6FjQS8OxEIwuN&#10;PDSK0ChHo0oz8DGNeZlKffRQp91cTeabk7SEu9VUzPdw9ySZOqQOqr2DnaSd+ehgnXbg4SBb2Ta2&#10;9w28albCEpjP/RxeP73hIZo9OAItEzpx6NjRSEPDzWjz0ChmhZajU62Jd9Sr844WTRjUofZBUzQ+&#10;5C6NC1mk1sGr1DL4YY0N3anm0INqCj2pxiHn1Bh2Ga5BQHvQ3MRxbDVb6j0wF2axzU/jNdwzXOo2&#10;hKo73KBJQ6J0Z5hVnWHJmhDmUntYtsYP9Wnc0BK1Da1Ua/hotYQ3qjl8nJqGdalx2Aw1RCxQfcRK&#10;1UVu1OjIHaqJPKhqw0n4HVyB6xDQE2huGDh6jGD8HMdmQjfXXTzrxEsHXjqMQ9VuMGqcIUathniN&#10;NTjUbMhQkyFHjYYCjTGUqt5YpTpjvWqNrRptnKjq4dNVZZqvkab7VGnaqArzDpWZD8JJlZrfh3+q&#10;NOpr7tkj0FtjIwccO3p51fbAnVy3cyxr47MWvDRHh6jZHKFGk0kN5jjVme2qNadqtDlL1WavqszF&#10;GhVVoZFRo1UR1azy6A6VRffIHzNHJTHLVGz5joos21QQewBekS/2PbjC9Q0IaBNa96O7kFfsTI6k&#10;k6AdWuycMXnegL86vNTGhqnGYlSVJVojLTZVWpJVYXGpzJKt0lif/LGlKomtUnHcGBXGjVPBiMny&#10;WWcr38pKsq1Vrm2rcuL3KTv+JTgLf+f+OgT0MFor0JzLUXQqr9hOaOW6MQVtntfweRU+R9pCVGGL&#10;VJnVLL81VsW2RBXZnCq0ZarA5pUvvkh58ZXyJtQpN6FVOYldyk6cJY99sdxJa5SV9Jgyk/YqI/mE&#10;XMln4HOu/8OzgNajsxTd3lT6PY6A7dAM9dxX83wkXmgpVYqXYnu4Cu1G+ezRyrPb5LUnK9eerpyk&#10;bGUn+eRJLpM7uUZZKc3KTOlUhmOG0h2LlOZ8UKnOzXI6n5Yj9QV4Bz6TM/UazwN6CJ3FaM5Mpw45&#10;/rVlSGP4XwMjeVaGlxLyUgj5jiHyOgzKcZjlccQpy5GoTIdTGc4suZx5Sk8tUVpalVLTGuVM75Aj&#10;fZpSXAuU7HpASa5HZc/YA8eVmPE2fMr1VzwPaDX6C9Gblsk8wFiOf3VQxXU5for5rAAvXshOD5Hb&#10;FaEMl0kuV4zSXDalulLkzHDJkZGjlMwiJWdWKimrQfas8Up09yjBPU/x7lWyeb4vq+dHGuH5CbwF&#10;f5XVfVU2d0Ar0ZiLZrebefBQB1ADldz7oYDPvOCGTO7T3UPl9Bjl8EQp2TNCSR677NlpSsz2KCHb&#10;p/icctlyamXNbdOI3CmKy52jWO99sngfUYx3NxxVtPcNuMT1l7LkBrSM2L1oTqIlaePo2QBVUAZF&#10;PMsDD7hy6XsgxRuqpLxIJeSZFJ9vkS0/QdZ8h0bkZyrOl6dYn18WX41iCsYquqBLUQW9Mhcuh+/K&#10;VLgLnpex8JcaXnBRpoJ/Q0BL0J+J3kTakbFQC5VQAj7IhUzax9R89H30XoWDZCsKV1yxUZbiaMWU&#10;ADYgyd9YFV2SpKiSdMiR2V8kk38UNMnonyhj6SwZSpcqsnQ97FSE/7CG+U/Dx1z/S5ElN7SQsU1F&#10;ox2NRjSqoQyKII9nnv9SXeZBUd9nGH+4F9hdd5FF0KooKgIKyC0su7iHq7sLiCAKQgTBEIwCHm0T&#10;qsSDxEQTM2nURoO5plVpOzEmzaSaxE4da5IeTsdjmsy06Uw1Nmm109ajrWOz/SzuZNI/nlmW/f3e&#10;572+7/d9+MxGpkwrg7+C3R+pYKuKV0q1URaHBdhkdnwDZMnkyJXRUQzsSnb6lORcKoOzQwnOfsU7&#10;tyvOuU+xzmOKcbynWMfvFOe4Dv6lXjhWwrGE1dsHnGA+KAH5IKcc3QH3lCppoh395WT/XxArsztJ&#10;Ro9ZSZ7xSvRkyODJVIInW/GeAsV5KhTjdSnai4D1rgSIJy8C0Ytw8HwfIBA86DzPX2i+2+omvuXw&#10;BOFxAzsoB/NAHjHPhDuzGn4kSpoLfmSb2Rer5MWJSvCbFBuwKirAQA8w4AMc9ACNGyCoADoziJ4I&#10;IiSDCKkg+iqApggglgKIIf958AW4rVWV0lJ4FoEaUAlKAO2tbMxMX4D2ccO/EH5MmpFsyXUxSlhi&#10;UHQDF3wDF+9SLrdGBnojw6yRQ9xIgRsJoNELloJOgJhq3MWzIwBh1vBL8GdwSy3w1AEvcIAKUEjM&#10;OcScRcyTfehPP/y18C+Bv1GKX8bCtZxFZwVLTwvLRiuXays6dyWXSxuDtY3D1kYu2ihcGy+2UY+2&#10;dWA7z7AtrkS4tf4CsE233FQTXH7gAnZQQsxziHkmMU8Jwl8PP7zmZjRgixSHORYZhhqLVqdBWk0u&#10;uvCjGz/WUJMHwxdwePhzoHvIRQ/GepYB6tEzyO/P8RwCcg1bZPen4O+q5xEfqCFt5cRcQMyzcH1q&#10;g5TOqynwmtokQ4cU3QU3pljTGGzgYfxYhx/r8aMfPwZYhjZOYBHgwt1MTTZzsDaTi8305qZVfFKP&#10;Tbt5hp7Y8FNwiXeuKwinF1RR5yIezaF8mcTM1asUXjN1SwlhzodBP8AMC7lYV1k8waPUZTD+/iI6&#10;hB/byMcO8jHMJTfMwB+m6YcJcBijO3F8J/XYcZClhZ7Y9hH4TH54ndS5lHzn0cLTiTljNfw9kpES&#10;xm2IcD4KtoLtkcX7cfCE7i/iT4E95OQZcvIsC+p36dN9+HGAS/kAQ/AATX6Awu4nmftxfh9n9Pmj&#10;PPc+uCwP+Z5PvgvamYXkemIv/MRrhJd1FD8jfGGeZwDlRDphBxwAL4BDYXEwJo5Y0snJa/TqD/Dj&#10;GHUZpTdGGYKjNNoouTi2HiHF+TjKw0fe4rkP5KC/iuDOJk2TB6Txj8D/mBQT5t0T4QxzvRgRQa8B&#10;xgwiEDtgNCKQaHUEqfQmeJv6vINgeBc/TnNmT9Mbpxk4pyn4+5zT9+jNdwniFC+fOqlyuPPgzoQ7&#10;jZhN5Dbu2QjvSITzaEQIhTlwHfkaFqbSyYhII6X6GTgDOHL6EHD8dZ7aXMCPyyxil6nJJQ79JQp+&#10;sY9PCnmJwC7+CIWhryEOmIFN99B3/0HP3FGJ/qFq3UDHfIHOvYY6uYqqCCulT1E4v+eQfIKiu4wC&#10;u0jT/JbinadJfkUCPyKIcwRwFofP6Ndouuu4GkLlhHA7xH9DpC30fz7cVZRuojNvoO8+1yR9hp65&#10;qnz9URX6WDW6gM49rzrsNxFqC/YfwH4X9nuwvx77m7A9SGq2k6I9pGs/CvNVeI6TwjN6XVfAXVIa&#10;onToK3Dkaz78E1wDf1ACXGb9RmmkMxOuHNJbBEelUCfYXoT/dXqbfLyFwjqB6noDFfY6fvwYjflD&#10;/BhFqR7VMC2zF6V7CC+O0UonadkLOgzTCIyHQfjzILgH79/GuEW2pJ8rWqdkJIYU/J+I/SyimIPf&#10;Jdi247eLllxEm9TqFfTlS6jJw6jLEZTgIQbYQfz4njaTga0cn11U5HkU76t4c4JjdQ7l+TkZ+i+f&#10;oa9wA96PI630TqT1jsjAW2Z8t2F/CkdiFvbzsV2KbTtWXdj2YTuI7QZsL8Nuq3bjx1P4sYu6PM4Q&#10;G6Y3dsCyjbcfI4KtZHILHbRFt0HoK3wyFrvw8v6RGxk7+jHYN2Lbiu107GaC2dguwHYZI8qO7QXY&#10;XojtALbrsdVEBVrpyg49Ql2+pQFG2yCVeUIb8HqAzPXTHX1ku4/I+/QlCI3hLJzHw6MlMnaejoy/&#10;7eRiiFxsUSq2J2F7OrZzGM+F2C4j21WM7Rrse7Hvx3490TdRiZWM9dXq5UJ5iKcexNM1ZKuLjK6m&#10;op30Zied3ql/g9AYfhLhfy7CPRQZy98kFxs4I/2yYDsN25OxPQPkYr8Q+2XYr8J+jbrxows/OvGj&#10;Q81aRZ+280sbb7eSixbO6goG6nJ6s5lT00z1mznxzfCHcSyK+OMYx6wDg2Ajo3Ydo7+X//dwRthI&#10;sW/Ffjr2p2J/JicyD45CIi6DowqOGji8cASw2UB3rODUdNKxa7WEqtTTGXXUo5ZqB+n2IKcuqL+C&#10;u4Azwkjdw3jfwlUzAB4y3V8JVnENtsdHqS0qER4zVsfDkQFHJhyz4MiDYx6MZfBUwbMAHh88tXiy&#10;jKy0azFR+OiIhdTDS4d56HQ3p83NiXczCdz0phsf9sO5cxxXOyO1l2u3I7wS8Xcz13ATvzUmxaox&#10;PlkNMRbVR9lUFzVJwahpCkRlyx89R4uji7Qouly+mGp5Y9zyxPjljm2QK7ZVNXHdcsYNyBE/pOr4&#10;vbInvKyqhBOqTDgHroCbqjTc0174trB69KUSv+3+StbE30tYEWvxJ4AvAVO8/ElGLTZY5TOkyWuY&#10;LI8hSy7DbC1IzFdNYrGcifPlSKpRdZJP9qR6VSav0PzkLlUY+1VmHFKpca9KTC+r2HRCRaYPwBVw&#10;C3ypJ+H6Nry9XLMPcMUtA/XAz/Xv4/9efndbouU2G+QymVVjSpHTlK5q01TZTTNUZcrVfFOhKszl&#10;KjdXq8zsVam5VsXjlqto3GrNs/SpwLJV+Za9mmt9RXOsbyrP+iG4Bu7wPaSdcG3MYK1jHW3hemsA&#10;AbCQ7y58ceKbg7zYU2JVZU1SpcWiCotN5ZZJKrVOU4k1W8XWuSqyFqvQWqmCFJfyUwKaO75JeeNX&#10;KTd1nXJSv6PZqU8r2/aSZtne0EzbOXAV3OF7SEPw98HZwQrYzPpVC3zAxXfkkyrxpQJfyvG11Jag&#10;klSTilJTVJg6QQWpkzU3NUtzbLnKsxUq11auHETQ7LRFyp6wVLPS2zUjfa2yMpguGbs1LWNEmRnH&#10;NTXjLPgTf98CIQ3CvxbO9rA0YPXyAySTHHz/H9NlA9Tkfcfxb4VKeAsQIARiAglJgPAS5DVBSSoG&#10;FJGIiOA7lvnCnKLOVttZS+1mtW6+lFb6YrubVVGr89p5rVXbzs7bupt11ba7Xe+2uZeeXbeb1+lu&#10;3dY59glkvR33vSd5wvP7/l7/z+/bwP16fKnBlyp8rcyNV4UlWWWWdHktWSqx5KnIUiBPrkfu3HK5&#10;8mpVmNcop7VFDmuHCiYtVr6tX3bbFtlsuzTJflBW+/eVZ78Efqs8221ZbaPaAsdqOBchCzqcaB0w&#10;DUwB9dyr5rdK/Cnn/0pBsc0gj80ot82kQluOHDYbcKnA7lW+vUr2/AbZ8qdrUkG7rI6FynOsUq7j&#10;flmcO5XjfFZm5yllO98G15XtuCWz4z/aBMcK+HpY+9pd9KCbHHANgBruVfJbGSjBHw9wOSbK6UhR&#10;gSNddke2bE6rrE4HKFZeoU+5iFOLa5pyXG0yu3uU7V6hLM8mZXp2yOR5Rhmek+Ci0j2/Vob7rzK5&#10;72gD9u+Fr4uVbxZoKqL/uNaByfhTDkr43QOcfM53x8nmSZLVY1RukUmWIotyivJlLnIru7hcWcW1&#10;yiwJylTSqoyS+crw9indu1Fp3m/K6B0GJ5TqfRP8EtyUseQLrcX2UvjmFlMHcA+SIMC1BvhAKT4V&#10;AcKUnd+syDhLaYLMpanKKstQZplZprJJyigvVHq5F1QpDbFqrGhRakUn6FWKb0DJvkEl+YaU6Duq&#10;xIpzMlRc5fqpkio+Vz/2F2E7gu3mUqkR1IPJfMekSoALFHDPinyzVEjZvniZJicpvcqotKpMGWnY&#10;1KoCUKSUKp+Sq/1Kqm5SYnVEhurFmlizRnfXbFV89V7FVb+oCdWvgSt8/kTxVbe1AvvdrLxt2G8C&#10;DaAG+LhXCjzAyXebD+2DTMhGvplq4pRWl6gUf6qS/BlK9Jtl8NuU4Hdpor9M8f4axfmDmhBAwAXY&#10;owMrAaIsgFjwIxD8LOd+Fm8/22P9LfViv5PYZsIRquQ2V0JROSgBLu7lw51XDX8t/PVSWiBOKVMM&#10;MjSm6u5guuKih1iQgyRI0wYpWpAHQmirEEI2hIALoSlCmwDaJsiWFEQkNL4DPga3tAiOCLGFwVRQ&#10;CyoxUQo8fC6ooQZIRjMSxYTZtEY0UChOhmkGxU/nBTudF0qYF04zh1gzw9scHS4Ca+GhliaAmGxB&#10;xLWgKZofBQizMIIozPY0/Q/glubDMYv4poEAqOZ7BaC95SRmW4OUMxX+EPzT4A9Lhpa7FDeTRaOV&#10;F/wsXq5tvPhmk4t2DrIIwx4pHg+sHYcj1COygM+IyHYE62y2tdkv8QwbZNvveP6WOoivBTSCejAZ&#10;Xm+AGhCzHRMWpFEmUjGNtCa3SgnItQmEpg4WnbnoqE6Wj3nRFz0v2fm85Lqt44dND43Ug8EenO7p&#10;5D6Cspue6N7L/yEUuxBn89jm532mNmJsAlPgrAXlfPYQcz5pzG2Gf6ZkhDd5DhpwLtxdgDbTAhat&#10;RSxgi/FjCTVZih+90QWEmvRRkz4Gvo+C9gU5gGYD6nEvonI5YnI522MvW/yyD3nupmYQZwjOBjCZ&#10;zyXE7CDmPFKYSbxGeJPmS/Gkk+WN5wAtxoLHAYsfK8nHavzoJx9r8GNtdBnhZbuemqxn6NbTFwME&#10;M4CRgX5p3SCgJ9bSl19jNtb8UWFSFYS3lmvpDKmQmK3EzKtXRngNS8j98iifogsmz4F1YD0gLJZr&#10;lrAJLMH0xxb640Hj+FL0MC/bQQ7hQYZukKI+3C5tw/lt1OOh/dLW4yywF/n/65oOb4A6+0iXu0Oa&#10;hLtZxGuEN4GxZi3F/xjX5tjS/VBsAR8cEwEsg2AH2Bkn7SYn36FP91GXIXp0iAN+iMEeIsgnKOJ+&#10;AtjHBr+Xc2LPq/zvFTWS7yryXdxNDxJzdh/8pCwhyntfjDPK92hs+X88JkJoLdZUbMeEyTAgxYgy&#10;6bvk5BA9cgQ/RujREQ7iEQbsKLk4CsGRrdJhHjp0EvxQdbhWBreDn3IYnzTym7AlxvstsBvsi/F8&#10;yQEIA+k0Ls5GAKkVJpExQqRKZ+iTs/hxgbpc4OV/gYPoAkU/T4HPQXKWM/PsIXBGlXC74c7jdvoD&#10;UuIjPL8rxjsc4zwU42GsdTrGERWHUYH0GngdXACMmyixLgGOQV2mNu/hxwfM7PvU5H1m9RqJv0qR&#10;3yPIKxC8e4LtXv+HOJCsf6Np/om++xw9cxuNeVN+fYqOuaGZ+j0q4joD+iuUzUcMyS8YkA9QXVdp&#10;1J+jJS6jq35K4X5CwS7paVw6rLfQFG9w97z+pHMwvA5eAS+BY+B//F+Av4O/oK0+URpcZrgK9Bs0&#10;5keq1jV0zLtqwtJM/Rg/foTKuYjyeQst8wZK8jxDcw4/ztJEr6JQf0CTvkzDnNbzOgXbCZJ0DGsj&#10;RHcUxsNRfQUOgjsx7j+D6+AaufiZUuAxEYcVHhc8ZdivJe1TdQZl9DJ+nMaPUyitkxxYJ1CWxzg0&#10;RvDjCH68iB/f0zbaZhceHNBzMD5D4YbReAfQmU9FtRXYD/aC2/DeGOMWsY2X9hUZaK00vDfTanZQ&#10;hH0ftutoxan434T/M/QsavFp1N4w2u4pFOGTKNIntArbA9jeTDW209J78OQgI3WKzLxNm99glO9w&#10;RVeA7eDjaOuA8+BUrNWfVzx+p2A7A9u52HYwgsW0aSUW6/Rt/HgcfbkLJfkY6nLHmKrtogsWYXM5&#10;x8Zqxmo9x8g3+HtMD2BlCxm6f6xSH9I1f+M6+iUux1o72vbPxcZ999hRYMBPIzazgBXVWohtLxmu&#10;pNp12J6C7Xuw3YztVmxFsN2ljfixgboM6KtUZRPH6iCf9tC1L+DZabL0jlbSm6vgjmL1WI+Oj/iB&#10;GPf22DG4mVzcRy6+rnTsmrFrAy5se7Fdie1ajtAG7IewH8ZWK7YjHOldTMpivPgKGVnH5DxI1+7k&#10;zjDeHWea3gTXwT/4PjqG4zF+NhziE56PH81rdBd2Ddg1YteERQvIZwLc2PeqFz+W4cdS/FiiIBxh&#10;7LYyKXPo0m7+luFNP9OziY7Zrg46ZQ6VjjA1ESY5os/AKPdGqf348buV42QD6Ad9vA57ubeUXCzm&#10;vFhIfy6gJj30Rg/z2o0f8/FjHn50qgaOABwh7IWx26Z27rYR4Sy8bqUvZpDZFjq0mXo0M1Vh6hEW&#10;70v9i++jGuJIfSRB2sgrbxVYBhYmsmZwr4vfOjkvOqjJHGoSUTb2rUxDARweOErhqGRS/8tyucC2&#10;dZZh+I2dxIljO8eXxE7sOE7sxHZsx7FzvzpN2yRt17QJvdBL1q30trZi7bpCSqmQ1kG3VusEU7eh&#10;qR3dVroxRBml620wxtiAjUEJaCpomjYmLlpRydBQRweCJ41lPTrH5/znf7///r3t6PSgM0idw6ze&#10;MVbOKmbtBp7soJem1M8M7mMl9bGa+1gfvXoPPob/6UE0p2xzR/8GWA3jsJRnS0gJFpeYtKiwFB07&#10;tTvRqCT+ADp16DSik6AHMuh0oNPHbz71LiaiCXpnPTvsNt7sJcqv0mOPwrPseC/BVfgHfKr7OGZ3&#10;l5MeGLSfY24clsAI/xcQyxDv55UVaZ6lTLkihwbMLvWZfOo11ajHXK9uc0xd5pQ6zVl1FHarvTCn&#10;tqIRtRYtV6Z4rVqKtyht2aNmy0GlLMeUtJxWwnIJpuEa3NABtHaiucFN33vmUtNhGOL/AEdeH+97&#10;HAXqsRerx2pTV6mhjhKP2kuq1FZaq2xpRJnSuFpK00pbO9Rs7VfKulDJsjElytYobtusmG2PoraD&#10;arQfU4P9tCL2ywrbp+Ea3NAUOtvQXEcaOE4KNgpD3PdDN8ddJ7G0E2OrYVaro0RZu10tdqfS9kql&#10;7H4l7XVK2KNqsqcUd7Qp5uhV1LFADY4xRcrXKGxsVp2xRyHjftUajypoPKca40cKGFe5Xod/aw/6&#10;m9Bb7ZtLzRdCDnr43048Wd61EEszsaSchUoaViUMh+KGSzHDp0YjqAYjoojRpLAzo3pnt+qcQwq5&#10;lijoWqUa9+cUcO9Wtfs+VXmOyec5La/nsrzu38N1+dw3tQuNO9BcgU1aTMozFKD/uXZAlmdp3iWJ&#10;p4lyMU+BGt0WNbhtCrsN1bsrFHJXq9Zdp6AnqhpPswIVHfJX5FRduUhVlSvk896pSu8uVfjYcX2P&#10;yO37tly+S3J5p+Hvcntvaicak+iNk46PQC7IGHBtgzTxJHgXI5ZGykWIpd5bqJDXqqDXoYDXpWqv&#10;V1W+IETkq0rKW9Wmyup+VVSPyOOfkNu/Qa7A5+UMfEVG4BtwSuWBi3IErsjh/1Dl/k90Fxpr0Rsj&#10;3VoI/SH6gGsGUsQT510DhIknRNkaf4H8fouqAnZ5A4YqAxWqCPjlqamXuyYuVzAjZ7BHztqFMmqX&#10;qzw0KUdop+yhL8PDsoWeUlnoHLwBf5at9mNtpv7V6N2GXR2CHmiDNDQRTyPvwhAinhqo4lllqFCe&#10;UJlcdQ4569xy1lfJqK9VeX2jHOE0dMoenidbZKnKImtkjWxVaWRKJZEjskROwAsqjvxcxeEPZAl/&#10;pI3UvwK9RdizQeiCLCQhhj2I8K4OglANlTx3R8xyNpSovNEuR9Qpe7RStmiNyqJhWaMJlcbaVBIb&#10;kCW2SMWxlSqKb1Jh/F6Z44dkij+hgtgZKn+N6/sqiM7odnTGI+wJpJz90A5paOJZI9SjWQt+7n08&#10;92DhnDGzyuMlsiVtsiYNlSQ9siSrVZysU1EyJnOqRaZUjwpS+KsUXrMZs9K8m3sS9dQ3geQ7ScaU&#10;fA9mtJa6l1Lv/CjjAK2QghjPIlAHNVDFswpsgjNB/p80y95sUWmLTcUZh8wZlwqyswuZwcoSaDYF&#10;eLxWTGsreXQrXrMVb9NKZpAll85iAjKvANljZkarqHsxdeewhp3QAgn+R2PMAwhyX82zyqTkwraV&#10;YxPsGZOsbRYVtZfJ1MGG3slm2sVG08UC6qJju/igG2/Vjd/txrh2rwEMRPcB3j0CZAydL8O7LIAZ&#10;jdOuYervgzZohiaeNUCIez9N8qaZAxn8B9Xa2/EgnSYV9RSroJcDr48Dpb98bmPP0ReD9MUgfTHI&#10;R4N4q8FhwLwO4ilyGJgcxmWArG0AM9L/DsxoKW0bong3ZCHF/xjUc19Dm31Z9NE1OiUbVZb2SUU0&#10;T/M42IfwlvM5XBcQxzB9MUJfjLKRjDJ5R+mLUT4cnQfLgDkxQoY0QrY2TNa68CL8gW9nNIrGAHRA&#10;C21NQAP3tW3MAYbU3Y0+uracVMLwmrGuHOLUaWIQizhkieM24hhjTJbNHrxs7BNsJhP0xQSNmODj&#10;ccZjfC0wJ5YzL5cdpzx+d+k0XNd8dHqhjZDT6Ea51mHJqntZA7TXoBk2dC0jkomqSGKoA8bhM8Sx&#10;gjhWEsdq4lhDHOuIY5IxmWTRT9IXk1S+ngrWMx7rtgIeb+1jlGV9fpaMevWHytHOLmhFN8E1TNgB&#10;2lyBPTXQLUO3aCyvSTUkc9QB628le3NJ3x2My0YSr03EsYU4tjE3djAmO1jU2xnY7VS6neDvovC2&#10;vdJW5sQW5uVm1uemD9Tfz/SkSDPXhkHmACFz3MjgEyu6hSvzmrN6DCkpIt/DtluJLzpAF+tu+mR3&#10;sXQv8/QLxLGPg3Y/m/t+Ft6X6Nx97BVTrI8pCn/xa5R5Utp7nvLT6qOvs4xzjCIh2uylzQbttVLc&#10;dHtec2te6264B2gKxoJ688k4Sw4bIUyOdD9J8SES0sPEcZQ4HmadHGWRHWVwH6LyI1R4GPdwmGz+&#10;AfaqQ6+pg/5OLmEdMMZVtNlYh/6dUsHWfPvuyevtz+scvGWA+D5vSB4CupbUXdgpYf4wSyTmxxmb&#10;k6yXU6yVZ1gnzzDZn6aTn6Jx39olPXmEMqyP4+fVspwxQNuPtmsj489WUrArr3sgr/lAXuvreTPy&#10;eN6UzRoDulQn4em8WXsubxq/Dz8kjgv0xyUO/UuMyUUm3AX64jx7xYvMzXPsmWefVxztINoetG1s&#10;6aZ9ebP1YL59FMOyEnvekM2aoufzOkxt/WBWS3OGkSVPyiz9BH4Gv4C3iGOavWOaA/q3bDpX6Ivf&#10;IPoWe8WbNOyNk2T3usWncBP+g7f6BE/zL3nJ/kP6CC9zjQz8L2TsfyJvfxdH8UcW59sskt/hfq7g&#10;p37NpHmTSfpLHNrrTJZX6cBXGLAf414v6wShfY8QXyXUv+ksamfgFJyAJ+C/6N6Af8IM/FVmvY+n&#10;eQd/dxU/8zYec1op/QqX8DoO4qfE8TJxvISPuYTTuoADe5FFcw4XeJbJ+wJxnMGtfpfJ8x0mzLP/&#10;Z7nMY9u8yzj+9W3Hfu3XdnzF8RE7jh3XiZ04aRKnueq0TZqj6ZG267W1rLQp60aHBj2msUOoqN2g&#10;0yRAoJVjGpMQxwYSTAwJhrRJTEhDAolD9I+piEPq2sGE0CRQ+ORQ9enr933zfp/n93ue3+/3PCTI&#10;ywTpJTz5pv7IdH60bvsra/0VfBE+xO4duA2/3Zy+N+WhMw0whihfZvQTFdGvoj2E9hjaTbRnUF4g&#10;PPvQP4j+UVLjJPpnSJNHSJeLWH+G9LmhF3j6PAlyA/UvMNLnsHsNPgdPw9+weQvehtfh++sht+O7&#10;D90QJPA9h34381bD/yFSZAzd7YxjF7pzjGUJ3WU6yiNonySFz+qqPomNK3jxedLrS8zKK0ToZ3Se&#10;t+F/sIqXq8zYKnO9kUI/2ExtKgz019LRg65f1+l1r9HbXVMetTK6NXS34v+onqSb/Czd3xP0do+T&#10;I1fIkcv4cRE/Pq0VMuNT/HtSFxj9I4ziYRL4vN7VQ2TaQ9j+BKzALzbT/Guby+AqPAmPMxeXmYuL&#10;9JgXyc+LSrNcO9Eto1tDd5CRNtCdQHcazVk0F9k6DzALR4nIx3SaNw/y5SlUHyAy9xPFE2TUCf0D&#10;Vtc5Dt/dHPu1zS1obVu4sLk9nWONrDAXZ4nJGcUhAwW0y1iooj3AiEfQH0e/ieYMmot4sMxsHCdb&#10;z3C8PMrdU3j2PBn8EtnzOkfPn+Ejfq+uwynKfK+Ne8M22wS+bxwNJ+TgaPKiGYBWdBOQYUUW0C6T&#10;iVX0B9AfRn8MvSaZMUtUlvDkMBl7imw5T6Qu8/Q6Hr5IBr0Gv+b4/4Dr6jo3sMWOpbWt8ePrdjlW&#10;4SDslwVdN4oGuiZE0G6DLPoFzePHbvWiX0d/GL1xtKfJkDn+349HxzXFLE4SwQkyaZx4jBH5MfaK&#10;MXacMXalcXxYi/9jHDNnOfKOs6Utc12CeY7j3Wz7s+TFLrWg7Uc7CFH0k+hnWRkFbJSxUcXGAHoN&#10;dCfJ1l382kOU7sOzB1lJF8jip8igF/irb8MbcAv+zbNVPYG98xxzD3D0H/RR3sDMWnnWslGqTTos&#10;mrC40Pei79c2cmOUHB1lrTTUgZ0CNsrYqKE3iO42ZqWpfmapj0jViGqVePSyMnvI+oq+BT+G38Bd&#10;+K8+g60z2D3C0bIEs9CEcY68UZ6P4M+wx6Yhh1tbrYYGLSZ2wtiJYyeFnRx2itipYKcfO8P8mtQW&#10;ZrBMJLuJR4kVU7RcVpflWTz+OvwQ3oG/w3/0KLZOYfMgx8o8Zdg0jMMI91spl+u86zMsqnkdqrlb&#10;VHUa6nUEVbG3aostobItrW5bXiV7t4r2qrocgyo4xtTp2Km8c0k55zF1uFaUdV1SxnVdadeL8KpS&#10;zrfhtlKOD3UeGyewuY/ya4aSYxIaMMh9H8978aWCL2W/TWXDpW6vVyWPXwAuINHfRU9QBXdUne6k&#10;8p6scp4udXgqyrbUlWkZVdo7rZR3j9p9R5X0rajNd0lx33W4qZjvVUV9b8F7ino/0Ao2jmBvkVJj&#10;ByXxGAxBH/c9+FLmXQlfukyLOk278n638oZPOV9AWV9YGV9caSOllJFXu1FW0uhXm7+huH9aMf+S&#10;ooFjigTOKWxeUch8TkHzG/AjmYFfwV8UDPxLp7FxCHtzUXKQcrgBA1DlvowvRd514ksOsiGb0kGn&#10;UqZH7aahZMBUwowobiYVMzsUNUuKBGtqDY4oHGwqFFpUMHREZmhFZviS/OFn4aaM8GsyQm/JF3qP&#10;6z91ChsHsDdLqTNBKTwEfVDhvoQvnbzrgAz+tLda1Ra2KxFyKhbyKhLyqzUUUjgcVyicUTDcpWBr&#10;j8zWrQpEpuSPzMsfPSQjelq+2GPyxq6qJfZVeaLfkzv6JtySJ3JX96O/F3s7aRXHYJBSuMq1DAV8&#10;yfEuA+34k4haFIvaFInaFY56FIwaMmNBBWJR+WPt8sfzMuJl+RJ12CZvGztL23552k7KlbwgZ/IZ&#10;OZJflr3tO7K1/Vy2xJ9kT9zRMfQXsdekNWpAHSpQhDz+ZHmXwpc2iMUtisStCiXsMpMu+ZM+Ge2m&#10;fO1hedsTamnPyJMqyp2qypUekTPdlD29JFvmhKyZh2XJcBpmKEjTFJ1p+s3UH+CODmNjDntTlODD&#10;UIMyFCj/OniehiS+xCGatCictCrYbpc/7ZIv41VL1i93NiRnR0yOjpTsHZ2y5iqy5OgpcpMMhEYl&#10;T4OSpznIcyrkqQxyrwCFZ8fv4X0tY2uGtmw8SxygF0qQ51kWX1K8b4MohLkPZqzyZ+0yci61dHrl&#10;LBiyF0xZu0isLgbURR1f7Aaa1iKNU5GGqURzVqJZKNIgFDmhii/zd28A1Uvhfe3F3g4+G83R60Al&#10;tyGTgzTvkvgS59oKQd4FaN+Mgk0tXU45Sy2ydbPJbWEDqbDAKiRNBUcrXSxsaugeavmenUDT1MNp&#10;3ENlUKGWrlCgb/kp4EP5rhbQneokDlCDbujETgfPU5CACPchngeQNkr0QGWrnBWHrL0cNFU28xob&#10;XT8bTZ3FUydodT6q01vV6XfrNHF1mpg61UCder6fSqWfhqSPyrGGD7V7mi0QB7QHaEF6oMTvPM8y&#10;2ExyjXIfwq5Zxn4F+7SwzppF1n4O1gEO2kEOnCEOlmH8aIQ2NpgGk9dArEE8GuMwD8eAZnGEJm34&#10;JtCQDP2OA+GepgldA/pgC3RhL8fnKa5x7sMMx8SuUZM8SHIcyDLEgT9CjzvqkLZxuI4zFxPEZIq5&#10;aJIXTeaiyeQ1+bBJPJo0lNvJie3n+BsaqEmatAmao/F34Z4mGNtWqEIZewXGm+Ga6CEHCKmJXQO7&#10;7mHJ3sD2NpiAKWjixw782OneOPB3+zcOvgU2nQXyYoGBLAzwjHjM72UBkhNz5OVuGtNZ+t2Zd6Rd&#10;dzTK+OrVjRQqYTfHNUl7GuFTk/Ea2HWT3tbJNZtAilE0oQNMsRYpdPYQl73EZT9+LOPHYWJyHxvK&#10;YfLiMHNxCMcPzXE4U6UdJCeWycsDrM99v4S/arhOHBhrBbsFrinGHGXMQT7zYddFe0hZtGGTpU5h&#10;t1bkoQOHNgu//zNdrsFR1WcYfzZ7y+6e3ew5u5u9ZDebbLIbkpgQErKEW4gNUGILFEYKKo0Fw2Uo&#10;UCqIU61TBwoDAkqR0gYvUMqlai0yyCDKtDrT2rFqAfULM/b6pUirbS3T6fih29/Jnul0mIfknM2+&#10;z/t/b//3of21kmVsFD9W4ccYfqzlglnHcFlLYtdyoDUYGuMLY8yJ1bv4u2MsTgjU0Q/Vz1l74J3E&#10;zybOnOLMJqEzOK/P5l3scH7Z4aO0WKKx4Sy/a8A6ZxneSEw2s5h9Az+20a8P0icP0tTbCfB2DD+A&#10;sW33SVvJx/3Myy2omq+/pX54O2eSA3KcIdYWcTY4r3epc86VzpJt860HHANRUV3Ct9rLqCMIHnKW&#10;c1sg7CA3u+mXx/BjP32yjyZ7jIDvnYeAuYfP7pd2sc3vZFbtuKzJxLtImLKMs9gi8s848dztnHOt&#10;w0lLaRv4JnjEEUE7wS5HFNniZL8jkg6BI7ZooV6fZX6coFdOMD9/SJMd57DHSOYzBO4o/XEUZTN+&#10;Vu1w5+FOwB3BRe9qJ65bnPPZnDvAbkeI2Dy2GCSUrOrYAbZIOa6qWDwNnldVuNJ+ukg8XqNXXmVm&#10;XKIBLhKLCwT3ZQ517nFE5kkV4E7BHYXbv8GJ78MO715w0OGzuY79H8+PVRWJNtdL4Dxg7IgRLK5E&#10;JJ30K/AONfI+9fEBtfE+A+8ayb9Kn75LYt8mFr8+wmYt/Qt8Cv4B/om2uoXO/JTd+e/s7x9PbL/d&#10;+hPb++/Y8K+jLj6gSa5RrL9BYb1Nob6FMnoT9fcLAvgGAfwZGvMyeuKSDuDWUdx7AXX1us6ia36K&#10;njgFjoLD4AlwC96/ghvgz+D34LoCeg9ddQUdcQUt8w7b+Zts8K+jJC7jxyX8uMjufgHFdZ6mOUfx&#10;nmWHfxFt9wJ+PEfBnqFIT1EwJ0jccf5/Bm+ewvtxdOYReA+APeA74Mb/eMV5pJ+DV9BWF9B359Ez&#10;59B2L6EhXkQtPIeaOI1+OInaOcHAOs6wepZB9TQK9imad5wm+j5+fA8/nkTrfpdieoIiOsCp9+kn&#10;pPaX8H5CaVVonwpeVohYZYL7XfCak9pTTtqfJhbjaN1xNOY4WuYHaiV2ndidoseJx36G9j4G9l4G&#10;5x705W6G1y4G107dQymtpnW+ho59gHbdAdchuH5EiV/Sdv2BtxU8rNDiFW0EdtlccLjHnbLfO9F2&#10;HuJkYMEESdCI3SJ2O7E7BbtlWnUmdoewOxe7I5TzYmwvoyJW0s5jKLzNcDykDTTveiK1joytJbNr&#10;0JljcK8CXwUvO2110Gn3R5yW3DrRnrXYigALpEAeu0VO2EG0e7A7FbvTsTuI3WGqcgERWITtZYzS&#10;Uf6tw5utE5G5i+ysIJPLyfZy3QQVslehqitimyC21fFmj7yNzjgcmxhTHvwMYa8OxEAa5Km+IrY7&#10;sD0Z233YHsDmbGwOwz5ClX4JpbmCKlnFb5vw6mGumv1UzjGydoGu+hB8BioTOOSMPabnxNi3rwJ7&#10;TNpjeplc2PNjzwBREAcZbOeJeiu227Hdje0+bA9gbzYeDBONO6iSpZqHp3OxOszpPkfF3E5VDVF1&#10;Q3T0HLp/CH4bu5wxbPN/RdXr0L6m7GvZvrIWEAtUAghj1wQJkMF+Hvut2G/Hfhf2+7A7QFYG8WQe&#10;FbuIalmuGWRnOlkc4KTTyEeZri3T5WU6sqz/gMrENWNfCaOM9zu5fheCz4NhV3VNmUMsBonFbHIy&#10;m9qYhR+zVA8y2M9jvxX77djvxl6f+nk7dcKjEfUSxSlURQ8Mk8lHN1nvoqu76P4u/Rb8m3cVbYVr&#10;jFVoOVf/wtrqSjQEZvI8wPtp+FMmFv3U51RyMpXamEqN9uFHrxrgaIKjFY527E3Gblm34W0nsegg&#10;ou1kdhJRbqPSS3RciWlVZPIUmX5FJnEJHzZx3Y9yvS1lpC9gNR0CM/i9DHq5bnrwp9tXo263D/tB&#10;7IdBFI4YHEk4snA0wVHEXif/9+LRdLWQoQJVUiAfzVR4E/2RJ/N5JkAjNdHIVGjURzx/pvXw3wXv&#10;QlbSYdafWaAMpvDcBTr4bBL+tAU8KvlqVfKEVHRH1OqKgrgKrpSaXTl4CvBMwma3Gl1l5VxzlHWN&#10;qMF1pzKuVWCL0q4ddPgR8Dx4A/wR3NJ9RnUFHGHdGOKqH4hWpUIXz+28L4EWfCkYbjWFfGoKBJT3&#10;G2r0RdToNZX1JtTgzSjjzYOi0t5Opbx9SvqoGt98sFQJ/72K+zcr5n9Ulv+wLN8ZWd7LsjzXZbn/&#10;pnvhWALffHhncc33g8mgA5R4VwBNfJ6L1Cgb9ioT9isTCiodDCsViCoZsFQfSCoRyCoeKCgebFcs&#10;OEVWcIas0DyZoSWKGkwYY7MixqPgsMKhM+BVhYPvgZtaif1F8A3b8oQ1tBfcBtp4buF9HmTxIxOt&#10;UarOo/qIX4lIQPFwSDEjLMuIgrhMIyMz3KQoQqwOMRKJzFQ4Mh8skVE3qlDdJgXrvq1A3ZPgtGoj&#10;l8BV+SM3tAKOL8A3BO805EkPaAdF0My7HJ9lQNKsUcL0Khb1y4oGZNYFFY0YcEUUqbMUjqZAo4xo&#10;EXQpZJYVNG9XwFyoWutu+a0N8lnfktc6KI91Um7zFXBFNeYNLcP+CHyDrDn9SJMu0AYKPDfyvgGk&#10;8CVhuRWzvLJMv6JmQHVmUGEzJMOKKGSZCloJBWINoKDaWIf88T5544PyJO6QO7FCNYl1ciVYfBPc&#10;DAmWsfhFgM6KfaSlcMyHcybrby/oBEXQzLssSONLfdyleMwjK+aTadWqDkRiARnxoIKJsGrro/LV&#10;x+StT8uTzMudbFNNqkeuFDtsGnGSZvqmuYHS3IZplt/UCYAPSXxI3tRieIZTyEdkUQ9oBy0gz7sG&#10;fEnxeSJRo1jCKzPuUxREEn4Z9bUKJoPypw15MhHVNFhyNfDHDTmcZ5fPoimyiKUcS3sOoZBjYc1x&#10;K+ZYwrPc1FmWz4arJPov+iJcQ6zeZWRqFyiBZp5z+JEGST6PJ92y6j2KJj2KACPtVTDjlz8bkDvH&#10;8MjTvE12A8WrX25G4zUjXJsRTwUmfoEbqMBtWOBmbN4D2JKa8CF/DXysBXxlNpKsD/c7QSto4jmL&#10;Lyk+q0+7FAMmiGRcMrI1Cubc8ue9cjczRAsM01ajOkhKFFcJp9vY49vQeG2Ix7ZBgNZsY59vQxyV&#10;uCVLiIEim0srPrR8orlwTucrPWASaGmkFnnXgB8p/Ijz0wQR3oX/y36ZRjV9ZmH8j1g1CeBa3Ota&#10;qyKICm5VxrGuM2jdOqPVAYqtWituZZy2SjuaPYiySFlCNkIISUiAQICwhFDZEyAhAQHRui/TxU7t&#10;VDvVts9LMufMeDrbyYf5MHDOPSGQ/O/z/N77vu+9+D99GmbA6V6U90zMUrNw0M+GjrlgEUAOVnK4&#10;oYAC8YVArEcQ5t0g9PJBGN4CdyIwPASin5+HQSEAw8dcrMWcB9SqqVgHPDcQMQsxDe8nI9cEaPFH&#10;jMLvw/F3X+Cl47FDMCIMmo0LNQAXbSB0zIeOYBz4C8EiBCxCwSIULELxoFCsR+hiBIbIUAytIRjc&#10;QnBTL8IgthCz5gJ0ssEPqBUz8BbPnouYid+nItck5ByLGI332O6UL7DSMKrhGKa8YA0XJb6ECMGl&#10;uxg6lkLHcuhYARZhYBFGNjtYhEFw2AIEhtmVGOZWYoBcgb3xchI+jwFpGTr5pV9QS/D8+YjZ+PgM&#10;5JsCLePxOgbvR8CvL/LSkPc5khdjKy5xfA8BxGgi8HzoWIULfjUu+zWojXXQsREH30Zsqg0wsmEe&#10;GhJ8eD2GynUY6NYew+cwNL6CLnr1RTQp96gQ4JqHeAn5pkPLJLz64/1IbC0cuRQNeb2BE9exOyfl&#10;am6AFw0VabRcDVc4dGwGjy3QsR1rsgMH2w6w2I6Hbg9B4AvbcE5sRU1sYaJZE+OyNuJ716hg5AqA&#10;1FnwOwWv4+B5FDj7wu8w5B20Es9f9Xc5N7obPaBFY4lnuxtA0oDuApM90BEJHdHQsRf1uRcFFY0H&#10;vwEDUfhSJM6JCAy0e1ATuzGo7mqn5sPr3PlggNcJ8Dx6CfYAjrdhWEKvNW6f4e4mc5s7H0ocTbWr&#10;AY1CRLsbcZQcmn6KikEDdhR7JRa1EYv6fBeLexwsjq/F33dR1BGsRwzW451cijpopoKQ90V4now1&#10;HgOpfuA8dL0771Z3zl3ufCgpDBKu5p80oTGII+6mPNY9mOBKwCBEUWdQqxzoEKA2+FgTHkBzAJUF&#10;I0x00KexRz8S4rN6ag7KZSr+5b8aexCehxHGO9wNfpTbH/F22J3rhDtPnHsoOEO5hiMcfxj+XMMK&#10;GRiAmhKiRqTYs9moDSnqUwLDIhjMjKCodAhOw1SXqqRmYJ3HI/dI5KYRzzjOMDCBEeKYO+dJdz4O&#10;QuDOg+2FVt2ViwyJWZRrYMOViPadorD1KCw3VQoeVdgrFdgnRhR8GWCXgIUeCQogXptFTULu0fDN&#10;QG4v4vmQmytp+lG+/cMnGUIvIHC8YVSCL0SOO5caoUMUIcjgWI6oQtQiyDCLY4hyoj66URudOPQc&#10;OC9sMN2K+8MCg03E0D/+eHkPfm7IMBqd4es3fOSo0WP8x46bMHHS5ClTp02f+eKs2XPmBgQGzQ9e&#10;uChk8ZKly15esTJs1S9Xr1m7bv3GX/160+ZXt2zbvuO13+7ctXvP7yKi3oje+9a+/W8ffOfQ4SNH&#10;j70b+/s/vPf+B6fiPvzj6TNMNofLE8SfPXc+MSnlQurH6RmZWSKxRJYtz8lV5qk1+dqCwqLiEkNp&#10;ubGistpUU/vJxbqGxqZmi7W13WbvcHZ2XerpvXzl6qfXbty8defuvfufff7Fl1/9+etv/vLto+/+&#10;+v2TH378T38G/P+f+/caRBwPJZZ94HkEMf08XI8ntl8gvmfA+EvE+TxifQG8hxLzy4n7X8D+K8T/&#10;BgAIJwS2EgS/AYPXCYRIQuFNYDhAOMQQEMdB4gRBcRIsPiIwWIQGHzgSCI9kAiQNRIQEiZQwUQCK&#10;ilDRAYuecCkjYKpAxkzQ1BM2LYDTRug4CJ5u8OkjgK6D0G2C6E+E0QNAekgoPSaYnv7wY8y+2AVk&#10;3b0H46z0erYYfub933j9DLB/Rux/i+zfE/uXwJ7hRXl5DRrk7T0YDIYMJRSAgeHj4wsSw0eMGAkY&#10;o8cAh/9YAOknAiRgAiigAiyESz8YVy09Q6YfDLiEbyJbCTvp9T0RUdFv7jtwMObIsdgT75/68DST&#10;w48/l5icmpYhFElkcgW2C9kt+mJY7Hf4jEFXTfQXBTEJl7AJnzAKp7B6+w7M3rsPu599DsNfPnjw&#10;FYrk64cPv4Hvbx89evz4O3j//smTp09/GPDfa6FNvNfqt/y+dURUX5NfsqViYX5D2ZYSc/GBqkrd&#10;yTpDHs9SrODaC7O5nVoJr0cj4veps+Kv5mUmXFdmnL+pSEu+42kMaBjQMKBhQMOAhgENAxoGNPy3&#10;0QMNd9t8l91rhYZm32RLZbCmofxVaNhf3a9BxbPoc7n2Ajk0SKFBzO9TZQmuKoVnrymgQZaeeMvT&#10;gIYJt6DhbptfVG+LT7KlKkhTb9xUYi7ZV12h+6DeoOJaiqBBBw350KCGBiU0KITx17IzE26IocPT&#10;6IaG6+0+y263+0X1tPgkWUzzoCHcYCrZX23UnawvUXOthdCghQYNNOSJeZcVIv4VeZbgU0lm/HVh&#10;xrkbngbR0GdjLLtp843qtjCSLDUBmrqKcEN18X5TOdGgcmnIhwaVlNudK+Fdlot4V6RZ/KsioeBa&#10;OurC07hkpU3otTOWXrX7RHYRDeY5+Z8YN5VWFR8wlelONhRDQwE0qOWcTqWM250j4fbKxNw+MXRk&#10;Qkcq6sLT6LLSxvdAQ6/DJ9JpZSQ1m+dozcbNpRXFb9cYdKca9NCgzeXYVXKOUyHjXMqWcnokEk6v&#10;EDrSoCMFe8TT6ISG7g7Gkm4HI6LDykhprAnQmsq3lBn1B2tKtKcaCqFBk8uxKXPYTnk2u0siY3dn&#10;Sdk96dBxAToSRYIrnoazlTa+Cxq6nIwIm4WeWmcK1FWVby0v0x80F0ODDhpU0KDIYTukclanKJvV&#10;lQEdqdCRhHU5J+Zf9jQcrfRxnQ7GYqeTEdlmoaXVmoILKsq2lxv0h8yF2rjGfDXHolSy27MVLLs4&#10;h+XIhI6PoSNFxr50XsrpjpfyezyNjjb6WIeTEWp30KMtVlqGqXpRUVnZa0Z9UUytVhvXoIaGnDxW&#10;m0TJsgkVzI60HKYjRc5yJsrZnWezOV18Ge+Sp2Frp/vbnYwlbQ76Ww0tDJGxaqm+pHRnhbbocK1a&#10;F9eg1LCbZSqWNSuP2ZamZLan5DLtiQpWR4KC7RDkcBxcOc/pabTZ6M+3OenLWxz0A+am4TJDZViJ&#10;1rC7UlV0pDa3IK5OrmU1ijTMlnQ105KiYrYmgkmCktUuwPpwc7k2di7P7mlYbbRxLU56WL2DHlNe&#10;76/QGdcYlIaISrn+qFlWGHdRomPVZ2iZjRfyWc2JGlZLgpptESB4Ko6VreK2MvP4HkeTnTaxvpO+&#10;usZBP15U94JSYdxYKiuNqhQXHzWJiuJqhYWsi6kFrLokHashQctuFGg5jbx8ThMnn9vE0vCbz2gE&#10;Hkddx7Cp5i7ahnIn/T1V+9h0sWm9LrM0uuIn9uskuK36gOP4EWwnTmI7bmkIUNrgAA1xW+i0DAOB&#10;Uk4MgaQEUkpLOQBJ06ykECK86e1Pu2zL2vf1aXvaJctanjZbi23Zkhd5S9KZ0HGmTBKSOD25f6dc&#10;OEZc2hkfvpd3+sz//3+H35D/TFTiZcUkHighomGG64ZThAtJYy40jbiwDOTEM2wnkel1kt+7eOWB&#10;PZHZhjectabTmoVWVFL6jUyUetcijJ7wCINfhEU+9gjPi8RJD5rAaDSB0FgSovEkmyaSfTTJ9Lg5&#10;37u1xPaddxPtP//3yGOHV4N7WUXLq7as8X0foz8diem641ENlgrLsWxwCMv7B/CSV0RM0nxyys3h&#10;VlyEYMaJieccyNC8HVbW6m3TsGnYNGwaNg3/D4ZtG4bOe4ZQx4aBumcwfMeQ+9Yw/q1h2s3lVl0E&#10;f9aBieeBoUYhyrpbS27buZZs77wbexQYnmAVrL+lsqY/AsMpYOiKD28YlOhoQIYWvRJsgu7Hp9wi&#10;ourkc2YdXN68nRAtUrh0yYwpFurtTrK5bS25s/Nu/JHDq+E9wPAKlTW/52WMJyMxPTBosXRIhY75&#10;FWjJI0XL7kGs4uzHZx0iskYJuItWrmjFwpWt6EnFYr1tGO4wOzvXNgyRnwLDy/as+Q/A8Ddg+DI+&#10;rMfSQQ065lOi47QcnXZJsRmHBK9RA8SiVcxdMYuEVwxC6SUNT7FYb7eZ5rbbTFvnncRuYPgJq2AD&#10;BstRL2MCBsOX8YgBzQS1aN6rRifcSrTilGNzlBRftA6RK+Yh3hWjRHRVMyi9pBDLl+rtFrO17XZq&#10;w/Dw4dXhx1l52wFgeBcYTgADKx4xwpmAHi14teikW41WHUqsZgP7zAy2qkHGu6Ie4v9DKRu6LJXI&#10;l+rtZmpr261Ua+ft5K7Dq9Efs/LUS46s9R0vY/5rJGa8GI+YoEzAiBY8erTs0qIzlBqrmZX4kkFB&#10;rGjk5CW5jHtFIhNflijky/V2fcOQbt1/m/nRodWRx4DhRXvWdsTLWIDBfCEesbAzATNa9BjRsl2H&#10;zlg06LxBhS1qldiSQoEvS4BDLOdfEikly/X2r/SW1m8yLftvMQ8Bw6OsvP0Fe5Z6GxiOh2PWz+IR&#10;W0/GD3avy4hO2YDBCDamVo3UlCp0QapEl/qV+LJAwV3mKcVL9baa2dJ6M7Nj/zepHx5aje1mFRzP&#10;27P233sZ67FwzH4uHnF0ZTzAYDciZbMeqerA1lVp4DmZBq4NqpEFITgTropcJFX8uruaaWq9kd2x&#10;/2b6B4dWE7tYBdev7VnHIQ9DfRSOu0/Fgo6urBvsKZsJKRsM8LRaD1XlOmhGooXnxBp4ng/uhlQT&#10;NUzNrbvL2cbW67ntz1zPtr+1mnyIVXA/R+VcBz0p9wehqOdE3OPoyjnArjODfakFW1dhgKaH9FCl&#10;H1gEOniGq0VmcS02h2rJulvINbR8Pbbtma9H2966lm5nFb2dVI5+nU6HjgQD9Mmk09Gds9qQgh5s&#10;XZWZPSE1scsDRvaUEFh4BrhC6pEKpseqsJ6ou9poQ8u1wtZ91/I73ryWa2EVA0/ZRoOvuiOBoxEX&#10;fZqxAYOJgvMaG1SUWdilQQt7XAQsfBM0yTHBZRy8ExS8V9iI193cWMOOlVLTz74qbTv4z0LzxVL0&#10;cQsTfYGm/X+KWumzjMnZndE5oJyCYo9JbOy82AYVBFaoyLVCJdIClzALMo6Y0XHIjE/UW3WsYfvc&#10;ROPTtemmN+Ymm74opdot3shrfqvvwxED/WlS6+5OqZxQRgoc/XZoVEBBYzwKypM2uICDO0LBPwNb&#10;sSLbitfdVKFhW6Xc+GS12vT65GRjVyi+x2kJHQxpfR9FVZ7zcSXdnZS7odQgcAidUJbngHOkHc7h&#10;dmQUtaNjCIWOQRQ+1kcR+XqbKDZsnZxq3DteaTyUKTeybal9FlXwnZDc/8mwzHc+JvV0xyU0lBS7&#10;YYbvglMcF5wmnEgGc6IZxIllIQeWZTuIbK+DzNVbsdSwpTDduC9XaTzqmWvqUZWelg0l36QGQx8H&#10;B/zno/2+rli/F44LPHCCQyNJgkYZzI0yiBtjYDeeYruJVJ+LTPW6OHWXm3hwe6bS8GxovvE93Vct&#10;f5fU9uCCid8N8XLv67nJkxR35ALNifT68BA7iAThMBRAImw/Otznx6Lg60iPjxjp9pGxLi+n7pjy&#10;A+0jMw8+b77R/Lb8xq5PhFf3fY4vHYDh6hE+e+JjSV/hnLJr9HPtxSzLcCHdbfos1Wc5z0DWTxnY&#10;di6JUmeTGHU2QdjPJMi6Ww+1Na+HHulY9z312prrV8eWza/wc/IP6bT8bICRd4cTcmwkJsUT0QEi&#10;FRGS2RCXOxok+PkAJiz6YXHJxx6c8PZKJ709yrKnW192dxnuu03DpmHTsGn43zfs7lj3P/namvu5&#10;Y8uWlwU5xV/otOIMMHSF40pkZESGJ4cleDosJnJBPifv5/CKPlww7kVFkx5oYIruk07TvaqKs0dX&#10;sffop+639XBr83r44Y71wF5gePb4kuWAIKf84L8GBSsSV8GxqAJjIlIsExrAxwJCoujjcSY8JK9M&#10;Y8JpN9JfdUHSGRdbPWvr01bNfbrp++07BvqXx5esLwnvGZSnA4zqYiSuZseiKowJy7FcUILl/f34&#10;uFdAlmkud9pFCGacmHjOgUjnbbBq3ghpqwZIV7nf1iMtzeuRXR3rwQ5g+AUwvCjMqf4MDKcCSfWF&#10;SEzTFx/WYKmQAh0NSLGidxCbpEXEADwgw9+0i8+ZcXJ4c3ZCvEDh0kUTqqzpEM2MBtH9h/06eW7y&#10;vuM4fgtesIekA0kzhBC2pm3C0mbagYQ2TQJt0pRL2xkMSRlK2QxxsEOMd0nWo+d5pEf7vu+7reXR&#10;vm/WYku2bMuWJVteIJ1wKHSZNHWGVX1c2j/gyakHDu/7a76/3+Uzj7f/GvbV/fuOr7sOta9Yj2KG&#10;PzwxqHtCMQ0pHtbA6YASmvDKoCmXGJ51CqhlOxepjrIYNSuDu2qmS9e0NMWSkqpekFM183h7HHq2&#10;tR5+cV89sGE4iBnewgwfo2llhy+p6Q7FtIR4WAen/Woo71FA06gUmrOL4cqogFaz8hirZg73Cz1b&#10;clPJUNSkdHVFgmjKeHscfrb18X8Me4+vuw+2L4+8yc2pMIPqqi+pvR6K6YfiIT2U8WuhvFsFzTjl&#10;UNkmhRetEtqqWcz8wiDi3VYJJDelHHlNxFJVhExNGW+P/mcIbhgOYIYjmOEjNK1u9yV1n4VihoFE&#10;yEDJ+HRQwa2BZh0qaGFUSa2Z5ciaXsq4pZKw/iyXim+JhPJlPk9V5XHVC3jDDC2PIt/d9zi45/i6&#10;Z/8TgxozaC75kobOUMzUlwiZgIzPCE269NCsXQtVLCq4pldQV9Uy2k2plH5LKOPdEshkK1yRssoR&#10;qCt4exjZ8sQQ2o0ZXm9fHj2MGU6jad0Fb9LYEYpZehIhy3DGZ4Ynndims2IGowpa0iihZZkCXhXK&#10;aWscGXuNo5CssGTKRZZEVcHbhuFh5IV9j0K7jq17X2tftv2Ul9OcQjOGc96U5UooNvp5PGQjZNzY&#10;nrIZwJJJCy5oNWBVoQKXxEqoxlVQV5gKxgpdyV9mqJWLdKWqgrcH0S0tD6LP730Uxgy+H7bXbD/h&#10;5bRtaMZ0xpuyXQjG0Wsxv20o67RAU1YjOKvXU+aVWsqCREOp8tXgIgu7CaJCarCKXYPV4iqsUVTw&#10;dj/a2nI/tm3vw8jOY+v+H7TXHG/wx/W/R7MjJz1j7jP+sKsj7rIN5UYt4KTRRJlRG4CSTA/MC3VA&#10;mYNZGBqwQtVQq6CGUQU0vAqgFS3g7V6sdfO9+Na996MvH1sPfK+95jzEHzf/xpFznXAlAycDHvRa&#10;0mYj5CzYxtWagaLCRJ4RGcmzXMzC1FPmEB04D+vgMqBDysM6dpmk4+Hu60TL5m8S39lzL/7Se+uh&#10;ve1Lrv2CvONt23j0qMPv+zhkR7tSFhshaxihTKis5ILEQp7im8lFtgmYphspM1TsfUDsrwIGWolk&#10;YJSIBhbu7iabN/8r9dye9eSL730TfaV9yfN94VTkVUs4/K7b7j0bMaOfJQ12QkZjA3KyUfKEcISc&#10;51iBAtMCTCIWyhRsBougGSqSzdQiyUSfJpoYuFtLNzZ/ldmy+5/pbe9+ndx+eTW1lZVM7B51BD/0&#10;GT3no1rX5wm1kzimsAMZkQ3I8jALaxQYp2N3oY6AeQiLYoXzZCu1QLIiBaKVjrulTEPTnYmWXX8b&#10;f+6dv2e3XpopNUFo7IDdEPhdQOW9FFG4u+MylJCUOIEU3wGMsR2UNMNOydDsYBa2gVnIBmUpNjhH&#10;tlFzJBuSI47ir5xtaFycbNr55XTL29Vy85noQjNsSL9hlPtPBSTeK2GR50ZU6CbEBC5KgoNSkkws&#10;xAmmqE4oBTuhMdAJj1Ec1DGyg5YediBp0reoNN6waW666aXyfPPR1GLzuZHVLWRZ8ccSfvq3Rk7s&#10;ooMduu5h+weDHC8QYbrBGN0FxmkuKAG74ASIwkkKSk0CKC05jCJJEkpPEb9FxXzDM8XZpu3ZStMv&#10;HH9pPau4vb2HvfQjGCl9yKcWzsjhbIcOHusxUxIDI+Q4wU6MkpyECBkdjACugTDo7g9Dnr4Q7OkN&#10;Ub09QQSL7sPbRKHhmfFS4y73WuM76odbT/H+8Wo7cvvwDWDt/WFS9TRCnLvMGZjpFPZOdUu7C32K&#10;6/lBZdcEQd05TtJcy5G1n+Youo4sqPskC+uvZmiGqxkEd+nipib/4qZ9ugetR4X1HScY9w+cBr/6&#10;+UXinROd/V+e7u2+eZ7YuXIV6Fjqgq8s3kAuV/oYFxeGmBfKRNb5+WH2n+YBzrk5kPPHOSr3bAnh&#10;nS3RcVdHX2iso7t31O2HjtQtP2v7q/bXvYvSj0Tjgi5nRjDoHRNRAkkREo7z6NEYi5mI0FmpMJWb&#10;DoH8TJAszAZJklyAKBsPDCkn/IPavH/AlPf0W3D11PDU8NTw/2p4vrHu2oUZDmKGo213dR/0VmWn&#10;xTlBF5oR9XvHxORAUkILxwVILMqhJ8NM5liIxs4EIW4uAAgm/MPivI8oK/iGlJPeQd2ke8A05Rgw&#10;F/BUd20YXtlRdxw4Ure+1XZX/35fVXZKkhV2utLiHm9KQgomZHAkJqLFI3wkFWIzMkE6M+eHORM+&#10;Cr/gJYumPCRp0UNQTbuH9NP2QWNxZNA8iae6a1tj3Y0ZnPuP1EfexAy/6qvI26RZ0aeutKTbl5IR&#10;ggk5FI1KqYmwkDYW5CJZP5Mx4aOxJj0Qt+gGhDMuknTWRVSV7ARdyUowTBsJpik81d0bhp2Y4XXM&#10;cKTtruGXfQsbBvEnrrT0ui8lHwzGFZRoVA4nw2JqJsCnjfvYSMFDZxbdMGcWpQjmnGTpvHNYXbaS&#10;tHNGkmFGRzJN4anu3tpQ92AGFDOMHm67YzjevyA/KctKrrjS8i5fStEfjKvIsYgSToWkcNYvpOa9&#10;XNqUm0mfQWmsOQfEX7BTpNURsqpiJGvntWT9jIpsnMJT3bNheBkzvPbEYDzWX1aclOWkl11pxTVf&#10;StX7b3bnK7jpw4Dj+LUNNRwUUgghrOTag0LSpm4SAvF1XBi5I/QukNJAEDMQEzNscIwxliVZsv5L&#10;29a0rL33tPbWX8tbFrZsyzaYJITZNOmlC472XzGufUVvfcjD9+X38LtPKK7siEUUCBqUIjlfNzLo&#10;4dPyrk7GmIPJnrDReCUrLJnRQ/KSGlQV5aC2IAX1I5WEeZ57aFj7yGB764lhvzQn+cSdljf4UGVL&#10;KK4ix8IqJBWQw33eHnjYLUIKTh69aOOwShYm74qRLrmqRuQlOaIqSmBtQQzrRyrpkcH74lrM/fOH&#10;Btxd/Y7HBmmtO60460VVzaGYmhQPa+B0QAn3e2TwiEuMjNmFtCkLjzlr7OR+pmH3zMmZ8ukehqoo&#10;omsLQpp+pJL+Z3ilbNiCu2vYTijKP5DlZCfcaeVpL6ppCsW0hHhYC6b9anigVwGPOmVw0dpDmzF1&#10;M6/pRLwbcn7PnLhLNi3kKCf4LM1lHlOXryTMu+yxobdssG9+bFDsleXkx9wZdZ0X1Z0PxfT4eFhP&#10;zfh18GCvGi44lPCkWU6b1UoY12Ri9hc9EvE1gVA6w+MpJ7u6NGOdHF2+kh4ZfGvLhpcfG4zbCEXl&#10;+7Kc4ogro/3YixrqgzFTSzxsoqR9RmTQpYMLFjU8qVMgM3IZckVUdnAlvDmuVDrL6VZMsgXqMRZP&#10;O1pJ/zV4ygbHm7g7xq2Eovo9aU6Fc2X0xzyo+VQwbmuKhe3EtMcMD9p0UMGghopKJTQlVkAzXBnt&#10;CkvGvsKUd88w5YopRo96nC7SFioJ8y2dj/nXlA0bazDnJtwd09vEovZdaZ/2A2fWfLA35TjhT/Se&#10;jfrshIzTBA+Z9NCoRguOS9XAhEAFTnEU8DRdwZiBFdxpRCWdRBSqcViqLVTSY8PqtZh3Q9nwBu6O&#10;+XfECeMOSb9xtyPn3OvOBA54g731cZeNmLWaoUGdAcwr9EChWwuMcTVAkamGJhEVfRJUsSepauEE&#10;oFWMA2pNoZIw/4+rsMCqNZhvfQ3meg13x/Ib0qT11+IB2w5bf/AdezRwIOB2n0tY7aSs0QIOqEzA&#10;sMRAzQv01FGODrhM10JjkAYZp2qY4xRN1zhZKx4j61WFSsICz1ZhwZVrMP+6Gqy3GnfbVkMqeaqF&#10;Q4HXTWj0bWev73DI6mpMGuykjNYK9sks1AGRiTrENQIjLAOQpxmgUVCPjHboGeU/doGk548SDT35&#10;SsKCS6qw0Io1WPCnNZj3Vdyfen+Fv5J4qbM/9ROjN7TTY/Eej+jdTQmNg5RS2oGs2Ert41uAfo4Z&#10;GGCYwUHEBA2BJmS4w0gfJhtZIyRj1zDBJKyoB+HFVQ8iy1f/O/zSW5j/Zdw30XUX5sYWQ8HkK2Zz&#10;cLdP662NKN0X4nJXOypxACmhHch02YAsywbm6FaoD7bC/aAF6e+w0AfIFuYAycIZIFi4FfWX6KIf&#10;3ostXXU/tnrLg9B63M2RZXV9pYU0W+p1gyqwLyDz1oUlvc0xsbs90e0CkjwniHIcYIrpgNI0O5SB&#10;7HAGsCNZqo2epdgY2XYbO0e0dVbUXGL+vL+hS1b+HX1+85/7lu8Znl100ju9BFH3b1b2xPY5Rf7T&#10;QYH3YoTvIcX4vUC80w0mWC4oSS+HuGAUciIo4KShVCc9RXEyUmQHK0VycCqqhFbNu55b+MLXfc9u&#10;KkwvfCd0e3Gd/uoLHd2FLYKuvr0qDlprYsc+tbMibW5miOKlBTr8cAAIgH4wSPVBoQ4fXF6RMNlL&#10;C5O89AjRw4wQPKxoJY2nq56ZGFywfGx84Ybo54veNf31uVrxjfWX2LM1EDK+uxPKHxMBQ/VSan+z&#10;sj13SU3MtmnxGaK+NU02tKQoxoso1dSMAuYLScjSlIQtnyZo1sY4w1ZJ+WzV90eHFyxNlBb8wvqP&#10;JTsl9188xPn6tTPQzW0XyZ/vIZGuHAXbSqfoLcUGzoWxJm5joYV/fhQvbMgTRfUj7eKzwxTxmWFq&#10;z+khUHJqCJbWDdJknwwwK2qgb/730MtVy+w3Frwqw5Zv7cI27oHv1xyifLvzJOGrPza03DrS3Hi9&#10;Fl//2RnS6bnzlLqrzcDJ2Utg7UwbfGKahByfptA+KlHpx0og/dgUzDgyRWcemWCxKik9UPUD1/Qz&#10;yxXYjzZysbVbaNgvt3dgv32P8K/f72/5576j5749XFv3zfHTH391quGju+caj95uajp8q6X50M22&#10;iwdvkFpwN8iXDnxJbf3wSxD/4XUEv/86o23fF2xCJWHmNfMw84YVmGFzNabeseu+7A+1d0RHSbO8&#10;Bl6ee0mX5XZ40lyaL9XFDiTZnaEEnRuJw/xoDBDGYx3iRJQsSUZJ8mSEqEIjbVo0gjemIq22VKDV&#10;gT5t3xm+M/z/GVY/MbxZjWkeGt6vvS06Qprh1/Pz3BZ9hkvxpHmIL8VlBZIcTijB6IrEEV4sBgrj&#10;0Y7uZIQsQSMkOVo2pMJt2nQYb0qHWm1pb6s99bRhlrLB8rMVmHFTNabdvuuefE/t7e7D7dOCU4Jh&#10;/gVjhk/ypAWQDxUwg8kudjjO6ozGaNx4FOInI1RRKkzpSYdIskyIqMqG2nTZIN6c9eKtWRfeln7a&#10;MMuqsmH9Csz00LBt1z3F7pO3xIfI08KTwiFBoykjIHjSQqofFTFCCR4zEuOw41FGZzIC81IhQJgJ&#10;UsTZYLssFyCq+gIEfb8Xb+53tlly1jZb5mnDrCvnYdZ1z2OmN6ox3dYnhoOUUvcJ4ZDwnDkjbPWk&#10;RBR/spsW+g/j9R7V5H3HcbxOpN3csfOCretxWtvTnU7FVbt6nHV1q2urQNV6V7yhyEVBQVAg9+RJ&#10;nlzIBUJ4ICSQhNzz5EbuJEBCyIWEhHARQUVW1xbUujmPO6Jt/S3Ktr/zx/v/1/mc7z/fHgGrq7uO&#10;7fWwub2d9PqAiyoIOclN/Q6COGLHyaJ2rDpqwmgiKFYbVuPQQKr936Dd+MKQ9VTyZcG08Ahpovk0&#10;EkVKdAHkqtXfTHD4hLC7B2F2d/FrfW4Op8/F5IWcNH6/ndwUtRHEMSu+PW7GKuMoTh1V47T9Cjwa&#10;TLWXBv07cwbl9qxZSU7BtOgQaUJ4Aok2FaOB5gqrX4hz+Fqo7u5mRo9HwOzt5NUGnLXcsB2uj1op&#10;SNxCFCc6CPIhFK8YVONVA3KCpl9KRIOpBvRvzhl0HyQNn8wZxAdIE6JcJNJciAaE5Va/qMbpFVHc&#10;3SJGjxth+F18VsjBYUetDF68A2ocMpPEIyhRNqIiKhJyoiomIWkirSRdMNXmDGvmDKqkQZpdMN26&#10;jzQhPoJEWvLRgOii1S+ucnpbSZ6uVrrXLaT3OQWMfhuPFetgcYdMNME1A9R6XUWWjraT5UNtZFVM&#10;RNFEhBRdKNWA/o0FwPDC8Puk4U9JQ1bhdNte0kTbQSQiykMD4gtWf1ul0yvBe7oksK9TTA86muhR&#10;C58xaOKwR/WMhgk1TXxDRpVea6XKh1qoyngzVRNBqLpQqgHDG2kvDeh/DbKswhnpbtKEZB8SaT2J&#10;BtuKrH5pudMrw3q6ZJDPJYFDNhEc60DowwY+a1zL4U/JWKJbIoZkrJnePozQlXEBXRNpoOtCqTZn&#10;eDtp2LABqLclDbsKZ2Q5xAnZHiQqyU0eTb7FLy91eBVVHo+C3OuUw2GrBI6bxPRrumbmpALhf9dS&#10;1zLZyJVcb2C3j9TXKgfrWOooj6kLpxowLE8DxqRB/8LwcdYT2c7CGfku4oQ8pzEqO6wLyk9b+lTF&#10;Dq+mwuPR4HudajhsUcKDqAy+LhczJoVC9tcCYcvtOkHbOJcvG+HwFAkOVz3A5mj7Uw0Y/2fI3AA0&#10;SUP7zqIZ5ReEG6ovBAOKfdqQOrejDz1r9xlK3V3GKq8dhfoNKjihbKddE0toE/ykgy1uSNY2zmqW&#10;jrIa5QkmXxVj1mn6Uw0YM9KAafVyYHhh2Jr1RP550V31DvxN3acNMU22Jqzfbwpaci29jnMuh+lq&#10;ryn5a2pUtEGpHBpBZNAYRwJP0Nu4N2CpcByWSEfhFvkQ3KSMwwJNJNWA6aUhAxjWbwDaP2bNKncU&#10;3tNtx90yflw/aPyLMmLbqQ96vjK7bAVuk6nKr0vuINdAMZGSkuAnHazkHlRZ7RhZ1jBGkYtHKTL5&#10;EKVVGYeE6miqAdOyNGBelQGM6zKBbkvWrGZ7wX3jVsxt+ybucOeH0oHeLVp35wGbyVrcpTVV+1V6&#10;KNSmhaJNakqMp4ISDAVtGJIzR4hy3ghBgQwTlJIEQaGMEyXqaKoB89I00PGbDGBamwnQzdnP0K35&#10;D2wfVt3peZ8xPrC6qbtnm8HkPOLUWC50K0w1vTIDFGhBKeEGLRThaKABupoWp6gYg0QVexCv4g9i&#10;1cI4ViOLYVXqaKqBjiVpwLIyA5jfzwT6j7J/NP8h719dvyv/LraKGB54u8Xs+WuH2nHC1W652C0x&#10;Y3ytRsiPGKBgHQqFanXUflgLRyhaRpSorR3AaXgDWK0gWqMVRap18pQDlsVpwPrWMmB5LxMYN2X/&#10;5Fp7/H5kVdHw1GKCa+C3IlVXtlniyHOJrWVdLR3YHqEZ8jWYID/XSA0wDbQgTQ+HKCgjRERZYTzK&#10;CWPR+jAGRcLV+tZQqgHbr+YD+4plwPbuemBdt/NRYNX+sckleb6ppSQ0lils8+7WCZ35DsRW7m60&#10;YrsEHZSeOjPVxzbTehkm2E8z0v0UI6OPZGT1EQzsAM7AC2AMDYEaY3NfqgHHovnAuXwpcKxe/7Rn&#10;1Z9vTSze0Xd/yTnz1JskSWKTAAnuaed7z+jr3GWWOifGybOT3RwrtYtlofXQO2AvrYPhhcxMH9nM&#10;8hHNbB/ezO3Fmut7MWaBL9Uedy6c/5N7yZLn7rfWfZt4fWP47uu7rI8yCmR31uAaxzazufHdTbXh&#10;0xJmX6mS6avSwj04PdRNNJE8ZDPBDVlwbqoV0wnbalwMW7WLZb/qYtuvOLmOCic/5W51p/9s1rto&#10;8T/Ci9ZEby7MtM8uzlb8e+UZZGZdJXtqGwke38OijJyqJw9eQAixyy3Y6FVxdX+N5GoYJ60MEdov&#10;B8ny8gCkuBSgKS720ZWlfUxViZ+tOu/nqVPtujd93s3ga4uiI7/IcM78cqMSZOxqevZeLvvh5iLq&#10;3c8qCN/sw2CnTpGqbhVSK26UMC6Nl7FKxyrZF65VcYtHMbyiEXxdwQix/twwhZ8/TG04OwQ3nEkw&#10;BXkJTmOqDfWmz4tFf76g88arK9TPF33QDFZ+ygEb9lKffZKLf5xztvrh4eLL35+8WHLvzOWi6aIr&#10;Bd+WVud/U4458/cruLw71fhTX2MJJ/+GJ56YIpGOT1HIubdplGOTDOjoJJuaatG+9FfcQ+mvaqbT&#10;fy0ES9dywLtbqOCjHXiwI6ca7D1Q9sOhY+efHD+V/zjvbN6jwoKTD0uKj/+z7MKxB5UlRx9UXTzy&#10;PebS4fv4skP3SOUH70HlB+7Cl/ffZVbsm+FUppqnf8ErupvzXhOChcu5YMU7VLB2PR5s2VwFPtt+&#10;CXz5eRHYn5MHjn514vnpg0d/PHfk8A/njx14eun4/tmK/7BTZ89N3AcAxyf0OcB02tLJTCYpQUAK&#10;bUJTIClgQoDgAgGMbWghMbfBhBZSY6PTkmVZknXft2RJ1rnSeiUh67B2pV1pdSAZA8b2cGQwIUyP&#10;mJbMkMQkzcyv25o+8KY/IA/f98/Tt23/HP1I0xzr6L5veo7t/br3+N6vBSf2fCU6+cFX0lO7n6ja&#10;6w04f/4j4F69GDg30IDt9xuB8WDzU83J049U5xgPlF0DtxU9xhtykXtMJofKEnWUFOsShX5DKt9n&#10;Tud7rWmC6xglOK4MwfJkcKY/gzMgFKcPo/ileAal19cPhh8MzxlclGFoFWX4HWVopAwHmp9qT5x5&#10;pOlgfqbulNxSsk3XFQJPVSGDS3JVnJRokwWhPpUXmNJEr3WU4NozOMeJ4iwPShkwnBHGcHoEw+iX&#10;0VSdzRt+uRi43qEBe+MmYGptmdMd65jVtbPua87LptV0y7iK76soByKkUpkoSNXJvFiXJgTGUZxv&#10;QXGuHctxnNkcy5PNMgO5LB3OYfRoNkWPZeOMy1g9ATdl8LxOGd6mDDs2ATNlMLR1zOpPsO7rzsmn&#10;NF22q2puoKwWxUi1IlGQq1LEgHYUFxrQHN+M5bi2bJbjzGEsL44xIByjR/AUI4LHGdEcwoxh9QSG&#10;nhnclMHxPmVoaZ0zftgxazzKnjF0yKe0f7GPadhQUdMfJzWyRF6pTBNSTQYX6bFsnymH8Ww4xnES&#10;KMubRxmhfJqB5OMMhIgwI3iYFcvWE2VYALwrKcN6GhikDJbm1jnzoY5Zcxt7xnhKMak/b6/pGKGi&#10;lh8ndZJkXq1I4zIVmhNrs5jAiKM8az7DcRYyLB85yoSLceYwiTCRfJgVwQPsaK6egOeZYWgdZdg+&#10;b7Ac7Ji1HmbPmI8rJo0fO2r67nBRx4sX9OIkoZWP4gollh3Q4Gi/Pp/ptZBpjrOUZgXKcWaojLDg&#10;Yog1XPCzEcLDiebq6X8G34p5g3PbJmDdf2DO1toxa/sDe8bappg0n3ZUjZ3hooEdLxj7k4RBmsmp&#10;5VlMqiIyQh2Z7jWXkz3OKwl2sDrMgioQO1zycWByqAchnD3RXD0B738NyxcBz9p5g63pwJyjuWPW&#10;0cqacRyST1pPOqrm8+GiiREvmPkpwizJZHWyHKpQFNJiTTnJN9VGelxXEbb/apATrHp7QmU3FyYH&#10;uUjezovm6gn4KIP//4atDcC+r3VusOnMrLOZdd95UD7pOOKoWj8OF61d8YK1J4VbRShmlOCjalkx&#10;KVFV4wLjtRhvaCLA9V4b4gVqTl6obO+Fi9ZeJG/mR3P1NG+gLQLe39KAizI49rQ+de0588i9j3l/&#10;aL9synXYXnO0h0v2T+IFBzOFOwQoahXn03pJeUQuH48IDZNBvnPaxfdct/MDNUsfVDH3wUWjAMkb&#10;BBG8np43vNcABne3PnXvPv3I+wHjM98e6ZTngG3MdQwquc5dLri7k7ibh6FOUSFpEVdjWslEWKq7&#10;6xQN3rIIPTeMQv+YXghVdKJwUSsaLmhEEbyegJ8yBJYtAr63aMBNGZw7W7717Gz/p38n/UFwl2Q6&#10;0GS56jscLHtPxUj/hQTuZ6Kor6+QcItqiF087TXq/2pUOu5o5UMTaqn/qkoKXVFJwiWlZLhArZWo&#10;p+cNWxqAu7HlW9+O9n9BOy59Du8Q34Z3ma6FW3yVcBtSQs5czkc709kYB49BoprXLZzS2aT3lBb7&#10;HbnefVOm8Y1LVcGqVBEqS+UwKZMhRD2BAGUIUgb/b2hgiDJ43m/+Lrjt5GN4a9fD6Hv9d+PbdBMj&#10;O121ZHOomj0CY8k/p2IRdj4ICWs2r2BC7hTdEjqNt0UO902RyXtNpA/URFqoIlbDRbEKydfTvOG1&#10;Z4Z3G4Bv6/5/h7ac+DK6ufNvyU38e9kNymlys2WsuNOHoh/FoiPnM1CEUxgKCa4Y/H3jEo/wZu+Q&#10;aqrXOzjBd3mv8W2BsT4zdEVgCJf6dcOFegJBygBRhsAaGvBsbgCBd5u+RzYee5J458IXufWcz6tr&#10;RZM31uuz+V3BSProSCB+ARuK9OTtsKCsgQQ1sV84zvPJr3P8puucgGe8xxOocQehKzxrqNRrgsl6&#10;AtASyrCUMrxJA96GBhDasBfE13/0DfbW2dnqmq5P77zOJ8ffNseIvSF/6kTSFe9EHVEuYUIEpDIs&#10;qIggUZUXlI2xg9oxJmSrMUK+KtMPVdjuUJnjgMl6AtDPFoDQLxaC4K9pwL+xAUTW7f5+9M0/Pq6s&#10;Pn7v9oo/1T5dLkyMbbQGiJbQYLo9YR25iJpj3Jw+IsjLkX5SCItKvWFphRNWVVhhU4UBD5Yvwf7y&#10;JShcYnhhsp5A6KcLQPjVhSD0q2UgtG4DSLzR+IRc2XR/evmBsYdLP8ncWSmGxrZYBwsHg2a0I2ZI&#10;dqd1cR6mjvXj0qiQEEbEhV5ESvYMK4usYV2RiVhIOuIkuxA/eREeLtQTCP9kAYBfWQjCq5aByBvr&#10;v8vRtjy88er28YcvH8b+sfQifGf1wOD4drOxdMijxc/C6kz3ZVWKm5QnBJmBuBDrj4lz/KiU4EYV&#10;BDuqyTOjBoIRtRL0mAu/GPUT9QSGf/wCQF5+EQyvXAZSy9Z8UXtp7fUHS7bmvny5Dfk7rct5d43I&#10;cKNRp6p+6JAXz3qlRDc0kOUg/Sgvxh/ti/ekhQl2aiDJSMpSl5LKdHdCO9qVMI5eTNhHO5OedD2B&#10;yOIXQPSlF0GU9toTcgAlINrfyYrJmcWriMdLGv/Dfp0GNZ2fARzHHa0dbDvrzs6269CZnY7tznR3&#10;ZmXt7HZ1plZABURADgE5hbBcIgQCuQhJSCIkIQm5/uQiCUkIhBAScpEbCJEbBFTEo6DSXdStLqjj&#10;roD++sc6fRte9kVffN9/XjzzPPOYfvokr/3xZ9XC5W8aWDfjWE1z2cLLU6VS6jhKSRrBaggBghbn&#10;J+nQQ5TumsHLPdUDDANygNVb4WsxXvIJjBd9YmOZT7mjgOU3u4D1o19teX57YGFh30fDT94/ZN76&#10;OFb16o850JPDl5q/O46jLSVQyLdyGMQbpRzcfCW/9mpNa/UMVoycIkgrJklt5RNUedl4o6JknKEs&#10;HmO3F43yVIWjkAoxKlPvpBf20F3A8cG+G1Oh+wJ3Qj82b+0/rAa/j4a2Pk9vfn60kPqvmIr61dRa&#10;3EpeXc1yERn5j3Jq+Z2qxtJbtfTiRRzz25sEFmKBzC64QeVcuN7UkneNyc29xuHlzAt4WfNi/k66&#10;694dsji8d3dg7pd7LQ9Dw9Tgw3AIHIxsBn9JpG5GnCe8TMjHrJ8vRj7NLS/7AYEselSCQqxeqs3/&#10;vhqT9x0am/tPHD57pb4u6wGZkPmAVn/+fhMx4x6TlHavhXRuWUjeSde9e0ICY3tDrLf2hKrf/DoM&#10;Agc+Z4LPjlDAkag6EH2mBiQlX3qdll60kZ1V8FN+bt7LovzsF2WIzOcVhRnPqovS1tHF59ZxJalr&#10;hNKUH0llyT9Sy5KeNl5MfMosT3jScmknjQzuCbHO7t6lXnkvFALv/44JPjnYAA59gQPHvq4C0X8r&#10;BfGRCJASnQMy4jJBbkI6QCSlgpKUZFCemvQGmZb4GpWesIXJiN/Enz+zScyM26BknX51OTvmFTMn&#10;+ueW3J1kG30vRHM7ZBcEfrGXAT7cTwYHD2DB4T9UgqN/LgYR4RdA7FdZ4OzRNJB2LBlkRySC/Kh4&#10;UHQyDlyMjgWVMTEAFRsN0KdPAnzcCUA8EwUo8ZGgMT4CMBOOA27iTgJceD8IP90HhEfDAP/0F4CT&#10;EQmaESmbzWUFzxhVyMdNdYSVy9TGpQYG5zaRAy0QBNJrOJFiDiNTzaIVmpkalXYape2artLpppCG&#10;7qlKs36y0q6frPDoxyoH9QHkYHew/m/4HzLwYAP0aSiAYIPg9CHQAhs4BSkb7BLEOquy6hETV/+A&#10;3kC/S6PzFhvY4utEvnyO0Kq6ipdqp7Hyrim0qnuytqNnAqUzjFcbeserzMZxZL9xDOkx+qu9vT6U&#10;1xgswIcNrbBBBBuEsIGbEQW4eakbLd8i1jjl1Q9ZaNL9ZhLzTlOj4AaNJZtv4LZfJULaKYJYN4lv&#10;6xnHtveOoTtMo7W6vpEag3kEZbaMVDst/hqXxQPnqA0eEOzfBUSwQQwbINjAgw28nNQNHqJwjVuK&#10;WuVUk++xCc23mDToehNTPktr0Uw3CHQTRJFhjCAzjeKVZviEWa9gumyB2l57oMZqH6rtt3vQ/fZ+&#10;OAsmeEAIG8TvDK2xhwA/PQoIslI3BBcK1/hFqFVuZcMyB8deZFFE80yGcqaR0zlJ5feMkVtNI0Sp&#10;JUBQ2Ibxmn4/Vuf0o41Of63N6cHYHQ44C8beb8L2Bw1AsEECGyRvDeFAkBoFoIzUDSincE2IQK3y&#10;LzYscWvZixyieI7VpJpmsHXjjbzeESpkCZAldn+9wunHa1xD2G7XELrP5cXYXP0Ym9OCtTmNWLuj&#10;B2fvDxZohQ3SP4UCKWwQxYQDKDkKiNJSN0SZhWutF1CrUHHDEr+Ks8DFS2Y5VPUkq1k/yuD2BS4L&#10;7cMUsWOIKHcN4TXuQazeM4C2eBwYi9uMtbp7sTaXHmdzduHtjmD91yA78h+D6GwUkKSkbEjTEWuS&#10;bNSqqKBhCSrnLPDRklkuSTPBofeMsDiWYbqg308VuQaJcs8AvsM3gO31OTFmnxlr9hpwFo8Ob3Vp&#10;8Tanps7uCBYQwQbZtuGbMCCODgfihCggS0rZbEstWG87X70qzSUviUs4C1CV5Cq/rmOCSzNcaWFZ&#10;h5k8xxANcg+Q2nxefMeQG2scMuNMgz34Pl8X3uLtqLO6VQSbU0mwO4IFxLChDTa0bRtOhQPpmUgg&#10;T0jeVCQVrCvPVT1UZJKW2xDsm5JyyWwrWjMhIBuu8Bg2P7vFOdAo9HpJsiE3vjNgwRkCerzRr63r&#10;G1ATzF5lvdUtJ9qcMqLdEay3Bvm24a9hQAIbZKcjgPJM0pYqMf+ZOhn5SJ1GvNee07woLxLNSpHq&#10;CRHecEVIs/p5LJePwRtwkaVX+ut04/o6/aiG0DusrDcNthHNXinJ4haTbS4R2e4IFpC8M8i3DSe/&#10;BPKYCKCKPftacybvuTax4nFnCuG+Np1xW5MPzbeXtU+21ehHJCSLX8Rwedgcv50inuwhaGdUxO7x&#10;NpIhICGbBkUNZl8rxeIRUmwuAcXuCNZbg2Lb8HUYkMIGxanjQBOd+KYzNveFLq78B30ifqUnpfGu&#10;Pot/XVfYNqOt6BxT40zDCqrDDTEDpmbxjJKimRNTdRMQPCoCmnGIT+vz8WgWD5dmdXFpNmewgPSd&#10;QbFtOPElaD/xd6A9mQC6T2W/NMSUPTHFYb63JFCWransW7bc1mu2EuWMrbZzSF9nNylogXYhb0bA&#10;Vs+3MLsmOYyeETbD6GfT+wbYdLOX3WR1s5tszmC9NSi3DV+FAVlUOFBHHgNdkfHAEJX5c9+J4jV7&#10;NOqRO65+ZfBs4/JIJnthrEww4kVqbRaMraOLPCxQsKbpMtV8o6BzqomrH6VzeofpbNMgnWX2MZot&#10;HgbT6goWkME/Tvu/2a3zt6QTPIDj+LTb6PZUM83uzlS2z1RO89TU2JSOZppXWmlbonnlmaFyiXgg&#10;iigoCKh4oZDgiUq5miCopSF4JJopppnmnWVmNa2VNU2nn/3uPvNz/AP7w/v3149vxFCJGMqdfgaZ&#10;wxGodzgJSgf/91cdMa80R6OXdSeoi0Oe9NnxMMbgEFbQriPV1KsTmiVKRldWXdYA41LZLWZF7WC6&#10;uL6PJWzoYRcqujIKlB2cvCYNN7dZbSgoQwxV/zVYmkKl/X64ZGcHcls3aLH1fq+xC33R6xT5aMSN&#10;ODd3KkE/5cvVDoeJ5DqSTNqepBI2szScBl5vcl3RzcT62v7kqvq+1NKGHqZY0Z0mauxML1JpWYKm&#10;dkNB+R8GqYUpVNn+BHU2h0Flfeyj2gq9orPxezTiGDg954TTP3Cla++i+fLBkBLp9ajaYsRQ0MJW&#10;Zygzu+nyAl2ivEJHabisS5TJe2iVim56aWNnqlipZYhUGkP9z1D9vQlUIQbZoX0gt7SG1oNOr68f&#10;dFsatj41OXfo7MAjO5J23okpv+ORLx0IKStGDAWaJGV2K6uV1czTpCjzu5KUki6KUtYVq1B0U2oV&#10;XdTqxs6kCmVHcqlKYyioRAw1ZiZQfcAUai1+hCZzi3cd+2yf6M0dJufM3W4uWYRontrEKeYcWdJR&#10;dMGFgdCy/B7SRX4HrYGjTmtitHJbaVdy1NQWYTulpaI9trlWQ2pSaWMuq7Txl1TahGqVxlAgRQyy&#10;nSZQ87MpNPz0A7TtNl++sevg1Mwuq5tLe09rVg6cVzw+RJHOOrFFd7zy8/Rhkqw+chXnOq2W2cFs&#10;SNZkKBPU2c1xbYKWmDbJFXJbdUtUW/0VfGtzK0F1pZV02XBQjRgu7TABmflWaPphx+vu7btmJ7aZ&#10;DSzttNWs7PFSvDoQIV06nCCcc2XljPvkcIcxIvZATCnjRqKUpkuVJXSz/hXblVkf3ZHXQOwQyQna&#10;Mjm+46Ic2yGXh2taG8Pb1AYDGWKo/c4YLu/65qN625aFka83Dy5u3q1Z2eGo+LTHW/rKIkL0xD6e&#10;f9+dkTHtz2OOReTRR6KLqEMJ4rgBeim5P60i6gZXiu/jV2N7BTUROrEMo6tEqpWd71XVhPaoLxoK&#10;ar9EQd0/jKFp21fP+jdsHFrY8Dftyrf7FKs7nKWwz1v0+hCG/8wlmr2ITkqdD2QmzURy4idJWeTx&#10;+FziaFIB7jajMHKYLcTcyroQNpRXHKoXikP0pZJgfVVJkL6+JFDfLDEU1G9EQcOWL1Y61xsPjf5l&#10;rfbFhi2K1c37pWDmLIQDntlv7YNZL92xKc98yNTHIQkxD8NpxPvEVNy92LSI2UT2+ZkUzrnpdF7I&#10;FDczaJKfHTAh4PvfLc7xGy/P8R2X5fqMXTYYKNaj4OqGNfp+YyPthImJ/NOXplIwNRfCbvtssDqZ&#10;vuriQ3/nEUx57Y8hvQzBYZcxUZhf8eRzT8lxIY8plKAlGjXgESPRf5Gd5PcwM9lnIZfu/aAw5cyD&#10;4lTP++Wp6PsyhqFeNhujhjrXojRDXxjJ579YVwmbTIvgux+zwNw6DeycaXDCPQ480cRVX9/wD0EB&#10;596dDw7+HRsa8FtUmN/rWIzPK2qE90pypNdLJhb9go3zeJGJP/08l3BquZB4clkc5f7vCpKhRtrW&#10;oNp1f0Y1jK8xqni7bl0h/P3bTDAzY4KFeRI4WpHh+BEsnHYOA+9jQXDW3R9C/+kD4R5egEejgeR1&#10;GmLPnIIE75OryT7unxi+Jz6x/Y5/5Pkf+5Bz1vVDYYDL++JAQ2k0a1ANeiNU+T2UkQDWG3Nh86ZU&#10;2L2VApY7iWC7BwPO5sHgZuEHHlZnwMcGDQG2pyD0iDtgHNwA63gciE6uQHZ2gfijRyHRxQlSXB0h&#10;7ZgDcI7bA/+EHRS4GUquQ6HK76JQeb+hjDiw8U902LouBsy+ioS934SApak/2G0/Ay67ToP77pPg&#10;ufc4+Jq7QtD+o3DugBNEHHQAvKU9kH6xgzgrW6BaHwb6IRtIs7EGjo0V8A//AgJbQwHrayNg71gL&#10;GZZ/BZarGTC8LSAt2AnSIjyAQQp8R6dGvKIxo5epPOpTSl7KUqww/SFZkrFAKufdJ1ZlzxMu5dzD&#10;1efOYRX5s5HNBbMR1wpmwrsEM+H9gunwYcHtyNsFQ9jP93/DHwY2YshADBzEwEYMTMTADnKGjHAP&#10;YEUFvWVSsCspqTHPaJykx9QcxiKlMONBbHHmPLmMf49UlTtLvJg/Q6gXTOMURVPYFuFUpFo4FXFd&#10;NBUxKBrF3hIN4m4Jb+BviT4XZGwyAi5i4CKGDMTAPmMJvEBn4GHQq1xC8O+sWNxLJj3u15SM5CUa&#10;P32BKuDOx1/gz8WW5s2QpYJp0sWiSWKdaBLfWDyBuyK+i9Ug9UpGsYOSQfyguJcwKOkmfj7gIAbe&#10;9rXAQwwc1++B62UJ2QHOwA9Dr2bhg99wY/Av2LT4p0xWymJKFvsBLT9rLkGUNxNfIpiKqRRORMuK&#10;x6PqJWOExpIx/NXSO7iOsju4/rJBws2yXmJ/WWdUf5mG9PmAixgyEUMWYuAhhixPS8g96wx559Cr&#10;udjgN9nR+OfcRMoTdlrqQyaPM0/P488mFRVMJUiEE3EV4jGyrOQOqa58NEpZcZvQWnmb0C3VE/uk&#10;vaQ+aSeSOrpP2kr+fMBD3j4LMWQjhkzEkIO2BIGfMwiC0av54cFvcomE59mUhMfcVOYCm8ObY+Tk&#10;TScXFk0kisVjlPLS0diaihFyXdUwSVU9HHWtZojYI+uN7qnpIPfIrsX0yFqQVP8hvM6imjzQMI7j&#10;jFpPnbZzaq3TnnGpa3XcUQ9qLYqCuIAiZREBQYKCgGAICQSBQFhCAiRkJSFAVghJIPv2JSRsakBB&#10;qJhBBosLVqrWHUft6Dvfmel1evG//9285zwvtlfmLahEDTTUULXlC6CiBsaRLcCO3AvsE2EfWInx&#10;r2tT0p7UZOGnaPmkuxXkyltkau3NwlreDSJPeJ3QIBrCyaTXziubBzMNLQPnOhSXs7oVzvNdrVZs&#10;V6sxu6tVg+tWtOG6W7wFVNRQhRqqUQMtaCWwQrcANzwAeNFHP3Dj41+zMWefMNPxD+j44jtVJOp4&#10;BYU5WkLnXy/gNA3lCaWDOdKWq1iV8kqWUeXOcqld2U61Beds0+c41e14l1qJd6kUhE6lt4CGGqqX&#10;zIYa1FAduBK4Ib7AP7oHBBFHQBAT9++6hNSnnJScKWYW6Q49nzpOK2V5yqsEP5JY4sF8QfNVgkTZ&#10;j1O1u7FWTSfOobHkOLRavEOrIjg0itwOjTzP2Sb9g4CGbrka1EBHDfR9K6DuoC/Uh+yGhrBQaIg6&#10;8UYYm/JMkISb4p0tusvKoY7TSSwPtbJ+uJQhHSisa+3Lk7RfzmnT9eIQgwVvM2hybQZlHmJoJiJ6&#10;ab5dJ8p3aJsudLR7C6pQAx01MFADc+8KEARvhoaD/tAUGgKi8Ji3oujTz5tOYh8Kkwvu1WVSxllE&#10;podeWj9EqZZeKeaqLueLdRfxWhNCsJg1eRazgmg1Sy9YjaILNkNjAaIXFtp19YUOrbeg+ndDLWpg&#10;710O9UGbQBT8PUgOHQLZ0eh3sgjMS1lM1iNJYv5kU2rZT4Jsxj85hfyhGoq0v4yl7i0QGTtytTZN&#10;nsnWnG+2igss5oZCq6m+yGbkFyGGOhKi55HsOm/9z8D43cALWA4NezeCJHAXyIMPgOJwxH9awxKn&#10;lVHpT1rjCA8UScV3ZBk0T2Me9wqHLOmk1bSZyQJze6HSLrtgcDQWmhAByWKpK7aauMU2I6cEMbBL&#10;ED2rxK7zFtSghlrUwEQN/D3LoGnPBpAF7ARF4H5QHwj/0B4aP60NT3msj8FOGhLz/6U5V3q1Gc/u&#10;FBZKjExKeyuVbRGVyTr4JTonh2y0s0rNVmap1VxbajMySm0GRimi/6OA/tkMYKIGFmoQ+C8Fsf96&#10;aNm9A9QBgaANOvrWcCjmmeVY0pT9eNpEBwY7bE4v6VVns8xSoljJJ7c3MhkWdnWTs4amc1VVGhxV&#10;lSZbFcVirqJYTVUVNmNVBWJA03vr/4bFs4GNGoS7vgHpd+tAucsPNLsDwLjv8DRyIOKxKyx28lJM&#10;4ujFU5l9jtRiuz6L2aYkiERiUhurnmap5NZ3kDkaV2mtwVFeY7JVVJstFVUWM4VmNVVSbcZKKqL3&#10;FjBQAws1cLbMh8adS0C+/R+g3rEVDLv8f0MC9j/vCg6d6gs7NjF84vi1/oSMru4zJL0tgyHT4Zp4&#10;ygIVVUYxFYl49twmtfOCwOAo4hiRYqbZSmZYLKV0q6m02mYoq0b03oLaT2cAGzVwfeeDyG8xKLat&#10;Bq3fZrDu2Pm603/P4/79gfc8PwR6bkZFXx6KT7O6MYXKrrQaIYIV1hjRv7e9TI9Xsa2ZqlYEK0dP&#10;tMFkI/LNlgKuxVzIshmLahE9iWHXeQuYqIGDGnioQbJ1Eah8V4Fxy4a3zm1bf+3b5XfXE+x383ZI&#10;4MBEZKRrNDZVO3QqX9yXQmP1ZPLLnARZLkJuO2dlGVKsCnOq3mrObLGYs8VWE15oM+byEQORa9fl&#10;cxxabwELNXAXzwK+7xcg3/h30Gxc9h7ZsPrZpc3r7o3sXOu5vXvHlfvBhzvvhMYabkWmy0fjiHU/&#10;JlOogxnsgj58U3YvuSW9s1Z9xinWJDvNmtNGuy5NZdedk9t150UObXZDhwYn6Gj3FrBRQ92iWdCw&#10;6XNoXfcVGNcsmu5evXRyeN03N277ru2b+s7fObU3THf/QKLs7pEs3kRkAXUsgUK6nsbMHSAIstwl&#10;4rMXa+Sne+oVyT3qlsTuDmWS1aU6rXWpU5UudbrcpcqQdCq9BRz03xSgBsnav0Lbt/N/sy/729TA&#10;kgU3JlYsdE9t3OR4un2f9vHuCOnDIAxvKuQ87V5EQfF4YnnejfQa7DCBkz5QLDjTT2vEuLmiRLdU&#10;nOA2iOMu90hPOnvlieYeOUbbI09Wew94qEGIGppXfgLGJZ89vbTgM8+tLz91/7Jsqf3l+m2aV9uC&#10;JS++j+Y9D0qmPTqSVXw/mkicwJRkj2VQMjz46pTrRUzMEIWTcI1ZFz/YwI8daBWcGLTxjw+4BTEX&#10;+4WxHX0N8da+Rm+B4C8+0LRwFqgXz3njnDdn1DN3pntq/jzk1dJV7e/WbZe823aQ+84/mjYdnFTy&#10;5FgGcSo2BzuJyc+4nUFKuZVThhkrpCSMltPiPPTqmBt19OgRCSNqpL02csTBiBwZYEQODDOj3MMs&#10;b4Fwrg9IF84E0+d/Hun7+E/usbmzba++XKCGZWvEsH4nB/wO0CAgouTN4ZPEF5Fnsp/EZ6Q9xGBP&#10;P0gnnJrEEU/evVAQe4dcFDNBK4n6iUWOuCUs+2FcXn5sXINmLw8bv1p2bGzMayD62Afa5s0Y6Zzj&#10;c2lwjo/t3tw5KljwVRMsX8OGjdupsCOwGIKOEN+HRWPfRMenTccnJb9ITkl4mp4W9yv2XMyjvKyo&#10;hyRsxC8VuHB0bIX9zCUc/bkxN/R+S17IfQ0xZNJOPDx50Wsg+8hn1DrTp7d3to/l+kczlC8/mdsI&#10;X3/NglXfVoLvVhL4++fBwf1ZEBaaClHhp97H/Zf5Ootq+sDiOB5Az5nOlJ6p1Vp0tFZbcLSKCooK&#10;SorIGpWCLMqShSwkgUAWspOFRMAQTAIBAoQkECCAjtBRrKNVhiJ7QZTKKIKIIqIgIlqsit75n84z&#10;eZ6H7/vn7f5udMI7YuzxN7SE6NdpuKPzXEL4KzEx7KWCdHhORcG80CWFzhqoIbNmWvBzGz3oeWNy&#10;4MyPdhtpQKHaflqCaupegqq9u9TRCH/9iw7WrMyGTRsksGsLF77blQJBPmQ44oeDyIBYiA2JBjwm&#10;AihHvocUZGyxwjHAPxoCksigD8qowPe5MQcX8o/5vzMcP/DOHOv31hb33dszduu84IBqanFC2W44&#10;oEqmljpqYNlHJ2DdMjF8u5oNOzfQYN8mAvhvi4NQz2gI3x0BMd5HIGEfBhJ9QyAJHQgpyIFlHfAH&#10;nr8fZBxEI0+rL6iC9oE22AeKg73BFOIN1lB7XbjkiKrpRqEMwyiUGv7koIDlS/mw9mMGuC4jgbtL&#10;PHitjQbf9eEQ4HoIMBtDIHxzAMRs8Yf4rX6Ad0cDeft+oO/wgTSPvZDuuQeEO71AtmsXZHntBPVu&#10;D9AjGfbYy9aKQhX/ikLljKNQMvizAws+caTAZ0uxsOajaHB1/h7cP8WA14pA2L/yABx0QUPo6n0Q&#10;tsYbItfugWNfekHCVzuBsN4TKBt2QPLX24H1jTvwXLdChtsWUG7cDLl/3ww6uwF3hSOw1y0B1vaP&#10;gXnABZhhrpB+zAPSCb7ApgVDGicCGJLYBXo2/g1VQ5mnFNFfkYyMucQK5gtCDfs5/nT6DK6RO5PQ&#10;xHuWcJk/Hd8qmI7rEU7F3hZOxN8TjiaMCW7jHgpu2en/x/DlEuBsdwaWnwtwjrgBP8YDBDhf4FFD&#10;gM08Ckxx3DtGVuJr+inqK6o+ZY5SxpwlWTjPidXcZ4R6/jS+UTCFaxJNYX8SP024lvE0vjfjcfyd&#10;jDHsvYwh3H3xDcJYxnU7AQ8xcBBDOmJg+60C3iE3EEV5ghiLBiElFHipkR/YwoS3TAVpnqGmv6QX&#10;pM1SS9gzFDNvmlQtmCLWi54SGjKe4Jskk7gr0klsm2wyoV/+ADsku4u/J7tJGJX1JI7Ku4mLB/zl&#10;jpCOGLiIgYMYhBg3kEZ6giweDRISBoSMqA9cHvYNR07+LU2V8iJFx5qhG7jTVJNgilIlfkKqk0wm&#10;NsgeEy5kTuCvKCZwHcpH2AHlCH5IOZA4oviFOKxsJw0r2+wEguUOwF3rBLxtzsBFDJJQN8iM8ARF&#10;HBoyiRiQJke9F3Jwv/OkSS/ZOamzaRrOs5QiwVN6uXgyySp9TK7LfERqUI4nXjgxTmjOfojvyr6P&#10;v5V9iziU3Usayukg38lpodzJabYTCBEDHzEIEAP/u1UgD3aDrHAPyDmOhmwCBhTU6AUJE/9aJKLO&#10;8U4wZ9h5vKk0vXgypUw2QatUjCfVZj0kN+Q8IP6oGktsyR0j9OXeJg7m9pIHc9spg+p/Jw2qL1MH&#10;1ZfsBKLPHECwxgmEiEHsuwpOBLmCKswD1DFoyMViIIcSvaBk4OelfNoLUSbrGU8leMLOl0yklijG&#10;kyuyH9BqVfcpDepR0sVT94jXNHeJNzV9lAFNe9KAtpk2oL1EH9A2JQ9ozycPaBYLxIhBiBhEiEG6&#10;fxWcDHAFzeEdoIvyBW18KJwiRi2cpOPnlWz6rFTCnhZlCye5Wvk4qzhrjGFWjdJtp0aSGrXD5Mv5&#10;d0ndBf1JNwraaf36q/R+/cXkfv25lH59A+NGwVk7QcYyBxD9zQnE7s6g8HGBvIPfQMGh7VAYsR/0&#10;x0IgHxf5XpOEm1el0WaVAs6UVCGeEKoVD9ILc0aZpryRFJvuLvUH/R1Kc9GvlL7iDnqv4Upyr+EC&#10;o9fQmNprOJPWV1zH7CuqZV5fNJAgBjFikCCGLG8X0B34GopCt4EhzAcMkUFQFHf0fUEi9rWGTp1V&#10;cdhTSql4QnJSOcbPzx1hG7VDjJrC27RzJYNJbWVd9J6yK4xu4/nUbuNZZrexntVTVsPuKbWyfymp&#10;5PQaFgukiCFjtRNIEcPJvV+A3m8DlAS6QxnGG4zhAVAWEw4l2PjfC8lJL7QM1pRKIHqkUCrvizXq&#10;YW5pwe3UmpKb9KbyPlqn+Sqj03yO2WE5w+qw2DidZmt6l8nC7S43cXvKyrk9pYsFsk8dQIIYZIhB&#10;vfsLKEavB6P/FjAH7wHLYX+wRB5ZMMUe/81IIM0U01IndRzBmEqquKNQqa+LCgs70y3G1rSzFVdT&#10;m63nWG3Wek6btYrbZrXw2ivK+R2WMn6nqUTQXW4QdBsX6w+DFDHIEYPGayWU+n4FZr9voTLAC6ow&#10;flAVjnldFRP93IrFP7aQ6fdLmem3CsTyHtWJvNZMTdFlUampiWurauRctNVyf7ZV8FtrygXXqkuF&#10;bVaDqL2ySNRh0Yu6THpxV/ligRwxyBBD5tZPQLfrczD6rIMK9Cao9veE2hDft3VhwXP1UeFP6+Pj&#10;HtSRyf+pTGX1lPDlLVp53sUcVXGDvNBSK66ssQr/WWcSttSViFtqizJaa/SSa1X5kjarTtJRoZV0&#10;mrWSLtNiQSZikCMG5VZn0O/8HEx710LV/o1Q67cDzgR6zzcc8n/2ACUg2t/D0UOPzsVGDjeS8H21&#10;ycxWM0d2sUicd1aTZajO0VWUK8ptxbJ/nC6QNZ/WyVvqNPKfbafkrdV58jZrnry9Ui3vNNvrf4ZV&#10;TpC1xRmKPFeAZc8aqPFxhdNo93eNB3fPnQ/1ffKviICxK//lu84foU7cAI5/TFKKYqXQphwpknNr&#10;0LrFOHLNmGEYM+YkZ1IiydkMRkKuwjDGTaRVlkTOKbTR9k0qy1fLptKhtgM9388/MN8fXj8/79+e&#10;5wk49ugmnTbUHBLVVX3ifGtZHL+6IKXoak52ZX5mSS2fW9/I4/Y08bi9DbwLfXW89P4aXvqgiJc2&#10;JOSliStQAkkgVUEKUtAG3gE5KDHZBkLsTqg314YWS/0v7Xamb7uczf/u87aa6vN1G+2kUXvaOJE3&#10;GiMS66pOZ5WVJhblFWVUZOQV1qbkVDcm5nQ2JWX3NiRn9dWlZPbXpGYMilJ5Q8I0rrgCJZAE0tCG&#10;VLQhS08OStG/t/oXNWg6rPHjhsX+5S6bg6/6ccazI17YiWGi62BvIKWjgxXRdD3sXEXDyczLorMF&#10;mYIL5UlX86rjioUNMcW3GmML7tbH5/bVJuT0V5/LHqxK5A9Vns8UC/4fSEcb0tCGi/s3g8BYEWpN&#10;dkCr6a5vvx/WXOqz1Jkfc9J59sjt0MgowfnOYID/9TuMMFHH8fjithNcflNcfnJdSmmsKKcqSiio&#10;DRP+Vhch6KuNLumvOVUwIIrNGxKeuTRcGX9RLIi/eK9cEriANqSrroNcnU1QabgVGg2Uod1Q9VOP&#10;yc+vRix+/uupw67xKRfTgQlvp1sjZL/6oaCQ0l7OmUudEWlpN0/nxLUlFUe2ZAuCm8uqmM1tIlbD&#10;oOi4cLAqvGxIGFUyXBldKBbE5N8rO5V/XyLgbpUCLtpQoC0LogPy0KKr+L1LV+mNWF9pehKr8GjW&#10;Vv3eX85Gt6e8HFoe+RIrx6jsy2JWDG8gLCmhNybzRPf5/JAufgn999KywM7r5ZSOe+X0a2IBu0Ys&#10;CKm8Vx5adr8s4srI1YgSyYCHNmSgDVe0NkDdvk3Qrin3YWCP3MxjbdnxWaNtw/OW2t1zjr+0zbg7&#10;1Dwnepc8oQTxJxiRSX+ExseMnkwLvZ+YRRfzcwPEpQV+4uuFJPGDQv+useLAttGSoMbREmbNWAlH&#10;OFbMqRgrkgQyt0hBlso6EGish2t7ZL52q8jMjStJP5xVlx1cNFDtfGWh27pgby566YIr/q8nkT9D&#10;oie9oIadfhZ8Kmwq+hxjMjE1YJLPI02WZRGetGYTJsf4PiOPcki9E7nkjvH8gLbxfGrTeD6tQTLg&#10;ow052zFQjd5S7crrpu5vxjyc3YIZeK0u3/FOf1fzEtZA+MbGsug1zoX/yoOY/A+RdnohMCRsgRXF&#10;nI+KDZxLSPCbyUgiThel4l/UpHk970j3evFnGv7hFJcwNJlB7HmS6dvxnyy/m5LBRXkEitDd2aws&#10;9bRHFhl9IIv0v94iffOzumLjZ32Nyk9Yo8JlG6usZZxL8rInIXaZRAlfpjBZ79nHqW+jIsiL8dHE&#10;hfTT+L9z47xelp/1mGtKODbXjXqa4Dk5k+D1YOa899B0Mn5AMsiTQ6BCHnl2Swa5378B6Z2QRdo/&#10;KcjUr+zeJljV17q8ijXOXLW1TF5zdjqz5uUZsUYisb4HBtD+ZQf5f4pkET+cCca/Swn1XOKHu78p&#10;inR7XXXCZbE12nnxbjRucTLade5ltPvk/En3xwsxkkDhJmS6CYOMdK5HuodlkLbJjVK18NPGUtDY&#10;ngcGWhlgbpgEduax4GIXDp7OLCC6UyEQT/7BIvqshpO9v58K8PiaSHX7wg1y+ZxLx30qZTou17CO&#10;frzBdvh4l2P/8U/O0aUFjuPrfyRaEiLI2G8Y5PYdaaRlTBoRTW+QugLKspdAW5kLRnsS4YheDNiZ&#10;hALOnAHu1hTwsfcFihMemC6eEHrsGER7uECclxP6EByFLIL9j8tE27Vyks1ana/16g0/q9UestXK&#10;ONly5ZlEE80I0t2BQa4NYpDKxxik8MtmTDaobEwDHcUEMFY7AWaawWClS4OjhmRwMyUAHusJZAs3&#10;oP3qDGwrRwi3cUCfI1s4a28NqUctge94BAqcLKAcPYJqXczgugsW7rhioU+inhsIcu0OglSMIUje&#10;NIJkgLxUMqitjwUtuXDQU2KCsWoAmKn7gI2mJ+B03MBDFwc+BxzA/6AdBBlaA8fYEsJNjsBJU3OI&#10;P4SFlMOHIAtrCpfNTKDU3BhEFkbQcsQI2iRq7UDnDyNI7iSCpL1DkAS0IRIU17FBVSYQNDYRQXer&#10;J5gouYLFdkewVbUD3E5rcN/1K+DVzcFvDxYCNQ4BU9MUQrSMIUrbEGL3HoREHX3g7tODnP26UKS7&#10;Hyr09kOVRJV96PxxBEmZRZAzgCBhsFGKBvIYEtrhASrrcbBHxh50N1qD8aYjYCZnBlZbDoHDVhNw&#10;VjACd0UDwP+kD75KekDZpgsM5X0Qsn0vRO7QhtgdmpCoooEuo92Qo7YbciWCYFUMMLWkgWooA4E2&#10;CsBwVQMOYS8EUwyBzTEHZrQt0M/hgMZ1B8olb/AvJgK53A98Rf5AaqD8ILZS13zaaauE20GrhAH6&#10;Cn6M8c37OeNf73nGB/wi4w3hLWOe+I4+Q3rPkARCVDDAQhtoBjJARRvYzmpwHL8XQgOMIIRlAZwo&#10;O2CedQZ6ugdQLxKAUugL/mX+QK6irPnWU1dJLUErxHb6d5/bzO8+A6xvhAesL/gX7GX8PHvJZ5G9&#10;QHzLmvVdYj3ze8eWBI6jDWxNaQgy2AA0awUIwe2EcC8diPA3gjCmBYRE2AMnzhWYqV4QxCcCtYAM&#10;lFLKmr+QtkKup3/3a2F+821nfSPd5nwlDgZ/8fkj+DNhJuS9z/z/6K7PsCbvNY7jB/GIPT0tnDor&#10;WsdR1KN1VEQr1MqFqHXhQmYIIYTshAyySAIZjCySJyQhCMjSoCgiZagFqyhVHCgSgkypeEBliKIo&#10;zrtPfZ8X3/efF89z/X83+WnIIKkvbJjUFT5Ctkc8c9pnAxE1xKAG/GYPoG3zBNY+L2CHoZ9YjC/Q&#10;qFuBzNsNRNkBiNWEAi4z8iM2J/o9pjDmXcQJwtvwM8SJsGrSm9A68uuQa5Txw/eoY8EPacMhj2n/&#10;D3tK7Y4YorZGDtOaMCNOA+qsSUBa6Ar4792A6OcB8YGewN3rBbyQtcCN9oV4ciDQOXuAIj0Ecenh&#10;n/BI1HtcdsxbbAFhAlNCeh1ZRhkPr6K9CrtIfxV6nTEW0sp8FtLHHAgbYPZEPmXYMYPMpqih+OtY&#10;5wENNZBRAwE1UDd5ADfAE4S7vUAUvBaEGD9IiAuE+Pi9QE88DJSUyA9xety72CzCG1w+6TXWRn2F&#10;KaO/jKxijoVfZL0Iu8EeDe3kPAl/xHmAGWDbo55wbmGfcK9FP+HW45wHdPTdpixwhTjUwNzoAQL/&#10;OSDZuQSSDqwFaYQfJOK3AY8WBCx+yCe6POo9RYufiDOTxmPzaC9xx5hj2NOs55gqzmjkpYRnEbd4&#10;gxE9/D8xj3j26H7+TVy/oCGmX/A7vl/wW6zzgIEaqKiBtNINOD4eIPl5Dsi3LwHlvjWgDPUFWXQg&#10;iMlBwGOHfGJJsG/p6YTXFCPlZVwO8wW+mD2KO5Uwgq0WDGPqhcORzaJHmN7EVlxf4s2YPvGV2IeS&#10;OsJDybm4PnEl0XkQP8MFaPNdgYwa+N7uIPP7FtICF4N6z2pQBW+CNEwgyAlBIGaEfuQJoifYSuI4&#10;PYP+gmxlj8YV8obxp4RD0TXip1EN0sdR7UntuF7pTXxvcj3hgewC8YGsivRAdpbcm3ya3JvkLGCh&#10;BjpqoK5wg8Qf3CF102zQBiwC/a7vQX9wI+jCA0AVswcU5JCPYnb0BC+J+IqlZjynmbkjpHzhYGyp&#10;5AnuXPIAtlHeg+tS3I7tVl6O6045T+pKqaB0pZRRu5UnaT0KG61H7ixgT3cBJrrjmMvdIGnN16De&#10;OAsQ/4Vg2rkSzPt9IDPUHwzRu95riMHjSib2uUREHOKnMB+zDbxH9BzxA5JN1kmoVDrwDal3YzvT&#10;6okd6efI7apyaruqlN6RbmN0phUzOlMLmF0pzvpsiEcN7GVuIEfv3gyfmWDeMh+ydyyH7CBvsAZv&#10;fmeJ/OWVMfbgiJaKQWdb3MMkGbNLoOXb2RZpE71QeYNSpvqDVKupJzVra6gO3Rm6Q1fCbNMWx7dp&#10;8lnt6jxWhyqH3ZnmLOD8bZjnCgleUyB15VeA+MyA7C3zIHfbUsjbvfZD3gHfV7lhgSPZ0UEDJlJY&#10;bwYH70iVMJqS0gTXBEjyZU5OWi2zRFtDr9JX0hqR04wW5Hi83VDAbtXnchy6bG6bNovbrrYkdKic&#10;BdxpLsBCDYLFU0CF3r3m9dMgd7MnFAQshqJfVr0p3rdhtOiw/+NCzM7ePOKhVjMz5pZOwLiaIhfW&#10;Jmnl1UKLqjyhMKOUXW60sepNhZxmUy73ntHKa0EsfLvexHfojPw2LSJoVzsLElADe64rJP53CmiX&#10;fwlW728gH/03iv0Xvbdt+9/YiT3rBk8e8us7GbH1fjH+4O0jtJgrmQmM3zRS4a8paYrSJER9LDHX&#10;cFRQajrCq7Vk8e9aTMJmEyK6Z9SL7IYMUateJ3LotKL7Gmd9NnBQgwS9cTKW/wtyvD2g6MdZYNs8&#10;/03pVq9nZ3au6q84sL67PMz/7gncgT8KyLhaK5tRgYiEJzUKRWGKTnNEZkVM0uMWg7jGqpM0ZWml&#10;d81qaXOmWtqCqKR2vUri0KVL2jTOAh56W3BRQ/KCfwKy7As4us4djm2Y8anU1/Nluf+iwaody/ou&#10;7FvVWnV4y40y7P7fjxOjq44y6aVZfEEhkizP1qo1SJoZ0SiLLKmKX7MVyltWpeKORaloNinlLUal&#10;zG5QylozlMltWmcB/2+DpyvIv5sMpqVToeCHr6DEe9q7Mxtnj1b/NHegbtvC7ku7V965cOjnqxWY&#10;fedKCdiyYzRacR6Xn20Vy5DMVLVKb0Tk2nyLRF1uFWmuW8WqOxZJerNJmtpiTEqxG5KUrRnJijat&#10;s0CAGhJQQ8rcyZDl5QbFq7+EU2s8xiu9pw/VbprV17B1tqNhx4rGiwd/qquJ2FtxFo+xlVIoucdY&#10;PGO+KFl1RKGSWTIMwsxcM9d4OotlvGrlIHctvIxmk0DTggjVdoMo3ZGRmNamddZnAw81pKMdWTIF&#10;bCu++FS+8t8vLqz+euCqj3tPk9/MO43bl1+5st+3pi5sd2kNLiL/LIlkPsXkamx8qawoOVWYr9Gx&#10;crONtJyTZnLOJQs1u9nEMN0zspAWhKNv1SfoHDqepk3jLBD+xwUEcyaB9ltXOIpuulKvKRNVS6YO&#10;XV429WHTGrfWlg3TG5sCl9Y2Bv1YfiVkZ/FFbKj1fBxBV0lnKcoTEkWnpArWCZWaYrPoCcdLjDG2&#10;i0Z8cQtCzLMbKNZWPd3s0DGMbdp4Q7vaWZCIGsTohjCgFaE74syCyWO18yb33/zOtbNrsevtjvXf&#10;XLYHLK66s8fnxI3g7bkNmGDkcmxMah2Vnniew2NXi6WUyrQUfIVZHXX2uDaiok4XUe7QYUscOnxh&#10;mzYu976GlN2uplg60p0FYg8XkE2fBGb07SqZN+lD9cxJQ9c8XDq73P/R9OeSyVd7fdzPd/kvPO3Y&#10;ta7g3sEAU1P4ftWNGIz0Gpn4F911GtXklcdx/AYEgxQBdURQylEEVIwouwIBpBBi9uVJnmwkJCwG&#10;RMACKjCKOsKMWjtOtVq1jjpulbHHtVpQKq7juOEy7SkIuFVkERBLiIr85jl9bV58Xt/v/Z/74v5L&#10;LhcX5TdWrMj6qXqVoWHrWvrCwfWqhvpq6kJLNX2quUZf21xjPNRck7mvpdrybct6R7CKaahhZrHT&#10;m+DYBNLcMIbcuz2G3HzuxWp8HjT67LOo8ceeJE39Vxs/bHuLnLvxF42g6qFJXXZvcWbB3SJr9u3y&#10;ooxb1aX0rW0rlbcOVchun6+U3npaqWh8vJo6215Fn2hbo61tW6M/1O4QqjxZ2DyWhf0epOUMm9xp&#10;ZJNrTW6koXOc0+nOoDFHX0b47H3BDfr6N174xmfixKonFL/ssUFR0Jajy24tzMxoLc+lH1XnKx5t&#10;K5S2HioWtdUvE7U/KRbf6yiRXnuxXN7wfIXi3POV1Mln5Y5gHXP+1+6ktXYUuX3OlVy64krqHrqR&#10;E30TnA/3Bnns6Y3w2/oqIWRDT1pEVbeYW9ZN8ZZ06cRZXRbK0FWgpbuWZyi61pnFXVuyF3Xvy+X1&#10;nLKmvWqypr94aRX82p0nvNtTIL7eXSi52FXkCP7mTjr3skjTiVGk8bwLOXvDlXzf7EYODPq47BoM&#10;8frHYOSUv9q4IattvPAymzhuiU25MMumTTfYzCK1LV8mt5VSoqEqOt3+hTbVvku/0F6bkTzUYEwa&#10;ajel9PaYeM9eG9NbXmfy7w9YHBnZRsjD7wi5dMaZnGl0JkfvupC9He6sHR/8XL8cmelVjajJq5AU&#10;VII0Tj6EURbIF+ihSVTBlCLFYp4QxYt4qBCmoEachK1SLvbJE3BcGYfLVNzIEyr+bT+V1P87ldIx&#10;pHSkZR8hV48TcqbOiRy57kS+/XkU+Wp4LGsj/F3XIdSzHFE+xYgPWIyFwSbwZ2sgmaeAKopZPmP5&#10;yI5jlo+EZJQlclGVHIeNKfOxIzUWB9KicZIXhSvpUWjlR6KfHzNid+hGLSE/nCbkSCMhu+4Ssrmd&#10;RWrgzVoF/1GlCHFfgrBxWYiZpAfXX4XUaVIIggSQz0gDHZoMI4eL3LA4FM6LxYqIaKyNjMAX0fPw&#10;TcxcHIwNw8kFc3Axbg4exHHQHe/IOWYGR84TsvMGIZt+JWTNoDNZCS/WUkx0zkaAawbTocZcTxli&#10;xgvA9UlDqm8yhJMTIPefDzogGsapkczCOg9Lp4dheRAHVcGh2DRjJrbPnIH9s0JwLDQYP84Oxg2O&#10;I0fPMudfJWTjA0L+/JSQUrgQKz5hGeHtpIaPsxQBLnwEj/4Mc9wSEe0ehwSPGKR4RoDvPReScXNA&#10;jZ8N3YRZMP8pBNaJQVjmE4iKSVNR7RuALX6fYvfkT3Fwij+O+zuy+yJz/zuEVLYRUjRISDYI0cKV&#10;JYMHi890pDAdCQgYFYtgl0hwXOciYjQH80fPApcdghR2EPhugRC7TYXSLQDaMf7IHDMZVndfLPvE&#10;B5UeE1HtMQFfjp2AnZ6OQD/FCepgZ8jCXSGOZ0Od6gWd2Bd6ehp0llBoCsOhLo+Fcj0z/r8nQ/pN&#10;KiR7eRAf5kP0vQDC00II6kVYdFkM/m0J+K1SpHcyBqTv+TapTfBW2i96L+mSvJd2SIY/6o8GmmmQ&#10;Mw2yBWxoU7xgFPnCqA5ERmYo9AUR0KxcAPVfEqHcnAL5dh6k/+RDckgA8TERRKclENYzT/WyDII7&#10;cixql4PfpfiwaEBhF9gUr0V2ebfknfw36TvFU9nHwTDZCRqmQTHPFcr5bBgWesEs8IOZCoTJOBvG&#10;/Ejol8dBszYJqk2pUG5Lh3yPALKDYkj/LYHklAziejlEVxQQ3lVC8JiCoJt6JxygfhfZqB6pXflC&#10;Zqfa5W9VjxQfhwymQRvkDCXTQMewkZnkjWy+H3IUgcgycGBeHAVjSTz0qxdCs4EH1VcCKHeLoTgg&#10;haxWDukpJSR1FMRXVBA1qSF6Sg8LX9E28QDdKx2kXyhsdLtySPMLZdc8cABG5v+iYxqoua7QR7KR&#10;neCNPJ4f8mXTYdVykJMVDUtRAoyVKdDX8KHZIoJ6pxTUfgUURynIT6ohq9NAelULyX3dsPi5zi55&#10;pe+XDeg6lL/r2qhB/f9UNsMdeshw0wGYmAb9dGeowlxgCmcjL84LhZ/5oUgciEI1B/mZ0chdwoVl&#10;RSpM6wTQb5ZAu0MB9V4VVN9poDyhg6JOPyK7ljEs/dn4VtphHJD3Gjuo18ZW9YDpPv0m86Zm0HxV&#10;N2i+7AAyfZ1gCHSGluOC7DA2CmO9UJLsizJBIEqVHBQborEkNxGLP09D1mohTBvkMGxTQbtHA/qw&#10;fkR13PhBWWcaVlw3v5U/srxRvLR0Ur2WNro/q0n7Ovs/+oGcS4aBnAsZAzn1DsDMNGQwDRmzXGDl&#10;sFES5Yly7iRUpk9DhWw2Vmij8bklEQUFPFjLxciqVsK0hYZht/6D9qDpPX3c/E5Vn22n/pszqHyc&#10;26Pqym3Xvspt0vdZrxn68n4y9uX9aOrLO5PZl3fKAVgmOcE0zRnmEBcsnTUaK8PHYnW8D9amTcVa&#10;SShW01GoMHFRauWhsET8Pm8NZc/ZxExwu/GNcZ+lX1+b06v9wdqjuZLXSTfnP9H+n+36jGvy2uMA&#10;fgKCItQtrdaB2mq5V4t1lLoFEUQEZIkgBAghBJKQkEmeDDIICWiI7MgIGwQDggiVURdQAa0oVOto&#10;GEkgigzHrQN7e+7z4r7Mi+/neXl+z/95zvn/zyTpQfgUpSdiKqEz6hW1FTdFbYqeSqjHTyVcwk9T&#10;zIF4NEMUmoHw7TxI3zIfCrd/AWX77KHi6Hqo8HaEqUE7oQR74LOA4P6eTfN5S+cHzVDkYZPELNwE&#10;vohgiKqOH424QtGF36A+Cx+iDWInad2RL+ntuBeMZvwLRn3MS0Yt4SW9OnYysTJ2kmYOjEHnaRw6&#10;T8ehcz0HvV9InOxg+p4VMOPIWqg6sRkqA7Z/Sj+z950s2m06mez9gssJMjAl4cMJyuincflxQ4Sy&#10;hIFobeLdqDZmb1Q/qydqnN2Gn+A0EsY5dcQJTlXcBLs83sQqiX/B0JBemgUJX2JgNJqB4jAP8jZZ&#10;Qfn3tlD10zKY7bIa5h7fNJfjt+1dZojzlDLSZVwed3xEzAx4jAjDB5iKmH5qJrmHVJh4i1jN+oVw&#10;Jak95jbyc4yO10A08GriDbxykhHRkMeTCinjnAsUE1udYGKZA2PtMRDvYAlp6yyhcKMVPLvVBmY7&#10;L4Hqw1/9t+CYw38KfByn1EE7x3PD9+tUBI8hBTXgrpiL7eFJCTdY5xLaEvOYLQllSY0kLb8+vkNY&#10;Fz+YXEkeFWooY4ICqp6fTzMguTQjN5s2zslOnDALEv+fgbHGEorRWmT8ewHM370IFh9c+bHEbc1s&#10;qde3phL/bSPFoc5DudHu/RnkgC45C9shFsa28BTUy5xMVh2jCKmiXRSWUVvFGmq/pJA2LM5LHBFl&#10;08eEmQw9/zzDgGQwjNwMxniSOWjLx0ACWgP2akuYst4SZqF7o3CX3T+l+5a9q3D5arL6mIO+xnfL&#10;k/JTP94riDzalR3n36GkY5tTkVitOIVaLVCyS7lqfiG7QpTPbJLmMHtSMlk6qYo9LFayR5PPcsYE&#10;6Rw9L41tRFBcc2Acer+KW2sJk9BzQo5myf3OGmp2LJyrdF48e/HAigmt22pdvdc3D6oDd/9agnXr&#10;vEDwv5pFDdee48RWykVUjSSdoxbmCLJ4pWIlUp+Szr0pUyB/psgRnSQVGRGlIqNCGaLny7gGRMY1&#10;cs2B8WgGEtq3eOj+SEf7uHqzFSzfvuCvizvtXjXsWaJvdlnxuMljU/8l/103K8OOtGrwfvVqclhV&#10;FpNQrBRQ8xSpbJUsU5AuKZLIRHUycXJnqkj0XCYS6aSi5GGxSDiaLBKMCUQCA0/ENyLmQBKagYLW&#10;QLjSAirRLIXfWP5TtdX6jdZpgal5l62ufe+SBy3uG3ou++1orw11bazA+dYUx5/RqOkxedlIgkol&#10;ZSvOZvAligtifmqNjJvalsqR/yFLkumkiHRYjEhGk3niMQFfZODxkw2IOZC0AgNp6DklRp/nV2Fg&#10;yUaLudrN86abHK307U7Wj2/8uLi/3c3hxlXfH642nD5cdzHSp6wiNlStoeJVBRyKIk/EEmWd5SGq&#10;PBEzozIlUdkqo2Y8lCWe1UkZaSNilnxUyJaNCTgpBh5HakTMgWR0bYa9BZQtx8Ac9P8sX4f5q97B&#10;wnRtg4Wua7PFg65dX3Rfd13X1ubt1NB86mBlA/ZEQW1McGYVBZdWxiKJioV0boGCS8/PEVLyyiVx&#10;uc0psXm/SeOyhyVk1YiIem5MSEvX8+kKA0KXG7nmQAq6NhulWIaB6uUA1qzCzDbbY/Q3V4JH/esw&#10;fXd22F3vOrym+brX1ovtgfs1LWGeOY3RQelaUoS4lk7kVvGo9AoZm1SaySOUlCTjSprEkSX9IlzR&#10;aHJM/piQmK3nx5838MhKI5dybjzJHJiArs9bioHKJQAWLwFz2qXgWYcteNRnC367/zXm9j2nhT/3&#10;HVil7fF0LLvp/1N+Z6i78lqUn7SFeAa5QsPTL3NJJK00EX9JxY6o1SBnai/zQ+r6+KE1eh621MCL&#10;KjQg0flGLiFnnEPImjAL0tD3Fy3CwKxF4G2FLXjabAMGrtuAu/dsQPfQl6B9cOv8xoF99lX33DcX&#10;9J7creo+7SK7FeHNvx57itFJxZLaODH4axIStjWDFtJSzAhqaWAFtvayAppN7OBLE+zQygl2WKmJ&#10;FVFkYkYWvDAL0tEMqXbgs9oGPK21Bvdb5oNfb80HNwdsQPvz5aDpmaNVzRPnZUW/u23Ieui9XX4/&#10;aL/gbrgHsy/mJPkOJTimh43FdoujQ7oyiIFdxSS/rgayb3cvxef2NOXktVfUgMZXtKBLk7TT1a9o&#10;IRXmQc5i9DssAMOlFmCgwQp0t1mBjh5r0DK0EDSM2WOqxxyti0edl2YPu65N+/OEY/KzwN2sP8IO&#10;UR7hj8UMkX0jBtmBIYPikMCHGeEnHxZHeg824ryG+nDHB6dxXr1vCd433hB9r72O87vyOs7/8qxZ&#10;MHkhmM4DYLAaA7qvWIK2TkvQ2GcNap8sBGWmVRYXTP+yOW9yXiGfcF0vGD/uyDT67SQZQvbi9VEu&#10;WD3J47Se5RUwJvL11SsDvPSFQZ4GbbCHsTvY3fAy2F33PsTjwYcwz94P2OO33kd6/WIeTAPgqQaA&#10;O1oMaGu1AA23LEHVfWtQZLQDubNrLZWzW21ls3tW8mdd1jFmPbfEz5x0ws0E7w6bidh7aoZ4yH8m&#10;0dV7lu/uOZsALiDR3+bp/jrP68jrau/Db9p8Dr197nvw9Qcf14nPvkd0n/3cfv874OjA34HmjOUC&#10;cLcagI5GABo6MKC81wKoH1mB8x8XY9I+OsyTfPzelvvJeTnt06GviZ/cN0bOeX8XOhe4LXAu7Aff&#10;/9FdZ1FNnnkYwD8JCXEFtQouLCogIItsAQIhIRshewIJSQgJhBAIBAQ3imsdrEtHGXepS1WqjCMt&#10;6lgrOpYOdY7tQRw9es5MW7fqOLiggggKQnzmvZqr9Hznd/FdPc/7f7+Tk/9oabJstCo1e6wuXTDW&#10;wOG6d3Az3Eey2B9OC1JxVZiC5yLWmFuUPgBh5nOiB2JPbh6hqO++IvnnKar5B4rae4OiPrtHozZi&#10;2rjVCKItR9R4FxJ97UifWQjBnHxIQzTQhMphWChBUZQQ5dE81MZmYHV8GrYkJGNfUiKOs+LxbUoc&#10;bqbGoi8tBkiLJxLHPOs8SVGnz5L87yhqTxdFbf6Zota+8aFWkg5VmE0rRSjdgpgJBrB8teBMl0M0&#10;UwL5LAFy53BhCspAcUgqnPOSsXRBPNaGxeKz8EX4PCISf45ciIuLwnErOgx90aFAzO8520ZRX14k&#10;+VcpatNtiqp/SFG1YFJl8B1nxQyvfDILDcLpMsT6iMGakAXOJA6EU9Ig82NBMy0BhulxsM6IJn/I&#10;IlHrH441AQuwdXYImuYEo2VuIC4EzkVX0Fz0BM9Bv0fHyR3sJXewidxB3X2KqhykKBtolBETx2kw&#10;dZwU/l5CBNO4CPdmI4bOQhIjAWyfWPCYiyBmRkA+Pgza8fNhnBAC28RAVE6ajZWT/bFxygzs8v0I&#10;R/2m4+up03GJuDLNk/0dJL+b5N+hKOcTijK7KSoPFCUDnRJg0jgOpnqlkB4JZB6xCKVFIco7DHHe&#10;85FMDwabHggufTZEjADIGDOhZXwEk8802Hz84PLxRR1zMjYyJ2EHcYho9gjqEC/IomgQsujIZjMg&#10;5TKhzPGFKs8fqqIgKFyhkNZHQfJpLMQ7EiA8kARBcwr4p1KRdZYN3sV08DozwL3GQebdTGQ+zQTn&#10;DTHKBXkDD5nvBeAMCpH5SgyuJ//vIEqmQ5rKgILDhEbiC63WHxpLEFQVYVDULYK0IQ6SxkSIm1gQ&#10;HkuF4C9s8M9kgN/OQVYnybrGBe8uD9xnxCBJdmeRfJ6bD95bEXj9YmQ9k3gGTbAX5JE0ZCfRoWAx&#10;oElnQif2g14dAJ05GNrycKiXR0PxSTyk25Ih2Z8K8dF0iE5mQHgmE4J2LgSdWeB3ZyHrPh9ZvQLw&#10;hgi3AOQZFoPfL4HgeQ6E/5FC5Am0pIOCdJAmeEOdyIAujQmjwA8mRQCMhhDo7QuRWxsD9dpEKLam&#10;QLaHjZwvOMhu4ULclgXRBT6EnUIIu0UQPBCB/5KkvhND4BaPiCHuz4H4mQzZj+SQ3FF4htwgLygj&#10;aFDGeSNvMQMmFhMWnh+KpAGw6EJQUBQBQ1Uc8uqToPk0DcqdHMgP8iA9zkfO10JIvhUjuzMb4usS&#10;iB6S0/aRkw1LR7Pd0tdS5DxVQPZACfm/VZDf0HiGvEAvqBfSoI32hjGGDmsCE/YMPziyA2DXhqDY&#10;HIHC8sUwrWBBvyEd2u1cqJoEUDSLIG+VQHo+BznfyyDpJid9SE71SjEmGVEOyMYUT5Ru1T21W31L&#10;+0HdnQvN1TzPoCMdNKSDPtIblig67HFMVLB94RL5w6UKQbkxAvaSxSiqSYF5DQeGLXzodouRezgH&#10;mhYZVGcUUF5SuRVX1e8Vv2jeyp9rBhTvNE/U77V3tKN5/8wb0/2od+s68z/oLhs8Qz7ZKbThNJjC&#10;vWEjKqJ9UJsyBcv4M7FMHowafQQqixbDUZmKkrrMD9YG4WhBo2TE0CR/pz+mGtK1at7kns99re3M&#10;69Pc1PVqnuh6tG/1v+aNGLr1741XDKOmy6ZR04WCUeM5s2cwkJ0iN4wGywIayhZ4oyaKgbrkyVjF&#10;m4FV0kB8nBuOZea4sWpHyrBzKXewdJ3odfFW6SvLbmWv+bD2qbFF12M4k/84/7Lhkb7beF//2Piz&#10;frCgy/Cu8O+mYUu7edhyrnDY0mYZLmy1jpg9gZF00JN8G9l7XcSKCDrWJk7EJ5zp2JA9B+vVoSOr&#10;jTGDK22sV7VVmc9d9aKe8o2yR/ZGzf3iJt0dS7PxX+avCm4XtFtumq5ar5seFP1kGijuMA/ZzlsG&#10;bW1FQ7ZTxUPFLba3xV+WvLN6AtNsLxjnecFBvosasm+uIvfxh/jx2JTuhy3CWSObFPMGGvSLetdZ&#10;kv5b7+T8tny56Ncl6+W3K7bm3nDsMlwrOVT4Y3FL0T+sZ0s6Ld/bOyy3Si9ZXzj+WjTgaLUNOE7Y&#10;B0qPlb6xHykdLDnkGLJ5ggLSwUx+I5xkHivIt7EulIbNsUxsS50y2sifOdAoDer9o3bh480Fi+9t&#10;cLBvr6oRXV+xSvlTTYPuimt7QYdzX9Elx1H7BXtr2Tcl7c6ztq6KtpKeipP2vopmR5/zcFl/+YHy&#10;12VNzgHHPucbuycoILumlWS7yL5XT3o0zKNhWzQDO1kTh/Zwp73Ymz3r8W7V/LuNhphbm23srg0u&#10;0ZXVK5QdK9fr25duKfymeqftdOVBR6uzpeJk2TnXibIr1c1lv1V/4XxZ9XnFK9e+yr6K3a5+5y7X&#10;67IdrgGHJzCTHdNGZlFD9r01pM8mMpMdkd7v9yWO7z+QMeXJQeGMBwdkgbf36KK7tlvTftjsFP1t&#10;Q63q/JrV+ac/3mg5tXx7yYna/eXHqptdh11tSw64OmqaXL/U7q3qXbKz+kX1n5a8dG1f0lex7X9s&#10;l3k41Xkbxp+zOJaQpZBIJUOlRaFTibJmX8uWpRyH4zg4i605diGMNWQXoWwhFZHStBDV9NZlRmma&#10;nexLNNNM88zvnff98/zx+fu+r/v+Xt/rucMXWFnhi0GiQB/CA4PQ5hG7M0GFhJnqxO78grJavpc2&#10;XU2X+qnWRO67aiu1p6UuOx8U+BzszWaad6WHObQmR7s3xiX61saeZ1RGFbIu8qs4F7hN3DzubV4O&#10;9wU/mzfFzeRPh2fwZznp/Dl2On8+JI23ECwK9CV0g5RJGElsvhRi8+aokv6+qElerNalTtTvF397&#10;5aD0izqLjY8rnXb0l3jRbxQEmLdmhzo0pAvca1KEvmUJaYwiYW5IXmxZWFZ0Ay8j6qbgXNSIIDX6&#10;PS8leioiOXomLDlqNjQ5aj4kKWqBJYp/PbDWkzDmv3uLyCJfhfSpQoM0e1mb/FOTLnW0RX/NcKOZ&#10;6kCtw/buCg/DayWnzRrzWfY1X3FPlmbE+haeS2Z8lZQdkpFQEp4Sd5mXILwuiBMORgrjJvlC4RRX&#10;+OVMeNzZWU5c7Bw7LnaBJQr0Izyw/797zysCFq2HlRpV0uTVzaS37dtI37Tvk3rUckylr8FO+/ql&#10;kwZNFX7HakuC7MoKwk8U5kT7ZGclMtIyMllJ54rChCmXeNHJ7YLI5IeRgpQJfmTSFDcqYTo8On6W&#10;ExM3x44RLrBEgf5ED2FEBvFygNnygKXysHhZEX5uU4LRm2qk4a69EgPtJsq3mm21Whvc9l++5HO0&#10;ojLQ5sLFUNfsIoF3Wn7cmYSc9ODY7AKOILOKG5HRKuBkDAg453/hh6dPcSNSZ8J5KbMcftIcW5C4&#10;wBIFniY8cOVImCwLmCcLK5Uy8PNVaRi7IQ3Pe1ThYfdu8d6uI+s72q01G5td9KoavY2L6wKO51SH&#10;OKeV8zwTLp71jylKZfIKc0M5+RXhrLwmHjOvnx+Y/yMvOGc6IiRzJiw0YzaUkzbPDktdYIkCA4i3&#10;EClLvAUZ+P3CGhivlYBXrZLwvFsKhu4ow92+nbQbPYcVm29abbnU4bTnYqvn4dym05bpDcGOCXUR&#10;7jE1Mb68qiQGuzybxSwr5ZwpvRLuV9oX4Vv6Lty/eCYsIH+Ww8yZYwdlzYewzi8EiwKDiB5ipQEz&#10;peBdGRVeNojDSIcEPO6VgIH7itB9X4fadpcuV99nvqm820E3/4Y7PaPD1zSxjWkb08xx5V6N8mI3&#10;JvgH1mcy/OtKgr3rGtiedbdDPerG2Z41c+xTZfMhfsULrNMFi8EBuYtMUSCb6CFeEhbzqDBaRYGR&#10;Jho86KJBf78YdA/KQfvgNkrjIwOZyq9NNxbes9PJvOO2P+n2KePYWwxL7g22A/u6wI3REe/l137e&#10;z+ta8ZmTbfWBrm09TJdrbwJdmpeYJy4vMT2ql5he5cuBp0qWGaLACBnAVCq8LQZ4VkeBB21U6L1F&#10;ha77YtD2VBoan20mVz3VkyoaNlbKGrTWTH7ksvvs11503sCZo+x7IVaMfr697x2hq2dfhrtbb5G3&#10;U2+9j0Nvj6993xsf256Pfg4dq/7OTav+rvWr/icuiYaYITCdDfCyHODRFTL0dpChs5cMTY9pUPtS&#10;CipHVUlFo7q07FeH5FP+Y6l+9htHbd4zD72Qp/50xnCwie8TnoXHE6G121CGveNQkbPdUL2rzVCP&#10;m/WTcVerwY8njt/7y8Om+09Pu84/vRxaP4kEEwDGCwGe1AL0tZCgg9h+V+5RoHqYBsVjayD/h42k&#10;zHe6tOR3B2VjvzdT5r613xwyflIn4I3fHp/XQQYeY9xDrmNfGjuOZZjajhVbHB9rsLJ8ffu4xZs3&#10;VubffbA2fYn25kPoaHEfnax60UUUv2UCPCcyuNsI0NkO0NgLUPGIAoUvaJA1JQvnJjXI8ZO7aFGT&#10;dNmwyWNKzAkbdb8JF03PCe/tJyYYu5wmOHp2EzEG1hOpdMvJ/ENmkzVGR993GptMDRsbT84bH/kN&#10;TY78gKYm36L50WdoKYpRIoMHdQBdLYT+TYDyAYC8ETKkjdEgcUkBYpc0yNylnbSQJUPpgGUTBZ9l&#10;KxX3ZUd1l2X3LfYf/LdZf2DpWH7g7zBdid9lspK1x2i1VO/Q6tX99I/9+oa//2hguPKHgcEy6h+Y&#10;QcODvyJdFINVADevEvl3Evp3AHIHAVJeAcROigP/LwUS+7M6mfFZm+r7t56Ex9+HZVzRTJ6YDOut&#10;0VXFgjjCjmGAujGGahzGqC0HMFlTH/O09mG19l5s19mNg9t34dQOXcR/2fOHaHoaAJraiPx7AHIe&#10;AiS9AIj8HoDzSRICUZ7ki6pkd9SkuKCumB3qix9HIykzNJc2QTtZI3SVo6O3ggEGrNuHoUp7MFpZ&#10;F1M3bMdCVW2sVdPCLvVtOLJJE2c3bcXPGlsRRdLSDFBJdJB7HyDxGQB/HCDoPYAf0sADZcEZ15Ns&#10;UZ1siV9QjuEuqhEaiNHRiKaPpuJ6aC2xG50kd6K7lA76SWkhS1oTBTKbiY9fHQvWbsRaOVXslN+A&#10;gwoq+KuiMn5aJ4rq60T/dwn9EQDeawDGLwAeK0Bok8AG14A5ypGMUZl0EDeR9VGLvBd1Kbq4j6qD&#10;dKoWGottRXMxDbQRU0Nnmip60pQxQHwdhokroFBCDrMl1mKFhCy2SMpir6QMvhRJfh+R/xCh/+3/&#10;9N2mAWwRCG2AI0iFAygNeoQPXVQi6aAaaRtuJW9GbbIa6pI3oB5FCQ0pimhEkUdTylq0psqgM3UN&#10;elElkUmlIV+MgklixHEoRsJ/2K6zqKbvPArggSCiVscF5ri2KC6AEJZACBAgwQRCgAAJZE8ICSCb&#10;RAgCASWogYIUQQVGVDiKFSt40HZwa9E67lY7ra16tFV7tEodRq1gWYPe+U37Jjx8nu/N7/vPw91H&#10;dE4K3OW2CKNRwWLYgc20AyfEHhyeAzgJM8FWz0NY1nywihYjyOKMgB0uYOxdAf9PV8HvqCv8TriD&#10;fm41fK8Rdzzg88wTPv2E1RPe+AudYMDjHROeo0GgDQVPBJ7LXx1C/agIJz24wfbgrnEAL24muMp5&#10;4GQsQNiGJWBtWYqguuVg7lmFgINuYBx1B6PbA/5nPeF3jQa/uzTQe71AH/CC77g3fEkDOrxIvhcC&#10;4TUaDO8/QkjDSSCCdGB7UsHxpSKCbgc+0x58tgOiYmaBL3MEL20hwvM/AtvsgpBPViJ4txuCDqxG&#10;YIcnmP+kIeAsybnqDcYdHzB6feHfT1gJ0oJBBMFnLAT0N6Hwe8mGXx9nIkQuswXHgwqeFxVR3naI&#10;8bdHbIgDhPxZiE10QnTKIvBzncErXYHwKleENaxGaCsNIYe9wDrmA9ZpXwRfpCPoOz8EPfZH0Cti&#10;hMCfrKHwH+Ag4L/hYD7jgvmYNxH4pMMa0oFPCD3tkOAzBeJAByTxZkGc4IQE9WIIs5Yiumgl+FtX&#10;g1dHA7fZG+FtdHA6/cDpZoB9NgBh15kI+5noC0TYIIFAKxvM/jUIes4D63EkWD/xEXInaiJEka3J&#10;daci1pUKsZsdpJ5TIGc4QBU+C0qhE2TyxUhKWwZRviviyjwRs80bggY6+K0MRLYzEXEsELzTweBd&#10;YoH7A2uc+yxkhDsQMsh7x+rnIbSXD/YDATg/RINzMxac65OAwNkW/FW2SFhBhYxQu9tBS58Kfdgs&#10;6ARO0CYthirFBfJ1bkgy0SCy0BFfx3grbA60xrQFj0V3hIwIusOGBefYg1E32f1RjzkvBa85fYLx&#10;8KcCcO/FgHczDhFX4hFxPgER5yaBGNIhhvw/k8h7qMnW1K+yw1ofe2SxPkBWpCPWihZBr3JBcoa7&#10;VVXgPSw3+w9KtgUOJDawXotawl4ltHNexB9b0xf3Jfe58Cq3N+4h73HcK95DoZV/Ow5R1xIgOC+G&#10;4MtECE4mQdAtmQixZF/Gk3zFh7bQEZnkLdaRe+QFzkAedy4MwoXWbNmywXS9W7/e4P1SW8L4j6oi&#10;uFdRF/ZUtjv8saSN+0tSZ8QD8Un+T6KLgruie4Jb4hfRN8VjsZcTIeyRIO6EFHHHZRAelSO2QzER&#10;hCRXTGgW2WItkbuMCiO5R5H/NBSzZ48WCeYPGBOdXxg0rr9lZ3k/WbuB8UhfzrqfvI1zW70r4pay&#10;Jerf8vaYG7LjwmvSnvgrkm8TLkp7E85Jh0WnZRAfV0DcqYLosBqig2oktKkR/z7EkXwpydaRnZGz&#10;wBYF5DamVVSU+U4dLWfN7DdHOPWVxi95WqRc+dCYTruzbn3A95kloTfSLNyruu1Rl7T/iD2v2R9/&#10;Vt0h/kp5Mum08rLkhPIXyReqN9Kj6rfSds1byQHtu6RWLRL3pUC8ZxKIX0LusMAGaWRnrCc9ipfY&#10;wLzc9q2FNuVNJXN6X2X4nF8t0Qt+Nktdbpl0XjcKcpiXDYXs8znmiJ6MqujT6TviT+j3ij9POSTp&#10;0h6XdyZ/rTiSfFvZrv1d2ZYypmjRW+XNqeOyptS30sa0d0kNk/izg5pkZ5KdUUB6bFpoA8tSm+Fq&#10;d+rLWr+pT2tDZj6o4f/9VkWiy3WzhnahJIPZsyGPfSqvJPKLXEtsV3atqCOjSXI4fb/8YFqnan/q&#10;GU1r6reaval9mt3pI+qGtaOqnRlWRX3GuHx7xlspIXkfRIttkOxI7kA2b/E8G2wmfaqW2AzUrbD9&#10;bZeX3aNG5rQf63lO39QkLLtQoaR9VZ7G7C7N5RwrKuJ3FJiFh9ZXiQ/k7pS2ZO9TNmcd1jRlntA2&#10;ZFxL2ZnZq63LGk6uzR5R12SPqqpzrIqqnHFZVfZESCS/W0eyDWTrlM6loMKRMla7gPJy10c2T5pd&#10;be810x1uNoY7XqoXLu2pkXt2V+gCujZnsz/baOS3mTYKWworEpuN22WNebtVOwyfamtzP9fVrLuo&#10;r859ovvYMJRSaRhOrjCMqi2GMeVWg1W+1TAuex8k822QSt4gn2zestkUVM2hDO5wpDzfvYDysNXZ&#10;5larz9Sre9jzzjXGOJ+sl3h01WgDDldmsA9sWc/fV2YSNpVuSdxZXCOvLWxUVxfsT6kwdum35H+d&#10;Wm58lFpeMKgzFwxpzcYRTZlxVFWWP6Yoy7fK3wcZefu1s/+/eynYTHwyi9LfOJvya8scyt2Diyg3&#10;DnjZX2gNnXumWfDh8YbE1Ufq1Yy2mvSwvR/nRjZaCoX15ebEmrIqeWXpTvVmU2vKpuLO1JLinjRT&#10;8f20YtMfOlPxkNZUNKIxFY6qTBvGFKYN1gmgIN9hJskuJrvX8gHl9/oZlId7plPut82gfN8+n3Ll&#10;kMeUs22s2d2t/CWdzSK3g41Kv3079KGNtdkRddXG2OrKjWKLpUJm3lyvLjHvTSks+yzVuOlMWl7Z&#10;j8SAPn/TkNZYOqwpKBlVFZjGlBtMVsX7oCbfQg7ZnKUzKENV08jmsqfcaZlGuXVoOuWbDifKv464&#10;251qD/pbV1vEovbWeNfWPXJ6U1MKq25XJre6Li9ma61JtGnbVmlxVa3KWNmsNVja9TmWU6lZlu+I&#10;17qcLUPadeXDGoN5VGXYNKZcv9Gq+B/bdRrV5JnFAfzmTUJYBEUQQQirhJAAYUlYEtYERUAwgBAE&#10;BAVxVxzrepSOWrQVRKUKUhSKRQFBUEHctUXclyNuPTPTdgpjx05V1J4eiyzyn2emZ77AfPid8356&#10;/vd57n0/3NGQw2ahwJTNgjE928Wnbw8I6UGtiO40GtO1Viu62OLBb2sOMj/WEG1XeyRRUllr8Cs7&#10;lKMu/mKR7pOKgrjCfev168u2pK3eU5yxorQie3FJ3fz8ktN5eSX3mNfz83f25yza8T57SdFA1tJt&#10;gxnLtg6NgVw2h6tF9H4bn77bw9GDKiHdrjOiruNGdLltAnW0TeWOn1SZ1bVoJx9smun2eX2qT3Hd&#10;3OBPavMjC6uXx6w7uCZh1ReFKcsqPktfWL4/K3f/4ZycfW3z5u67zfTlZO99nz1/10BWXvFg5oJP&#10;hzLydwzNGQ0LWR/W8+nZp0SP9/HoTo2ArjYI6OIJAXWcMafWsy7c0TP+JtXtEZP2n4xz3tWSIi9q&#10;ylQWNuaFrju6VLeqbnXc0sObZuXX7pg9r6YsPbP6y8z06pNz06pvMi+zDFWDmRnlgxlZZUNzsncP&#10;p+eUDhtGw1LWh81E3+8iul9J1FXHpwtNHLW38+j4JVOqvyzm1VxSGFVcCLUsPRfjsL1D71HYPsd3&#10;3al5wQUnFkcsaVk1La95Y1x2U9GsjGN7k1Mba1KTG04YkhpvGPQNLwz6o8OGlC8/GFKrPqQZKkbS&#10;0stHUkdDgYCebyN6VEZ0o5roYj2P2tju13SWR19dFdKha7ZU3iUTlF4NMd/+TbRt4ZVEl7WX0mQr&#10;L2T7Lz6/MDj37MrwuWc26NI7tsXMPr0nXn+6OjGhvVUff/q6Pr79hT7uFJJmNiM58SiS9YeRnFSD&#10;pNGwjuiHnUR3DhBd+YqovYnoGNu9ai9xVHnDiMruTaSSe+5c0V2lyebbkRPX3oqzX3EzxW3R9SzZ&#10;/GsLfLO6VgQarq5Tp1zdGjGrc7c2vrN62ozO1ukxndeZF9OjryB22nnExbQjPrYFM+Oax/rlz0QP&#10;9xJdrSHqaGD3P8HyzxFVdHK0666Iip6a05anjryNT32Eq5+Ejlv+OMY6/5HePufhHJeMh7keqd3L&#10;vJK61/omPNiqjH2wO2j6g+qQ6O5Wjbb7hkbX/UIdef9DePhdREZ2QRt1GTrteUSP9sNnRDfZHJyr&#10;I2puZvmnicqvEJXc4tOWhyLa0GtOa3rFvJW9cv7iniDj+T1ai6yeBGtDT5pdSk+OeFbPEtf4no/c&#10;Y3o+lkb3lMi1PVXeEb3NivB/dDL/VIT+OOgX8ncoQ/6KQHU3gjX3EDLa/c+JLtUStTQSHT7F8i8S&#10;7bxO9PEDjtb8zYhWvrSkxS8debkvZfy5r1RGhlcRZsmvZoxPeJVkFdeXYTO9L89O17fCIbJvg2PY&#10;6+0u6tf73ILf1E0NfHtGovr1kUT55jeJ8hUk/i8h9f8Z8oCf4DVa5yGik/VEdWwOK1gPdnYRFd4n&#10;+tNfiBY9N6Lc3y0pq1/MM/R7cMn9foKE92qjGQNak+iBeLOowdkW4YNZEzRD+RODhwqsVUObbPyH&#10;d9r6fqi08/nQZO818rWDHM/EsuFBsWwQYlk/HBjxaO2sB0dYDw6cYfmdRJvuEhV8S5T3I1HmOyNK&#10;xQTSw44XDzduOrz4WigF4QgVqqEzCkK8SIkUYz9kmvhggakcBeOk2GwuQYnFVBya4IpWSxdcn+iM&#10;X6ycMGzlCPxf9ceIKtl/UPw1y79DtPIp0TyWP/tnokQIKBYWpIM1RUDMU8OdC4QX548AvgJqvhxR&#10;AilmCNwxS+gKg9AZ84zEWC6ago0iWxQb2+Cg8SS0mFijy8QKz5j3DExHq2IzUHKZaPMtohVPiHJ6&#10;iJKeE8W8I4oCUShMKIi9hT8m8XxYHTK48STw5LlCwTlBxTlAw9lBy7dBLN8KSXxLZPDHY6HAHGsE&#10;ZtguMEWF0ASNQmOcF4rQzTwbo/QC6/9Nlv/4j3w9u7+2j0jN8lWMAhzJYEoSjCdX9h6OmMKbAiee&#10;DavFClLeBHjzLBDAG4cQzhRRnAixHFsaOUI2s5zZzCeUMtXMcaZjDISwPS/An4NKyUdwIKMRIFAn&#10;RECiCH6ZJlAsNof3OkvIi6zhWWYDz4O2kB6xg7RlCqQd9vC44gCPW8wTMTx+Yt44wmOAwf+IIWXk&#10;7NsbTsOKsaBmNSj9OAT78aFhdWhCBFBHCREUL4Iq3RQB+Rbw+2giFFsnwXv3ZHhX2sHrsD28mhwg&#10;b2NnX3SE/JoT5N1OkPU6Q9bH9DNwZrn/4QQvRgGXYT+49geMBY2EvYEvB42CQzirIyJQgPAwIUJn&#10;iKBJNUNI7ngEFVhBVTgZAcV28C+3h1+NGL4NjvA94QTfs85QfOMCxV02It8zL9ygeMeMMOx83/9y&#10;GwqA+zsV3N8GQTIaQlkNId4cIrw46Lz5iPYXQBcihG6aCNpkM0TmTED4sknQbLBFyHZ7BO11RFCV&#10;MwLrXKBqdoWq3Q3KS1OhvOEO5RPmuQTKX5khCVjmiAqSwUBIfwuG5ys1PJ+HQjYawtw5hMlYvpRD&#10;jCcfsd4CxAUKERfFxithHGIyLDFtkQ20a6YgcosY4bucEVbuitCaqdDUS6Bp9YD6rBTqTua+J9S9&#10;niPq155D6gHPfg08f1dD/lYD73+Fwac3Aj7fRY2FcFZD1L/JLvOgps80jgAZIObfv+EQWahFakWt&#10;1gOtKCACiggiQQjk+CW/nJwBAwQSCRCuhCNAuBKQI3LIDQIRQSjQIkgV6k3Xq61YrbNWRytWV5fR&#10;Wutd3Wffnf0v+8dn5v3v+8zzfGfe+eBd0NeaAYHfJJ6D72kJvJ1WwGPYAhlqD0ScAzCVyyFEswpo&#10;ekcIrFsHu9rWQ4BxAwQMbvxAPeL8nvqty1/+F1zf+N9yfUGdc31Gfe36hApuc/7g/lsAeNwKBM+r&#10;QeB5Ofj/ASrOpjnifOy6/NVmEPqFOUS4WUCEjxVEBNtCKM8ehNFLgJe04t8c1er3RPG6t8wqp9eM&#10;RueXIZ0uf4b0bXoePOL2jHZs8++0afcntGvuj4IfuT8IfuUxS4Otd4PA61oIbLtEB+9pJnifYsE2&#10;UyDAkQKMlRTgYecLW24GYjyPxMUcJF7zQBJgAzHshR+iwpe8CZeueCFKc/xDkL/+KVfvPEfWbnrM&#10;bt38T6LH4wEx6HmfNb5llnV666+sK1tvsR56/cx84X2VCT4/MmHHNAE7TrBhxzESdoyT4GsK7FpD&#10;AQLni7BviZdSIB7vI9HJHOQeliD3s36XSLd7ES9weCrZveJf0QrHh5Fqp9mwYte7oqrNtwX7PW/y&#10;Or1+5vZ5XyO/8pkhp3x/5FzccZm853eefL7zHAnU0yQEfMODgFE+UIcFQB0Ugr8pEIx3wMXZEdh1&#10;4rBzyVdg38D3UW4yf6v0tvojNWjBnILz6QN51PK7UpnjL5L0jdejNW4zUbot34cbvC+GNfueF3X7&#10;TQsH/M8KxgNOCc7uOiG4EXhc8CRoQvCBNiYE2lAoBPWHQVBvOAT2hMMuU4COMwWLKRBtT4HERRRI&#10;wfNkrKb8pdpg9lztaflYvdNmNpNpf0sZtuwnRZzjD7Jk5wtStft0rHbb6Zi9vifE9Tsno9oCvono&#10;DToaPhJ8JGwq5OuwH+jD4Y/og+HvGP0RQO+JBHpnFIS0iyG4VQw0U4C1DPcAu1Ys9gyFPXaNxdj7&#10;llNeatZS5gpczWcLt1vd1ATbzagFyy6mx6w9lyJ3OZmU7jkp03hPSEv9jsRVB3wlaaQNxXSFDEQP&#10;MPvEE6xe8XnCKJ5ld0W/JjpigGjZDcxGCTAaJECvk0CIKcDBPYjEriXFzqnEc6g/Qe8LHNDvxZ9T&#10;fitbb3arbIvlTHHgxxfyyaVnciIdpzKlLkfTUjxHk9U+w0la/wFZReChhLoQY3w7syvuELsjdpRs&#10;lZzhNktucxtj/yQb4oBTGw+EQQqsaikwq6RANwW4+A5inC3HrpOB58izQ6+K7dFjvQO6U7mK8lPl&#10;ZouLeuqCMyXspZMFYY7jubEuI6qkLQMZGT69Sg21O7ksqDOpht4qbyYaZT1kfeIwrzbhBN+QcF1Q&#10;nfiMVyUDboUMOOVyIPRyYOlkwDAF+LgDu3G2wgaByha9LfwIPdMtQPer7NCNfcvQ94ZNFueq/D6a&#10;KmcuGS8VrRkujHHu18g8jdlKn86sHGprRhGtUbmXUZfSwK5JPsCtTBoUlCcdF+qSrgjLFE8FpcnA&#10;K0kGslgB7CIFEBimKSDEXYy1RZD6N/Qhxxo9KpmPbu+1Rv/YZ4NmGhzQ3xuczU/W+tpOVNMdRir4&#10;q/vLxM49RVLPjvwUn+ZcFbU+u4BmUOmZlRm1HH16O69E2S/UKidEBcrLofnKOWF+GvA1acDVKIGD&#10;YWtSgWUKhC1EEI99L80KPcu3RLd1luh69Xycb40uNS1CZ5o3mB/fv91mtDZ48UANd5Vxb+TGDl2c&#10;R1NJ0vY6bYZ/dX4erTyvlFmaU8PRqlt4GlWvMCdrLFSddSFUlfVIpFJ9EKiygKfKBFKdAWx1OhCm&#10;QATuQqIVgkwLdE9LQTcqLNCV2nk4fz6abrNH37Z/YTbess16qDFoUW8dZ2WnIcypqVLiXlsu964q&#10;S/PXl+QEFWuLGQUFVewcTRMvK88oTM8dDVXmfheamvdQlJr3XqDMBV5aNpDpamCnq4AwBaJwF/ZY&#10;oFfZ2Pmwd85UmaOLDZZounUeOnnADk10rTUb6dwyv68t4JOuJmJFS4NofV1tjFtVTcI2XWWKX1GF&#10;KlCjK6SrSyuIjJIGbmpRt0ChHRHJtWdDZdr7InnRO8GeQvzb5AOp0AA7ORcIUyAGdyGZgh7mIXRD&#10;j9DlfWZoutkCney0QMeMC9DowdWUAaOHVU+X/8LWDuZn9a2CdVVNYlddQ/xWbZ3CN8+QGaCqzg9O&#10;q9SxFBV1pKy8ky/VDwnj9KdEsfp7wlj9W358GXATioFM1AJbVgiEKRCLu6BE6NdCvIO9CHeQgk61&#10;m6NjPWZotM8GDR7+nHKw382y/ZDfx/uN9KXVXbw1uo4IZ21brEduy57tWY3p/sqG3KCk+lJ6Qq2B&#10;iN3XTsYYBvlRhhP8SMMdflTNG664CsiYCuBIdEDElgLLFJBaopdZCP2C73DZgHAHsXseoKDRQwgN&#10;fGmFDg4vQx1DLhaNX/rY1hymLdb3kSu1vWFOucbdbpndiVtTDqT6yjuyqfFtxbTdrdWMqJZWIqz5&#10;MEfUPEUKm29zhE2vOKL9wA6vBSKiBlhRlcA0BeQIPchF6Go5Qt9h95zC7jdqxPkD//VPM9Q+9ilq&#10;HHMyMxzxstZ/vcteO0J8ljMkdMwYFG9MPix1l/Une8UdUvlG92qpEQcrA0XG5hBeTz+D7Jlkcow3&#10;GZzulwxOFzC4rcDgNwFdWA8hpkAqQne0CF2qQehkC0Jj3QgN9uP8kf/5X92kHaqedKTojnvMKzy2&#10;c0H2BMMh/Sj/c8VY5LqEI3HOktGkzVH/YbtOo5o60ziAP/cmbAqRsEMggQQIBLOQkETCFgJhSZCw&#10;KVRltFo9eqxTbbU67bFnXGrtHMdqrT0djrYuxQ620Fo3FneLgtbBOlYy1rEuIJSpVkSoC/qf17H9&#10;IM6H37n30/0/7/M+98Pz1WvGyi+XppY3vJvhqv/QWlRfa3PUN+UUNrhtBZ8P5uTvRG5hLXKdW5A7&#10;ftPz+hYRnWOzeHwD0f7NRF98SrTt86f739oWjt4+6kvLjkXRm8fUgkVHLT6vHLGL5xx2hc04VCn9&#10;w8GpihcOzE6Y0LJAXdrypm588zspjuaN5vzm2lR7c6Mlt7kzNadxMM22Dxm23cjMbUCmve55V5YS&#10;tbMetNQQNbA72P5k/2T739omopVHefpTuxctPB1E87+N5+aeNnrMPG0dNe2U03/yqYqQyvbqiLL2&#10;mbLitlcUzrY34vPbViXmtn0w1tb2qcba1qjNau/UZp0c1GV8A0PacRjTD8GU0QjzSN+xHhzZSPT1&#10;J0S17A5qvmT5+4lWHCZaclJAf+zwopmdfjTDHUXT3Gp+stsirHTn+ZS7S/xc7hfEzs7pwfmdL4fl&#10;di6WZHeulGa6N0Snu7fHpP1rv9xy8Xu55cIdhfk8lKZzSEz5DkmmU1CP1LqOaB+7g7+z/2BTPdF7&#10;bAZWHCJazHbQlzt4mn7BiyZ1iaiqK5IquhK5ki6joKg7y6Ogu9DL3l0+ynZjil/WjVlj0m8sCLD0&#10;vBVk7lkTYuzZFGrobQjX/3QiXN/bF57c/Thc24VITRek6muIHqmZ3cHO7USb2Qys28PyD7L8E0Rz&#10;O4imXiCquCyk0tv+NP62hBy347m8fh1vu2MRZN7JEaYNOD3GDVR4me5WexvuzvbRDS4crRlc5jt2&#10;aL1INbRtTMKv+/2V9y6IlUN3xfEDEMf3QxzXj8CR6rcSbWEz8D6bwZUHiF5n+XNYfrWbqPRHosJb&#10;QsobFpHtUShlPo6htMcqzgwDnwILr4NNoIZDkIRyYQKmeMRhloccr3lGY4WXDB94R2GHdyQOeEtw&#10;zScC9xn4hP8f29gMbGAz+HbLb/lniSZfJCq+QpTTTZT5kCMLfMmEQNJDQlooKAkqLgHJXCzMXAyy&#10;eBny+EgU8+GoEoRghiAQ8wUBWCYUY4PQH58Jx+CghwhXmCEGz9nIZnBVM+t/K9Fslj/pB6Kiq0TW&#10;HiLzALFcIg28SAURxbM6FIggGaJJgngKQxIXDD0XgHGcP6ycCAWcL8o4H1TznpjLC7GU57GO57Cd&#10;J+xjzggIPz9nNfsHl3zz2/n/TeS8zs7+E8u+Rey8xHKJYpgoeFME/CgEYgpECPmzWkSQ0WjEkg9U&#10;5Akd8awvxGohOJiJzEvMImY1U8PsZFqeA20ShyQ9D20yD10Ke6YKkJQtgLJICEWVB2JmeSJ6oRek&#10;y30gXTsa0o98Id3qB2mdCNKvxiCqkTnqj6jTzA9iRPUyd5hhMaR4wv9/ZOxdhgDEIBDyEZ7UoNHx&#10;0Gt5GFgdepMA2kxWR6EHEid6QjnDC3ELvBH71mgo/uILxUYR5B+PgXyHP+T1Ysj3MgcDID/JnGff&#10;7GZuMw+efl/Bcp8KQiyCH8cjZFj5LOhUHJLVPIxJrJXsadILkGIRQG/3gLbME+ppXhg7bxRUb/gi&#10;cZUICev9kVAjRsK2ACh3BkK5KwjKJuZ4MJQdzFXmJnMvGAn4XQiUCB1ORNhQEsLvjn0WkhM5pDCp&#10;CTzSVDzSNTwsrBepNg+YXZ4wTvGGYc5oJL8ugm65P7R/DYDmwyBoPg6GekcI1PXM3lCoD4VBfYq5&#10;xPQxg2GPNAh7wNxXI4KJHNAi8mYyovr0z4KB5Y+L55ARy8EaxyM7kYfNIEB2pgeyHJ7IqPRB2ku+&#10;SJ0/BualATCtDoJxfQiMNaFI2RaOlLpwGHZFwNAsgaFV8sjwT8kDww3JrykDkgHjY0l/CqJuGyC7&#10;ZUB0jwkxV82IuTzuWTAqWb6cgy2aQx5TwOpwaAUotAiRn+cJe5kPcqb6IXuuGFmLg5CxPPRx+prw&#10;4fSNEQ/TNkfeT6uNumeplw5Z9kkHLUdkA5Z/yG5brsv+k9Yv67U8irlhgaLLgrirjDsd8WczEH8m&#10;81lIZefPlnLIl3BwMi5WTymbjVKTEK5sTxSN94Fzkmi4cFbAvfxXQwbtS8MHct6R9NvWR/1i+5vs&#10;ZvbW6J+z62L6rF/Le60H5D3WU4qu7B8VV7J/ib1kHVa6rUg8nwVVhxWqkzaojuVAdWQEpLOz29ne&#10;6wxl2cxEGYcqJY+qZAEq0z2GJxT4DJVViO6UvBh4q3heaF/REkmPY7m0u3BN9LWCjfIr+ZtjL+fX&#10;xl3Ka4i/aG9Suu0nEs7bLyV25N1SnbY/VLfZoWm1Q3skD9rmAmj3FkKzZwRYozgUsp2zJJDlBxGm&#10;sF5MVXCYNpZ/MNUsHKi2ed+c5PLrqZoSeG3i7LDL5a9GXixdGn3BtSr2XPF7yrPjP0o8U7Ql6bSz&#10;Tt3u2K056TisbXWc1R1z9uoOOu/pmx0wNDph2F0EQ8N4GHYWQ183AnJYD4oCCRVs15kSQHgxlDBT&#10;yj2cpeTuzEoW9M3M8Lw+wzH60rTKgO+rp4efnTRP9m3lYkXbhD8rWyveTTpW9r7mSGmN7lDJdn2L&#10;qz6lydVk3O9qM+1xXTPtct01N5Rg3BfMZ6Uwby+DaUs5jJ+MgDzW/5L/cl2eUU1neRj+JUSKCioy&#10;A6KOMlhQBKRIgIRUAkEREaQbAkQSIIlAKKGEEkqoAqGG3pQAoqBBAcdCGcc2Ep2ZPbvjiu3s7A6W&#10;s3Nm5+zOurvevRy/gB+ez+//3Pe99/wf7HsRpoBil50Lf0/yFvhNYkN4LbUnvpSQST8mc9Y+EgWb&#10;3xfEWN+OTdw5GyPbc+Nk3v5rUaWOkxE1zhPhzW6XQrvdx04MeVw4ofMaCZmjDIU8oZw78Qu1PxRR&#10;+0IRpSsMebWHI8/WcOSBIa8E+ePzD8GudRK7TgL+DvEGeJ+yGd7KtsCrDFvCn9JdDBbSWCZ3pMfM&#10;Z5OjrL8SnbKZPCXdq4vPOjDGLzw4GlPuNnyynqyNbvM6GzlA7Yu8SOuJuEHvinjMaI98S9dEfqC3&#10;RiFaUzSiqqMRpS4aeX0KCsDnH7Z8BiaAEtfi/PXwj3Qz+Em+CZ7kbAV9jiPxjpxmcivjyKbp1DBr&#10;nTTWZiw5yW5EJHPQJuS6DAhK3Hvjajy7Ypup7TE99FbeCLOZN8Vq5D1g1/N+ZtfF/JdZy0eMaj6i&#10;VfGRdwUfUTGUlaDA5R6wawmM4L3EEP6WbgiL2cbwJG8dPC6whLsF9sQZBcV4Ooe76XJWyJZRGc9G&#10;myK0G5CeduxJlrt2JBaSNcIKSnOCmqYWdDBr47XsmrgJTmXcHU5F/E8cVfx7tkqAWKUCxCgRIFqx&#10;AL8wAkRdCQraACjaCO/AAN6mEOFplgH8oDCCx0UmcL/YAuZK7IjXlJ5GugLfjaN5x7cMyqNs+jIE&#10;dp0ysaMmJd21Saogq8WllDPJtfSqRA1LJRrwKRVe8lUK5/0KhS/9CkW/cwoSERvDzBchukKEaBjv&#10;laBgvAWeAfwvCeClDHtvLhEWCtfA/RJjuK0yh+vlewhXVO6GF0vYG7RFgVZ9ioidHTmxe1vkSQ4N&#10;GamutbIcclWqkqo6XU0vkTazCyV9HIX4ol+u+BY3W7zIzZb80zdbgnzkEsSSixFDnoxf22REWwk6&#10;gbfIB/hVArCYhb03nwj3Skjwdbkh3KraCJM1toTxKrc1wxVMs/6yAMtOZeiOlsKYPWqF0KEm57RL&#10;hTyLXJpZSCnKqKArZA3s7LRu38zUUW56yg3/tNQfMb/5paUhH1kqYslSEFN2GtExtJWgMLyFeIC/&#10;pgD8EXvnt0oC3C43gFvVJJiuNYPL9TsJ5+uc15ytoZt2VR3+vKU85At16cnd1cpTB1SFYufi/HT3&#10;gjwFJTdHRc+S17NkWZ2clMxhriTzmr848wfMr37iTMSRZCK2NB0xpTJE/xQUibeQAPAK9/BYAXCn&#10;FDtPFRGm64iga1gPo03bYbDRidStpq7T1HEt1DXHt1VXRu1SlcfvV5YlHVQUpx3KVuZ6ZRSW0FLz&#10;a1kSRTsnKU/rJ8yd4p7Ke4T5xS8hD/kIcxFblI2YiVmI/ikomgT/SvrYw8Mi7J0V2PtqASYaCXCh&#10;1QS0Gmvo1RwwaGvxWtvQxDGvaThmraoL/7LoDN8ur1rkmFWZ4iorl3tIy5TUpNJqhrC4lR2vPOcb&#10;q7zqF6N8iPm7L1+JfGILESsuHzHj8xBdkLsaFAOwJMVbxD3cxWdwswZ7VyN2z1aAwQ4S9HZZQnvX&#10;PmJjJ9m4pp29UaU5alXUErojt4m3J7Mh4UBqvcRZUpvpLjpT4CWorqTxq5qZJysHfKIqJzgRlQ84&#10;ERXvfCIqEDtShZjRJYjBUyIar2g1y1v4SxqAvuDjGUyrAcZxvrYDoBv7j2ZgMzQO7Cac6XczVPUx&#10;TIt6Dn+W0xWyLaMjyjalLd4uWZPsKGyRucQ1K8i8JpVXZEMjLayhjxGivswMbrjHCla/YQbXI0Zw&#10;HaKHViNaWAX+Kypfzb9FH3u4VwJw4wyArhlgGOf39gK0YP+pG94A1SM2hLLhg6TCIerabK2fefq5&#10;ICvpQMQXif2xu071ifbxe1Mdo7tzXMK7St1DOtWeQZ09lMCOce+AzjveAR2vqQFtiBqgQdSjzYh6&#10;TI0oQXWreYN7+B5vcb4SYBJ3MIr9s78HoO0cQC120LLxdaC8tBUUl+yJ8nEPo7Qxtqn44lEL4YXQ&#10;LXGjvC945xNsI0dO7w0dltsfHyp2Oqqtczms7T7E1Y65+2m/cfcdXHLnnP1A5gwgsm8vInM7Edm/&#10;fTWvMgC/RwDX63AHGoBz3QAdZwHql/OxA+ZOkSBr2gJk07sJ0mlXUuIU3Vgw5W8WMxm8OepqlFXY&#10;1fhtwVfEOwMnMncdmSjay9XV7ufoug6wdBcdmLrbjkzdkgNj/IMTfQw50y4gF8YQcmEOruYP+Azm&#10;qgCutAAMdQF0DQA0jACU43zFJEDqTQNInDMD4fx2EMw7EGLmPUlR8z7GYXOB64Pnwjcem+VbHJlN&#10;suTOpltzZgq2s2ZqdtJnOr70nrlgS5392pY6s2TrdfPDHo/ryI78FdrnMYX2e1xF9iu5V4Z3uNxB&#10;J95AP0ATzq9Yzp8CSLsJILxtANEPjCH84WYIW7CFkAUXQtACzeConrvGXx9s7KuPXsfWJ5gx9Ckb&#10;afq8zRR95Wee+jZLsv68lfujeSt3/c9Wbg//s9XlAdrufB/tOHgP2TjdXc1N3MHY8gbwHWgZBqga&#10;B8hfzr+F87/BDvotEYK+MwK/J+vB96kVcJ7uBZ/FQwTmIoNIf3bEwPtZKMnrOd/Q43mS0aHnWSau&#10;L0rXOb9oWu/0ctDU8eV1M4dXL8wcnv2+wX4Rme9/iiz2PUGf232CbnkD+A604TtQjfMLlvNnABLu&#10;AkQuAAR+D+DzZxLQl0zBe8kSKK9twfO1I7i/8SC4vWERnN8eITq9CzVweMc3+D/Z9RkV1ZnGAfy5&#10;U2GGMjDAAMIMDMzQZhhgRqoasFCkiAUiSlEsWCJxJbGeVWMJanTtHkWxrD2iwS5Ze9R17cYSj8a1&#10;RxciGCUoCv73IefkHNj98DvvnU//533ufe+dJ7R+rCS4frLU2DBPZmiokAe82iPX/3Zern/1Uu7/&#10;K+T+dbDzq4NCVwtlezv4DKzdRrToO6IZbfmniIZfIBp4jSjjNlHSfaLYp0SdmxzI+taNIt5qKfxd&#10;EIU1R1Bwc6xgfJ8oBHxIE/w/9BO0LQUin9bRIu/WKWLPj9+INVgvdsd+iRtuSNw+NkrULRCr37Pm&#10;jir5DC7eQzST8yec5vyLRLm897S7RN0eENk4P7yRKAwKCoaKDNCQHjrSwUg+MBMPWqRBF3JDT8EV&#10;WYIKeYITSgQHTBKUWCBSYIPIHgdFdrglkqOR4f8s3U00i/PL2vIvcf4tolTee8JjoojnREH1RAEg&#10;8oOEMx0404U84EFqdCIX+JMTgsgR4aRANMnRjSRIJf6TzooFQhkrZ5VsH7vAatmbDubw+fuC+z+i&#10;Lf8OUQrvPe4ZkbmWsznfp5XIk2twZy5chzOUnOlE9lyLDO4khjfn+TEjC2cxLIllsnzGL0HMYnz4&#10;sYN9z37oAIEWAQYWzIIiBQRGi+DXTQTvNDE0uWK4DxdDPUEC1xlsAVvBKqVw3cKqZHDdz75nP8ig&#10;viKH+gGrY00MbWR/cONrN9jxtR3cYd+BIVxAiFlAmIm1XVtFCEwQQZcshm9/MToNlcCrVALNNFYu&#10;hWYpq5BBs4ntlENTzQ7bQXPSDp4X2D32gjWyVjt44U/2TAFPKOH9P4ycbwoREB4swBIqwGwRISRG&#10;hKAeYgRmi6EvkMBvjBTaSWy2DNpFcmhXsfV20G61h7aK7WdHFdCeYzfYM/abAroWxUcdFK06KFt0&#10;cGjRwpFXp7f+HSGUcy1GAVGBAqwGXvl3pE0EyydimDPECM2TIHikFMYJMhimy2GYbwfDMu5fhQKG&#10;TUoYdigRWO2AwCMOMJxiVxxheOTYYmhwbDa+d2gywvF3I5wbDVAxl9dGuL4M6gjhnG/TC4jxExDn&#10;LyCW64jjXsTy/eicIoZ1gBSRQ2WwjJMjfIo9zHMUMC9ygGmVI0yVbKtTq6nKucV0wPmD6Zhzs+lf&#10;qibTfdUb86/ODeZ3zi/NcK0zwa3WBPf/mODxzAyPh+EdISqAc30FdOkkoBtL5HqSwnjlZ7NbdzF/&#10;8aWIy5chdpRda3SZ8kPn6Q7vOs9zemtb6vy7bY3qjW2jy2vrDtdX1mrXBmuNut56Vl1n+0n93Fbr&#10;+sT21u2RDZp/W+H1sxXe99hNG7yvdO4I0TrO9+JcD0JPlqIVkBYkIDVKhOSuYvRMk77vnitvSiy2&#10;f/1JqUND1ynOL7vMVtV2Wej6ImGF+nnCOrdnCVvcn8Tvdn8cf8jjYcJpjwcJP3rcTXihuRnf5H0t&#10;Hj6X46G9yC7EQ3cmAbqTXaBtD3Fte3cn9OKZr7eakOVFyOZeZJuE1qwYUVN6D8mrtGx5XWqB4nny&#10;aMcnvb5QPew5XX2/R7n7ve5LNHeSVnveStzodSNxZ6frift8riYe872ceMn3QtJT7bnERr/TidCf&#10;SETAMfYPdigJAfu7Q98eump4/235PG9lq/gVx/Xk+lJrrlF4kxMp1PXvKn7WL132IHug4m7WMKeb&#10;GaXqa70ne1xO+8rrYuqCTudTlvmeS6nQnUne7H86uUp/stfhgOO9zgYe7fVz4JHkV4aDyQjax6rZ&#10;HvZtCozbUztCohshlfOzlIQcXvO4nnwPaizQUW1+qPB4cIzo7qBk6Y+f9ldeyilUne8/yv1M3wle&#10;p7Kn+RzvM0d3NHOhviZzZeDhjErjwfTtQfvT94bs7X0i9Lve10Or0uvCdqa3mLal85ObgbDNGQjd&#10;kInQykyEtIcenJnO815/O8IgrqPQkZqHqKhuqAc9Kvan28WRwpWhSdJ/FmUpT+fnuRwbNFxTM3Bc&#10;p0O5E3X7c6brq/uXG/b0Wxy8q+/q0J3Zfzdtz64yb+1TY9nc56JlY/YvlvXZzRHrsmGp6Ivw1X1h&#10;XtUPphX9ENYekrn/Wfbcfyl9LJRRQ7Gcno9Q0NORTnS7xIsujzILZ0u6Sk+M6K2sGZbjemBIkaa6&#10;cLRPVf5f/HcOmhq4LW9W8JaB34Rtyl1h3pBTaVmXsyOyYsAB6+oBZ62rBjyyLc9psi7LQdTSXEQu&#10;zkXEolyEL/wU5vaQxv3vK+UeCFTPs8aDEjHdGSOjW2MVdHmcO50tDRGOj4uTHB6botw7qp9L1ch8&#10;zx3DR/huKR6n3zTkS+P6wukhawu+Nq/OX2xZOWhN1PK8LbYledXRf8s7Gb0w717Mgrw30fMHwTZv&#10;MKzlgxH59WBEzB0MS3t/3Af+1H7geesxz513xgp0tVRKl8bb0bkJrnS8zCgcLouW7B3fU7GrtI/L&#10;trF5nptGD/WtLBmjXzNiQtCqYVNDlxfPDl8yZGHkoqKVtgWFG6PLC3fHzi04Gje74GbcrMJXsV8V&#10;IXpmEWzMOqMIkdOLENEeMtvuA1H9UJ51eO68/jn/1y8T09kvZXRyooqOTA6gvZOt4l0Tk+y3lmWo&#10;NozP1awtLfJd9VmJfvmYz4MWj5oUtrBkhmX+iHlRc4cv6zxrWGXMzOJv4/5aXBM/rfhqwtTi+rip&#10;ADAgz9/DEMuipwyDjUVNKUZke+gj57NA9Mtwop8+I7pURnRmkohOTJFQzX/JrvOoqO4rDuD3zcAo&#10;IAMEEIZ934Z9Zhj2EJHKEhdEVEQURFmHYR8EBhhWZRNQFlmUTYEqoFi0AiZGq4y2sU0wLjWNOe7R&#10;tDFp0GiSk9tLc9oD7R+f8+Yf+M7v3vvevFvEhTNyCxiVe7CPFwWq9e4N1+7KjzJoy91u2pK926ox&#10;U2Jfm5HHr5bI3SrSqj3LUptE8pRu78LkYV9Z0jm/vKSP/XOTv/bLTUbv3BT0IiL6LMhNQs/FMFLl&#10;368aD2nnm8sCUNLe91ERwHQJCybLVsBYuSkMl7uy+sr8l3eVrNFqK4pc2bx3m0m9bJflvrxUu8qc&#10;bH5ZdpGbPLPSc6+0UZSfcdg7R3LcLyt90l+aft0/I/25X4bkF58MCYqlEhRJ01EoTUPPxTAKYH4n&#10;wP00gBtUgz9Q/kwp7TzlAOOVajBSbQQD1XxWd5XvsraKEG5z2Xr9upKtxjXFOy3KC5NtSwoynYpk&#10;Ba6yPIVnbm69KDOn3VuSPeibmnXGPyVr1j8565lfcvbPPinZKE7JQlFqJgpTpShYbGEWvqb74a6U&#10;9l6qwcUS2jvp1es07T4j+zgwUGsAPXWOTHutmNO8L3hFffVa3eqKaJ5CEWcuL9tjs7ckwzGvON8l&#10;q6jUI6NwvzC1oFWcJOv3TZSd9kuQXfFPkD2h608+u2QoTsxHUWIuCnfnoGAx3EqzkER9yAa4ulAD&#10;Ov+ZfQAnaf8baGBBzwE96GiyY1oOCFXrG4I0quvCdRT7owyLa2JNZdWJVjmVafbSihx+mqLYLbms&#10;RpBY2uIVX3LUJ04+7hsrv+QXK39E1x+9txejOK4YRTsKUbizAAWL/UKz8GChD/k0B9SDczXUg3ra&#10;ew7Q3tEC0HZIB5pbrZj6Qx7s6oMBamUtoVpFTZEr8xtjjLMb4i0kdSm2KbVZjrv3Fbok1FR6xFU3&#10;CbdV9XhtqRz1jq686BNd+cA7uuKteHMFijaXo3BrGQpiStBzsZfxAJ9TH5QLNaikGlD+SDNAL+2g&#10;rfQq3NjJhdouM6jqcmWVdvouK+wI0cxrX6eb2bbZMO3QDtOkg3ssd7Vk2O1okjnFHih32dLY6L6p&#10;oUsQ2XBCtL7hA3JftL7+B+H6OhRsqEXPyBr02Fi11At6Ls3RLF4uoxrsBxil/IFWgMO0Azb0AFT1&#10;qoOijwfyfkemoM9LNaf3PfWMoxFaKUei9Hb3xPLiuxNNt3elW27tzLONPlzqGNlR57yu/bBrRPuI&#10;e3j7BY+w9r+5h7W+dg87hO5hB9E9vBndIhqXephOz6RCgAs0gxNNAEOU390J0HIEoGYAoGiIDbJh&#10;XcgdsQHpiCc7bSSAs2d4jUbC0AatuONb9WKOxRtGD6aYbBzMNl83ILeO6N9vF9rf7hDSN+S0un+a&#10;H9x/zym49xV/1RHkr+pB51Xd6Ly6A/mL3cmh+1FBNWgAOEH5vZTfehSgdhCglFaSLNoD005zIWXC&#10;FPZMODMJE97suNPBnJjT76tHn9rE3XgqTmfd+B79iPFMw9CxQuOQsRqzVaNtFu+OHrcKHJuyDhi7&#10;axVw8pW1/2/R1m8Y7fyGyLGlPl6YA+rB+EHqAeV3UH7DMdo/TwDknwJInQTYMcWB2Gk9iJmxgc0z&#10;HkzUTAB7w8wa1bUzG5aFT8eor5nepbl6WqL93nSBbuBUlb7/1CEDn6lBQ++p3/PE07d54vPzRqJz&#10;aCKcRDPB79BccAYtFrtEczhJ8z9E/e+m/KbjtH+eBJBNAKSfA9h5AWDTJTa8f1UTIq7yIGzWAUJn&#10;RRCiDGKCleHsIGWUSqAyjuOnTF7uo8xVFysVK4TKZk1PZT/X49pZLfdrN7XcZ+e1Xa+grstl1He+&#10;hCv5H6HBYucbqQcdAEcpv4Xyq0YB9p6h/CmA+IuUTyth+DUWBN1YBr5zXPCZMwbvmw4gvikCr8+C&#10;QHgrghHcimY8bsez3G5L2C53ilT4d+tVne4eUXX46wTH/t4Njv2dlxy7z1DNdg41bD7FFdafoOZi&#10;43T/9dH8tVL9ayi/kGovmaH8y5Q/CxD6J4DATwBEt1TA5Qt1cH6gC/yH5uD4yAkcHovA/vG7YPck&#10;HGyeRoP10wTG8pmUsXhWyjL7qpll+vwYy/j5BZbRi4cso6c/s3hPkM17jCqGj1B1sUHKb6f8/ZRf&#10;dJbyP6D6XwGI+iPAmj8D+N8E8LwH4PQlgO03amD9rQ5YfscD8++swPSffDD+Xgi8+UAwmA8F/Vcb&#10;Qff1TnjntZTR+UHBaL9pZbTenmC4b2fJPxjN18hozpPvl+qk+a+nfDnlZ3xI+XT2jTcAQuYAfO4C&#10;uN0HsHsIYP4CwOQnDvCQCwaoC3poBO+gJWijA3DRHTTRBzQwGNRwHXDoh1gFJcBCBTBIhcYxQofC&#10;bwn+n0aavxLKl1Lv469RPtU9+A6A+AugmgNYPQXgUb7+W6BMoMzllMmFFahDeSspzwTYaEX/y4kI&#10;SAAJI1sIvRQh/QBgG6GDopJ8RX5cQkH5WZSfcJ3yqe7Bn1PvHwA4UrbZQvY3lPsGKBfonADLiQpy&#10;6G/VCZfoEH1iTKwJn3iRYEIvBkgPYqQHANLNh0PkPPnLEmjixqCFM4OWxMyVQSMBg3r+DGr9hkHN&#10;TSzUSGChWiYpJjWkmXSSPjJMxsgkucCg2lXyKX1+RF6Stwyq43+w/ksD2UuYuzBo7cigDbGiXdfM&#10;nUFDb/oewQzqbGCh9g4WctNJAakkjaSNHCHHyAkyQabIJXKDfEn+Tt4Q/JUWZf1KBbX/h7UTg3Z2&#10;DDrYMmhPu671wvegWhgHMchby8KV21iol8xC3VxSSmrZqNtCOgnVQneYruPkLPmQXCf3/sV1fUdF&#10;dWdxAL9THUYQhUEQhiIzwACPAXUMCkTKBlBBBWSoMpShMzCADCC9ioAiigYsoATFQhRLwAQ16loS&#10;V2OL7ppNohE9lmhiWY0t8eZiDiec/eNz3vv9dd+79/fO+305KHrAeSf6jfNWhJzXJu9xX5kgj/D/&#10;3/v6TpRxGRsaJV1ltHagXkhpHrbz2GitZKNlEhstcjhoUcJB8zqyiqwnm7lo3sNFi93kABkip7m/&#10;W3zLfW1xj/tC/Jz7TIy8p2LkPxHjuMeWKCB6j8Wo9+sY7+vLLQHdLIiY2BLaG3J3Fv3V2CgLZaN9&#10;HAelGRyU6Khvldx3khXcPyRreG8lHbw3kq28V5Id/JeSvfwXkkP855IT/GfSi/xfpXf4P9s949+3&#10;eye4K0XhHTscf9sO9W9LUX+Y3JKiwSiUW9EnZQY4czIxAZxFzzOLZuJO81B4s3B6EBtdozhv5cnc&#10;Vy5a7gumhPc/ppb/lFnJf8ysG/cLs1nwiOkR/Mz0CR4wBwX3mC/17jLn9YZdhgU3XJ4Kv2fe6f/b&#10;BSdcZdDwCoMTL5OL5ILL33D6FEB3EaDHJEAvI0BvWvtQL+bQXvWazXrj4c9+PiuM88RdxX30QSbv&#10;wcwC/t2ZFYI7igbBsKJV7ydFh/CGYovwhxk7xv93xj796zMO61+bcdbgiuKmwQXFE8N/Kf4w+kqB&#10;xqcVKDqpQJOTM9DkOF2P0XoUfkDv7km5d44BfdKGgAH0PAE0kwB7+O2j6azHft6sBz7BnDve0dyb&#10;c5L533+oFVz3Wia86lWjf9mz2eCiZ5vhNx4bJ57z+GTSWY8+o689BozPePzT+JTHNdFxz4cmRzze&#10;mn7hgWaHPHDKIBmg+wOeaLZ/DJw98u4j9SnzzaXsGUTPE2wCL4Kt4eF8J7gzz53147wA9rXAxdxL&#10;AfGC8/4Z489+tNTgzD/KJp70qzM64bfS+JjvepOjvp2TD/v0mg757DP73OfIlEGf8+YHfe+a9/u+&#10;FO/xRcs+sssXxSN6fdFi+xj4IdX0G6nPA1wgAAwZD69DDeFhiAncWmQD10OmwcUQX/bZRQt5pxbG&#10;6B0PTjY4GpQ9cWh+ofGheRUmA3MbTA8Grp6yP7Ddoj9gq3hPwG6rPv9B613+Z6x3BPxksy3guU13&#10;AE7dEog2XX+x3hSIVhvHQB/qQQDlvWCAV2FsuK/kwi2lAIaVBnBNOQXORzJwOtKLfSxiPn9IqRQO&#10;Lo6fcCAs3ag/JM/k00XLzHYvrDbfuaDJcnvwWuue4M023UG9tluC9ks6g45LNwVdt9sQ9MTu42CU&#10;rifrglHSFoy2axbg1LHQT/jXLyaUsg79Zn6MZcG1JTy4EqsH55aI4KRKBkdUs9iDcQH8/bGhwj3R&#10;sYa7opKNeyM0pj3KAvOt4eWWXYvrrTeFtdhuCG2Xtod0268P2eOwNuSIbE3IJVlLyCPZqtB3Ds2h&#10;aE/smsJQ2hiGkhVjoP842gMAT5QAN2MBvqW8cT6RA18n8uFk4iQ4nCyFgWQFu1/tx9uduFC4PT7S&#10;sDsuQdS1JN1sU2yuRUd0sdX6qOqpbZFN0taINvsWZZesWbnLqTH8kHND+DnneuUD5zrl7061ESgj&#10;DjURaFcdgdKxMJADuAjgHmW+76j+N8kAZ1JZcCKVC4dTJ8BnGTawN2Mae2e6N68ndb5wS0q44UZ1&#10;nKg9McWsLSFb3KrSWbfElds2L1lutyK2VVYfs9GpNrqXqYr+zKUy+it5efRdl7KYN0xpDDqVxqKM&#10;ONC9fUkM2o0amcPbMIDblPmuqClvpVPmo8wxlMWGgSwD2JttCTtz5KyebC9eZ9Zc4YbMUMN16TGi&#10;1tQks1UpmeImdb5NQ1KJpC6x1r46YaVjRXy7c6mqx2WZar9rUdwpV51qmLx20cWjM3EkMp0K7cca&#10;ncONeOpBGmUNDZ31tQADuQD9WiHszDOHnnxnVmf+bG5Hrr9eW86iCauzo0TNWQlmDRlp4rp0rU11&#10;WpGkPLXKviS5ybFIvY7Rqbvl+Un9rrlJJ9y0STfdctQv5Vo1MsSJyLRJ6DAWLgB4ODIH6sHZTIBj&#10;VPsQZb99BQC7CsZBT6EpdBXJWB2F7tw2nZ+gZWnwhMY8pXF9bpxZdU6KuCJbY12qKZAUZ5bbF2Q0&#10;OOalr2Vy0rrkmrRP3TLTvpyWkfaDW0baC3lGGjLEKTMNHTNTUUYcRmEI7YWRvZgKcDqHekD1DxYB&#10;9FH+21bMgc4SEXSU2rHaShWclhKfcY3F8w3qChcbVeliTcuWJlkU52da6/LybfO1pfbanHpHTXYr&#10;k6HZLE/V7HZL1hyZptZ856bWPHdVa9AlWYPOyVnomJKJsrH+oOPWbZrDBTr6ncijHlD9/lKAHeWU&#10;OUhHxSRoq7KFlqpp7MbKOfy68rn6lWWhk0pLoicXLUswX1qUbqUtzJ2q0RXbZRTUyFKXtjir8zfK&#10;E/J2uqryhtzi8q6SZ3JVHjKqXHSOz0XHBC3KEnL+9nRkLyRR7s0GOKqjHlD9Psqfn9RQ/WrKPbWG&#10;sKreGlbUy9m1dZ68ilp/YUn1QkNdVYQor1JlllOeKs4sy7ZJKy2UqEuqHBKWNTvFFXcwMUW98qii&#10;z10jiy6Tp/KoQmSIU7QOHWMKUEYcRv0SDfCfkTlQD76go2c/1e+tA+hcTvUbAJoa9WF5kwXUNDuz&#10;yptmcYsb/QQFK4INtA3hRpr62MnpdWrz5Nosq8Sagqlx1eXSmKpGWWTlx07Kim1MWMWgS2jFBZfQ&#10;8sdMWDk6h5Wh4+JSlIWXoMNY91UAl+hbPF5IuZOO4X31AN2NAO3NAI2UA2tXC6Ci1RRK1ziwCtco&#10;OPmt3vzs1fPGZ7SEGqasijZOWplgqmpOt4ht+pPweoGKsk7DAP78P2ZgmIFhZgAdbgLDTRhQEQi5&#10;xEVFU5OyvJSsa7nZutbJbpZdNo9llKZ5v6GJWii4KshYrgqBxhopSrarWYaKWa4SGJq10ti7D7Xb&#10;gc6es4fzOzAcDs//fd/vm/neJ/pNWvBC5PjXi6PHvbYy7q7iLfFji/ckjCluShjzakf8nfMl/s5X&#10;pD/FjZ0nsYU9tHbfD7wXDnAGVax/60Jg/ZvsAR/F56/g7rVKw+w1Njy51oFZawdpM9dk6R5eU2CY&#10;trrQZ+qqiX5FK6f437diet8JKx4LHrd8TljhsvkRY5Yuixq1dHP0yKXVsQVLj8QWLGmPKVgsMQWL&#10;JGbEGxI9YmFvp3ktfsAevMvZ/4X5pUuAVcxeyPXopRLuHtwFHyk1Y0ZpKB7elKCmbUrXppbm64tK&#10;Rxvu23iPafzGyeZxb02zFW54JHDMhtn2O9bPCy5YvyRsaElpeF5JVURuSWNE7rq28Ny1EpGzWiJz&#10;Vklk7srejrEHNbz+q17nvcj8dSuBN9dyBsx+dhPwJ+6iD2wzYEp5AIoqonF/RbKaWJGt3VtRoLu7&#10;vNBzbPkk79HlU31GbpthHr7tKWv+1rkBOVsX98ne+lbfzK2V9oytH9ozyq7Yh7wtwembJSR9k4Sm&#10;l/bWMIc94DVQwfy3uJItZ+3FpZwB99DHyoFpXNEmVAF3V5tRWB2Csa7+GONKwyhXrhrhGqUNd92j&#10;y3cVeea6HjJku2YZM10v+KS7FprTqkv8Ulw7LYNdf7MMrr5sSa76yTZolwQM3CmBA3dIn54OcAa7&#10;OP/NzF/N/AWs/c9cyZ7gHjq9Erh/D1C4lztgjR55tVbk1vZDzvtOZL9/G7Lq8pFRN0al143X0uqn&#10;ain1M3XJ9c/qB9YXeybVr/Fy1m83JBw8ZEiov+QVX3vL2L9GfOL2i2/cPjH3VL0IKGP/1zF/8WZg&#10;7jbgyZ3Awy5gMlfDuw4Aw7mPZjZoGPSRAQOOWJF0JAyJR+PhPJoGZ1MeEo6NRv9jExF3/EHEHp+l&#10;oo/PVVHNy7TI5jIt4uNaLaL5ohZ+rMuj31HR9Tsi+rCPxLOncuZvYP5S5r/M3j/N2v/4HlBUw/rr&#10;Wf8HQMaHwMAmIO5jHcJPGRHyuQUhZ4IRfCYWwV8kI6glG/aWO2A/OwF9z01Dn/NPIvD8qwhoLYH/&#10;hd2wfdkM2/nvYDsrytpCZ0TraSPzlzN/fgXwzG5gBmsvYt2FDcDQRiCd2UkfA9EngdAzQOA5PQIu&#10;m2G7EgBrWxgsbbEwfzMI5vZM+HaMgKnjXhivToP3t0/D0LkAXtc2QX9tP3SdF6F13oJ2VeDR3tsq&#10;5hczf04174H9zD8EjGV2HrNTTwAJp4BIZgedB2wXAb9vFXxvGmHq8oP3j4Hw+jEUOnc0lDsRcKfT&#10;UOIHoftB4Bbf/N0ctps3l/sgtZHw970tYP5zzJ/Juf+OtRcyO5fZgz9l71uAsFbW/hVg/idg7AQM&#10;twC9eECJNx9CzWSjvhROcZRMOcSHAuGHofAcwjdc4YUuLFAukZvkVy/y2nuUs59ymPnNzGfdycyO&#10;uQAEfw1YrwA+Hcy9Bv79b+nJ2OMsdookJ2XQaJpCfCAQ9kPYD9lH/6CzvxJ7IiQonvpDAp0QyyCI&#10;aYgSj+FKMI5+T4/SHHqZFtFK2sBjbKFyqqT36H1qpE/pEl2nW/R/vkKYHxYLCY3hOeIg/jyTOZXn&#10;yFNiKFSiL+J5ZijRnqa59Doto7VUqkSVQdQOqqb91EAn+J8vUie54eaJ3Rp5kE6UW9+bhDM/kjtu&#10;RCSkXxT70n0O9sKarcQ8WonvJCWmPygxzqLnaT4tJvbCuJ62UDlV0l6q53ia6Dx+NF7FD8Yu3DCJ&#10;uuEj6jvfn2m/JQ7mR4cR91wHv/fj69Du+QyB9ClQ4n+PEhvnYZlJs4m9sLAXlqW0hjZSmbpl2aHc&#10;FpfqstSqm9aP1A1ri+q0tqsO6031jU20Nn/RrviLx+X/QWKZ299OfSCx3fg6ltdGFOcRkcc5jVUS&#10;cr+SoOnqp6DHldv+vLppf0X9YF+kvrevUN/ZS9R1+2bVGVSuvg2q0jqC9mvtQYe1K8GfaV8Ht6kL&#10;ITe18yHicTZUdC2hov/iP870IAlBkCR/sv5iQPdr9iJxACQ+k+cZqbqix6vvox5Q1xyPqKuO2Vq7&#10;4yWtzfGadtmxRLvkWK195dioXXSUaRccO7XWqL3auagPtJaoU9rp6Csen0Tf1DfHiOexGPE6GiOG&#10;I92ie5MBAbylLZDBvpBUMySNr9M4l5Q4dCWn4vrAfHQkFarLiZPVV4nTtQuJj2vnnM9pLc6XPT53&#10;vuFx2rlcd9JZovu7c4vuhHO7vtnp0h9z1nk2JTZ7NiZd8mpI+sH7YJIY65LEVJskPjXdEsXnQA+S&#10;zNrTfCC3ce/MNEGyeZ6sQPwrIxxX0524dFsGWtNG4ou08epk2gPaibSZHsdTn9I1pb6oP5L6qmdj&#10;6mKvwykrDQ0pG7wPpZR5H0zZZaxL2WeqTWk0HUhtNe1Nve67J1X8dlNVqlgqaRd/7knSWPsQ5mdr&#10;kDxPSL4JXfl+aM/tgy+zHfj89mR8kpOPppy7tMacyR4Ntz+kP3j7Y1512c8YarJfMu7Pes3016wl&#10;Pnuz1vi+m1lqdmVW+O3O3GOpzDxk3ZX5mXV71lXbtizxL8uSgHf4/W3a8gvbf8kQI/P5dpUP3CgA&#10;vh6hobXAC18O9cXJYUFoKkjE4ZHZ6uDIUVrNiAm6fQVTPd8dPsPbNewJU9Ww53x3DZ3nt2PoAsv2&#10;/GW28vwS/2157wSU5VUGvp1X82+qyzWo6SsN428SIuEOAgnkShJirVq1irXFRYwo4RIgmIRLgBAC&#10;IUC4hGu4E5AAguGiQABFgiilELXeuNRq6911225rt267s46z27Hd6XZ2u53udN3t9uw702FkP/zm&#10;/L89c573Of9zHub0vo+Zp6TfsE5Kf2JNSAlr7BeYDikJXgvZg3uPBngeC/AMu+cfk7FzJbnBJwke&#10;8DAhCG4lvQTvJu+mLCUfpF5KUtAvyDWMhcR8z7mEUp/Z+Bq/M/HNAdNxnYFTsqPBk7IR1onYqZDx&#10;2PlQR+wyezT2Ied47FecIdlzzoCMsPtlJBQJsf8CaxWyF2cQg50T9Z+kAnyiwr6josC9Q3S4mRoA&#10;K0oRXFbvpJxXSanzKjl9VpnGOJ2a6z2lMPpNplQETCRbgsaS25ijST0hx+VDoUPyE5yBxFmePfEy&#10;vy/xLv9I4p/53fIf+V1ywrPJCdeWRNi4hq6F7MPrVIYe4HX7WRrqY+e5pcHOlUGD5XRfuJjJB5dm&#10;G+VNTRT1dGY8/VSG0uNEepa3I63Af0RtWn9MVR08oGxi2Q91svtS7dyeVAe/SzEj6FS8HdahuCm0&#10;Kp4IW1N/CGtJJQKEh3ARDsJeheB1/x1eb09x/x+h9h3sPO/ilbuI68VsL1jQsuGsbjM4dZHUk7kH&#10;6Q6twmM4O8N7MEvnb9cUBfZlmpk9GZYQW7qVczjtCM+aNixoVU8Jm9TnRA2q6+J69e/FFvX3oro0&#10;EoYIEB7CRTirEMzht5iBP2Rg10Hd97B7LhWgPnafhTwGnMlnwVTBRpgw7KaOFsTQh/KTGP15au9e&#10;XY5/d64hsFNbymzPqQltzW7hNmd18Rs0Q2EWzaSoJnM+vCrzHUll5iOJWfOduEJDREiYWUP4CA/h&#10;rkLiAL4+hDnMws6J+tewe14uAnAhZwvpMGUMgoliCYwUR1AHi/a5HTUmMHoKld6dhiz/9gJ9YGt+&#10;CbNJXxVan9fIrdN18qtz+4Vm7YS4XDsnKc1ZlpRoP9pQrP1beLGWiEq0JAwRIHyEt8pznMOXaoDf&#10;ov83DehBCfbeUoA3kakSCoybAmC4TASD5a9S+sqi3LpLZe6HTQqvtpIMv+YiXWC90cisM1aEVhfW&#10;c82Gdn5ZwVFhSf6YuEg/KynUL24o0H+AfCsp0BMxIjToiQDhI7xVvpdjFnAOD9GD69j7LpfjDLB7&#10;nUbG8fu42R8GqgTQW7WV0lW1h9ZRedC9xZzs1Vie5ltXpl1fXWoINpvKQspKajklxW18Y3Gv0FA0&#10;KtYbz0h0xisbco2/3qA1fiPRGn8W5xqJMLeQCHSFhL+Wv6dgFrIB7qEH75Rh56tCD/AJOFkDMIxP&#10;MHuNDxyp44LNspnSbnmd1lwXs66+Vu5RU6PyqazOCiivyg8yVZpYReZqtqGimacv7w7LLRsW5ZSe&#10;DteUXpJklt6XZJT+Bdf/ijNNRKgxEUGWifCzSl7wVyVmQYfnET1YrMQc1AHMNKAHiN0C0N3gBYeb&#10;QqCteSM0Ne+iWpr20asb4xkVDanepfWZfkWWvEBDXRFTX2sOza1p5GbX2ASa6iFhepVTrK56O1xZ&#10;dRf5OlxZ+ZNIVUnCVGYiUJsJX11BeKs8Swf4EM/BDfTgEu5/rglz0IozaEF9xNrmDs3WYKhvD4fa&#10;jh2UyvYotzJrrHuxNcWzsC3NJ79VG6BrKQzKaS5naZos7PTGDp6qcUCQ2jApTGk4L0puuC1Kqn8m&#10;SrL8R5hsIYLkOsJPqSW8tTzFOTzAM7CCMzjfiGfBCjDRAdCPWA/ju99GhZquAKjsCYPynq2Ukp43&#10;qMbuGHp+t5yh61J65diyfDWd+QHpnaYg1eFaVmqHlZ3cbucmtp/gx7e7BHHWm2Ey65cCWdu/+XGt&#10;hB/XQnjxzYS7lsdYRW5h9q7UA8yj/pQNc9AN0IM0HQEw45Pc1O8DRQNsKBx4GfSDuyi5A9G07IE4&#10;ema/gpHWn+GltOt8FUeL/JOOVgUm9LUw43p7Qw72jrNjeuc5+3vf40h7/8SR9jznSLsIR2ojnP02&#10;wt7f+YIPjfhfxPxdQP/PdqEHvegB6nZgLakdxO6JfTRvhAFaRxBkO8SgGdsG6WORFNXYAdohh5ye&#10;4lC5yx3ZHvGjBm/ZaIXvgZHGAOlIT2D0sCM4aniOuWf4OvKUGXnsX6zIQcKKHED6/5+76MEiZmAe&#10;93+qDz0YQA+OoQeoXe4A0J8ASD8FcMjpC6lODqRMb4Sk6QhInN5LiZ+WUWXTCtqB6Qz6/uk892in&#10;ySPKafGKdNp8XncO+77mnPXb5bzmH+F84hcx+aP/zpNk/c4JZJwEruU6Zv8Czn0G9ceG8CyMALSP&#10;A1SfRA+msH+eBkjBmiZ7iwEH5tdDzLwApAubYd/Cboh2SSHKlUDZ41JS33Bl03a7jG67XNX0Ha72&#10;ddtdQ+5bXTOMV1zLHltcXzC2zP/Tc/Mc8do0S7w3nSU+a7mKGQArINTfmEP9k6g/NApgQ+16J2bg&#10;LEDuHIDSBRB3ASAKO+lrV70g4mow7FwUwo7FLfDq0m7YviSFbcuJsHVZDVuWdZRNy2WUl1eaqC+t&#10;2KmSlSla+MoVmnjlEU289IOb6CqhC6+QdcLLxF146QXncP5O1B9B33smcQYzOAPUzjsHoL4IkHAF&#10;O+gSQMQ1gM03aBB+yxtEt4JAdFsAwtubIOxOBAjuRAP/bgLw7qUB914+cO5XA/u+DULvj0PIg/PA&#10;evAbYN37B4V1h1CYtwmVeZPQ1jKD+mNjAH048xbcu3kBM4DaaYuoj/V073XUfx9g0x0A0QOA0A/c&#10;IPBjTwh4FAD+j9jg/6kE/D7dDr6/+xUSBz74CPH5zADej+sRO3h9fgY8P78BHl98BZ6Pfwav/xFe&#10;H1BRXWkcwP9vmBkHBh4MMMxQLIAkuhQ1DjFxwBVUCIIKIiogiAVEiAYbwRLsosGgKBbErgv2xbXX&#10;YFkjUdcS4wlRY0PsHQ3Wm78iOcTdc/ZwfufNO8y8737fve+WswLaM+9IdRYxfh77fQL7fDhzH8i8&#10;e+0Gwr5n/Q8CnxwBmpUDjU8AhtOA7hxgfV4FzW9aqC/poLrkAuXlplBc8YN0tS0XQG6IKrkZquQL&#10;d52DvYoDvGodF2cmcOMhcFP8l3zGn1QCjGSfJ7PmvfYz/iEg4Aeg5THA6yTgdhZwrADki4DlFUBx&#10;HcAtNdmQDrht5GbQHbjnDR4IgEfclDxmO55w8nvCl76aHf20FHh2Cvj9CYm/mMr4mfx3yk6g9wHW&#10;n801Hwf8mLMnc3a+wNwvM/drgPIGY9+mp1T99qoiLZ9tS45ATUPgxcfcHJrwbpMquCkQXIjERFpE&#10;HNiCSYl79PxPWYyfytrHMvdw5m1mbN9fAHfm7HSVuVcBmrdx+TOwlKgh8SHWRFiTHbEmwoNaEjer&#10;IrpeO/jSCxZcMJj4+U/CgedbBy8IHdl8zMf58rH+FETdqA8NppGUTdNpNi2gJbSa1lEp7aAyOk6X&#10;6C7V0P/5c2JsJ55xHd2ZhieEFduElhRI4dSbBlIGjaEpNJPm0iJaTsW0kbbSXrzBUbxGBV7iFl7g&#10;GZ6/b0l9z+sRLozv0oglbMh68Crz3soHosHnEBYh/EY0JVE6ZdL497WYRfPf12IV467FK9biBXbh&#10;dxzmkDmDJ6jCYw6cR/zGQ3pQz8N6RCPGbuQM4WaAMBhr26FjLWQTu5j9YdUVQhPPNqWwn4YRa6Ge&#10;jDfqXLxSz8ELdSFq1MvwTF2MavVGPFZvw0NVGe6p/oM7qkq+PmyJRuC6lUCl9h3pQ8Kdcd0dIJro&#10;IFzt2RYX1qUp+6cF2xPA9oSxj2LwSu6H53I6nsmjUC1n47E8DQ/lPNyX5+GeXIQ78krcltfhprwF&#10;Vbb7cN32OK7YXsNFuyeo0AnpnL2QzjoI6ScHoTjzAeHF+F52EE1tIDxlcuSwZi0aN2d7/PHcuQOq&#10;jd3wwBCPu4YU3DJkoMowGpWGibhqmIHLhnxcMizERcMynDeUoMK4GeeMe3DW+UeccrkiHXd9IpW7&#10;CcUROuwmLA79D6IZ4zfXQjRTQ3jz6v323oDXH3mg2tMPd93NqGoShqtNYvBbkyT86p6Gc+4j8ZP7&#10;OOmU+xTppMdM6YTHXOmYR5FU7rFKOuq5QXHEc7visOdhxcGm5xX7ve5b7PF6o9zpJVTbaZuXUL+n&#10;qiN8mL+vCsJPgmjFaystXrewwyNvI24098KlZq3xS7NgnP5bN5zwjkO5d7L0g/dQ6bBPpuKgT7ai&#10;zGeaxX6fPIt9PvMt9vgsVe7yKVHu9Nms2u7zvWqb72nVZt/b6k1+Lxus9xOatbTmLd+/Ei00jMup&#10;wp9THafZ258qcKO1BpUtbFHh54qTrXxQ3joAh01hKPOPkfb691Xs9k9V7PDPsNhmylJuMU1QbTZN&#10;V5eaZqs3mQobbDCt1Kw3bbBca9plWWL60eof/tetVvjXaJf5C+sltbSLPyBaK2rjc7m53g64wKnt&#10;bKASZ9pY4thnehxq+xH2BX6Kne06SlvbRUqbA+MsNgUOUG4ITFetDRihLgkYqykOmGy52pxrtdJc&#10;oF1uXmK91LzGZol5q1xk/rdcaL4szzdX2xYECNs5teT8AGFT39v44nPmHwRcDAFOcdkr5/VIkApl&#10;7XXYFeyOLR0/wT87tZfWdwpXlHSKsVjdMVG1omNKg2UdhmqWdMi0KgrO1hYGT7NZEDRLnhdUaDs3&#10;aLUuP6jUfnZQmX1eUIV9btAj+xnBwn56sNCRXU4t2zriMy5tgbVL7hme+452Bcq6AHs6K7A9VEZp&#10;WEOsD/dFcYRZWhkRqlgaHqUsCo9TF3bur5kflmZVEDbMes4Xo+VZX0yy/S40V5cbOs9+Rshyx5yQ&#10;DfqpIXucpoScdpoUet9pQqjQjw8VjmRPuvqEGbjPJe4C4x+P4rm3B88atJWfN3XRYk03Z6yKao6l&#10;3dtIi7p3UCyI6qosiOqpzo9MtMzrlqKd2XWIzYyuo2xzumTrpnbJcZgUka+fELHYKTt8rWFc+E7j&#10;2PATxtERd4xZEW8MX0cIPTmSA9nXERwDN1mDnyNZfy75e3szfiywkZ9LohtgRQ89Fvf0wsJeJqmg&#10;V3vF7F6dld/1jFZ/GxNvmdNjgHZKjzR5UvRwuwndx9h/032y49ioPKesyEJjZmSx88jIbS4jIstd&#10;hkXedMmIemXMiBIG0pPjsEjhUOcpx2BlOHCSuR+IA3YkcJ+dyPjxwIreFiiKtcf8eA/M6dNKyusT&#10;qPi2T6gyJz5SPTmut+XE2CTr7NhB8tjeX9mN7vW1Q2bPCfqRPXMNw2PmO38Vs8plSI9/uX7Z44hr&#10;WkwVvXROixEGciJ9eoxwrPOY/XCpG3CM+e9j/C08d63vD6xMAop4DpyXaIfZSY0xs58fpvdrq5iS&#10;1Ek5MamrOrtvT8uxiQnarIRkObPPl3Yj+ox0yIj/Rj80brohPa7AeXDsCtdBsaVuybGH3AbGXqMX&#10;LgNjhZEMybFCT451HvAd+LU7+4F572b80mSgOAVYMoDxeT+rv4zcgW7ISfbG5OQ20vjkYItxA8PV&#10;WQOiNaMGxGtH9O8vZ/RLsxuSNNwhPWmsPrXvNENKYr7zgMRlrv0SNrklJRxw65twhWpc+iYIIxmS&#10;EoQT6evc6cz5gH1/iPXfzvgbuOVZSQu5JZ3F+xkp1pia6oyJg5shO81fGjP47xaZg8NUI1KjNBmD&#10;Yq2GDEqySU8ZZJf6B91lHtX0lYbhNwkxUJKwhCwsLriPVrA6LPWIVQEVsYIISMEFQUDZF9kqm4Jg&#10;LYtrMVirBWJdUbTqUUSYzui0CCNV69Gx6ujYctSK1t069c5rK9qZc/zj4ZdAuM93v+/e3PvFpNrG&#10;LMjVRi8o1kdGV9nPjdrkODtql1N4VIvTB1FXyGOH8ChhHz5f6CPmCx3R9tDFfXiKa7CF+d/PK+j2&#10;JPZ8ZG0C/YylOMEChUla5CUPQk7yKElmspc0LXmSWXJSgCIhMdRiYeJcZUxCjFV0fJJN5KIsuzmL&#10;luoiFlYYwuI2OoTG7XAMiWt2Co77njxyCI4VhpBYoQ+JEbrQGKHt4Rr3YBvXQRPzvyeRdUgDjKm8&#10;76fQz140P1WOnHRbZGY4Iz3DVZKSMUaamOFjtih9Wq/Y9GDz6LQIy8jUaNWc1ATriJTFmrDkQm1I&#10;8sf6mUlG+xlJ2xwCkpocpyddcJie+MA+IEEYiD4wXuiItodLvPoeZ90PxbMO9Ndmsu9dzByQvAze&#10;ufk+LdsaKTm9kZg7HItyPSSxueNl0bl+8sicGYo52WEWEdmRyrCsheqQzDSboMw8TeDiFbr3F1fr&#10;/TO2GvwyDttPyfjO3i/9vsEvTeinpgnd1FSh9U8Vdj2c5X5sZQ72c97bsrgWc7kOcoASks3XKXlA&#10;fL4KcQX2WFA4GFFFoyTziryks4smycILp8tnFYYoggvmWATlxygD8lPU0/JybabmlWomL1mn9V1S&#10;r/NZckjnveS0zvvDezrvXKH1zhF2PtkkS2h66JjHOrD2DZx3PX3VbElW5gOFfKYXsu8oZu9ZYo65&#10;pRrMLnNGeJkLwso8JSFlE6Uzy6bKAsuC5NNLwxX+pVEWfssTLSctz1Z5lxRbTShZY/NeSa2tV8kB&#10;zdiSU5qxy+7ajl0qbL2KSCEpEDY9HGcODrAGO9iWbV4GrCHLSS7dSaXAvJXsfSokCK60QlCVIwKr&#10;hiBg1Wi8v8pL4r/KV+q3arps0qpQM5+qefKJVQsV71VlWHhVFlmOqaxSelZuUXlU7le7V7ar3Svu&#10;qN0+Fmq3j4SV2wph5V72mmPcA3uZcxO9xjKgfAVzQNLpjq0AwlcDgevZ/1VbYPIGDXw39IOPcTi8&#10;je6YUDMe42umSMbVzJCOrQmXjqlZIPOoSZG7GfN7jTaWK94xbjJ3Ne41dzG2mbtsuG3u8ol4a8Q6&#10;slZYjljzmoNcczvYAn1G71o6SyuBnCogga3qPLqD2Rr5bQLGbwHG1KrgWaeHR11/uNePgFu9B/5c&#10;PwGjTf54xxQsGWmaK3ExxUveNuVIh5lWyIaaamRDTLvNBptOyAbX3zIbVCvkg7aIXgM3k8+Eooc9&#10;rHsd/dV0V6wFCuhN3QBEbwRmbQam1QITtwKe2wHXXTIMa1DjTw0GDN0zAEP2jMDgvR4YtHcCBu71&#10;x4DGUPRvjIZzYxr6Ni5Dn33rJE77tksc9/1F4tjYJXHc81zqsFtIHXYJmcPO12yjfyPnvXod9wLb&#10;0ix6F9IbYQIC6PXZDbzLntR1PzD4INDnsByGJjX0TTroj/aD7ugwaJvdYNc8Hppj/rA9FkbiYNOS&#10;A+uWcli31kLdeoRchVXzM1gdFbA+IiR/ZDP96zj3Ms4793PW4Atg7i4gqBHw/ZL5p9f1MDDoKNC7&#10;BdCyXbU6IYdlmwoWbXYwb+sNRdsQMgq9To6D/KQ/zNrDIWuPh7S9AJJ2Tq59J9DxNZ+3ieABKSBp&#10;e031J9yLn/L7qA5I3gFEcs5B9PrS+y69LvQOoNfxBKBpA1QdgPm3gOSsBQ8aNS8eWuBcH+D8EOAC&#10;L8cXX1xKeRm4xEPwMr9oL5fwYOYEr3BCly/w+ZiI/6GC662QeU/l3Ocz3zOP0E+v51fA2/Q6fwMY&#10;6LWm1/I7wOyf4FjkXxLgKuO4xjiua3ghdgS6BgI3XIFbY4HbjKObh0A3N/6dj4C7LPBdTuruv/n+&#10;KZ/iFUvpT2fNow9wDzQDk/4GeDBtw9qBvp3MPb1qehUvvNfIj+QGuUl+It1yjqkEfrbmxVQPPOwH&#10;PBkOPONF+Vceys95IAt+AQpuOsHFLVrJVfLwFYsbgJhDQCj/NJluT8552GnW/jxzfwlQ0ivr8b5w&#10;3iX3yQPyiDwhv5BfFRxPRWwJcyKGEjYsgnGIF3HwIBBVL+NgssW3rxBW7G/V/SEsnSFkfA32mRhF&#10;xpFp5AMSQ1LJh6SElJM1xEg2ExPZSfaRI+Q4OUO6yAMi8Py3n78//x9hQ7c1e1xVbwhFX/5mABlB&#10;xpApJITMJ4kkixSSMlJJ1pON5HPyBcdrwK84iP+gFc/Qgacs3hMm7jF/84ifePgGhJZujQPjsGcu&#10;CHq/zIU78SaBZDaJI2m/5eI5ijnqSpZgNT3V9Gyip47j7eCs9+EemvAzvsYdfI9uFvA2P3mL/3nz&#10;DQgDvTot49CwJsSS8ShYE+nIl/XwJ7NIFL2J9GXSVUDPcnrK6VlLj5GmLfRs5bJpYAUOcen+Fddx&#10;lpm4gauM8ApHuPQGhCO9DtaMQ83l9ALGY8WaKIdDWHhC9PLFM9kMPJbOxj1pLLqlqbgpzUGXtAg/&#10;yspwXVaJa7L1uCr7FFfM6nDJbCcumn2J8/JWnJN34kyvLnSaP8E/3hJotxQ4qXyJ5WtEX/r7WDIO&#10;BYQ9nwYbxsPc2A7EL9YjcV89Dt2qqbihDMUPyvm4pozHZVUGLqqW4IKqGOdUK3FWtRqnVUZ0qrfg&#10;lHo7OtT7cVLdgjarTpywuYGvbJ+iRSPQrBGSo3+g6SWivxLC2QyC21o4yxkT3zvZ4JHBCT9ph+IH&#10;jTuu2HrjgiYAZ+zC0aldgA5dEk7qMvGNPh9/1y/HcUP5f7ku16AozyuOn/fdK7vsuzcmibdGBcEI&#10;i6gsKCzIstyWRXaBBXaB5bLsclmWy4IrCwILIrKICC4EFCF4Q4MRRYOXaKImRm1jm8Y200lmOmk6&#10;TVOnTVsbp3batH16HOKY6YffPO+8X/7nOefMec4fPnxlDD5YNgW3l83CzWUX4L3lN+DG8gdwbcXv&#10;qcWVT6lLqwi9gFxAzv8fJJQLZB3qh+JYwXH7t3UseLxGCI9WyuCLZavg0xUK+NkqFfz4VS3cXZ0P&#10;768pg1tra+DdtU1wPdgD7wR7qavB/dTl4GFqMWSCuhRyjLoYcpa+EHKFnl93j35r3W/oN0OfsGZD&#10;CeskciKUsI/j+UPIa0vj5KkCR20Ujm8ctZ+Hs+FXawXwcfBLcC80DG6vj4EbG1LgWrgeLkeY4VKE&#10;lVqIcFDnFc3UOUU7fVbRQ88p9tNnFH7WrOIo65Riln1CcZF9THGbPaP4jD0V+VfOkUjCndhIuOPI&#10;65GE80NIBMYQiaNXic8MjteHyEcxAPc3cuF9hRSuR62Bxc2bYCE6Ec4pM2FOaaTOKC3UKaWdPqGs&#10;p48pd7JmlB3saeVe9lHlEGcyeoJ7OPo4dzx6njemvMEfVX7CH1F+wz8Y81/+gRjCH1yCt1/5AoL3&#10;/jYanwJ8Zn6hRu1k3LOTcM+No+BKDAML21bC2fgIOK2Kg5MJaTCTYKCmE8z0ZEIF63BCDXtc1cQZ&#10;U7Vy/apu3iGVjzcc7+cPxU8HDMbPCQbirwp98R8J+1SPhL2q74R7VETQs0QAwn8O2YLPQBx6Tg3e&#10;Px39lha9Bp4XMZb5RAGcTnoZTiSHwRsaJUymJFMTKVnUWEo+fUhjYQ1rbJwhTR13MLmFN5C8m9+f&#10;vFfQpz4o7FUfCexRz4q86reZLvU9pkP9FdOe/E9RWzIJ9CQT4fcIPOolnmLev8Z7P8xAz4m+751s&#10;1MdzDmM5lcqFmTQ5TGYEw7h2M/gzE6nhzAz6QGYOa7/WzO7XlnP6tDW83oxGfk9Gq8Cb3i3sTN8v&#10;ak9/nfGknRDvSluQuNM+kLSkfSlpTv+H2JVOGESEBCJCV9oST7D+X6bgepMFcBN932Ie7ri56Lcw&#10;lulMCiZ0UhjdsRqG9ZFwQB9H+fSpdJ8+m9WrL2B3Z1u4Xdk2XscOZ0Dbjp3C1qzOQHdWP9OS5Re7&#10;dDPSRt28rF53S+bU/VpWl/V3qSOLiBHGoSMiJPA5jxNw9cEc3DcAXEfft2DCPb8AYApjmdDjnmlg&#10;4EDuShgwhkOfMRb2GJMpr1HH6jDmsdvziriePCvfnVsb0JLrErpy2kUNOXvFTsOIxGGYktUY3pJX&#10;Gd6V2w2fyW2GJzKbgUgQMcLY9USEBD7jG+zDTzEHd4wAV8zoOUsAjqH/myhEffw3mB8I+wqXQa8p&#10;DLrN0dBp3k61mzNYrSYDe6fJxG0uLOM1FlYF1Bc0COsKWkU1+T3iqvwhqc04KbMa5+TlxutBZcZf&#10;BpUav5WXGom0zEjECFOWR0TP+QPW4eeYg1t4/7dx9XoTvd8Unn5cBwfxX1+RAHqKX4LOkhBot2yC&#10;VouK2mlJo12WbHZjST7HWWLhOUpsATXFTqG9yC2qLPKKK8yD0lLzYVmJ6UxQselakNn8SZDZ9Fhu&#10;NhFpkYlIEKaokIie8zuswwPM+w3UXKjAPrRiDvA8iLH0YU68pTzYXSYHT8UacFsjodm6jWq0amhn&#10;hY7lqMjjVFcU8ezl1oDKcoewvKxFVFraKS4uHZCaLeOyQsusPN9yJcho+Rj5i9xoIdL8EiJBmPxi&#10;whQUE9EzvsA63Mf6X0PNeRvWwY5+C8+BStTHWNqsLHDbpNBs/xE0VoWDszqWclQn0dVVWpa9Kodt&#10;tZu45fZyvsVWLSi2NQWaK3czBZX7JEbrmCzXelJusC7K9dafIn+W6SuIFJEYygnzPaJnfI59dwfr&#10;v4iac7Xod2oAhqvR7yBtGE8Lno21DDgdK6C2bj1UO6PB5kygrM40uqwum22pK+AUOSw8k8MeUFDb&#10;IMyr9YhyavaKs2v8kqzq4zJd9SWZtvonyJ9k2ioiyawi4kw7YXR2ItLZlniIfXcTV86LqHW6Huvg&#10;RL9RhzlAWpB6/FfTEAj2ppfB6gqBclcUlLriqBKXhja7dKxCVx47v6mIm9tk5Rma6gKyG91CXeMe&#10;kbZhWJzeMCNJbViQpjTcl2rq/yhJcRJxSh1hUuuIKNXxggfYd9cxB/OofRytgL8J+6ARoB1pwG97&#10;C/oeNw8su2RQ3PoqmD3hUOiJgXzPdirPk0HnePQsfWshO6u1jJPZWsPL2NUSkLrLK9S4hwLV7mlm&#10;u/s8k+i+yyS4HzGJLf8RJTYTUaKLBG5/RtMSdzEHl7EGc6g/5Ubfi1agG3EjtbiOl7YBmDooMHYy&#10;kNu1HHK8oaD3boId3fGQ1a2hMrt1dIbXSKd5S9gar52j9jZxt3d18FVd+wPiuiYF27rOCWO77ghj&#10;O78Wxu7+tzC2nQhj24hgq+cFN7H/FvDOsx6AcdTrR3YjTe0Atg7U7wYw9ALo+gSQsS8I0vtXQ6ov&#10;HFJ8StD4EkE9kE4lDeipRJ+JVvkqWHE+JzvW5+Eoff3cLb7DvM39Z3lRvtu8qP6veFF93/Gjegk/&#10;ag/S84KrWPOzeN9jXoCRLoA9yC78dqB2KWrn9QNkDgKoD9KQMMJA/MgrEHcoGLYdUsBWfyzE+pMg&#10;xq+F6NFc2DJaQm0araY2ju6kFf5eVrh/jLXBf4a13v8ee73/t6ywkX+xww4STtgQcuAFFzHns6h7&#10;pA97Ee1pJ9KI35U+zAFq70BrpBkFiJsA2DzJg8ijElAcXQ4RUyEQPhUJG6a3wmvTalg/rYOwN/7H&#10;dnlARX1lYfz7Tx8GcOh9UAQsBIgJg4WxgAooonFd1+To0dWgxoIGu7gIQURFVCwYik5QWKodGNRo&#10;BB17LEckMa5xdV0Te9ZYEuvbj+Lu6tnD+fGo73u3vPvuHYlA83gEmGego3mx5GfOkdqbiyVf8z7J&#10;YP5RMmz6XWYoEDJDvpAbvvwvlSmAmZrrqbc0i3nA9bPVwOi1jEEu5898IGIz9Ys4AxYDfqVa+JY5&#10;wFDmCZ9yf3iXB8OrvDs8KyLhUTEE7hUfw61yElzpXJfKFXCuNMOpqgaOVY1wLH8CpzIhOf21jZJW&#10;ijN5H7OZi9RMWce7SN0/5wF/3ATEUrdPCRBWRv0qoANnU4/dgGO1Gu1q9bCvdSMdYFcbRMJha4mE&#10;zjIUNpYx0FqmQ2NJhdqyASpLJZSWo1zvQF0roKkh1QLaPa0UrGIe0NcZ1J1D3YnUHUXduHKg3zbA&#10;uIv61dSvBdz3Ag5fA7bfyKCq10FW7wCpwQNo8AMOBxE2I0fY/BzhA2Rl4bXyslmZUFY60soNrJfJ&#10;U/5evMX6DbwLBcACak8tBcZQdxhtjeS/GOuALvsB34OAaz2gPwLYHAPkp8CGQ0lsgTMOwFl30gE4&#10;35XNEBvTRjZlF9mEXGThaeKFa2JSNdGZ3x0mt8krIv5DViHv4lZgegXvAW3+yAJEUTeMup0bAB8r&#10;4HwcsDsNqM5S+wL5nvxALvMcV3RshvVsyF2A6z7ADQ4IN9kg/kx/3GIRvsUCfJtJf5tJfWcn4SZ3&#10;fyGviWghhXk2g7EetwcYTu0o2htGeztR14u6jucAXSMgu0TNH8l18k9yk/xMaBbuqoH7dsAv9MlD&#10;xuaxP/BbN+AZm5PnbIyeT+Xwwgv3gjF5SSNf0pBX98njFpLo+/H0+x9o9wDaHHYSCDwDePLP9NTV&#10;vNFt1rxF7hGawYEXeESekN/IM4kaGuC1PYcFl+ahjbBpFzyH4MMs+PAI5oZg0AXPIRhQcbEFoWsP&#10;oTZAwIfwawSQEBJBBpE/kQkkkcwjqWQZWU02kAJSRErJdlJLviGnyXXyL7zGK36It3hJnrUh7Kit&#10;84RQcM4FV/iSrqQ7GUiGk7HkMzKLJJN0soLkkI1kE3W2ct8KvMAu7rsPv+MYnjJpnuAuHvMnj/hX&#10;v5JH/wehp7a9C4TGmd8149Hmiw9IPzKEfEI+pU4idebiOVK4awZDsJI6a6nxJfcyU6OEVm/DA9Tg&#10;Puqpfo7p8hND+ISfBdNHtKw330E4Ulevh7BtByHnCpe2mLxHepEYao6g3lhqTWYafM50WECNVGpk&#10;4g6yqbGe++dzvyLcQBkjsAt/x36m8En8DddwiSf7nhY0cTdGH43vIFyo62hLX2gZE65aR56lOSaB&#10;jNuH1O1HzXjqfUyt8dSZin8wJtcYk6tIwxXmxmXmxiXkcv9NvLrFOE9fnIUF38KKU4zHCZ74OKN0&#10;lLtaJYEjUuv6BuGu4zmU9AVTVK+CaGdHnzjjpdoXD+VBtK8nNaNxVRqOy7LRaJIl4IJ8Os7J5+CM&#10;YhFOK9JxSrECJ5Q5OKbMg1VZhMOqCjSoanBI1YCDmiZ8rb2HvbpXsNgyY+0Eat5BeFGfZU64EVde&#10;LycVnuvt8cDWFTe0frisfR+NNn1wVjcYp2xH4rjdWBy1m4zD9jPRYD8Ph+wX42C7pTjQbhX263Ox&#10;V78Zdfoy1DrsQbVDPfY4NGGH0wNUOb9GhYtAWRulzkJ6g/CltjfLiIGlhtzwbi55Sly1t0OjvTtO&#10;O3TGUafuqHcegAOuw7DP7RPUuY1HjfsUVHskYbfHAuz0TMMOz+XY5pWDKq98VHgVo8x7B0q9D6DE&#10;5xy2GO5IZsNLaZOvkApJQTMGIeW3Ifxay8k9lthrLPcXu/AJYJk75a2B1cMRB739UGfohur2fbCz&#10;wyBs9xuByo5jUO6fgFL/6Sjxn41i/2RsCUiXigJWSuaADdLmALNUGFgp5QfWSXmBJ2W5nX6Srev0&#10;TJbTWcjWkNWd3kYEAr9S9wZL64Uw4ASpf58zTxcZ9na0x+5Ab2zrHITyrj1QEjQAW94biq+CR2Fz&#10;8DgUBk+W8oNnSHkhACgg199zpY0hKbINIZmy9SE5srUhBfI1IaXyVSHV8uyQo/Ks0OuKZaFPFUtD&#10;hSIjVMibWfI/vKD+Xer/0AM4aeLMRyw92WN+wNkzWIeyUDds7RYI84dhKAjrhzzjYOQaR2C9cbS0&#10;1jhBWmOcIltlTJJlGxfKs4zp8uXGlYpM40ZFhnGrMt24U/mFsV6VGn5FlRL+WLUoXCibSQ4XihaM&#10;rTwJ5hPUnc9uXz7/fHLrOH9u7weU9QKKw1XY3N0J+T39kNsrFOtMEVhjika2aZiUZRolLTeNlWWa&#10;JsoyTInydNNcRZopRZFqWqZMMa1TLYowqxdGbFPPjzigmWdq0swxPdTMNgn1LJNQEWULEa08pL1X&#10;e9MH1D7A2XPXIM460cBXfGoKe0vI7a3H2r4+WBUZhKyoHljWPwoZ/eOk9P4jpLT+o2WLoybI/xI1&#10;RZEclaRcEJWsmheZoZ4TuUYzK7JQ83lkhXZm5D6bxMjzNtMjH2inRQnN1CihnhopVG0om7lPH3zH&#10;p95K7bp4oIoUDQbyYthj8uer+9thxUBPZEZ3xpKYMKTF9sXi2FhpUexHsoWxo2TzY8fJ58ZOUsyO&#10;maFMipmnmhmTpk6MztZOi86zmRJdqpscbdFNiv5WNzH6ni4hRmgTooWGqIkqYWArtyIYB9p9iNrV&#10;w9ljk4KhnLfi2GPyHMtidVgy2BWpcf5IGdINyfEmzI8fKM2Nj5fNjh8pS4ofI58Z/6kiccg05bQh&#10;s9VT4lI0k+JWaBPi/s11mUdFeZ1h/PlmYXYNLkSLJqLokago2igoiiKirAPDMMwMzIzAsA0oiwgT&#10;CMVxoeJoXRBcElEwLhEdE2MSTfBomhibNHJaPSapSWNca22ObZq4Jvr1QcbknP7xO9/9OMN97vu+&#10;997vfdrUeUmvaXKTjmodSZ9q7Um3NPakx2p7kqiyJ4pKonjKVe6DPzMH3dR+g+1GB1ufNrZh69gS&#10;/j4Z8KQo0aAfiLq0ENSmh6PaEIUqQ6xQbkgSFhkMktJ0i7QkPVdWlF4cUJBWqchPq1fmpjWpHfoW&#10;jU3foc3WH9FZ9GfITa1Z/0hj1osqi15UWlJFxVMucR+eYQ6OUfugBdiRBWzkWlbz3cN11BtkqM0I&#10;RLXxOVRmjkO5aSrKTLMFl2mBUGxKkxSasqROk12Wl1koX5hZrrBlupXZxpVqi3GjJsu4S5uZ8YbO&#10;mHFal5FxQ5uR8bMmI0NUGQ2i0o+il4vxfW3w22Zgfza9jpU54Hgl11LPddSYBFRm9cdiSzDKrGNR&#10;Yp2CouyZQkH2PCE/O0WSa82UOqw5MpvVKc+2lAWYLTVKk2W5ymherzGY27VpZp9Ob/5Ql2q+pk01&#10;/6TRZ4kqotSbRGWaSVT0cp777xS1juTwLNqBVhvQzHEj11PDvFRwTaU5OhTbhqDQHgqnYxLyHNOx&#10;0DFXsDuSJDkOg8TqsErNjlx5pt0VkGGvVqTbGlV62zp1iu1VTZLtoDbR9oE2wXZVm5DzUJ2QLaoS&#10;s0VlovUJil56uP+6GbdvIc9jLuvA5ypag3pSwfW4+CzIVSMvbxAW5ofA7pyAHOc0WJ2zBbNzgWBy&#10;pkmMziypwemQpTmL5Kn5lQHJ+Q3KhDyvan7ednV83gFNXN5JclkTl/tAHbdQVBHlPIeoeMqfuP+O&#10;Me4uJ+8DspaWYBmpIa48+k7+zVEYgOyiQFiKhyOrJAwm1xQYXdEwuOYJaa5kIdVllCS7cqSJrgLZ&#10;gpJyeXxJnSKuZLUytniranbx6+qY4hPqWcXfqGYV3VPNKhSVMQWi4gnOPj5k3d9i/PtKeB6KeRZo&#10;B+pJJSngew7bcnOZAOPifjCUD0FaeShSK8KRUhGJpMo5SKxMEBZUpgvxlRZJXEWeNLaiTDa7wi2f&#10;VdEUEF3eqphevlcZWf4++UoRufiuInKRqIgsEwOiSomrjxPMweFCoJOt98YyYHkpUEvKOM5dTN9X&#10;Qd+zBEheqkZCzUDMr30e8bVhmOeegrnuaMS64zDHnSLEuDOFmW67ZIa7WBLlrpZOcy+XvehukU+p&#10;fU0+ufa4PML9hTyi5o48olqURywhVaJ8sp93mfMD1H+V1tBLvQZSRYr4nkPt9FogsY7ep0GKmN/1&#10;w8zGIYhuHIUZyyZg+rKpiPLEINKzAFN5kF/0WIUpHqcQ4akQJnoaJRM866XjPR3SFzzvSMM856Rh&#10;jT9IwxpEadjLpP5X3mSu91TzPNRwLy6l7ySLSC61s6idTJs21wPMWEX/uVqFyc2BiGgOxqTm0Zi4&#10;ZiLC10RigncOxnsT8YLXiDCvA2O9pRjjrRNCvV5hlLddGOl9SwhZ2yOErPleGLFalIxoIqtESYif&#10;rirejS8D6+u5F6m5hBTyPbuRNVgOxDcB0Wvov9YB4zfSg7VoEbp5IEZtHoaRrWMQ0joRI1oj8Xxb&#10;LJ5rS8bwNjOGtTnxmy3VGLqlCUO2bMOzW3wYvOUTBLXeRlCLKARtIhvJhj72UHvbCt4JjLV+GfcB&#10;dR20hsbVQIIXiNnA+DcDE2hZR28HhrcLCNqlxaCOASQYAztGY0BHOAI7I8lcPNOpR//OHPTbXQrd&#10;7gayCdrd+6DuPAVN5w1odz2GbqcIXTvZ0Uc79TY1AyuouYQUUNf8B9ZgEzCHutNeAcLbgdBOYNge&#10;YPB+oH+XDGqfFopDAxBwKBjyQ6GQ+cIh8UVB8M3jZcMD7+Nh83FD+egxffS6vqPkApsT+txDIj8M&#10;pKuPNmquZaz1pJS6tjbWgPHG7QSidgMT9zH+Lur7gEFvAv04lepdQDim4sVCf3t8EGEj/N5oQo/7&#10;Ppufbn5wu+lzu3nAu5nobhax+3XyEfkXf/OYiL+wgbortjIHjDefupnUnc9YZxwCJlFzNDWDqTng&#10;PUB7ApCfBD8w5CMJcFpNuI6PuY4zwWxGe5vhcOAzruMsP8Znedmf5SHvYbF7KHD2bT4vkrsci7/Q&#10;tI33wS6gZC9gPcgaHAFmvUP948x/NzCUmoF/BNSnAckn1P6M/IX8lZwTgPNK4IIO+CIQuEij8jWb&#10;9EvjgctcxxV+jK7ywr/GjX+NCb/OYl4/RW6Q+0R8Ql0Ha8A05RwGUqgdQ91J1B3FWJ89w9p/Cih6&#10;/Jqfk6/JJfItuUKukRtS4CZr80/m5LvBwG0ale/HAT9yHXfYGNzl3rj3EnC/hTDBDz4m/McHPzxh&#10;0QHAztj1zPXsD4AIxjuS8QZRV3cOkH1Jjb+Ty369m4QlpYUEjSi1CKcC04v7XMtDDfCIORFZG5FN&#10;u8hGTdQTXsYiD7zIxIsMWGSQ4udPEGXD6ESH+ukdjyTjSCSJJxnETkpIFakjy0kzWU9aySukg+wn&#10;h8lx0utw/4bH+A6P6Hd/4ttTHpIfyX/8iIohEIXBHA0iQSSYjCG/JbEklViJkywiS0kDWUnWcP4N&#10;+BltnHcHHmA37qML93AUd3CSOj1M0Q2m6u4TrX/7ue3nlh9RQ+2AQI6e8RPkz0U4iSYJxMh4HIyh&#10;mDoV1HBTo5Hzr8J/4eX8mzj3VpZnJ6Pey3l9LNlx/ANncB3f4Cp/cYUzfMuZern8f4g66qp0zIWW&#10;b70M8NdkLOObSs25jCKVWhbq5FGjlBpV1HiJES7jFmni/Gs5Vwu36nZunQ58hQP4krm4gFM4h/M8&#10;RreYkYc4y1n/x3aZB0V5n3H8+14Lnl0gwVujUUBQThdBlmM5VtiFBXY5doXlWo5lOReQIIong3gT&#10;lWLUet9WGSzGeMVo08SaWNM0nZ5TZ9o6nZhpm9gknWY6fftFbZtk+sdn3n3fP/b7PM/v+T2/7+8/&#10;vP81VC11J/pAlUS++ZLJT2vxJWvxKSKoqcfHyGQ+NuqUMqsaajTiF2jHR+yNDxnHB9hMjZ38v0Hc&#10;45rcxUm8w754G9dxB+8xkkd4k5W7yX++8X9Q/RSo3FIqx43qK7BHx3NNtdSdzhqGUFPHzjIwm2w8&#10;QBH/sRw/Ri01mqnRQY3VuM0evcUevcneuME1ucZavMG+eB1XWI13cYkrMCI8wbCo4qKk4oL8TVSO&#10;OFVLvgM84ah5zFg+lsaxpv7Mcw7uC4txV1yGt6UMvCXl4abswHWlElcVN65oWnBZ04lRnx5c8unF&#10;iO92DPsO4sK4Qzg/7gzOjb+MMxxupyY8xIlJn+PYZBVHyOFvoU6hfgC3OkfcH6cBvwnk+NOKeDBu&#10;Au76BuL2+Pm4MTEaVyYlYXRyFkYm2zCsLcEFrQvntR6c9fPijF8XTvmtx0m/fhz3fxVH/Q/gSMAp&#10;HAr4AQ4G/BAHXvgdhgI/x2Cgir1TVOwhu8cIfIY6neNsFkfmyxy5PHbuceTf4fubgTKua7UYDZiF&#10;4RfDcD4wDqenpuHktBwcm1aEI9OdODSjBt+b0YgDM9uxf+Zq7Ju5CUOzdmBw1hD2zD6G3bOHMTD7&#10;FnbN+SW2v/SZsOUlVegnm5/T95yvOFY/CeKoX0z9SGrzyLkcwnvfPB61MybizKwpOD4nCIfnxuDg&#10;vCS89nImhubnY3C+A3sWVGD3gjoMBDVjZ1AndgStw7agfmFr8B6hP/iQ0Bd8XugNvi5sCvmpsD7k&#10;L8LaharQQ9aEfJMvmPcfqPtAB9yOA0ZjeaRH0d/x2DkWpMGhoAC8FjIXg6Hh2B0Wj12L0rFjcTa2&#10;LS7AlvBSbA53oS/cI/SGtwkbw7uFDRG9wrqIXWJPxH5xdcRpsTviitgV8b7YGflYXBn5L7E9Un1G&#10;xP/4NJTHEPXf5Vi/lkxroac2YzkYA+yjHRgM12Igcia2Ry/Elhgd+pYko1eXhY26fKzX2bFWVy70&#10;6GqF1bHNwipdp9ilWy926rZJHbohqS32hNQaOyq3xN6Vm2L/JDfG/lNqiFXHED1j6J7xmPX/GY+3&#10;OwbeM9KYP58HkqjNbwOsyXbdJPQvnYreuAXYsCwK6xL0WJOQgW59Drr0hcIr+lJhpd4ltOs9olff&#10;Lrbq10jNCZulxoS9sifhqOxOGFHq9D9SavSPlGr9V3K1XpVcCf9FHOMRa3Cf+d80cv1pfw7Tig0y&#10;lp0p9JisSa9+PNYnvoCepHnoTg5HV0ocVhpS0W4woc2QL7QaHEKzoUJsNNSJHkOr5DaskuoMvXKN&#10;4VXFZTisVBouaioMdzRlht+TfyhOgyo7U1Tp6zyMp/2h5lXajbNm1oD2Z4Cx9KfTX7Emaw0adKf6&#10;oTNtNjoyQuHN0KHFmIwm43I0GHMFj7FIcBudYq2xRqw2NklVxk65wrhRLjPuVEozDmpKMr6vcRhv&#10;+diNDzV249+V4gxVfkq6Ktmf8+tE2jJqXrYAJwjtObYxlk2MpYc16TKK6FiuRWvmDDRnBaPBFA2P&#10;WQ+3OR215myh2mwTqswrxApzlVhu9khOc4dcYlqnOEzblWLTfk2h6ZxPgemmj830Wx+r6UuN1aQq&#10;1ixVJpI1U5Vs5CPm+hY1L+UDR/LosWk3NjOWtYylK5N3Ltan2TwJDTlT4bbMR60lAtW58ajKTUVl&#10;XpZQnpcvOPPsYkluhejIdUvFuW1yYW6PYsvdqlgt+zR5ljM+Fst1nxzLr8gXmhyLquTkqPIYlmxV&#10;GuMnrPkNal4s4F6wsQ9oyzcxnm7G00Yb1siY3HkTUJP/IlzWuai0LUK5LRbOgmSUFCzHigKLYC8o&#10;EooKnGJBQa1ktbVIebbVssXWr2TbhjRm22mfLNs1n0zbz30yrX/TZFpVJTNflbPGyFOlMe4x16vU&#10;PVfMvUg7vrUQWMd4OhlPI2Op47OqwBflRf5wFs9GSfFCOOwxsNv1KHKko9CRLdgcNiHfUSLm2qvF&#10;HHuTZLZ3yVn2PmV58aAmo/ikJr34DU2a/UNNWvETTVqRqqQVqnL6GAWqNMY7rPllap9cAeylFe+z&#10;865BvIyplt8r+dvpkOFYoUVxyQwUlgbB5oyE1RmP/DIDcsuykFOWL2SX2QVTWaWY6WyQjM5OKd25&#10;SU517lZSnMc1yc7XNUnODzSJpZ8pSSWqnLTiKVKSQ5WSyW3WfIT6R2nBB0qBjSWsAWkilaSE34vK&#10;AGvFJORVToGlah5yqhYh26WDyZWELJcRy10WGF1FQrqrTEh1ucUUV7uU5Nog6V0D8rKqo3J81agS&#10;57qvxFX9VY6rVOW4ClWKK1el+LJn3GDtL5SzFyq4H/jsIW3ETZz8VlhFz10NmGvHI6vOH8vds5Dh&#10;DkZ6fRTS6uOR6klFiseEZI8ViZ4SQe+pEZZ5WsU4z1oxtn6HtKT+sBRTf0mKqn9PinL/WYqqU6Wo&#10;WlWKriHVz7jCXM9S47ukz8W9QJpINd8dNbz3uYGsBiCtSUZK82QktUxFYss86FvDsKx1CeK9iYjz&#10;ZmCp14JYLuASb6UQ7W0SorzdQoR3q7jYe1AM8w6Lod67YmjrJ2JoiyqGNpFGVQx7zgivHyfquQ7U&#10;Ws/rYQepJ+V8L6S2uZn6XkDfASztHI8lr/gjpmsmorsWIGpVOCJXLUXEqmSEr8rEom4rwrpL/811&#10;mUfXfKZx/Pu7iViyCFnElpUsliSWmyZuaYepnsNUVWtfinCSChMiEoKIJBISyRVE5BLUklBKi6DM&#10;1DKHjBlVY8xMVavG0dpqaok6Svubz5WYOvPHR3Ijeb7P8r7P+zzqkpWsyKwMhWcVGp2zKo2wrF1G&#10;aNZJI3TeTSM00zRCM2COaQlNNy1hsAutKnSKZnAWWQ1TYSqM4WdD0X5tjtR3rhS3QIpeZFHUYk9F&#10;5PoqPDdQnXMj1Ck3RmF58QrN66+QvMEKzh+hoPzJCsyfpQ75uWqfX652+TsUkH9cAXnfKWDxz2qb&#10;YxptF0F2A9UzeR9m8y6wEmagmQIT+PxOBjVgPXtlIfEvlmLypYilUnBxE7Uv8VK7Ej+1LQlUQGmE&#10;2pTGyr80QX6lA+Rrf1M+9rFqbZ+mVvb58rbb1dK+VV72I/K0X5FXyU9qWcwWUQTLGng/i76EVnYm&#10;ZxGmEPOo+eye2VL/XCmhAP0i9EvRL5MCyqXWa5vIy+ElT4evPBwd5e4Ih1i1cNjU3DFQzRxvy23d&#10;JDVxpMnVUSCLY53k+FhG5eeyVN6VZa0p1wpTTdY0UEmMhayBWWimwHg+D11CDZZJthL2z5VS5Bop&#10;iDUxoEpqtUny2GKR27YWMrYxDG9jAK0OAoav6p5SDQ9QDQ2+hsZSQ6FrKGINzldvB3bMbTfhKZgc&#10;xAbKCukJxJoGieR6+HJqwJ/0RbenA/0N6G+W2lRL3jsk912SKyurPnYDDx4a9tu9DMb78GMffuzH&#10;j1qGgVoafS3NpZZi12K8lgBqD8BX/M4jMP9HsZ0ckOdp6I4lz2+g++pGybpV6oLrwWj6fyS13C81&#10;PygZn6D/R/jUCX4cxY9j5OO4f8Mw/KcI6SR+nGIAOUWzr+Oi11HgOgTqCKKuDr6HX8B8Rl4FfRnd&#10;ScQ7bAs14Nfid0vd9qGPpv9hyQtNt2NokkpWFrHkMADDGfjMRTrbXDrHonSeJeFCe+kLBvRL+PF1&#10;f+Dxuczlv0yRL6+XvqmFi/AAzGdkEnMyeR79oTQIXdshqfsR8n9U8j1B7U9JLqcb9c7BPwAT+hJI&#10;K4uYWKOkq01YUNyl6+TkFsvKHYblu/hxj4f5PmfjQSpLBIe7ngTXY7z+G8CP+npNI99jqe/viLkv&#10;8XY/jj66PsTpfhbb5+FfjXpOrW/hOnC0dBvuwA9wDzCpH5tKj8nJU2pjsiCYDMcmQ5LJ2TC58CY1&#10;MUm2STHNL+ASG2fAsx3XlF/j94EQAXEwAN6EMTAFZsAcWAj5UAQrYA2shy2wE/brFzbQn9lQn+Dw&#10;T2ywj/npcx7Cf+AmXHfuvPKFVo20hjYQBj2gHwyCETARkmEmzMV+tp5qCfaLsVuGylo90gbsV6te&#10;u3Vfn5CaOlJ0Bb37+p6/es5t+BauwGWnDy7e/OsFno34NOaiK8TDa8Q0lHjGoJOIRgopT8P+POwv&#10;wn4BdpfrllYSVyVxbdJ32qFr2qd/6xg6f0fnNqV8ImfWv2zkIlyA804fmjp1m4Nb49eWz2ryRJ3R&#10;7InmK0QxiLK/g854NKZif7quajb2s7Cfg/0C7JZwbFZjdx12t1KFD/UZufgrl+g0f/Fn/ahTWD4J&#10;zq91L2C2QNvgaMiJK7iTy9bEGIRmN3IWj94Afa0h+D4SjXf1NyXpLGfjjNK5olnYz8FuIfZLub5r&#10;dJyaHNV22sg+HdYJPLmkg7qrWqwfgNr/w6TFmK4NPvziPNZy0Q1qcoVzcVGd0OtBPC+j9To6b6Ex&#10;mgxPpEUl6Q/6PRrpaMxHIxd7y1At01459BG52K092oUnH3Cpt1OPGrJbjZKTbS9geqLPdaqnzdyC&#10;q67Oq9+UXLYivg5EEYWeVUf0KjqDOPFvozEWjcloJKORyk2YwwlYiE4+9ktQX8MN2aT3+Z+NNNYq&#10;lzNa73pDDrfHqmxqam0zUxUvYNJSHsENX1qAHy2P9n8Kv064uhOnrw4aIdrrEq3dTfpop9tvtb3Z&#10;G6puNlxbm4/T5haJ2tRimja6z1KV+1ytd8+Rw2OZKj1WqcJjg8o9P9Bqz0Na6XlGK7xuqdT7qZZ7&#10;8z68QBE8ob3eaUdLDaYVhtD+afkHnU+Q8yly99ROz7aq8QrXlpa9tNG7n6pavS5Hq6Fa23qk1rSe&#10;oHKfqVrlM10rfWZrhe8C2X2XqMTPrmI/h4r8arTUv1YF/qeV3+a6cgOeKKetqUXPCWjgIfrXwqTP&#10;o3h6uqAdzq5Be9vWgWfVr5k2+fponX+IKgK6a3XbeJW16y97+8Eq6TBMxR1Ga1nHiVraMUkFgala&#10;EpipvKAc5QYVKyeoQtnBW7QweK/mB5/UvJBrygx9rIxQuhykh/zKD8R+qStPUQ/pAOyIZufDl3X4&#10;sjbEUHmgt1YEt1dJSKSWhfVSYae+WtJpoPI6D9Hi8OFaFD5O2eGJWhCRovkRszUvYoHmRhYqI3KV&#10;0iM3GWmRe4xZUceN1KgrxoyoR8b0KNNIeU5kAzd48s/xtByLZ997iT3DijafV3ZnviI3xREeKoxs&#10;o7wuYcrpGqPsbgla0K2/sroP0tzot5QZPUpzoidqdkyS0mJSNTNmnpEak2fMiFlhpMRUGe/F7DKS&#10;Yz81kmIvGVNjHxpTYk0j0UnMr1wl7r+gf5jxZ/vLjFx9pDJ8KeKpKYhl94xurkUxPpofG6S5Pbsq&#10;o5dV6b36Ka33QM3sPUSp1uGaYR2n6dYpmmadbiRb5xhJ1hxjqnW5kWh1WCbF7bBMjDtieTfun5bx&#10;cQ/AtIyLM41x1kZ6m8ZXaJ1Ee/9vpM2MHeX9iJ3P+QnsnXHM2r1dlWn1VvpLHTQrPkKpCT01I8Gm&#10;lD4DNK3PYCXbhinJNlpTbZOMRNt7xmRbmjHRttCYYCuyjLNVWMbaaiyjbYdcRtnOu4y03bOMsJkN&#10;9DGNZySYxgViPob+Hp75qgH/5bnMw6OqzjD+3nsRCUtIEGWJBQxLwyKYCAQCSSbLTDJJZsJMQibb&#10;JCRDCCEGsqASkwgiSVSkQlIsFAn4QKUUIbUoFX2kwmOp0FaqFqtWrctjXQpCrfvS219I6h+/Z+69&#10;M3Pe7/vOOfd8Lz6DtqOdWO4kluZF+A3q0pAQrrrFY1WbOEU1SXNUnbxAVckOLXdkqtKRqwpHQOWO&#10;MiPoWGGUOtYYxY47zEJHp1ng2G7mO/ZbeY5jlt9xzvI5LllLHLa5JLkfX5Jt9HEOnWec7AWO+J0u&#10;asD1XcTTTCxriWMNrWGtY7iqU65VVeoNCqXNVEXaPJWnJ6ks3amg06MSZ76KnKVGoXO5UeCsM/Kd&#10;60y/s930pXdbuen7LI/zcSvH+Scr23nRyk63zSuk2WZOaj9n0TieSctLK7zdTY/NdRvx3Eosq4mj&#10;htpUpYep0nmNyl0TFMyIUWlmnIozF6nInaaAO0sFbr/y3UVGnrvC8LlrjVz3babHvdHMdm+zstwP&#10;W5nuo1aG+6zlcl+wXJm22UdGBrj6OY3GsRzWAmyDTdnUgHjqiaeGuiwnnnL3YJVmRag4O0qFOVNV&#10;kDNHSz0LlOdxyO/JlM+bq1xvQF5vuZHjrTGyvE1mpmeD6fI8YDk9e6w0z2NWqud5K8XzsZWSY5t9&#10;pGZDVj+n0DiaK/XAFi+eE26lLb+FeELEUsZnscdUgTdc+blj5V8SLZ9vlnJ98+T1J8rjdyrH71GW&#10;P19uf9DI8K8wnP4GI81/p5ni32Im+3dbSf5eK9F/2lrs/8hc7PuvuXiJbSbmDuC1zRPkfSSPPemX&#10;7qUVb4WGJfS5UEY8hdzn850vb7i8+aOVs3Sisgumy10Qp8yCBGUEUuUKZCk94FdaoFgpgeWGI7Da&#10;SAq0mIsDm82EwC5zQeCwGR94Dj4w4wu+N+OX2mZ8PuTZ5gJ4ivwPFrAWlrIfaMPXQR0sh0Lw8x1l&#10;VlZRmDKKI+UqjlJ6yVSllcxWaul8pZQmKbnUpaRgrhKDAS0KVigheIuxINhszA/eY8wN7jRvDh4y&#10;Y4OnzNjS983Yku/M2GLbjC2yzbgi24grtI1j6OwvYk/Sfm+AJvRqYBnX+Tz3lkiZtMRp5YPkWBau&#10;pIoxSqyYpEWV05VQGaeFlQlaEEpVfChb80P5mhsK6ubQSsWGbjPmhNqN2aEHjVmhg8bM0O+MGaH3&#10;jBmV3xozltnGzPIBymzjMXR6StmT0ILeGqiCUu59Zfi+ZehXSour8D7VQzVv5SjNXRmlm2umKK7m&#10;RsXWzNOcVYmavcqlG1flataqIs2srdL02kbF1G7UtNpuTak9oMm1zyh61duaXPO1MbnaNiav6GdK&#10;lW08isYOaIfbyvF8UMF1ADzYtPQV+A6s6/xa6abVgzSrPlwzGq7V9IYJimmYph83ztG0xnhNbXRo&#10;SmOWohvzdUPTMk1qqtOEpjb9qGmropr2aXzTcY1rekPjG77U+HpbUWtgtW1E1dnGI2hsI8f1y1mL&#10;sAKC4Od5JhYt+RYpHot0U5M0HYsS3TxEE1siNKFljK5vmaiolhiNb7lJ41oXamxrmsa0enVda7Gu&#10;ba3W6LZ1GtW2WZFtexTR9oRGtp1XRMvnimzGSazDSdzeTw/53bcK34sAMiDN314dVEKA+5w65qBe&#10;WrhWisWyTm9Bf70UtREP2B6myI4IGKOIzokQo/DOWFikEZ0uDe/M07DOCg3tbFBY5yZd3blDgzuO&#10;6KqOMxrcfkFXb7I15G66+I39bG/gbCTPtatZi1DK9ZJGyXUra6BZimuTZmBXo9vRvxf9+6WRD1ga&#10;2jVMg7siNahrrMyuSTK6OOi7OAC7ecF3s+G7WWjdJNRN8F1bAVO7DZ+5DbO49RvpAfsHttzOuxm9&#10;evKt5HMpObtbmYMN0txN0kx0o7dI47GJ1/xUCv+ZFLZLMnYP4ZDDV+6mGeyhGeuh+dpDM7SHBmQv&#10;L/m9vGD2srj2kuTeTp7vhif43ev85wtA/6F+OshzHZo1UEKtvXdLKfewBsl3FrqTH0T/59KoHmnE&#10;w9Lg/RiAA3DQgqEcdsRxiDgeHScdJo4jxNHLYdzLgdPLxu9lYfVSiyMkcOQQnIFL/Nb+gbvItQEq&#10;CDVvM3NA2RaiO5tcJ+9FH81Rv5SGPyoN6kX7N3AMftuHKT1JPY7TiD81Snp6LIcwzeGJmf2N2bMc&#10;gM8WSyeZ5JMdwIAnn4L3eP412Fdops4r0S0izGzyTeRnsb+QphLyeDQjj0rDnpTMp9E8ASfhOfg9&#10;nIY/wPNX0YwNozEfiTnAIPxlovQycZyn+TjPgfMKG/1VJv3VLiCZ16jFaxfgW+5t1e/knUidfeSb&#10;9itp3q+lGPK8nnAj0Qw7OaD3PPwRzsFL8DK8Aq/C3+FN+Adm6V1q8j5z8yEm4QLN8UWasoscOp9U&#10;S5dY3Jceki5TxMsMcJk4Ln+mapZr4WHW4eNSAroz0L3+lBRBjlefZdwXBjT79N6At4FSYmOlf8KH&#10;8C+4CEyzPmV+PmedfIVB+Q6DYM8CmhSbA8lmTuz7gIRtxOwX4R3c3mgYNUDf9TiYCnGQDNlQAMtg&#10;JdTDOlgP7bAZtsEO6MGzPqLvcYHf4UK/oXhf6119pc/0Jd9+McAl+ADehbf6/Ca+0lb4ACMH4pgE&#10;N0ICuMAHJRBCo5bxmxi/mfE3MHYH496vz9Wl/2inPsVnXsZ9fqKjlOYkJXpFH3P3Ef/8YED7fXgT&#10;zsOLV2IYAUNhCIRBBERBDMwDB3rZ6CxFo0z/1gpGrNMFrWX8Oxh7A+N2MC1bmJ5uctvFdO0jv8NM&#10;3XG9rrP6G9/+lWq8xGj/5wU4A6evxNCnbYEGPkeQ53XkF43mbOqWgJ6Tac9Fo1DvMCdvqZplWKfX&#10;iOM8cbxMHC+qk+X6E/1Z21m6PYx/gC1z9H9cl3lM2+cZx79vzoYGAiRAgITDhIAh2FzmMGCDDdjY&#10;BmODbQw2GGzCYUNIIIScJQc5SJpQ0pxtEiW90rQ51jRS1DRHG6mb1qmrpmmqVu3Ipi2aNKWttmWb&#10;tuy3LwnSmv3xkez3J73f7/u87/u8z8Pj/Cnu080ndH+Xs89wZ5bb5NZTD3iOx/T0iPvzkLF4gAzG&#10;rIBaGurUUcPO+d3c5U767+EVHaDCMO7Rx136uI39nHOKqz+Jm7iAG4zFdY78gKu+xh25ytVdpsoM&#10;V76HNOeZ9pOZIz17zH+NxdSMwU+QSr011CrhOnTUMOMjNHH+VqapTnxIHx/QxzXG4yp9XMYuvI9J&#10;XOKeXMQZns6LeJNOLtDxeV6mc1zh2acn93mkBQAzBR4xzfxuHlPK0zSwgPFbQs146qVTK49rKaPn&#10;GmrU88Q5GOk2vIUuavRSY5AaG6mxjXNO4HXuyWnG4iS/HqfDY1zBUe7HNFc5c4OmZjkyyxNe5W+Z&#10;8h/wOn8RCXzKFHNr4UwqDqNuNDWTuBo59QqppaGOgSu08uQ5cUp4cEL4cXxOH16dM4Sjc8fwytxx&#10;TM2bxOF5x3Bo/nlMzr+CAwvuYN8LX2Hvom+xJ0zC7hef5zF1/xjHNMR0co/P3/VYPj9M/Rfp5e2F&#10;4bgwPxZnFspwapECx8NK8OqLVZhebMLUYhsOh7fgUHg7DoZ340B4CPsjRrA3YjsmIvZhd8RR7Fxy&#10;DuORl7Ej8g62R36NLVF/xVi0hE3/xzfU/5rPzGer2PemUTuFTy39vMbxU1HzcDIiEkcjE3EkKgOH&#10;ovNxYGk59i2txsQyC3Yva8LOmFaMx/iwI7YX22PXYWvsGDbH7cZY3BGMLn8dI8svYTj+FjbE/xzr&#10;Er7DYKKEgRkS/sdDan7J8uNjPjHvMb2fzQSO088Ux1+ml0Nxi7F/eSz2JMiwMzEHO1YUY9vKSmxZ&#10;acTmJCs2JTkwmuzBSLIfw8lBrE8ZwVDKSxhMPYhQ6kkEU99Bn+wmemU/xVrZI3SnSQjMIJslVcJv&#10;V/M5UjIGecAbudRXUJt+WJ5hD73sSnkBO1KisVWWhLE0OTauKsBwejnWp+sxtNqMwdV2DGS4Eczw&#10;oT+jF32Z69GTuRXdmfsRkB9Dl/xN+OQ30CH/HO1Zf4YnS4JH/j0yJXzFJ+U+S5/L5Ewh189ybC/9&#10;jOew56KXzZlzMZoRiQ3yBAxlpWMgW4ngmhL0r6lEb44BPTkN6FY4EFB44Vd0o1M5iA7lGNqVe+BR&#10;TqNVeV64lR+IltwfCWfun4Qj9z/CoZTwFMUzvqTebT7zF0uBEyw7JlkCjRexxs1n38m4bGBcBhXh&#10;CCpj0ZebirV52QjkF8KfX4HOgmr4CszoKLTDW9gKT2EXWguDcKs2wqXaBYdqSjSrzgm76pqwqT4T&#10;jaqHwqp6QiRhLZylQBKfU+9mBfeBz/w0mShjr0NPI/SyjrEJMS69hWHoVi1FV1ESfMWZaC/Og7dE&#10;jbaSKrSWGuEubYSr1AWnugPN6l40qYdhU78krOqXRYP6jLCorwiz+r4wqf8g6tT/FnWl0jNKJGEi&#10;P6Te9UqeRT7xh8lOlsWb6GmIXvoZl7Wkq3QhOtRR8JQlorUsHe5yBVwVxXBWaNCsqUWTph52jQM2&#10;jRdW7VrUa4dg0W4XJu1BYdS+Jgza90WN9hNRrf29qNb8i0iiuuIZNeWSuE/Nq3rgNEvhSbK9ij0n&#10;PQXpp5tx8RGPZh7cmiVwaZfDUSlDU1U27FWFaNSVw6rTo0FnRr3eDrO+FSZ9AEb9IAz6raJGf0Do&#10;9aeETv+eqNTfE1r9A/JPodVJQlslicoZKiVxl5qXWAIfJ3vJ5mruAemhHx99tPG7i7+b9eGwVcfA&#10;WpOMhppMWGrzYK4thclQhTqDEUZDI2oNLagxdEJvDEFnHBOVxn1CYzwhyo3vijLjHaE2/kaoDf8Q&#10;6lpJqGskUTZDtSRuUfdtlr/TBt5DMkqCxF9LfcbHye92/m8whsFSFw1T3QoYTekwmBSoNRehxqyB&#10;3lwLnaUeVRYnKi0d0Fj6UW4ZRZllQpRajoliyzuiyPKxUFl+JVTmvxNJqEySKKp7xs064ALbosMm&#10;YAdh24pe0sFxB7018reF3+ssC1FbH4nqhnjorDJUWbNR2VgAbWMZNI16lNtMKLM1QW3zoMTWg2Lb&#10;MFS2XSiwHRX5trdEru0jobT9UigbHwulVRK5DbPUS+LDeuYFMkm2kEESIG3ERsxW9hxsmXT2udA2&#10;haOiOQblzUlQOzJQ6lCixFGMYqcWRU4DVM5GFDjdyHcFkOtaD6VrHDmuV5DtegNZrpuQu34BufNv&#10;kDskZDVLIquJ2CVxlWX3STJBRqnVT3ykhf8b7IChiX0XS+KyFqDEHQZVaxQKWxNQ0CZDfls28toK&#10;oPSUQeHRI8djwRqPE9leH+TeAWR6t2G19zBWec8jzXsDMu/PIPP8BbI2CWmtxC1hVYuEi5x/mi3Z&#10;OFlP1hIPaea4ycmeg9rlbez9vECubz5yOiOQ3RmDrK6VkHelI7NLgQx/EVb7NUj3G5Dmt0EW8CA1&#10;0IfkwGYkBSaxInAWiYHriA98gQT/d0jsZMXqk7Bihg4J5918l6izlQyQLuImjRw3UFvTDhSzTcrz&#10;s/dg67iqbxFS+yOR0h+H5P4UJAUzsTKYixXBUiQGdUgIWRAfakFcqBuxoREsC+3F0tBpRIeuIir0&#10;Y0QFv0F0n4SlvbP0SDjF9U2QjR6eRdJOHMRMbV0ne88AkM8W6b9Ml3dY1ecVx78gKvPKEAEVEHAA&#10;ypAlRI1xBEUUF6IIiNeBEBQRuKgML0IciKvGRRyJG415ahyNok1snLXGYNaTJq22idE40taqMTZN&#10;bj8XSPWPz8N9fvx+7/ec8573Pef0fgX9uZJfoY28ip3kWeKmjiXe8igJkLspRG6mKOgvV1OiOpjG&#10;y2DKloupQM6mJXIybZSj6aDsS87KoeS2HIt/ltN8i5ytFDKdTJfMaBXCTJgCY3j28iz2IFeKnoP+&#10;PPSLJN9SyWsRM2CFnVzMznIyu8vR7CMHc6DszaFqZ45RW/Mg2ZmTZWueLBszxpv5wLwGdnPwGFor&#10;GdQqn1AQ6WLLW6jltYWQT5yNkMrvpDxpED7Hzpf6mNBnGd8KqVMVM2CN5LzMVu1qHWVTy4xb25FD&#10;1QVogOoownUUmjouljoSuy4bWKRuGTBnrjzK+8yZKx4C+stbqEarGF9zYQq/U/B5SDFnYIEUXi71&#10;QNf3VclzBfqrJKe1kt16Gt8NNMMbnYFmcJMnRZeGZwsNxxYKbT1FuJ6LrZ6krieY9ZWwgf+9xXuX&#10;eP8fgP7GFspLuJvRNMIEYp1Yxjk0cwbQ7Ymu72qpI5qGTZJDvWSDO4xzopHmcsOOXdixBzv2Eo+9&#10;2LEfOxpoihoofAdGAYl1gI1sqIVdcJp3vuVyppvfhw176SnxNRfSF5OH1ZyD5eQgur3Q9d2MPpoG&#10;NNvvQbMBcIUmn0IHh+EdBoKjNOfHaM6Pe0i/Y19OYEcjjUkjxa+RS+YUyXWKWDSyYOM78DGwHyct&#10;zcxjf7PZrnF13AXruAd4LXS75I/Jnvsll0NSW6vWMVkbftaC9+B9OAN/gLM20jkGgvM04xcZEi77&#10;SB9ix1Waj48ogE0c9qYC6RqBbcKZJj66dgt+BItms7+T2Kqk19kD4huObsDb5B/pYzghtTvdqnUW&#10;LjQPQKwPV6EJrsGn8Dl8ydD2FwfpBrn6DY35Ley4TZP0HcXnDvl5d6F0D7F7BPHeFek+U939H5S9&#10;g/sI04YQ45gj5MBJyQc/DR+Qe+dZ93KrplXrC/gKbgBHTF/DTcAl3YF71oENHjC0PSYmTxlW/tuD&#10;QZIc/YXCY+HQWdhwC4G2HAccstxk0nKDDq1Yf3eCQIiA/jAcxkMGzIQ5UAxlUAXLYJV+YZr7WfXM&#10;jTv1H6bBH9m8J/qACfNLPdYDPeKth63cgb/BF/CJdd6UAZzAsfWv1Q5fCIU4GAyjIA2dbDRy9JQ5&#10;9wlz7mPseIQd/8aOf2m1/qkN+p4p8D5z5l0S944adZsgfsuvm3z5Dat8DdfhGlyBS802OIAd2LT+&#10;tdrkDd3xK5Iv+6OXiP1j0Uhn/WmsP5u1C9iCEtYuY90q/FrO2muYbDfi+Q7So4E0OYrWWX3E5l3F&#10;Wqvmn1o5D+/D6WYbbEH/h5scTQ+i54dPoejFovcSOiP1V/bkz5qiz2TUx9jRRDyusi9XsOMydlzC&#10;jgtaq3Pawi7sJJXf5gidQqeJiHyvk0TyBCpW3oWjcLjZhmf6T5tTqi2xM+CTN/sVhFY4fiRg+1Bd&#10;ZE/OKZXjmIEPRtaejcJc1i5mzTId1xKyoFZHtJ61t3KF7NchnryFZQeI2H6yZB9KVva2suc5Gx7D&#10;XbjefOQc8ckdX3zxIxidaHQGopHI+qNZfyIeZrC+UQexowE79mPHXuzYo2rtIkff1Ca9QSy2kxdb&#10;WaUejzYT3U2oWdn8HL/q37ZpOeZ/bL4O7IiXgVh1wpcA/OiDThz2D9JuzslOjWH9iayfwfpGvY4d&#10;W8iPzTKRDZVk5jIi8Rut0zYy5AAWnVAduVnL4V3Bbq9A9XmecuXf4cr/lKv2LH/f5Yo5bGu9kh3Q&#10;dMWnzmRYD7Qi0UnAh8FoJKExFo00NDI5EdPRyNNKFbLmQrJiiZai/CpfVBOdKvZjMZGttLmtCtun&#10;Km9DnbJ7xgO0r1P2zsMxys4BrtqdPNtBCdjaxhnfPDj5flpnE6LVttFa2WaAVtgN1bK2yVrabpxq&#10;2k1Sdfupqmo/U2b7Oaq0L1GF/WKVOdRqocMmLXDcLZPjURU7XVSR8y0VuvwE1Ijn+I6rrMmP0uGL&#10;PmVve2fKKc/WUX7WGtpojaNBtU5eWuYcpBqXMFW5xGmx4UVVGBJVbhitRR0maKHrFJW6GmVyzVWx&#10;63zNdytXodtyFbht0By3Xcp3P6I894vK9bitHI+fNaujpQWPFm6gf4Fr/TC8SRuyIYB2w5+Zi/JX&#10;w5Vf7W4vs5u7Ktx9tahjsEo79lWJ5wsq6jRY8zuN0DyvMSrwStMcryzle89Unvdc5fosUI5PjWb6&#10;rNOMzm/I2Pm3mtb5nKZ2uamsrj8ps6tFmV2e8RnX+e9DKcshtBiwKhhtnlUGMvdhy8IubVTq00FF&#10;nb01r2uQ5vqGKd83Vnl+A5XrN0w5/sma5T9eM7qla3o3o4zd8pQdUKysALMyA1ZrSuA2pQce0qTA&#10;M0oL+rsmBj1VapBFqYHP+LA3JZ/WZxesh6VhtHo8K8WWop70N8RmboCzXgn01Owgf83qHqIZ3ftq&#10;eo8ETes5WNk9Ryir5xhl9kpTRq8spffK0eTgQqUFVyg1eKUmhNRrXMhBjQ15T2NCrisl5IlGh1ha&#10;CLYoBS5Fsg9R0jZYBVW0HqU8K8SWfGzJJTY5wQ6aEeymaSFdNTW0hzJ7hyujd5zS+wzU5D7DNCls&#10;lCaGTVBqWIYmhM3QuPACjQ0vU0r4Co2K2KzkiAYlRZzSiIiv4AcNj6AShkOYRSPgXAznMJY2D5ZD&#10;ORTxLB97cmjJGGGUHdZWmeGumhLhrcmRgUqL7K2JfaM1oe8LGh81ROOikjQ2aqxSoidrdLRRydH5&#10;Ghm9QCNilmp4zEa9HLNPQ2NOakjM5/AILBoSDVEtnImnvYPXoAYWwFxa4xxaDyNtUBa2pEfZalK0&#10;i1JjPDU+1l/jYoM1Ji5SKXHxGtVvkJL7JWpkvxQlxadpeHy2EuPzNCzepKHxNRqc8JpeStijFxNO&#10;aGDCJxqQ8FAD4i0a+D+qyzwqyvOKwz93ZTEgJICSAG4gIsoi67AMDMMyAqMsijBREJCITkhBQdQo&#10;irHWFYxNqnGPtVo1ccE01aaJTaKhiTZtepqm9cS41iapnsaamFinD8P8YQ/nOfMB39zffe+97/ve&#10;G+8izqHTydQCbILl0Ajzklg/bYcNX2bgSzGfUxPcVZjoo/zEQFmSxigvaYJykicrO9kgs8GkLINF&#10;JkORMgwVMqbMVVpKo1JT2mRI6VBSyj4lppxSQsrHik/5t+INDiUku0hy6BTt785U9iMshWehlr89&#10;DTPwpwh/CvmcYhis3BRvZacGyJw2Uqa0cGWmRSsjPUnGdKPS03OVapyqFONMGYzVSjI2KMG4XPHG&#10;TZqcsUexGScVnXFB0cY7ik53KKaHNIdiUx06Ruu7DdZAi1GaD1U8l0NxGvMG5PFsNg6QKWOoMjKf&#10;UHpmkNJMoUo1TZTBFK/krFQlZZmVmFWgBPMMxZmrNNlsV4x5qaLMGzTJvEuR5hOaYP4QbmtClkOR&#10;Jsjs5TAj0U9hFTRBHcyC6WCFHDBlSUZzH6Vme8iQ46OknEAl5o5WQm6E4nJjNTkvWbF5mYrJm6Lo&#10;vBJNsszSREu9JlhaFWFZp3DLDoVZjinU0g1fKzTPobBcyHFoXLZDB8xSByyHBqiBciiGKYxKphzm&#10;vjx6bosUP2WIJud7KabAX9EFwYoqDNOkwkmaWJigyMJ0RVhzNN46TeHWCoVZ6xRqbdYY64812rpd&#10;I63cwNbzCrZ+qZBCOtYCyHdoFOyh7V4PrTAfrUqYAVbIRTedUSm5gNmT8TFqWn9NKPJURLGvwosD&#10;Na5ktMJKIhRaEqOxJQaNKc3S6NICjSwtU0hpjYJKm/RU6WoFlr6sEaWHFVD6HtzS8BKHRhRDkUOB&#10;0xzans/dAAuhDmxQDPnoZtGOG6Yy9xShXyKNZ1QZO3OIRpV7aWS5n0IqghRcEaqgikg9WRGvQFu6&#10;RtjyNNxWIn9bpfxsDXrc1iZf21b52A7J23YWbmpY+UP5zHQ48S1z6EU0VkADVEMZTIVcRjQj2mx5&#10;RZehXy6NYXQMquyn4XM85F/tLb/qAD1RHaLHq8fJtyZKPjVJGlZjkneNVV41Nj1WU6+hNcvkWdMh&#10;j5r9cqs+A5flPue+PKoc8qzsZQPra4V6mAWlUACm6cQA7dgKKYIRaWwV+oyNAXWST/0AeS3w1FD7&#10;MHnah8vDPhLGy90eKzd7qgbb8zTIPl0D7TXqb1+kvvafcPDtglMknIFs/jfqU083Pc+hfrB6JvsB&#10;aqECzSLI4TnNRg5mM/vNQZ/xKGge+gvQf44ZrKmf3JrdNKDZS32aaX6aaTyaufxbuGRaONBa2Ewt&#10;FFALgWt5FtrhZ7zD4LqIoW3hHaCLbOrledZohypeL4N8njNYcyJrnsSaQ+ej3yD5N0nDmiXPJRJt&#10;kvquGCy1Mc+10XitpNFYRSOyiou2nQuvnUOtnQ3VTjDbMdK+FLbw/0O8ywDZxlDY9pAicDhpRuuZ&#10;avLAeqfxmc2aDfXUIO6HNUrB6Ppjwnu55LFKGriGppfQan0/oPncQOO3ET824cdm/OgIpQngkunk&#10;cOuksDtZVCeGOtfxv71whveu8/4Dvudw8hx6tcR5Bp8WYp1GrGMXSeGsN3iF5Lda8loruW+Q+neg&#10;vRVeBkKrbfixnXi8Qjx24scumsDd+LGX5mMvF/A+E1Bc+57hd4zt3UazeoJ3PoV7vO9wYkdz1o/Y&#10;Cwupw8WcQ8Q5gvSFsFa/Tei/KLmh12cHmrvhVTgAv4CDQHh1mOb8iLv0mhfNCPVxHD9O0nic5OI7&#10;yUHTRXF1EYuujcAXT74vnfia9xxOals5l5exF1eSA+I8kddGoeuPy16U8pBXXVpHgJKiTWcAgF/B&#10;m3AaCK/eYiB4m5icJTfv0qCfw4/zEQwsXH7d1Gd3LZDQ7u3Al7svAZNNt0NPv8C9SKqMxDmGGIei&#10;O2I/+f8l+j2aXS6t38A7wBIYFXqHod/Dh3DBOZyJwZBBZYD0VwaVS8OkL/DjCk3Q1QzpGvV5nSK7&#10;sR6IxXVq8/pNnu+plDXn4FoS5RLBeoPQ9WEbu59xab7n0vvIpcH21mfwN9dgeBmuwLWeYQ1uAWHW&#10;HQaUu9TIdzTG96nR79knP1CfDwj8f1+C1+AcXGPSGgqe4OF69oGnIBziIAPyYTrMgrlghyZohTam&#10;tzV6wLT1PRPYfea7b5mt/sOUeJckfaOLTJlf6Y4e6jZv93AV/gIXoNs5b7rBQOgPg8ELAmAMREEK&#10;ZGNhqn5QGRqVuqc67Nux34T9Vuy26V/48RWT3z+ZBv/BNHqDIrpKIq+QvMs8fa7vdAlLPXwCH8BZ&#10;eMvpQz/n3NtLH1dMfFlbMOsaz5ri0DKiY0GjGPvl2K/Cap2+wI/P8ePv+PEZfnzKtPkJU+gf2bwX&#10;mVQ/0lFK5gx6f9I5IvE+lt91cRpOwQmnD/o/viUWd4jFl8y6N4nFNWbdL5SMTpb+TE4+VgkxLMd2&#10;FbbnYnsBJdOo3+HHO/jxW62lfDvReIVSPsAW6uLnPFo3dJxIHkPldTgKh+DAIz5wchJXSlV90fPE&#10;c1/WEUS+wtGJxfdUvU1OzqhAv8aPN/Cji7ycwI/j+PE6fhzFj8Naie11HB9bsb+byjiifUR8D0W8&#10;mwzuQm0n9HzugO0uHzg1yWdvif/BuRUG8y0v1hGAzih0ItGIx1o69nOwX4jtEmyXE/HZ2K7F5nxs&#10;NmJzibapnWxspDK2OT3ZgscdbOLNZHMTihsfoef3Hv3brq32gesY6CIWR9knB9kj+/UkOqHoRKGR&#10;hNUM7Odiv5BdUIL9cuzPxv5cbC5gdywkCs+TkbVUx1a9wLdXk4FVRLKNzK6gqpeju+IR7nK8Xebq&#10;OccR98Ygjl2ugJ87j+VBrOkx9PywFEKGw/E5Bg0DGpko5LITrGiUsOpyNCrRqMNmAx4s1lL+ugTP&#10;FuN5CxlaRGQXsisayUcjuo9yi+vmIsf8m3AQdnLUvsTRv4UrYLPctV7e6A1HazQ6kejEsY5ULZPp&#10;f1SXaUxc5xmFH4ONsVnMbhgwy7AvA8wAwzIsw8AAMywzGJixMYzZBwwY493BJLYTx3awY6WN63hL&#10;0sqtazfpklaN6rSqKqtSpbZSf6RVfrWVqlatoi5RKrVKl9tjO1LbH4/uzN3Oe7/73fc7Rzq9mgGD&#10;0glygnHpzOgrWeLIpmOsbjrDSsQVDkbcZCnyAYuR77Gw+RfMR33E/FZ1mf/hV2rtj7TsflW8rmXv&#10;s1pyNtRmX1Q9L8RG8HxUHGciUzi9JZtTW0s4EV3NsegGjmxzcnhbF4e297GyfYjlmL0sxUxyIGaB&#10;hdjDhGOfZS52g5m4G0zF3Wcy7j0m4j4gFP8x4/HG//G+LNB3dmk5VGu/pu0l/T9rgjXVdDJZJERx&#10;Im4HR+LTORRv5uCOcpYSajiQ4GAhwUU40cNcoo+ZxADTSeNMJs0xkbRCKGmNseSL7Eu+zt7kewRT&#10;HhJI+TkjqR8znGr8lxT1SrOWQ3EnX3ZEnNXvU3nKnappJVMeS7UsJ8dyICWFcGo2s2nFTKdVMbmz&#10;nomdrYTS3Yyn9zKWsZvRjFH2ZkwRNC0RMJ1g2HSe3ZmvMph5F1/muwxk/oz+rI/oyzKe0P+YTINH&#10;sl8PZH0+Jy7Ieqxpe1j7lmQP51XLnGqZyYxmKjOR/Vkmxnflsy+7nNHsGvbkNBHMaSeQ28Nwro+h&#10;3CCDefvx5y0wkHeU/rxz9JpfwWP+Aj3mb9Ft/ild+X/GnW/gNht0PSbP4Ltleg/lsljinJb749ou&#10;a9+cLMiUatmvWsbNm9mXF88ecxqB/ByGC0oYKqhmd2E9/sJWfEVuBor66Csaprd4DE/xHD3Fq3QV&#10;P4e75CodJW/SXvIOzpIf01byR2E8wVn8lHdlhd/QEn+5CtbFqpjX/0ntH1c9oxqboMZmuDiW3SXJ&#10;+EuzGCgtpL+sgt6yWrzlDjzlLnoqPHQANCDL31UM4q4YpbNiBpdlBadlnTbLFVosr9Ns+TpNlh+J&#10;D4XxlIqnvCMbfMsKF7XEnxLLYkaMa98e1aMox6DwWbbRZ0nEW5mBp8pMd1UZXdVW3NUNdFS34bJ2&#10;02714bQGabVO0mJbxmFbo9G2QYPtNnbb16izqevb/iAM6qyfUm3wdo3mQq2+Q1nQY2JBTIi92jes&#10;Y37V2Kd6PNYoum07cNek0VGTg6u2GGdtJW11dlrrWmip66TZ3keTfYRG+37q7YvY7Seprb+Erf4m&#10;1vq3qar/ofg9VfZ/U11nPKXW4L5dtlucUTQ53KB5IMb1OyD82t+rWrpVU6c9kvb6ONoaUmhtyKK5&#10;sQBHYwVNjTU0NjXR0OTC3uSlrmmIWsc4Nsc81Y7jVDkuYHHcoMLxFmWOR5Q6fkdZ07+EQXmjQUWD&#10;wV1pviz7e7pJ36GYFqNiSPSLLh13adum2NLcHENTcyINLRnUt+Rhby2ltrWamtZ6bG1tWNu6qW7z&#10;U9k2isU5R7nzKKXOFyhxXqfI+YBC5w8ocP6WgrZ/UthqUNTylDd075ea1Ytkfw+I/SIgfMIjXKK5&#10;VblLkcXeHk1t+w5srjSsrmyqOgqp7LBg6ailorOZ8s5Oyjr7KencQ7F7mkL3Kvnuc5jd18h1f5kc&#10;9/fJ7vwNOZ3/IKfDINdlkNducFP3P6/7H3VCWIyJIdEnukRrOzQoPta6lf26IrF0x1Hek0RZj4nS&#10;HjMlnlKKPVYKPY0UeNrJ93oxe0fI9U6S411hl/c5Mr2fweT9Eune77HT+2vSPZ+Q0WNg6n7KNdnu&#10;M+KQdKbFHuEXHuFSTHJIu65b+h4o74Wi/m0UDCRgHkgjz7eLXF8hOb4Ksn117NLgZfm7MfkHyfCP&#10;s9O/SJr/NCn+qyT775Lofyh+SaLv7yQNyD33yzWKq9JY64JFsV9aI6JfdAm9XuoVk6x90ld0LFJU&#10;yR2KJGskFlMgkYxAOjsDuaQFikkNVJMSaCQ56CIp2E9icC8JwXl2BE8RH7xMXPBNYoLfJibwvvgr&#10;sSNyrsNy8kMGF/V8x6UTFvvEoNBw0iEc0q6RtloPaoHkBZR/9kLq2FYSQ3EkhJKFifiQWZQRF6oh&#10;NtRCTKiH7aFhokNTbA0dYYuCVGToFhGhbxAx/hPxJyLH5OT3GWwRZ6VxSEyJoBgQ3aLVpzko7Upp&#10;Fysi5Y1KX7ExdUIZcDqS2LkYosMJRIVT2RLOYnO4gIiwhU1hfdRhvdywbhIeE8tCeXfumngLZpVr&#10;Zj9UI5SDm5GTnFZK2a3vYUg9Qdth0Stc+t84ojmwB0r2SV/xyDQFKbPSn4fYxU1EHZT5WpHhWZHZ&#10;WEnXgyhPHVJTX1VTW9XHtqpctaqBW1XOXD0lrur4PZ2r8LaiQHZQNSwbTzginVk956gY1CVd2jbr&#10;mW165rJJMM9IX7opSxCvuLj9MGw+LrN3UrnypAzXKdXxjIzGWoaaTK4WHS1262qw6/qo1jUW6yGh&#10;i9Yv6vjnxUOdq3D4zCe6VjWcNFiW1oSGLCh69dupZ66b1hwMQ/6i9KWbfET6JyB6DSKelf458fwm&#10;NXgZvvOq48UdWnBUxyXV8ZIW/A0tdht6J5c10Tf0YBsLQu9j44aOf1PnfaDz/yZUwwWDeelp6jAo&#10;OjXWDTq98iAUSNd0UvrrEHcWos5L95K4wmOjqQb/Ka9qPK4p317XeLym93JT7+WW6rithfeOmt8d&#10;TezberDbGrxbr4iv6Bw5+Jt/gRuq4TWDWWkGhUdj3bKqOaBTC09r/kk36YLe/WWNvS6VudY14s4T&#10;041CC7LtMh/iixqTezLl92NliBL5D9dlHhT1ecbxrwceKBSUS5ZrwV1YWBdYdoFdYBc5FBERRFAR&#10;RUVFLeJ91jOx0arVNjjGqNEax5oYAyYTNVVj1ajNtE2amvpHGs+2JmlMmkziOZpsPwiTcfLHZ36/&#10;Zdnn+32f93mPR6/jo40LWRu10cYm10Zht5HUVgbSyg9bT/M/n3KJpyYO+zQR3ZELqUPKxrmaGuTf&#10;otHtzxj77pC6vdSp1X7hPwStcATeANKqt+AYvA0nukunyMlpLsRnuQS+ywXoXQ6882wA56mLC0zo&#10;hRZog7/z3bfgUw1jHsr8uikZK6Ubt536QzdgP/qvdmq+CcfhJPwRznVyAS7Ce/BneB/+BpdoVi4z&#10;N5+Qj6uslWscetfZ4G5Q3DfWSTfJxU26qZvU5o07Kt9EHTJmO3k28VXEK9QfNv2Oto+rU/N8p84H&#10;gH39Ay4DpaV/wlW4DoSklZJYerpNnXyNjzvU6V1q9B5zcp9F+IA18pCCekhdPCDwg5t0OX2gF/SG&#10;vtAPIsEMdvBACYyCWpgCM2EOLNIPdFOP6Xwe0dk9pBO7rxd0l4L5jon7luR9TQf5lT6l03yk2/yi&#10;navwAVyEc0963u5P+t4O/CAAQsEIVsiGQn2vMjRGo1FHt9ZA/Jn6Bh//w8eX+PiCBfs5C+czus//&#10;0JX+i2K9QeFc1RlSdYWU3SF1Pn0Ef4GzcBKOP/Ggn+CPXjB6Bt2j171DLr6hx/xSQ9AoJ36NbuLj&#10;Gj6u0F9+rGZiL9QlfHyIj/e1EY0Wpu4lxvkK03gcvb/i5DYdp0/vdPIWtMJrP/HAzsX4/BhToG4p&#10;jHEYGUeKPqHH/Ehe8ldC6Y3Un/BxHh/n6HPPqJHYs3WK7vUE3efb+DimTWhsp5T3kYk2tM7qdaK9&#10;RhYPofQq/B72wd6nPLBrMU4xNjEef7SCKXsDOibKMhWNbOIP1lF8vImPI6om9ngdxschTWfETTqI&#10;jwPkY7/WEX8L8XeSjYPaxS93EvVFqmMHai/AdtgGz3d6uNdZzpc6l9tJcnGUXByhLg4rFg0LGnbi&#10;u9kqCqi4YdqDj9342Emd7tAkYk5nG2tiFhYSdyVb6XpctGgzbjYRaSORN1Cb66nN51Bd30n7+wM0&#10;b3Uu7Xc6t532rWg/udhLLnZpAP4T8G5Fw0H8XOIXEn8Y8UcSezSVWEu8ScSbTgaa9ayWsFLWajUb&#10;+yoirCDiL8jkcmZ1KatmKbpP81X7ku/K2OFwl44tcRdsJxe/ZY38WiGMI5oxmNGwoZHJjOdpDT5W&#10;4WMlPlaQj+XMyzLmZQnrZZHmkY0Vms+v5hFpDhlspkpmU1FNrKSfo/s01zn2zrHNt8IeaOHzZrb+&#10;DXj6JXvGWgUxnnAixqGThO80LaY2FrJvLFARGqWaqwo0atCYgMZUzeJtBm4acTyNzE1lPhqoosns&#10;FZP0X3gMvh/5kK39GMfMyxx5LbCB9zUcxSsCON57d9HSbn0YVzB6kWglqLlLipq6ZGhWV5dmdstX&#10;Y7chmt69TNO6j1KD3zhN8ZusSX6zVN9joSb0WKu6nltV23OvxvU8ojE9L6qm92eq8X+kan/fE2rg&#10;YihHGMfLi2ztG2E174vDuPZwHWjG3+wAP83uHaBZvUPU6B+taf5mNfSxaUpfpyb1zVV93wJNDChR&#10;XcBIjQ+o0biAiRobOEM1gQtUHbhGVYFbVRm4VxWBb6g88D2NCPoCvgffj5wycPRGcRWI5loSIy3h&#10;OYfPMyO5/uFnaggE9dKUnwWpPihCE4KMGh9sUW1wusb2y9aYfh7V9CvW6H5lqupfpcr+41XRf5rK&#10;Q+aqLGSlhods1rCQ3Roa2qohoRdUHPq5isN+AB/vHRzlGrin/erDcb8C5sEMPk/h7/X4qcPL+PCu&#10;qg0N0JiwEFWHRWt0uEmjIgapMsKhkRE5Kh9QoBEDSjQ8skKlkWNVwuVzaORsFRuWq9DwKxUYdirf&#10;cFhewzl5om4pL+oxT04iQwdtCVxlOOafM5EDs9QEDbxP4G/j8FODl9F4qYrqo8qofiqPjtSI6HgN&#10;j7GoNCZdw2KzNDTWoyFxxSqOG6HCuGoVxNUr3zhLXuMS5RnXK8e4Qy7jIWXHn1FW/L/hEXASGTs4&#10;hOY2jvi1XEUXQCPUw9gktPmuEo8j8VIW31Ol8UEqiQ/X0IRYFQ80q2igTQUDHRpsylG+qVBeU6ny&#10;zFXKNdfJbW6Uy7xIWYnr5EzcLkciu1ziaaUn3oSHspt9T8gw+XQAva3JXHut1AFM5Ro4nmc1R34F&#10;fy/DSylehiZ2V1FigAqSQjQ4KUpeS4I8lhTlWezKTXYpJzlfruQSZadUKDOlVs6UacpIma/0lGeU&#10;Zt0mm/WgrNZTSrFe4/lA1hSfBiV3sA+9Tegus9HvpXLHhrFQyecyKOH7YvwMBq+1j/KswcoZNEBu&#10;m1EuW5KybKnKTM2UM9UjR2qxMlLLlU5jkpbWIFvaXFnT1ig57XlZ0g4oMe2EzGlX4L4SU31Kasfm&#10;02501nP1XJxOLdqpA6iGcj6XQBHf5eMpl6c7vbey0oOUaQ+T0x6jjAyT7BlWpWdkKM2Ro1RHoQY5&#10;ymR11CjZOVkWZ7MSnatkcv5GCc79inf+QUbnxzI67ine4VNCBth92oHOs7Qk8x30OlDLFbQShvNe&#10;DPng5vssng5nD9kzA5WW1V+pWQbZsuI1KNuilOx0JWdny+LKV5JrmMyuKplc9UpwNcnoZod1b1GM&#10;+2VFuY/L4LqsKNddRWf7nhCT5VMLsVdnsh/RkkyGMVAOJVAAueDM5r7pklLdXWXN6aPk3GBZciOU&#10;lBcrc55ZpjybBuY5leDJU7xniOI8FYr11CnaO1MG7zJFejcrwvs7hXmPKtRzSWGe7xSe51NEbgdb&#10;0FiOxiw0JnL9rYLhUAxecIGdVsXmkSy0b+bBvTSwIFDxBSEyFhgUV5ig2MJkxRTaFVXolqGoUJFF&#10;IxRRNE7hRY0KLVqi/kX/J7vMg6I+zzj+FQRkWZZdcDlkoWoMRo0XFry45N5Fdn+gwILHriKgqxYh&#10;iGZSz3pEpzFqNYw2ySQa8UjTmqOJMYlaG3PYTLU1h0fatJ00daxTE492nLTZfha37Uz6x4c9+O3z&#10;fZ7nfd73fZ6tSix9WrbSl2UtPS9ryU3ZiulcIWlaUFsYT7vRaM1nHcCASiiGPMhFeyzaI4vpu0ul&#10;IeWRyqg0K91pU5ozRanOTKU4s5TsHCO7K1cDXUVKcrlkc9XL6lqgBFeXLK7Ninf9WGbXUZlcZxXn&#10;vC5zJZ1rxT1+gEZHIeciOvVQDWVQCJNpx7PRHlVG/BXoM6o4qqRkd4ySDIsSjSTZjDRZjSFKMEbI&#10;YoxXvDFV8TXliqupkanGp9iadsUY6xRlPKFI43lFGGcU6bkKXyvKHVR0dVCr0Fhcwn4gxlpwQQmf&#10;83jNQXsM2sNd6DM2OjxSSg0z4MxIWRpMivNaZfLaNcDrUIx3mKK9DyrKm6tIb5H6efmBtwkYJL0M&#10;Ul4GxoaDcIpg6Zrq77IBg310o9EKjZWch7xWQBFM4vM4tEdUS0MZkRwziL9OsjGmxM+KUOzcWPX3&#10;McP4uPB9XLh+DnU/B66fTexngf0Y8TNn+puBIdbPMOWjQ/IxrPkYhubiw5xgH+3kdh4u18F03pfC&#10;VN5nu1kDYr4PM44G9Gehz8gY75cGYDailUanjaanjWZjIRf9IuapAJddgIM3wGYLsJgBAgjMgXZg&#10;kA0wRC5iOF3IYLaQLroNH1qZmNCZTZy14CLXhbzmEPPoemlYo5SBiWR0rQskc5sUHaDR+x60R0rL&#10;mCs7aHY6aTS6uOSX0wh0c8Gs4HBdwWbrLgcMdTNndq+GHp55kWcvcDndAXzoDKqZR7zk2CDeUl4n&#10;k+uxxJzlQ5947ehal0imZVL/h9AmrTR1XPQh8GM1fqwhH+vwYz1+bMCPjaGLmMN1ExtrE7nYiLGN&#10;y+Fx/n+YQ/F9nv2K3+DD2qB86NVTOk5e88l19jxqsFXKXIw+uhZ+Gvuw1I8waC5DTSYNH2wFlliP&#10;0Qhvi5a204juYF1+hB+78aOHi66HNemhuHsI9AkC2b0JqIldv+C5azROwT7moOmBYnKdSwmPJM/f&#10;6UIfXcsaKWYDOltgG+zsa7hpOGBvuAFniRkCpGfJyX5ycoC1OUh9HKYZO8Kle4TD7whFdgSRwyTw&#10;0B74Oc9QEweZLHrpKVmqSlycQsxjyPPQVew/dC3EGbM9rLk3rLMfDoYHkOfhBfgZvBgeTDCtY1HS&#10;cdbmLfbLKfw4xaV8ivo8yUKfJMATJO/EIWA93rohvfmN3MRcRMzZxHz/ZimNeK270X9S94aNkOZP&#10;4GhY43V4MzwQnQTSql/CO/AenA0NTAwG51mbj/DjY/bKJ6zJRQ64SxT3ZQrpMkFdwdiVS3BT5es5&#10;C8j1KGLOIMeJz1B/Id2fwithzRNwOqzxK/g1nAsPhx/Cx3AZSK8+A7Y/Y510zSTdYF2+pDm8ycVz&#10;i014m0K7jeCdA0AQd37HhBENkRAFcWCFFBgKo2EylEI11MEcWAABWKZ/sVG+ZpPcZcL7B4V6h6K5&#10;RaF8qV4mqpf1V73NVPO5/sITX/CLP8MFeBdOwhvhmfd/RIT9SIQMeAAmQAGTUQWzqUe31aCv8ONv&#10;TE7XmeuuMcldZQr6Aj8+x48/sVk+YzL9lAK6RNF8hMpvSdY53WSmDeoDOAPH4RU4+n8+qC8vd5VA&#10;PCnEMxS90cykE4mjCPtO7BtMrg36BD8+xI/fMNWd49D6AD/O4sd7zHdnmFJPs3lO6TnK5iW8eIcl&#10;vapjZO01FF6FF+Ag7P+WD5xc5K4f8Zj1eyURh4O8ZaEzDo0p2C8msy5sG9iux/ZsbM/DbhvlupTM&#10;d7FFvs9W2YjGdrbPkzrE316ePEDB7EchpLkPnoa90BP24Ru4ES6n8/CuYij3BMo/BY3BaIxEYwJ5&#10;m4rtEjLsxLYH23VE2oRdP1NtK9lfynHRhfIq7D9KJnaxtffx9yWq5H3tIMIdKG4P80PYCv9E8zpc&#10;6tNma/dt9wh0zOQqEY107A/TM3oQ33Ootjxsl2DbiW0Ptmdir0mPy8cKtFINSznSuvFgrTahsgFv&#10;1pOLdWyutfoD3NUadP/DauDU1sXw1gsdM5we6El7yMVuWdCwo5HJMZmFxhj8ztVm5ZPtEuw7se/G&#10;/kzsNWLPz0q0cZ2062H+rsCL5XjaRaY6yWQnldOB4rK+HXWPDvgjem+Hj6DQkcTNRr5CV0EEFuKo&#10;dBsaqWgMIcMj0BiH/YlaiR/d+NGFHw/hRyd+LCMf7ZpPJgJazH8CRL0Q79tYoRaqpIXaXEBtLqA2&#10;m9FuDu/ycxytr8bcO+p3wRberw9dh/jxCHtkBblYTn12siYdug+NUWhka4kmoVHA7ixFw8kqeNCo&#10;x+4cvGghI+2sziN82kLl7tEs1qORE6GRqL3sci/aIRrhNEf7Ea6ZHlqiLbAKuvncwRHXznW4VCZi&#10;sqKVjFYm1rPQGc1umIDOZHQK0SlDpwqdWjLRiO357N4lVOxKzSCbtVRPDdVlsD88/a7IHXFb7sig&#10;3P2Dfa/HuPaf5VjfxpG6BrpgCZ/b+L4Ff5rjItUcbda8/jbNjUzT7P5DNCvqATVGj5U3Okf1MVNV&#10;F1OsmTGVmjHAo5oB9TJifXLHLlJ1bLeqTFSNaZcqTb2qMB1XuemiyuJuqcwc/C9Hue73JDPv0RKu&#10;pB1bymtLCi0f383GnyYbWKLVZI5Xg3mg6swOzYgfptr4UTLix8tjmSS3pUDVljJVWarlstSpMmGu&#10;KhIWqixhuUqsGzSNS7DI2qsC6xvKt36qfNvfIch7TmA4jO5OWo51XLOdGcQPPt438l0d/5uBL7X4&#10;UmszybBa5balarptsFyJw+VMHKPKpO+qImmqypKKVZrkVMnAWk0bOEuFA1tUYO9Unn2dpth3apL9&#10;OU20v64c+0XlJN9RbnKwj4l2zkr0Hsuk/gaTA67Z+dAEM2mTDb6vxpfp+FKVHC1nskUVKXaVpThU&#10;mjpMxakjNS11vIrSJqkwrVD5aeXKG+TRlEFeTR7UrInp7cpJX60J6duVnb5P49Jf09j0CxrruMVr&#10;kM/3eAqtR4fSgtKKLqINnAv1YPC5iu8r8a2c3JQ5IlTiMGuaI1GFGWkqyBiivMzh+jfbZQIU9XmG&#10;8UegKJccggFBlnVZYHfZXWCBZYVdlV0VNoiseOJNMJ54RKOG4qCJjcZotOQYm2jUpjqxralNk5o0&#10;pok90iQaG8XOpNN22kkcm9TbtLYdO7P9Af9eMx3mN3vw3/d5v/d7v+OpzXdprKlKPlOdvKaQqk1N&#10;qiyYKU/BIpUXdMpd0C2n+SmVmg/Lbn5dNvPHcAeishdE5YBvoLOd4309178l2IO50ApNfJ7M9yHy&#10;qacu48BvTlCtOU2+MSNVMyZf1RarqiwOVRZWyFPoU0XhBJUVhuW2tsppXSCHdaXs1i6VWHeryHpI&#10;hdYfyGI9D7d4H5W1cJBn0NmK5hpsQbsdGwRToZHPIa6D4/mfn3zG8py3KF5VRcNVWZypiuJclZeM&#10;UVmJTe6SMjltXpXaxslhmyybLaIS+zwV2Zer0L5ZFvsume0HZbK/qnz7Obgpky2qAjCXcHag043m&#10;Kge9iC2YDk0wCSbwXR3U8P8qqHDEqsyRLFdpupyl2SotNcnuLJLN6VSJs1LFrjoVuSaq0DVVFleb&#10;zO6lMrk3arR7p/LcL2iU+6Sy3R8q23VdOa6ocp2D7EZjM9fOZS7mAUsQgUYIQoDvfFAJZeDkO0dZ&#10;omzlaSouz1JReZ6sFRYVVthlqSiX2eNTgadeJk+TRntmKdfToVGVG5Rd+bhGVj6vTM8rGuF5H67x&#10;PqqsiqhGlke1g9gbiL2kHK8DzRXUAMbzvhaqoRwcHqmEq6m1Kl6W6hSZqzNU4M2RyVugfG+xRte4&#10;lFtTrVE145RT06j7fDOU5WtXpm+dMnzble7brzTfCQ2v+QVcVVoNt0ZvVOnVUT1G/LVoLib+DLgf&#10;QuCHGvCAswp9L94Pq1AwNkaja5OUW5emHH+Wsv15us9v0Ui/Q1kBjzIDdcoITFJ6YJrSAguVGlij&#10;4YFtSg48q6TAcSUGzijRf1lJ/ntKrosqpTaqLWisrJbmoxGBBpgAtVAFZWBH21qLPtYtbxz+Y0K8&#10;MoMpyghmKD2YDSalhYqVGnJreMinlFBQyaFmJYXmKiG0QkND3YoP7VNc8Khigm8rNvgHuKu4em6O&#10;E6LajDVdisYcrt7NMBECUAMecKJdjLYZm5JXjz7WbcSkWKU2JiolnKrkcKaSwrlKCFs0LOzQ0HCl&#10;vhIOKC7cqJgwHi+8BDYB3iZ8hGbDLDRiAhq5OTZEB3iojjWJxowAj0A97+ugGtx8tqFtQXv0RPQn&#10;ox+WUptilDQ1QUNbUhQb4UCJcMBE2FQjRYNNHWFQEZKdhp+Yhq+JPAQYqAjGMIK3aeHW1EIOU6MD&#10;rEJj/gT+BZNhPJ99UMF7e5AemCTlN6CPZcxoxgMSNql1iOJnctGYxcE/mwN2NgfKnJzBTb6NjaWN&#10;Bm5j0tqaoA0wk23beAavOQdjOPsC/JnfRwdYwvhmwxSYSOoBqOK9kzFbGXP+FCm7Bf1W9Clt4hwp&#10;bh4XnAVxbCgJ0iIuG4vJoz2Lg57DpYNNvoPF3sEkdxCoYzo8CF/l/08DJrX9HL+5A+SwKKqF6LQC&#10;06cg4/Xx6ib94qmSaRr6WNUMdFPmS8Moa8wD6BNSy4ZwwHAJW8FlZyV5dDInqzlk13K4rGNO1vUv&#10;OCZzLcVbuxDWsxnvAYzkasxpJzf5VdEB2tBq4bEGxuvn1UOtbaReMBt9xpuObnKHFL8MXawiVzQO&#10;edgAD8Mm6rGZenSRRzf12EIePfTGVjbgrSzqrdSihwL28OOe7VwSuTFvwcB2f8FhTQ5dUc1Er5k6&#10;1/Pq5dFSpm8MaWcz3nR0kzql2H7NjdAFW2ArPAaE5KrGBShm8CL6JP2xhzz2kUcvB3IvG34vC6uX&#10;AX69HQiwl1vz3te4uHGb3n0PcLHUuQHdWmrtXkwPUuccWigd3USWVEy/5qOGFsuLa/LgxZup5fI/&#10;eBGn1TAe0kFqcoi5+Waq9C3yOEaPHmNOjtHcR2fx3VouzwR46TtcIHFTh1kbh7hTojueWnuW0wOr&#10;pVzqm97N+PvH+YSh2a+3v18DWOIYH2ICU6vjQEgM2KBBeBVe54L+BpfR0+RxmgP3NBvdWzTZjxB6&#10;k/VxChdx6l34E/xDk5gmH+k5GLOph/XPeJPQHfKsMbZ+zWOGzknDCJ0y6Ddlp+EdOGMYlX6z9iF8&#10;RL9eII9LrNlLHIyXWPB9NFkfjdTXK10k2MU+uKPAI5xJzK9lJ3sANU6hrrGHjTG+Ymi+AW8bZuw9&#10;Q2NAB34JF+FXhmFkCxwwrp/BH8njKvNyjd64zp5xg03mJrW4yeTeOiTdZs+8/cmA5x0kDhJgOGRB&#10;PtigEsZBA7QYzmQBLMEtrdQ9nM/fcUJ/wxXdxQF+iSO8TZPcwLVdxVt9rnd1BZ/5GU98yq9+A2fh&#10;DLwJr8F/cvgX/XmkQQ5YwIWWD516/UVh3cGx3CCPq+TxBU7tCm7rMi7vUxbO71k0v6N5f629lOV5&#10;XaCY5/VDNM/rA91imqL6ObxlaJ+A4/8nh3v4zLtKYSwjdJ1aXFMJWhWMo5b4IX2Cn+rDNX1MHh/h&#10;sM7iuj7AVb7HxvEz8vgJ9XhHO2iTXtrlEG1zArd7hla9rO8zmu+h8l04CofhwH/lwEplfOJJ6bca&#10;hk4aU52Nxhg0HGhUEslPW4SIfT+xI8SeSex5tOpiWmcpsVfjKjfqZfXQxrv0Eh7vCGqHqMVBqnKA&#10;mXrB0H0OnoZ9Rg53+9sH+oyW44SnDVNoxxHknkfuVjRc1K2a2H5ih4gdJvZUYs8gbhuVX8TyfZDY&#10;q/UM/dGrbcR/ir8D2k0tdumnLPXPtRPFJ2AHfA0ehS+NFj5nLLOTxpI4Qi1eVCrxR7IFmYhfTHw3&#10;uXvZovzEDhK7kW2rmZjTiTmHmIvYOpcSdw1baRez8ri6yaiLDeURRrWZmdykv/IaHWATPAxX0Dtr&#10;LPeX4UV4DvayTp5UMnlnED+H+Gbi24hfRqW9dJ+f+EHiNxB/CvFamYU5HCOLOU6Ws1rWk0mPOlkn&#10;q6jWCqq5XO/TOdd5jf4PF43lf9TYdvcY2zK7GRrDiD+c+JnEzyO+hcgO4pcT30vV/cQPskIb0Ggm&#10;/nSqMJdV+wAyIM3fAH+dame0ixjBQkY1nxHO14/pnstwD6L/pn/b+TbH8P5Ytma2+x6On83GsbiW&#10;WnRSi5X6J9NlHtvmXcbxb+Lmth07di7ncOw4cZzETmzncJrYOewcjpsmTdP0TrZ2LW2zdutKV5py&#10;VCtbp3YN6mg1rbSsW5FA3VGQWlhBXJqmMSYKDA0J/uASE5CCChIIITrMJ6mR+OOj1+/r9/19n9/5&#10;PF8r8ZajUcuMN6DRikYIjQgaUTTi7NQk7U0SwSyrY45ds0+biXgTvZlh9qZZRRtWV/LP4R+QXmUa&#10;vk66e4nUe66ItEraO8L1UdLOPp7vIa7dymN0TejY6IcDHRc6Xkbdj04YxR50+tEZZjZStDvNSbaN&#10;aB5hhh7TOmZtnNFNsoLH2EWjrLxR3dMI2qMZXkP3Isf6KVLuUViA3Ryvczzbzn/bCrK1dU0hfSpG&#10;qxSdalTq0fKh08YMdGoiq1frsgY1nj2mZPakxrI3a8TwsIYNBxU3LGrIcFYDhsvqN9xQzPADRdcs&#10;K5pzX9HctGLwJTSXSph7SsJDdkou2MHvWZ5tXClXiWXKmKOpAqMm86yayCtXKt+pZH6DxgpaNFoQ&#10;1EhBRInCmOKFwxoqnNBAESNTNK9o0YL6io5rrfGMIsbL6jbeUKfxHfiTOk0fQVpdxrSuoHeaUvBJ&#10;SuP9FfQfZmGK+wmej/N/kliS5jyNmcwaMdmUMDkUN7s0ZG7SgDmgfnOnYsV9ihbH1WtJaa1lRhHL&#10;nLosC+qwHFfIckZBy2W1Wb4qv+Vd+a1/BrIAtFnSeoEU/xTp9fBKOVpN2QsbYB33ow48F/HEiWXI&#10;lq3BkiINWC2KlZSrr6RWvbYGrbW1KGILqdvWoy77gDrsYwrbNyho36H20n0KlB5Ta+mzai69pKbS&#10;N+QtfUeNpctc09yTFeE8Op9C8yAl4EOk2FlYD2PcxylPB/gvxjtRYuktz1NPmVmRcru6yqvUWeFW&#10;uKJJoYo2BSu71F4ZVaByRH7HpFocW9Xs2Ksmx8fV6HhGHseLcjtel8vxtuocf+T6H+7JinAOneNo&#10;7qfs2uHGksA4JLjvh746ahziiTAundVr1FFtUqi6RO01FWqrcSpQ0yB/bataasNqru2VzxmX1zmh&#10;RudmeZyPyO18QnXOz8rpfEE1zldV5XwL/gAfcU+FUMvZjcZRNPdgC7Z6sD2UXqMwyO8+nkWgk//D&#10;vNdel6WAq1CtLotaXKVqdleryV0vr9unxvp2NdRHVF8/KLdnXC7PJjk9D6vG87iqPE+p0nNR5Z7r&#10;KvN8X6WeD7neV3k9FQI8TfuH0duFJZj1sg4A+6oY9PCsE4LEFOCdFq6+hjx5G81qaLTJ461UvbdO&#10;bq9XrqaA6pq6VNsUU03TmKp8G1Xpm1eF75DKfCdl911Qie8rsvq+J2vT7+HfsjWlZfemdZJ2D6E3&#10;jx3YiE1LNrP+uPZCF4R4HoBmaOTe07xG7haj6lqscraWqaa1RtWtHlX5W+Twh1Xh71O5f1hlgSnZ&#10;AztVEnhU1sCnZQk8L3PgyzL5vw2/hn/J3Eq1BJ+k7QPobqfsnMIOjEA/9EAHz9qgBRq5dweoe7G0&#10;1e0FcgTNqgzaVB50qCzkUinB2kPtsoV6VBKOyxpeL0t4u8wU7KbwoozhJRWGX1F+6Db8Av6uwmBa&#10;RXCM9vdiD7fQ/gTtx6GP310QBD/4gOmWM0TtT2la3pkje5dRJd1WWbvLoEaWiEfFkVaZI50yRfpl&#10;jIyrKLJZBZE9yos8qZzIGRkiLymr+xb8TNndf5OhK60cOEL7u2h/BiuShEHogQ5o43kLNKBdh3ZV&#10;F/pYWdvabFn6CmSKmmWM2lQUrVRh1KWCqE/50aByY73KiY3IEJtWVgwDE8MwxcjG0cuAAYnib/r+&#10;CulVDtL+Ttqf6mAeIAbdEOIZ0ysvv91o16BdsVayRyVLf7ZMg/kqiJuUm7DKkChTdoJNnmDhJhjU&#10;BB8kBgEDm8C0JjCMCaqBBEYpfgMwBUPEMJReZR+vb8EGrUMjDr387uRZO/j4Xd8jse1VgbYNm2IZ&#10;woMMZyl/NE+GJEktWfzgQE9x2KbYwCkWWIqOpfhgXRLweCmMawrTmLrAu68B5iR5D9Kr7KJvM2gk&#10;YQB6uA+j28q1oY810I//pEu2BPqjkpFm87Ft2ZP4lymS/JSJw53EN82BPsNBNsOBMsMCnqEDM3w0&#10;Mw27ASM38zk2H9XaNFXr9F/4Lr3KDjQmYRhiMeaB8Nu4eulzHVaVo1c2dIvRLZqUcmmSYkHaTLGz&#10;hSJjKwXHtpVET2LbSfKZY07mOVTmWVBzNDbHh3M74TD/Y2B3XuNAxhhuv8t36VVmCTWFVpwx7qO/&#10;Ia6+Yck1JjmwZjam1Ixu4SY84Fa0t8McPAS7iGN3Locs47GXOPYRxwES7gKH/wKHyQITukBjC7M8&#10;PwB4vP1XeO9b0seo5PcSwx7qKbTGYJD+djPWreOsgQn2wAb00TWjm083sljelEZ8CzRHIcnhtlrw&#10;SU8wL0coxo4yL8eIY5EEd4Jkc4JNt8hYLNKR47sAc/sJKuZjmNijv6FgvM93aa1Hb5Th6uXazlg3&#10;buQM2oI+y9mEbu7ejOZjK1rwJBxfLXhJuPCZTAF8ijF5hrl5lnV6ljiWiGOJfbLE5jrHYD9Ho2dp&#10;5MxzFK7Xee/HvP9P6em0JujvILod9Nm3jT0wz/7bgz66OY9nNE9ktE7BaTiTKcCX4Dx8Hi4CW0+X&#10;GJMrxHGVOK6R9K+xT15hgb/MWFyl4asE/MWrvMOa+ALO7lJaI4x1D33202cX41zG+JqPon8i07/T&#10;Gb3nM8bjEjCllKgrRkjYF2G+HpiTV+EN+BrF8E3W6pvEcZvEf5vD900W3Tfo5C06dRMXcfMW7/0O&#10;U3Vf/cxxcD/7kGGqYPsU09/c05k+XshoXs0YkOv/0wCOOwznA3P0zYxJ+y68lTGM78Id1ur7nB3v&#10;s19/yl79CZN9hwH+EQP5QwJ+D3f13j11s2V8GIqak5KVrZN/PqP7csb0vQ4sId2G78CKIXn7/3RW&#10;TOIdWDFLH8Av4VfwW/gQlhmPu+yVZRLTMmOxzKZaXuTZi0An7n6w6nkfkAV58F+myz22zasM40/S&#10;OBfHdj87ThzHsePY8SWJncRuEjs35556SZukbZJ23bo2W0WL1qpd29ELvbFCB6uq0oEosAnKoMAq&#10;EBSVa8dULtPYVGDjD0AbHZPGYJeibYyWMraZnxJzUfRTPn/+/Lzvd857znkfKzjAAyFohW4YhglY&#10;A+v1HovzXzied3BANynWGzijv+My38J9vsHEXWPCXmXg/swAvaQ/6I/4zKv88go8Dt+Fb8M34X85&#10;/IfifB5OqINGYi1DoU9v42PewLlcI49XcDkv43xewnW9yMK5igN8jjx+Sx6/oWh/TZFe0SM4zO8w&#10;bE8xfH/VZdQu5WN/Hb4CX/q/HN6Dd+AmvKky4tiJ49Zf8DMv46leUCf6GT2LQ/ol7ulpnM4vcFpP&#10;4L5+hhu7jBt8nM3iMfL4IcX8fQr5IpN6QY9SQo/pG0zOeb27EPssfA4+A5/O5/BP+Buwc+l5eBaf&#10;+TRj8SRj8XN5eYcw5dbKO6TQ7kd7FO0JtFehPYf27WjPszy24ip38m77WTYfZTZOk8VZluwF4l1h&#10;ZN5aiHkaTsDH4TiwS/DOi2X0VL68L8K3ZGapGbyFC30/5RllZNvQTuthxuPzGkF7HO0pdGfZItaj&#10;Pa9T5HGSeTnBpvIJotyvM/oYCscYpY/oT8xUboGD8GHYD68S73fwk/yS+2p++Z+RCW0r1eXQJ/G6&#10;pxRguTahnUA7jXYG7WG0s2hPsoXN6DB5HCSPA8zLPu1mezuie/nVbjK/h8W1U8+w3d6A3ALbYRs8&#10;l1/WnOr6Qn7LYzdFH/9FXRzB6x7G6x7C6x5UA/rN2kse9zIve6jTXRpCP4vmSo6PNWiuZ6XcSRbb&#10;OFr2sXKOc8yc4c55svspq+l1/uf+yyZ4Ir8FPJTfDo/lj4K9C8eDidwtaNtRdIEP/RD6MfQT6KfQ&#10;76Mih4iRRW+SlTJLlW6gQj5ANrtYPUe1lpGco1JmqdYZZn2GlTZD7Nk838tvuyfzRwLb9MJxyNaJ&#10;SgH6ZeRrQ78CfTfHtp8IYY7wGDGSrIwUMfqIMYzeLYzENCtmHdU6T6VsI6sDrKIHqOCHqZ4LPPEr&#10;eBtyC4zD+QK2ZI6Z+zjy9pRyRJYutgR3FC22CrcyFmsZiznqc4Y5WcPetZraWEWNTrNmJ9k7VlIf&#10;K6iPCdbLOFdZnlxOpmPU5whvNczMDlLBA1T5ACPfr9cgx/UiZ4n5ANvpfo7+bTAP62GWe6tpCabJ&#10;Z6qwlFhW1B3EcRHHxzsEidNInFYitxOrmxkZ5C+L7jQZrWd0NquX+eimsrqo8DSrK8X66GRn62RH&#10;6CR+Cj5LvGO0QLsMWhr7Yku2hutJGOd+lu+Xm5doeYlZo0U2jRRWaKiwRoOFfg0sCSmzpFl9RQn1&#10;FqXUU5RRt2lUXaZJpUxr1Wm6U+3FO5UsPqpE8YNqKz6nVtMltZiuqqX4uuIlObXAaWIdIu42jreN&#10;Tt4fJiHL5xEHvQXfD5DLgLVYA2aLMmWGesuq1GOuVZc5oLQ5qlR5izrLO9RR3qNl5cNKWlaozTKn&#10;Vsu84pYdarYcUZPlQUUt5xSxXFLIclUh63WFrTlF4ARx9hJzC+3obRxvq2h/buH/MPTTKvfyXTfP&#10;dNkL1LW0VGmbVSmbQx22arXb6pS0hZRYGlPb0qRajW7Faf5jxoSajFlFjXmFjR1qMI4qaHxK9cbX&#10;VGf8WD7jRfns/+A6Jz8cJ8Zu4t2FPVhL27OS9nyU/wPQw700OXWQXzvPLXMUKekoV8JhqNVRqbij&#10;VrGKgJorGtVU0aZoRUoRZ7/CzqwanGsUcG6Uv3K76ioPy1t5Wp7Kc3JXXlJ15QtwU25nTjVwH/F3&#10;EG9jLXVAWz4OQ9ALKe61kxO2Vq3k00IuMVepmqtsanRVKOpyK1LtV6g6rIbquILV7Qq4++THEPjc&#10;q+R1b5Cn5m65aw7KVXNKlTVfltP9Izncz6vCfYPrnCqrczqE/t3Eu512fNpP/UE/dPG5HRK0YnG+&#10;byafRvKJeEwKeSxqqLUrUFul+lqv/N6g6rxN8nmTqvV1y+Mbkds3KZfvNlX5Pihn3QE5fCdl9z0i&#10;w/cD2Xy/11LfdRnenOxwAP0txLqVVnxlgDqEXuiEJPdaoImcItDAcwF/ofx+s3z1S+Wtd6q2vkae&#10;QL3cgYiqA61yBdKqDA7KGWQlB9fJHtwiI7hPtuAJWYNflCV4UeXBZ1QeeFOWAJ1KfU4fQncz8eZo&#10;+SZoxQehG9qhlXvNEIUG8IOX+55Qidxhq1xhu6rCLlVGfHJGQqqIxOSIdMge7ZcRHZctOidrdLMs&#10;0T0yR+9XWfQhlUQuyBS5ouLINZWE31dpOKd7iL8J3TXYs2yEeYAU1wmIQ2OIfhcC4OU7N616VVOR&#10;nM3lcsQM2WNOGTEPBGSLNcoWT8oa71F5fEzm+GqVxjepOL5TRfFjKozT/MdoimN0CbHXVdD8rgqb&#10;OT/R3oD2FNqj2LNe6IBWPjdDhO+CUMe1p0lyYWcrWgpltJXKlrDKmnDIknCpnMIxk3hpskUlyZRM&#10;mMYlyUkVJDEOSUxZktMoiQlJcEInnsRQvQb4rLacthJvHdoraHsH0e+CJNdxaOR+CPxc13LfhXVj&#10;CcpIFsrWXiJzyqKSlCFTyqklKY8KUwxqih+k8VbpDGAc0/ir9FbgNE5hUlKPUmyc1p3k0EkH2ZHT&#10;XWjPoJ3FhmSgk+s2aI4zBhAAL/erE/gvpI0OPFCqQObuEhX3lKuwl020j00swyLPsIgy4UWhDN4q&#10;g4nNzAAmJkM3kDnFsxiGPkxIL91TLzn05HQH7zWN/kiSj9DOdQv3GpFp4L+Pe+524ncSvwsP2COZ&#10;sbGmAQ7bQTzMEAfKMBv6iHNxcxtjLMYYuDGSHRsEfM0YBnJsN9/jbUYxZiOX+c0r8D6/z2kd+hM8&#10;PghdkORznPcN89/P55o08Xklg7jWAalsSCoa5VBfjp/LcuCPc8BOMBYrOHQm2dyn2EimKLIpXmKq&#10;F5iPKTze5HagO1uJaVtB1zpBBz1BDuM4Ft5tOWQgRbwElqwR6vnsQaKyn/jEtRC3JCsVIvlvpss8&#10;OMr6jOPfkDvZ3bzZbJLdZHezu9nskpMQAqEhAQIEuRIgkFNBbgqKIEcE8UBlIgEKxUpHh0PAKePY&#10;KQNSqNZap8zQoVAEZmzHaWupUkGgVGWsBWrZft7s207/+M6+1z7f5/ccv9/zZWDALpjJkNGGH7Px&#10;ox0/OvGjm5z0mBsOhdZN8LonAPLRhZjtoi47EXEdCMT2K/yPXMyOqZX1jQcN8A0nzhX8hiknL2HM&#10;5e8GvJlTiX2ryQkwx1BjDjfxIWfOIAYehox5+LEAPxZRG0s5ZJaSkyUU1hIMLsHpxfMANbGIiXUh&#10;0/P8j/kPffEw8xRrbIKvnvVWE+sIktBPKeWyXgPejDYpsQOuHpMPYIoBD3tgqTX0PcIwtoL6WEl9&#10;rMaPdeZhzMbeS332ktB1GFyL02tXckBu4xt6Y9V5vkdZPBbTRF6PJc7D+S1jzYFp9CDrNeBNhzfh&#10;YYvzuyYXWDkw7MYHT3Pw3QA2gqfBJmrkBQazPuq0nwFkKwfBVuqzn1hsIXl9SxjYn5M2UxPPn5Ke&#10;+5IhFh+Icz28VXxSPIsepJ2NufAvstZocq4F662BGxNIKCEwsAtYFhJCjM5xYfBD8Co1sg8/DtIr&#10;BzhwDtBs+0nsPpK3t5f3fPTqCb79TNp9X2OIdU07OWDNhcQ5m/imr7B4N1qcfRaXyfPygADCBthr&#10;DeUHAS3HuChkRFwsHKNGTuDH2xz4PyMnJynyEzMQccult/qlo3x45ALf/kN1bKXl86kBYp2zivoz&#10;17vJWqe5PrZXhF2cy+R5wxJEJs9RcBywJL0N3lVcMLEFIValc9TIJerjErVxkfq8QNLPk9xzzyAs&#10;UVRnfimdvq4hxLsY7jzyamfNCdusmJqi55DFyTEzIEJNnvcAWwySSQMC6YzJBT4Al8DvwR/BZfBX&#10;8DnxuEnP3uDQvcFGc53GukZBfQbJFRZw5UMma/0fkkAmMEA+CIJyMByMBg+A1gF19C2NeQ8dcwcl&#10;9A3K8WtU5W2S9wXFcosA3iBZV0nOFbTVZf0Ot/6JezHcj+ktU9eAH4FD4L/87FjYNZHItelHNijQ&#10;v9GYd1UFx0h9iXL4G/rhOn5cZaP4lIa9jPr6E436EU3zIQ1zET/Oo2nOahfp2E9ajsB7mvDdJFUx&#10;0hcjpTFKCV0Bdls+3ANfg6/AbXADbXUNffcpuuoT9MwnaKqP0JcXUSrn8OMM8TjNZnkK1fU+uu49&#10;FOC76Jl38OMk8fgpDXSMpjkCw49hfIMkHsbT19GZr1m8O8E20A/uwvkFuGal8IKV4l8pA/vZ+oXc&#10;2A9ivwzbNdiux7ap2iZiexq2Z2K7g9Z4CPsLtU/LKaU1ZOIZ2nQ7bbRHL1HA3ycqO4jk9+DsA5vA&#10;0+ApcAu+v1jl9L5V5mZ7HSYWh9B3B9G6B9CYr6Ht9lAbr+DHbuLxAxTjLhTeTpTfDg6P7dTIVmpk&#10;C370EY/N6kXhPQ/XS3jzOlw/15NEdAOcT4DVYBVYCT62yvqk1d77rC1ghxKIVQaxMrCbS6v6QAm2&#10;K7Bco2epj6dRlBtRtBuokfXUSC81sg4/1uDH43oM+09Srf16lOZeTvSW6bdst9+wxceooBjZY34B&#10;Z622O2i1JLsHHPHtaT2x6JUNu9lsWW5sF+F/Cf5XwFCD7TpsN2B7HLYn0SGt2G7H7hwt4G4eX88l&#10;EnOIxYN0QQ96t5uK7obXRJeFd6xtwNwCX1B8+38crBjYqhOwlI5dBz7nYNsDAnRkBPsV2B9KFdRh&#10;vwH747A3iSN1OtXRSUTmUbGPUi0bNIMsTadHWllti/4A/gVi/8ObVuzNtZvHkHksmUcF2/bAMdlD&#10;LLqIRSc56SAnHdRGOzU6S1G14cdM/JiOH63kpYW8TKM+pvBmMp6ZkZlI9JrJ4AQ2+PFssOP0G/AV&#10;iHEfx34r/us58pYzkswHPVy3cxxzlLCGQdhPx74d+9mayt41RV44QnBE6dJKOGrgGIm90dhuVhNf&#10;j8Hb0USskayNoirrqeDvUOkjqfyR+hzEuI9jN3ybOOZWpjOCcPx3MYrM5HcaR/DklPjINlEpcGTC&#10;kQVHDhxu4IenGJ5SeKrgqYWnHptN2J9MZNo0gkjWUjHDqM0aOmcoVVfNXjFEfwZ3QYz7mLbDvd7G&#10;eMAR9xDHS5sjPh42c9/E8zH4MzptkBqT0tSQYIfLgCkXrgK4AvCUsJOXw1UNVx1co+GaiP0ZeNZD&#10;lJby9gl2l3683cdud5zoXQK3QWwAfbb46LPQYMzjaGkBzWAs9w1ZzLm8q8OfEZlJGpGWoeEpDtUm&#10;O1WTlK+hyV5VJ4c0JHmwqlKqVJlSq/KUBpWlTFBpaquiqd2KpC5WOHWdilNfVCh1jwIpR8E5FSXf&#10;UlHKfRWlsl/BsQLOuYxfbYw+k0ATGAXqeFbLuxr8qc5KULU9RdWZmRqSYagyw6WKTI/KMotUmlmi&#10;wbZyRW01itjqFbaNV7GtRUF7lwL2xfLb18lr36IC+1557Mfktp1Vvu2m8u3fch3TRjiWwdfDWN7K&#10;uNEMGsFI7oeBakahSt6X40+ZkaiyrDSVOuwa7MhWxJGnkiyfwlnFKs4qVdAYqgAixM8g7jOmqdDo&#10;ksdYonyjV7lGv1zGfjmN48o2PgB/5/o+YN/E/mK4OhnJpzIOj/Mw24Farqt5VgFK8SnKNxFXgkqc&#10;SSp2ZirkzFLQ6VLAWSB/TkC+nKi8OVUqyBkhj2us8l1TlOfqkMu1SE7XWmW7XpTh2iuH65jsrrPg&#10;phw590FMa7A9H75ZSKRJjDtjANJRNdxXglL8ifA+DEL4E8hLkD8vTb48uwrznSrIz5cn3ye3O6w8&#10;d7ly3bVyuRvl9ExStme2DM8COTyrZfdsls3zijI8P1G6+9fgGrinjHzODGzPhWsG8qiZMbgBDAdD&#10;QBnPIvhTDIJ84wdeUFCYLHehTXleQ7neXLm8hcrxhuT0lSrbN1SGb5QcvmbZ/TNl889Vhn+F0v2b&#10;lOp/Wcm+N5XoOwWuKsl7R8nemB7B5oPwtSBXxyGP6kENqASDeRYGQd77gRe4uc8tGqScQLqcQYeM&#10;oBO45QgWyRGKyB6qki1Up4xQk9JDLUoNsdOGlikx9JQSQrsIJsNhkGEwyEwduANiWordTvimMIKP&#10;BXXIo2p+y0AkwF9AEe+9wMN1Hs+dxYNkhFPliNhkixjKjOQqI+JVeiSktEiZUqLDlBRtVGJ0shKi&#10;CJUouiLKSRTdidHDgCmhhGGzhOklzNmJ3dnwPsDI2RimFkEV14NBmOdB4Ie34D9MlwtwlOUVht/N&#10;ZXfJXvJns7mSO7nvhuxuErIJuSwkhCTQXCBUxCCQkZIKhIut4xREoY04VqoCAl4QrLWUQnEcFBjF&#10;MqWFWoZOpfY2pSOMMtrSoh2x7QzY2T5/8ttxmJfNfzvv+c453/nOy28W99J5bpQnyFvpkKvaJWfA&#10;K3sgXUmBbCUECmULVlDIIcD8GmSODiJagoikILoi+DgbjOE8wDxdjQ/VTHBVcS3D7kCZ1IkEaAYR&#10;EADl3JsGXyGYCrK49mM+DSnrDSTIVWOXo9alpBANJsQGD1PcYQoojMFIEKB3IwjJCOIpwjwfYZYO&#10;czKFOaVDpwE+1N4GcS3B7vxK8oDtRlALqrgu434xvuTxm821vxp+THuRCa6QTY5IshLrafQNNNoZ&#10;qZMNLUqBRwlslA+iEZpsK0DINaGvomNgnPcQKo1v8A0+NDBFNzClY7sb262gHtQgDyu5V4ovBfzm&#10;cO2vgb8W/YFkS6mXHCwxIcoB28xhN5MDpZVm3kYzjdHQYmyiGIGL4WwMbRWbC6iJGEImhnhqR7i0&#10;neSbD9iE+NAS1wC2O0ATiIAgfBX4UsRvLtcZ8KbVwQ/vlKiUPJMDneUpxuE+Cz868GMOh20XOekm&#10;J700tF42Ty+x6MXhHvLRMwiYSrqZzroRinOZ3LqYYufgQ2dcvdhvBzNACL5qymkav3lcZzbAD68H&#10;XmeblDgL7g6Zhzm2QC+Yjx99+NFvHvr4MUROFtHYFlHEQ8RiqAWQj4V3A0TsAia2QYTbwB/5hnro&#10;i2tOI+EADayzFrfL4S3gOouyTmO9bngdnV/i/MrEYIM9sAjcARYn0GQYNpbixzL8GOEAGCEnIxTT&#10;CEZXsD+W8+JyJsRl1OVSpufhixxS9Ic745qFm82ss57UVcNbzHV2DH7W6yaVdpbAsDbJSVoZRvke&#10;UOqMSRz6YCVYRW7uReOupT7W44d5CGykPjeS1A0sZj1G1vHiGDWxlrpc/TMOS1TVaFzt8DUR5+nt&#10;1CGpyyXOPtbr5pOkIXON1mC5wuIatYbOMWv4vc8aRB+whvEtDF5b8WOcvbKdA+YR6nOcWHwHw9sw&#10;tJU+8dAe3kNNbEZZfQsfiHMdoaok1vnz6UEMkW7ClrjUWuOoNWSbfHzOWMb3YKs1iD9iDaTfnRAl&#10;YoyXniYmz7BvX2CvvMBhsJ9N9jwBfhbj+9ZIe3h5N9P0zt8x0N9SlFgH+9gHxDqDOHsYqBNXWev8&#10;hsVJ+BiNxYj+JR5AiSNfJoXRQfCSJZSOgFdM4YIfp/DjJPvkdYr9OLF4FYJXWMRRPjhCPg5/rDB1&#10;VUoLySbWXrZw8gZLZJjrfBQ8YQ3/JhdpRMIKocm34KjFZQrE14EpVt6SKVal85oUcJfIy7v0jUs0&#10;2ncovF+T4AuQvM1CzvHhz99T1Qj7EO40bjs2WevdYa1zv7W2w1+sy+Kh1SKZpLPgHHgbUOZ6BxBe&#10;ZIx0BdAKdR18TC+9QU7+QcO53iP9lcL6kCRee1l6/zxTrf6Pz9FVn8spphuu/SAflFsTeDMwlUkP&#10;zwdQSl9lOh9GPY7oM4rmU9TlPymYGyjR6xTIRyziGgu4SoAu49zvefMCX58APwBOILHfAgfAs2AP&#10;MLnpFLwh3bTwbzTNLfz4rzJ5VqT/MJl/yuR+g8n+bzSpD/HjfTbsezSIy+ipP6DKfssM/xuK6CJ+&#10;/IoCOo+eOAvLGZTcmyTnFF+a/Ics7p1gB3gMcHqivCZD9pGFa8TjKprmMrrqz+iIy2iZS+i6C6iI&#10;8/hxlnicoWmdRoG9QeM4RdM4QcM4jrZ7FT+OoSeOsmkOo61+iK55iVgc1J/QdLeJTpwtFNc4eBhs&#10;AZ/A+YGVwnetUjozkXa7ThKL18jJa+TkOFrmGIrlCH4cwo8foKdepGkfQAHuR3U+R8N8RnezVVbC&#10;M6ZdFPaT2s422ktEDpOdX1Din0xwbwb3g/vARnDVKiWT+4RVfi9OlKMNmynah67aR072ou12UxtP&#10;4ccT+PE49fEYau9R9OV2mvg4NfJtamQrfjxMPLbQUDbrQTzZQVQO0sZOwHllgnMMfB2sAivBRavE&#10;j1jbYJfVBjjptU3J2PNQZWkgm7+LsFpOy6jBbh12o7SQNux2aD01so4aWYsfa/DjXup0lDdWsdFW&#10;Unn3wDBCpayg2pbDOwzuAkvAW9ba91rtbovVds0WvI5YMBFj00t7Tgc52C7CdjkrDWI7QittxHYL&#10;dmdTEd209X7s34HtFVTJWv7ahFffo3q/T+W8qQXU5gJ4B0C/hZ/Atc9quQ9Y7dFsk2abpqNhMxmb&#10;Lnw2QAaYiv1ijpFybAc1hMJdqBnYbaEqZmOzh0od5Hi9S/PwtJdI9RDVbjI7l4rtoja76ABz4P4C&#10;B6z1m/x0ctbEMazJI9I8KgeVgF0n8GA7DWRiP49KLMZ+OfaD2A9jvxF7rerkXwdPZ7PyGKtoZ1Vt&#10;RLeV3dhCxGfql+AmiE+gBeyy4m+u3zwaF0/wMpoAOhq2GXeIRSex6CAnHfKBLDjy4SiBowKOIBwR&#10;bEap1HY18VWUaDeymgYyV88K66jiCPkIs6PDdIAw3BFQB8wY3M9x+zWO/jsZhwZAD+NIB9cx7rdx&#10;BLYoEftO7HuAAYcf5MBRQBamwVMJz3Ts1U94EsLLWlYxnWqooRqDVFeA3VOt51VFr6jSX8BtEOde&#10;XFsZxcacjCQcLQsZg3rBbNDKdRPH3gyeNeBPfYIdjhQ4vKwhDWTAlQtXIVyl8FTDE+L/Rmy341UP&#10;ERoiW8t5ug5PtxG1vWTwGLgIboI49+LaBM8oR8oSRuM+xp85oBVEua4DIZ5Nx6eaKYmqsTsVTHIr&#10;kJCqaptPVbYsVdry4CqGq4IuVgNfvabZWlVi61KxbVCFtqUqsK1Rnu0hqnk3Xv8YnAN/J5JxfuP6&#10;Jhz3wLmIsaeXoz4GmkAdqOVekGdVoMJjU4U7WRUpKSp3elTmMFRq96vEnqNie6GKHKUqdARU4Igo&#10;39GsPGencp39ynEOK8u5WpnOB5XheEp+xyGl28/Il3wN3AJxbcD+MvgGGcu7GIlbwQwQAgHuVYIy&#10;nk8DJd4kFXscKna7VOTyqtDlU74rS3nuPE11lyjXXaUcd1jZ7iZlejqU4elXumdYPs9qGZ4tSvXs&#10;lNdzSB73T8FV8C8Q11psD8PTxyjcwajRDCKgBlRyrwyU4E8R7xSkJSrPSFZeqlNTU93K9RrKSfUr&#10;KzVXmanFyjAq5TdC8hlNSjM6ZRgD8hpL5TFWy21slst4UlOMl+U0TsthXAGfyZFK38b2YvjmMQbH&#10;kCeNIASqQTn3SkAhz/PxJTc9QTm+JGX57Mr0pSjD55Xf55PPl6209AJQJiN9urzpjfL4Y3L758n1&#10;P6bLBjjKqwrDbza72SSbLJvNZneT/Uk2m2x+dklIQkjoJkACmEoCJBAKhiSVQWtKSsFKCKW0UlqV&#10;an+sxaKizFi11Q5aZFpRqLWgdDow1QJWHR2qdqTalmHoD1Y76Prc7OfoMC/75du95z33nHPPfY9v&#10;nQp8n5DTt0N5vgdk931LuaXHZSu9oBzve7J5uTOwvQa+65HA3YyLc8FsUA/ivKsCEb6vwJdgmU3+&#10;Mrt8ZQ55/fkq8RfLE/DIHSgDIRUHqlUUaJAr2KqCYJecwT45gsOyBzfKFpxSThAtG+BGDCDGAhcY&#10;oq6CjDZgfxV8S5FaadAKkqAWxBiXonwXAkF88Qds8gVy5Q065Cl3yh1yqSg0S65QqQr5UX64Us5w&#10;Qo5ws+zhTtnCiPYIHS9C14/chmhEoIbRsiF8CL3KxlBOFRmNY38lfL1hziNojnAO+IyDSkalMN+V&#10;40ugPEe+cpu8FbnyhOxyR5wqirpUUOlWHsXiqPIrtyqsnFgc55OAgS22CCDaYwwKsS2AW6nqIPgx&#10;xvEhypwV5e6Epx/ehcjv9kryAOp4ruZdFITwJchvyoCXZ0/EJnelXUWxPBVUF8oRL5atxpMt3lqc&#10;TVQB5t1EK2C+SjAwJUYAt1GCgaT26+AoYh7RG/8nyGgNfH0s64qRB5AEtfxdhS8RvqvADz+flJw8&#10;vHfzfVHcpvxahxx1NLh6GlijO3uQUyQ2xYIUOj7FvJtieExx46S4AVOI99RufseQ0Mgg0IAPDSjZ&#10;+oyGqqUlhK+TkawZ1PMc510lXGE4A6CUZw/v3XzvSkj5bNPeSJNPcbk0FWSbaQsNrY1YtBGLNha0&#10;NQLy0cbg2sZ81Yaeb2V4aEWptDBXzCEXzfjQlNEALi/EbnsdeeCzjr+r4YrCWQ58PJfw3g2vC7PO&#10;FHMYY4JabNjFj3b86DCXC439OnKS5gCliUWaRekWwDCbpibS1OV10/yO2abzMGv+QDO8xvqM+hgF&#10;09huBUmea/ElxvIQn2XwlvDeDW8hvHmYzGF85bLEDkhzqXbjx0L86MGPxebCISdLzUEjFktZuGQ+&#10;YJhdgipZzCDVywDVg3JcdI51qPoFTC2zMUfqmvlsoJxr4IyAAMtLeF8MbwG89g44SS8XOWtBD+Do&#10;IYpoLlzyy/BjwJW9+AbJySAFPMhGVrJ4JflYyVC5YpO0nLMxwMC47DQigXNxfUYLKN92eJrYZwOc&#10;VaCcv71t7B/eAnhtlDeCJcvZZ4kbI3JWWoLHCK41xGQdwmMEP8bMJUROximmcTYzhuOj5GM9CnEE&#10;xbQO9bz2eda8Iw0zwRHXNlydjS818Ib4u5TwueHN75kRUf/jHLT4jND7iCX6xizhaUQgZacJxMYk&#10;fmyhNraQk1spsM0QbCZgkyzYNMVv9iGamCQ+9gbrMuqEr5X91vMZTVMDxNnNfp2GdzlYZXFyxJHs&#10;/8cFJsFmsNUS4tvB7eBOauRu/PgMtXEv9bmHWOymNu8aBiy6g+lh55PS9G+kqX+pk/2m+LqaPQdw&#10;dVY//Ca+a8GoxXmTxUerQyZnBfAdlhDlyDPcZIW5GUwoOQYh6VFq5ABn9hvUxgHq82sEeT8b24fB&#10;Rz4tfZGe/eAp6f531cKeaynbCvbsIc75I5a4nbCE7jZrbyxjXMmK8P/yGEH8KPiqsgMSZhkCpe+C&#10;Q+AIfhzlzB7lsnmGQ3aEzR4mqIcI2pPk43tPS9+5qEbqKkqIvKSq0Ox5kxVXs889FueDgCWixc0M&#10;A4bncWWHIzOgcNwZSOECxwHlhlyTzoCz5OUVavQ8OXmZonuJQJ8msC98TjqJgRNnVA23H+4iYp1j&#10;9nwn4GsG1uzwddDiNMPgD5UdSo+BZy2uX4AXLb5fgV+D34M/gdfBW+BtzssVcnKZs3qJgnsT0r/u&#10;lP5ygN8dR1EKlS2mQKF0pfeYJf6uIn2Ads7MqE6jfFOgHXTPTEbXOCQfUKzvM41cpVDfRb+/TQAv&#10;M3leYhp9g7nqIsn6M8m5oCNMVr/UOayemJnrMmwrQwozbDPD1JHBlsQpZa1Ym8Ul/HgHP/7BPPM+&#10;avgqivkKCv4tdPvrTDSv4ccFJrnfcVjPc2hepnhfonhP48eL+HFKu3RSe/UcTMcojqP6mZ7W31D1&#10;Gcomy70X3AN2gytwXgSvWiGkizOBCPtOnWWWOMsccY5Z5gza/RTTxPP48VPicYyGdZTG8QyN6ghz&#10;3WGaxQ8o5kO6mTL5lJ6giL9N8X6TXR/kFwf0CqV7bWbfe8xMAbaDbeA1+M4DOieTYDbNP5opsxw9&#10;xXx3iJx8X0FQxY7qsdtMhOexny7s9s5MsvtpJF+meT1C43oYPx4iHvdriqN6D/vdx7F9gqeTcF8h&#10;Qhk8REuDTWACmDI6AX5ilbg5Xl+xjsHDyiNuxcCL3XKOR0xfwI+9+PFZ6uNeLpA9NPHd5OYucrOL&#10;GtmJHzvIy3bdwh5vJzP36ZN4vIVsbNYfeYuGBR8F42AUPGeVu+H+knUUzZHcBXYSix0q0DQ52cGM&#10;Oc1UtA0/biMvW5mpbmX6u4ULdJIauZncTGgZ7WyICh3RRv7fwK9uJCfjRGiMDI1SLeupsLXwDoNV&#10;YAgcto78A1Yb2ma1JtMmTHv8uOzYcwEPKAMhbMewXYfdFHZbYexg993YXkyF9lMdq/k3CscEVTtN&#10;xdynFbAsp4oGqPp+eD8M+iw8ZvHvsrjNVWCuBXMlmXa9hlgMU5+ryclqamNYfmyH8D+G7QS2k9ht&#10;wW4HUejG9hLsDnCl38DTBrzaStXczVW/n6w9xbX/W8B9bZ1087nP2r+5CjZa3Oa6MNcValS0cWza&#10;QSF23aCEZz8VEIYjhv0E9pPYb8FeB3YXUK19VMqg5hP5TrLUQVbnUVHt1Ga7XtBcTvtcuOdaXWev&#10;FX+z/3XKSgLDi+qYkSpGOnTJBpxK0zPSmgW8cATgCGM/hv0EtlLYbKVC5uNNj+YQmWZi0cTOZnMS&#10;UjClqLokzTypN0FmBqb7mRigujWGBBmyZSXRIpDm2UgnI9248bDuAAWgGA4PKIUnCE8Ejmps1WOz&#10;SY1404Dn9USsjogmyGwtWa6h0uOc5DgXSzXdyHTfOKgB0yYGXCs30NL7kWO9+Ui2/KxUncO72UiS&#10;FD4llYt9J/ZdwA1K4CmDpxyeKDw1/GvEbgv25xOdxXSUFaqkYqPkI0LFhTkfITpOiK4aoneH4A+D&#10;rXDcCOcQkvRDyI5u0A7mgCTv6pHutXxf47Qpbs9T3Fag6pwieGbB44XHD08Inip4Eths4q95nOKF&#10;eLeMSK0lazfxqx14/BB4nFP+c3AZZPg7o0nsr4dvOXKjtzgr0VtACtSBOO9joNKVo2ihQ5H8fEXy&#10;XAo7ihW2exSy+1RuD4Kogva4Avak/PY2ldm75LP3qTR3WN7cjSrJnZLH9nl5ch7D+2fBRfBvsprR&#10;f9gv8+goyzOKP7Nk9m/mmyUzk5msJCRgQkhAoqSIAQyLgFUWgbAYZJOt7CgVUaEiFIuoRUVEChhU&#10;UJFNKIjIlrqALaDiWrUiooIIIksFpr935js9p57+0R7+NJxzDzNf5v3uc++73WcE/H3g6sIV35Y2&#10;pRUoBU1AAc9yQRaIaybJ0KwS9dgl6nZKxOkBXgk7A5LuDEvIGZegE2ecTUCZ+AnDurNafM4e4nUO&#10;Fs05STyOOeJ2LBWXfZO4bB+JK+2MuKwJGQJ/Tzg66qxD4l8Lf6pta8z3PJAFYtQT9Zkk7LVKutcu&#10;Ic0pQc0tQY8mAY8ufk9IdE8GyBGfp0i8WnPRtNbi0arFrd0kTq1WHNoEsWmzJU1bIlbPBrF4DojZ&#10;c1LM7oTcotoBeDrAe3WAPgM0Afkgm2dxEAXpullCepoEdLv4fU7RfS7RvR7xer3i9QVE80XEo2eB&#10;AnHpJeLUK8ShtxObfoOk6QPFoo8Tk04Y1Ol5fWQ4L2HHS2LxcmfA3x2+KmJORYh9AApBHt8zQQZ/&#10;C4OQ3yIBv038fofouku8uls0v1s8fk3cAb+4AuniDMTEEcgTW7CppAVbiiXYVsxBsluQkBrkBAhy&#10;EwXITgFq8B8CP4KE9OX9XeC8hpakZZh5AAV8zgExnkdAKGiSYMAq/oBd9IBTvEAD7qBLnCFN7Ok+&#10;sYWDYg1HxRLOEXOYzBYpAzQLEU68CKdfhBsofA8gAKdTQ/oHvPgsdSWkNxwd4a0k+pbRkjQBjfic&#10;xbMMEKaWYAgPgjbRg3bxAS1kF3e6Q5xhp9iiHrHEvGKKMWExBsTp8eIFgOYxTlMap2HIpM+LjwCE&#10;1TghNUYAziAtRc9TG3cnwzrAe1UG+yHGPIBcPsd5FqWW9DAepKeJP90qPqCFreKOpIkzwya2mEPM&#10;mRwi2SzsXCY1N5ganEs/kUfTmtcKtAc0SrlDATk2ZyEgLWRTQxZJMjMh3RlybZwzmfKLQQHI5nuM&#10;WiLUEYqYJQD0qEm0DJO4Y2ZxZFokLcsq5hwO0jwOmHw2eGMWdyFeFCKqMJvDhfkoIssXcesU0msW&#10;1gJO5caklII1jCE5NiJN5yWkM7G/DUPKc5gH/m8EsqgjgzrC1MEyE53PGs/c/NbB76zINOVzoTTm&#10;kC+ijqYcpiWe1MFSGkwZWpoPSgFropQbuBlNW7OJ/I5mpZgG6Ar2RVNqaJKQ63LZk7yzFBSCXL5n&#10;UkcUvhDQ+eyF183f7LzWQgvLJcF4UMJFV2pJXSwtmZNWzEkFXlQwiRUMquBHFRWgmr+RRlrRnF5J&#10;UmtBI1ZOiixjLpon5FqWz5WgGBTAkQNXnDrCwM9nL89c8Npo1cxMMZck45IXaepSVZdra3XRUkdb&#10;6qhiTtqx2drhRRUDq8pBFRPOmmjLuryG/dmG5FRJgm59DgMSUsm7y0BTtOUzJAfOKPUE+OzluQve&#10;NMVbZlziyCKYwAloHwkvXDSgmrnpRB3XU0d36ujOhuqGF92KuZAred6NQ4BGtjOJrRNnRPV2NgNn&#10;VPuEVJQgjZ8VYVs+dcThDcHrhdcFr7WlobXSCDRVRsDpaISdrkbouhH0NKVCQD/WaH/2SX8WfA1i&#10;+mFYXwb04azqTWLq9YhIj42M+YbQlJCW8JSwdIqoJRveMD7r+OxCr6XSCFPtDc4uoJsRtnokw2Yq&#10;fNWoEARqjUA4gjpGs0bHMCejWVCjeflIBIxg0HDOqqGsicE0sLfQTQ1MSDk6S5iyRvBmsJ39reHn&#10;5+b2ySCZ4lQaexl8tKuEaqGFSAXA28BoIxBPAFPANHAXdcxkjc5kr97D5M7g5dMRcSfzcQfpbSpp&#10;flK9yPizUo7eQuY3k/kN4LObJWzuagTbmw3OWoNvpMHFFqOJSXGpQD5DUk3JfZJqUNh+RCaaJep4&#10;krWxmPX5OBP+KAQPk5ofmkSY56yax3zMOSrFrKvcdpyHaNaYV3Mvg3ewoVFxTjL4FNcsoILwA+BB&#10;STVGvI6oKLRTQoMpUgdWiSSbl02Ews3s141ssnV4sQaSVYh5lpesZI8u3y/5rKsox5gXbivHCO2R&#10;0JSlPJ1ucM41+BQXSzrZlK0AK8FzkmoSVbOGrGTTqJq33ZJqYg+AD9kr7zEnB1j4byP4TYj28PKd&#10;FL1jW/I68fPIPszQrELu3YbWBZJqPpca2hQX141sBlsMrp2g3uB7GxxUnOAz8BU4DtiCcpo5OcX6&#10;PMHkH2Oij0J2GIJPVfH/+c9ksabZHE6XW/P6/IFgKByJxuKZWTm5eY0KGhc2aXpFcbPS5mUtWl5Z&#10;cdXVrX/V5pq2Ve3aX1fdsVOX67t2v+HXN/bo2at3n779+g8YOKh28K1Dhg0fMXLU6DG/GTd+wqTJ&#10;U26/Y9pvp9814557Z866b/b9c34/74H5Dy546JE/Lnz08UVPPLnkqaXLlq94euUzz65a/fwLa15a&#10;u37Dxpc3/3nL1m2vbt+xc9fu+r+8/sZbe/f99W/7D7zz7nuHPvjwo0/+/uln//ji8JGvjn797bHj&#10;331/8tTpH8+cPf/Pny5cSvyv/xr0/8L1m8xKsV1J9qBZV6LTUZ2hZGcr3fkIL1LKS5T0crS3UuIr&#10;lfprkd9B6e+MAd2UAzcpC27Ggxplwi3KhaHYcJvyYawyYiJOTFVW3IkXdyszfqfcmIsdf1B+PKwM&#10;eQxHFitL/qQ8qcOU55QrL2LLOuXLJmXMKzjzmrJmj/LmTcx5W7lzUNnzPv58rAz6HIe+VBZ9ozw6&#10;gUk/KJfOKZsuXkqMHT65XM27JRnAfr4Y/sv3X7hfYjKZzRaLFQ9sdrvD4cQHt8ejYYVP1/24EQzh&#10;RziCIxkxPMEUXMEWfMEY5UzSmpQ3PzMn6Q3WdOuuthI7qWbAoNpbhw6/bdTYcRMmT502fca9s2bP&#10;nTd/wcMLH1u0eMnSZSvq2C5qt6xbj8ikxp9JTGlMilQqkYlOhKIUqWj98ghqj36N3m+Pofi7Eye+&#10;R/SpH344je4zZ8+eO3ce7T9duHDx4qUG/Ym6xrbE02XexMrKaGJth/zE1q4tEjt6V1/aNajm1O5h&#10;4w/vHDP70Jbxi/aum7xq1+qpm7atnLZz07K73lq7ZObB1U/M/bjusYVHLhcNNTTU0FBDQw0NNTTU&#10;0FBDQw3/dw0rjRqeoYZ1HRolXqGGXb2qL9QPrDn5+tAJX9SPuv+918YtfmvzxOd3rp28ZesLt+/e&#10;8Nyd+1avuPud5U/d99GiJ+Z/frlI1lBHDc9WRhLrqeHVruWJPb2qz78xoP+JfUMmfLF35Jx368c+&#10;+cb28S9ue3nilg0vTdm1etUdby6vm75/0bJ731+wZO4nl4t/17CKGjZSw2tdyy++3rP6zL7+/Y/v&#10;/xd7dBqWdJ4AcHxnppl2p3pmpppmZ9ppO2an+2nn6djuzE6P1OzQtDIvFBERBEEQ8QBvRimPVExQ&#10;LhXBA/AA5RAMRcVbIi2vtbTMzCknLX/737Zn3i+89cX3/ed5vt6Y4Y6ApE4DIl+jCimTVaNrhBVh&#10;6iJhuD5XENF+mxPVk8SimawN8D8aSiGD7NQmoHb4Zd7genq208Nj8sEtzKM+/yRDaxBTrkaWimtD&#10;ZVwJpoEpxmozSvEtKXySkcqJ6bG2DwYeZCg7vA7U2G5a1Nr/c67d9fTLPnePJ0M3MX1mv0RtGzxX&#10;0hgsEMhRlfdkoXVZlRjVr6LwpvgSYguFT2m3NiCADHzIIDq0DtTZblxost/zW/fFU88G3TxGx6+j&#10;2x/6JdQb4XdFOgS3sCFEfLcWJUuXohWJFVh1jIigIwnJzdYGBD/917AKlB/6FtTb/n2u2X7PtMnF&#10;dnz0yrWBp56hTYO+NFlnYCZfj2Az1ciSOwpURXItWkaVYuXkSrwSXx6psTZQ/NPnQAAZqg6tXVTZ&#10;bphts989MehsMzxx6Vr3pCdK+dg3VtwdwGAbgvKzdEguXYUqja9Hl1PqwqTEanwNVkqSWxsogQzF&#10;e1YB2cE1b7Unf5zqsts5MnrB5uG0q3vLlAeyetiHIugLoOcZg7IZzciCRB2KG6tBF5OU2LLwenw5&#10;Wk6qsjZQChlKIUPdwdWzzSfXj5nttpmeOtq0z150U01fQ4jGvImsgYD4jB5EeooxJJvaGsokN4ex&#10;CE24ojAtgReiiSy2NlAGGcr3rFhQHfxqsuPkd+aRs9taXziebHzrckU66w7jTnhjs4cDougPEfG0&#10;flQqpQfDIHbiMnBGQja6jZQb3BrFtDYg3rIMyHb/ZUZ/YOXgwLE1bZNnd6jfONjIgPPFkjn3W3nT&#10;3oi0p4FY2hiSRBlCR0c8wsbhBgjxGDMpKcQUlYLoi6VbG6jYsmxeueuL0Z49y9vHj6xTz57ZKQF2&#10;xwTAyfHeezd3xhtv7/gZOJwyhQqJmMRicE/xOPQTIj7k3+QIxFg0CT5KjbQ2IN382TPD5k87Rrcu&#10;18wc/l6yaLuDB84eygMXztwGV53jF32uRs0HXcfPhd4Ke43zRc0S/JGvIgOCZiiBgS9jg2DTNIS1&#10;vdGs/6Tn8TefaKZ/XiF9d/gHPji+NQec3ksHDsdo4MqZSODtgANBzqEg1DUY4C4HLUZcDXwf6QZ7&#10;R3H3exfr4bsQ72ltPcYv/6SdWv2pdOHnVQJw4PsccGRLKji5KxrY7yOAS4fRwOtEMICfCgSoM/4A&#10;e84X4M/7AJKdN4iy9wIx9jcB1cHaQMHmz0H+7pXg3sFvgeDkBlBhtxPILh0FNTecF2Qw3xcSFH5E&#10;iEsycUg57XkUnv4OtUJDT6xtSExV1sUxdNWUbIOEzDKKIjidlrZkWDIsGZYMS4Ylw/9lKIAMJTYb&#10;QBVkqHU9CuTXnefr/P2mapCE4fKwlF5BBLO1gFyiy46RKhm0hrrUJJ0sIa21Mi6rSxzD6uNHFXZb&#10;2gfDPcjA+tdaUAoZJJBBDhnqPV3mG/z8niuCI4akGHp3Gf5eC4dYpmFG1SqyYhur0xNaKlNSu0QJ&#10;mSZeXL6ZHcvutTTA+mhgQwahzY9Adn4nqL94FKg8XObVvv7P1UHER7WhaV0VOLZeQChXsUmK2jzK&#10;fUkW1VieQe8tZWSbWUnMgdxEVr+l/WEohAxlkKH6/A6ghAwaD5e3Wh//Zzo46VFDSHqnLKyoSRRe&#10;1cCPUNUUUZol7HijkEnvLcrKMOcymAOZvxaYLO2DoQAyFEEGEWSogQxql6OLumsuc/pbsGctAZGD&#10;jUiGUYHm6iRYaX15hEompOhFfJqRy07uZTIZ5swc5kBaRoHJ0gD7o4EDGcpP/A3UQYZGlyMLeneX&#10;1wYv2IQRFjnQjLjd3ojiqeswUllluEooJOk5Ako7k0PryWDRTfSCnIfJzAKTpX0wsCAD78AaUAEZ&#10;5Oe3LzY5H/nd4ObyquMm7EmPH9lshN/R65C8OnmopKwqTFlUFn4/V0Bsu82ldCUXxvdTWYwH1EJm&#10;v6X9YeBDhirIUH9u+zu905HX7VedX/TegI2ZfcjdXYG31U3BnCoFqoInxSiYYqz2Tim+JYVPMsZx&#10;YnrIhSl9pKLMXksDhZv+ZxAcWA0kJ9YD5bltbw1Oh191X3GeHPCEDQ15k1u7AxhyPaJQ2BAiZlWH&#10;1mRWhqnoonAdrYTYEgU9IfASOnHctC5L+2Bg71oBSiCD7Pj695pz2163OR168eCy0/joNX/TyC2S&#10;rheWJmkJKuCqkaU5dShJuhQjT6zAqWJEBB1RSG7GllAN6OKUVksDRZChEDII938Dao//8FZ3buvL&#10;zgsHJ4ZcHUcm3Pzax7yI9f2w1LLWoLwCbTD/TgNKnFyLlsbJsHWRVfiG8IpIDVocqw0RJTRZGuBA&#10;hiLIIN7/NVAc/+tvzWf/MWm6cGDkibPjwPQV36ZxL4LE7J/E7YBn3dUHs+mNKAFNiRZFybGVhFoA&#10;OyDE37wsrJpUGyKNViAktAZLA9xNywAHMlTt/2pBffy7KePZzcOPHfaZnjk7Gmcv+yie3sSWPvKj&#10;5vfA0xntyJyEZhQrWofhEjXYYqyKIAxtIIkRiujKQDm1ytIADzIIdn4Javatmr1/bO2Y6cyGvnG7&#10;/YYZJ0ft3CWviuc3QtkjfuTMh/CE5N6QtNgOdCapDZsbbsDno5sjWMj75EK4LoYL09J4lgYEG5cB&#10;0Y4/v1PuXTFhPPp1/7DthpYpu/3K3y/YVy+4evJmbsDvTvhjU0eCyHGDKGqkOSwJ349PDeslpqG6&#10;yYzgzuiMwA5qlr8xIdvSQMnGz4B0+xcv9b8sNw/uXWn4D/t1FtXkgYdhXMWOVcdxXKYzOlqntjou&#10;Z8YKOGfcBYE6CkVsBUEQwhaWLERCSEhCCIFAwr6ELRAgCZBAAoQlMSwJeyAJhEWsG6WKIgpaFETQ&#10;1v98p+3xPl71wovn/nf1nvM+sf1Ms3DmUB04OkjB5SL/lZdP6mxASPw0hkB/RCBFPiBFhd+n0PH3&#10;aAzMeAwz+HsWCz2WEB9wl8N+30C+w2JJu8ti/MbOFYYpy/WaeZudtWBvJYazNoXg4pT21ss1finw&#10;Cn0e5096ER509UdyKO4ZDYt5ysCHzMSGoZ/EXw14wgn3e5xMfN9AuW3FVP/m5cbJ7Ss1cwc3KuDE&#10;ThHYHsiBM0dS4LxdHHieowLahfgW54r/Kdwd84Z8OXiJ5oVeZFwJXGR5+79i+/gucFCohWTf922u&#10;a/2ygdtrl7XObV+lAMvNIjiygwcn93HAwSoGnI+Q4fIpAgTaYwB7JgjCzwZCpKM/UJ18gfE1CmKd&#10;fSD+/BXguFyBpPfOaFi9TDP5x+U18OlqMXy5iQeHtiXAsS9oYLc/HJwOYuDSITT4HfaD0KMoIBz3&#10;hogTXkA56Qm0U5eBYeMBsTbuwLa9BInvHeTv+Ahy9q8FHrLVJSe2guSr3VDtYg01l+1BHuC2KMUH&#10;PRWRKRN8RsKdzPjs60nJAlN8RrkhhifT0fIV3RRBYwdJpG4jVra0Euo0arxCa24fDB8MHwwfDL97&#10;Qy5iyEUMpYih0mEX1J63BoWHPdT6u72SYYNnKiKp9wR07q0cVu5QKkdoSEyt0sVmKbqic1XtUYXN&#10;mkihtiWisqORUN1Zf7Wm3dx+NexbA3mHNoLo+FaQIYZ6Z2tocHeABr9LCwpM6BN5BH1cRE0Z5TML&#10;+zPZEl0SV9ERn6bWxmRrmmkFnWpKqa6RJNXLI2Q9VSR5l7lBwY6VkIcYCqw3QtnxLVCNGBq/tgbV&#10;JQdQodxfNoZgHteFM8Yk5PSR4ugSfU6srCs1QaVJTNY2sTK6VYw8QwOt1FRFLjOVUSp7xRRZj7m9&#10;M/CtN0A5Yqix3wUqxNDk5gDNPu7z6mDsIyWBeVdGyhoUU0W9BQxFW1ZcS3Myp1uVmG5oYOcP1LHF&#10;Q2KaeKiYLtUL6JW95gZ8xJCPGAoRQ8WxLaCw/wLUTtbQ4ubwVuPtPt+Kxj1qwsfeVhB5JgmlvLuY&#10;3qDJZbaps7k9jRmZhpqUPFMlt3RYECsayWdKjHmxUr25vTMUIQbpsb9BHWJodrICravDz+1XPOba&#10;A/GTWizrljI8t18eKekqo6o0paw2JZ/TU81LM0oyeCZhqmA4P0E4ks2u6M9iSwzm9s4gsNoAlYih&#10;HjG0OFpB+0WHN11eHnPdAfiHnZi4m82EPGNdRFWnnKZUlzG1tQJ2jyQ/2VDKyxzkZ/JHslOF19O4&#10;5QNpXInB3H4xFCCGYqs/QxViaLT7HDSOVm87L9ov6Tw9nvf54x/2hsTfaMcX6NXESk1tlLJeytBW&#10;CuN6hEVcA78g3cTLzR9OyxZe56aXD3DTJEZzg8LfDCWIQYYYlIhB62j5U8+39gt6T48f+33DHvQH&#10;sUe6sQXdLeGV6gZyY7WcrimriO0uEiYaeMWpprTCnOGkQuEIm1c+wM6uMJrbr4a9a0CIGORH/woq&#10;xNDuaLnU9439XL+Hx8ywT9gPg4HsgV5MQZuWIG24FtkoVdA0xTJmd66ErU8XJw9whbyheGHpMLOw&#10;fIBZUGE0Nyj8dCXwEYMIMdQgBrXdzp87zx1cMF6wmx12d5+67R12Z9Sf3WcMyW9C/q68mdggbKC0&#10;5tXQO9NlrF6OlGNkVWSYossLB+ni8n6aUGIwNyj6zVBmuR4URz+BFrvPXvecOzg35HJ6+rab+8S4&#10;F37kjl98hyk4V9GFrRC3hNXlNRKbUxXkDrac3hNTFauPknL7SZLsAZJUZIyskujN7RdDIWKoQAz1&#10;iEFz+h8v9ecOPLtx3nbynqvb3QeXcYbv/VhNQ0HZUh1GxNfgqtOvEVTsBmJrdC25I7Ka1nNVxurD&#10;ViXrsVX5fThZsc7cQIAYivauBqnln0B5ZPPrjtM7ZgfO/vvRmPOp+48vuA1PeWDbf/CNUVxHZ5Tq&#10;QwXZnTgJp5VQG6MmKinKyCZiA7UVV8dsC6lN7EDXZnYG1uaYHRQjBgFikB9cB01HNs3rbLdPjZ7d&#10;P/7A8eR3My6ufc/cQ1UTKJrkJjqpwBSam9KHK2F1ESqobURZRCu5NqyZWo9RxyiDrrGv+avS1H7K&#10;jCZzgxLEULrnY1B8ufZN2+ENMwO2W8bHv9oz8tjxlP65y0XNi0tB8klUpGAMHZc5iklLMOFzog3h&#10;heReUunVHooY10WrCO5gSgPb2DJfbYocpU2rNjcQbreA8n+uAtWB1S90/11376bN5uFJh326WcdT&#10;msXz39S9dPMTTqPCeBNoKncMG8e8SUiKuh6RThymZIUN0nIwA4z8ICOL729ILELpU4p9+tLMDsSI&#10;Qb77ozeaf/1hctD645H7xz7RPXPY37x09kTtW2fn8tdunnnPUUHJ00EE1iSOTL0fTo8YJzMJY9Q4&#10;7B1GQshtFgd9i831/y4pGXUjPdVnNMPsoGKbBTR+bvGsb7fF6PjeVbqZY1uaFu32y+HMURE4/a8A&#10;3L5NWUJ5xc2HBNBmw0JIT0k4wnQUAfs4mhg6FUsKmoyPDHyYSPF7kByFmsig+Uxkmh1U/X3Fq7bt&#10;y2/d3bhcN71nTdOro1tlYLO3BBz+wwNHmxRwPccC1AXqz6FuxNcET/wiyRuzQEUFv2T4oedZ/gFz&#10;7EC/F1w06nlqkPdsZrD3bFaIuYHqL8tvmNYu0z3ZtEL9au86GRzeKoATu//Pbr3GJX2oARyv47bq&#10;bK3OTm1nW621nbbWyVObZZfpstZKS8nKbt4vVF7whhcUr6CCiBdQQAFRURFRQEAQFVBBBBEvXews&#10;q1lp5elurZtt+uz/6fTZ+/+786IXv/ffz/PieZ5S2L2RCvu3ZYOPWwqE7MFD5D4cxHlFQLL3KUg7&#10;iIWsw2GQ4xMClCPBc7SjgXNFxwJmS4/7z5ah7j/mhfMso4vmtT9f9lYzfPN+FWz6BwO2r85FZkEE&#10;j414OOSMg8Dt4RDuioVYtxBI3BkEqT8GQsbuAMj+yR9yf/ID6h5fKNh7HEqQGO5oM1sXzNNeXjBf&#10;Ah++Uw3rFjNg4/IccF5BgB++iIG9a0+B9/oQ8N0QANhv/QDndALiNx+HJOejkIqUvuUIZG3xAfLW&#10;w5C37RDQkApQB6Ur3wIGsqOKNi+FCuRm1exeDQ0YRxCfcAER1hOEMX7P+SmRD9gkwlQxjXydUkK/&#10;ks0uu5jO546m1FSdTaqvHUmQiIbi5Y2DsZqmgeguWW+EQY6mN4Y3hjeG/1ND2WtDyaalwEMMtbs/&#10;B4mXIzQdd4HGUE+ox/k/rU7G3eNmEW8wqZRxWhHjYk5ZxflMbvUZoqB+KLlWYk8US23xshZrrFpl&#10;xHWo9TidEk3AQgzMtYuAifzVlds/hPofPweppyPIjrqCLNhrThIZ+ESUGHOnOiPjOieHPlZcwDlP&#10;ZdQMk9jigXSezJpSrTInidpM+OaOnji1Thuj6WiNbdeg6ZWhFDGUIT9tFWIQIwb5fkdQHnEFRRBm&#10;Vh4e9LgJHzdVTySN87JLLpRSK4fphQ22XGaLObNcY0yt1HUl13XrE5tN6lh5rxzfqm9OaGtHE7BX&#10;/M/ARgw1iEGyaxUo9jmC2scV1IGY2dbTwY9a4vC3JCk5l6szy86V5wjtxTSpmVKs6clmGfRpvN5O&#10;Yl2fNrXZKk2QWsRJym4RQdOJpleGMsTA+XYJCLcthybEoNq3HtoOu4A2APNb28mQaXVM4g1ZEmWs&#10;Po0zws8WWUvzlMYCus5AZfXo8gTmNnK9VZHZ1C8iNPULUxXGamKrHk1/GsoRQx1ikCIGNWLoQAyd&#10;/pgXndjQh+24pElVQv5FSSp3qDpT0leRq+4uK9S3F5UZW2ncPjlF2N+UK7FVp0sG+BlyEzdTZUAT&#10;cF4bKja+D/WIQbbzM9B4rAfdIZdZgx/mmSEs9IEhKnmiLZ52QU7g20XpTSZBjrqDQ9OrmAyjtJBj&#10;EdME/XXUhgFudqOdQ5Kb2SRlF5peGVhfLwIuYhBtWwZyxKD1+BcYDrr83u2LeWIMDb1njCBc18XR&#10;zykTBdbGtCZ9DUmt5lH1UlaRqYHBstQU8W2V9Ho7m9JoZ+bJ+hh5ym40vTYsBB5iaNi6DBQ7V0I7&#10;Yug+6PLSdALz2BwSdrsvnPBLV3ThkDpBYGpObdLWZ6rlglx9Q0WBsYbFtPCYFTZOidDOoDcOFtKk&#10;fYU0RQ+aoBwxsBEDHzGIEYMSMXQiBpP39y8sxzHT/UFht/pPpVw0RhXZtPECQwtBohKnt0qEZJ2w&#10;Mt/IqyixsDgcG4NVbaczGwepxVILtUhhRBOUf+rwyiDYsBgkW/8OrW4rQe++7ve+A98/sx3D3B8K&#10;DJuwY1POmSMLzbrYynZVkkTWnNZa15Ct4wspRpagqK+Yz+ov4AoGKNxGO7lMaiGXthjR9KehCjE0&#10;IQaN2wrocv9mph+z/deho153zvuHjo+EpgxZw+ndXTF8lTahUaxIVVU1Z3ayxbk9xXV0c76w1JpT&#10;zbNl14gHMnhSS0ZFixFNUIEYOIihBjFIt3wAWrdPZ43ua5/ZMdsenvfxvDXmG3pxNIRgtZ8u6OjF&#10;8WR6vFjYRlBWKDPaS2TkrvwmWi+5kWHJEHP7iWKRjVAr7UupVhjR9MpQ/tVCqN3wHsgRQ8eOT2bM&#10;e79+NOy19c7lw/uvXT0RfOZSULLxzElaqy2K22CKE/ENSS3M9rS2fE22nqSi9KQpinqT5Zy+BLnQ&#10;gpfJzHiJogdNwEUMFYih/t/vgtL5b3OGHR8/6d+75u6ol/PNSW+PscljQbargYmdP2Mp0pEIjsAa&#10;XcfsiZdSdEmtmVpiB0GdZcCr8rqjlUXGSEW5KUIpMuLUKgOagIcYuIhB7PhX0DgvmTHu+OjB8J4v&#10;b1zx/O6XqQMeI/89GthzIwCvGseS60YjmGx7dCWtL06U1ZMgJegJyriOdE2UltR+uo3aGaZh6EI0&#10;fH2YtqEDTcBHDPw1C6DZcRF0bF782PrD8psX9qy6NOnhNHIX42G57xOgveMf0zgRlsEbiygoPhfN&#10;yh2M56f1JwkTzCkNMaZ0SUQPSXqyiyoPNRQrggzlykB9Faqg8hMHqPnnO6BYv3CmZ9O7t0dcl166&#10;umvl8G0PJ/MjjLvu8SFf2bRfRNVUWHLptQgS9VIsLXM0gUE4S2DHD6dxcYNZleEDOVVYW35NiLW4&#10;NtDCrve38FEFVYhB9OXboF339nT/dwuuXN783vDUrlWmR+6b2mc897Q8P3ik9qlfKPs+NrpgKio5&#10;eyIuI3U8iZxwmUiNGcssiPqZXHj6AqUYO0pnhJxnlAae5bD8z/LZaALhx38B2WqHF91fOUyMrnEY&#10;vum0xDS9a3Xby71OzXP7d9XOeR8o/83Pl/70ZBh5GhdJvIePS7ydkhg7lU7A3SQRwydz009N5GeE&#10;XS/MCr7GJAVe5ZD9x3k5aII6xNC2cv7twY/mj0x+5mCadvpA89LtCwns3igAD1c2eLvTwc+bPHvy&#10;GHEmOiDxWUJI7JNUbNTjzNPhj8gRp6YpkdiHBbjQB8XRwfdLYwLulcf53+XHowmky+f/2rt03tlL&#10;f7BfZ2FN31kYx5nxca1aR9sZdZyp1rpValGwteJWoG6giKyyCIIsAcIaIYQdAgSyQghkIQtLEiCE&#10;LGTlHxISRBQFqdtQWrSWcfCpOlrbWqW0Z37VeeY63s1FL773n7vznjdc7I/fmaf72X1FO+xZKwAv&#10;VxYc/qgK/PcXQ/hBIsT7ZgLePxWyT+IgLzjh16LQs7+UhcXOVp4683NNePQMI+L0TF1k5IvGqIjn&#10;gtOv04x5qcvI5YUu/f9a8gft7NoFcnBfwYdP/kaH/RvL4OA2EhzfmQ1hu/EQtx8HqV7xkOUTC7kH&#10;Y6DgUDSUHo6CiiORQDkaATTfcGD5hQHnWCjwXqsR+zwX69h8F82zpX+UwrqFPNi2nAYeq0rAc20O&#10;eG/Cg59rAgS5xUKM+2nA7YyE9I/DgbDrFOR9EgaFu0OhxDMEyJ7BULUnCKh7A4G19ySw971OfYNz&#10;XdT/mOvSCsvm8ODdhVTY8mYRuL2dDbtW4+DAO7FwZH0EBGwMhfDNwRD7/knAbQ2AdNcTkP2BP+Ru&#10;Ow4kVOGHx6DkQz8gu/kCBUV9rYCK9gNl8wIgeywF5u63oNFrDYh8N4Eo1AOEsV7Aw/sDmxj5nF6W&#10;+JRCzXxYxs67X8Ar+SdRVHmX0FpzJ7OdMZneXfslvqd+ItXcMJ7i4N7EXeFfib8scLbfDb8b/i8N&#10;1chQ4b4UWOi/4P7XIA7xANEZL+DjTwAnN+onZmnSd9XUrAfldfnThdyyKaKQ8jWhlTaZ1c76Ml3J&#10;nkjraRhP7eXeSnEIPscNNw0nOB/Q1syBarQnKTuWAhtte8Gna6Dl6CZoC/KAlmhvECcH/MInRP9Y&#10;X5T6iEEhTlcxS78p4dRM5vNZE7mShlsEGf9GZpfoWrq2eQxvbr2aOiAbTByQ9eOGmp0N6MhQgww1&#10;25dAw8crQHTgryA9sgnkgR4gj/KGtqTAWUlW7FN+Qca39RWFU1QqZZJcVztexOVeJ4nEY+fa2kay&#10;Otsvp6sVl/CmbgfOorak9Hca8eelzgZ0tKOoyEBzWwJcZJAgg/zwRlCc9ABFpA90JATNSDPOPhHn&#10;ZU9zy0rvMCn0LyjMxmulHMlovkA+nNOsHMpu1wxmqPR2vNFoTjHpe9L6utUZ9nZnA8ZvBrQnGcjA&#10;/2g5tOxfDR3I0B3gAd0RPtB1NvhFZ1r8Y2luzj1hccVX9RV1N2g04Si5Tn4JPQfniSK945zcbCdo&#10;MFNGD6ZJN5i6MjFNR7ZN4WwvDTRkYKH/QoAMbcigOLQRNCc8QHPKZ1YdF/ysOzXxUec54lRzAeUL&#10;bnnD56zq1uEqpnKwrFHnKJaYrAXtGEZS92kI2r6OLB0mI5h7WnOsSmcD5kvDfKjdthiEyCDbtxqU&#10;hzZAj78H6MJ8ZnRnQr7XJic9VGWT7spI1FvCEv5IfaX8Ap2uslXV63vLmsz64jaLtrDLqsjT2Fpz&#10;tH0SokkvyutTOdtLAx0Z2Mgg2vknaN+3ClQHN4DhuPuvxlCfn4wxIU8MSbj7PRn5tztz6WPiAuFQ&#10;Y7ncxqpRmai1Bm0lt1dZLunrKO2wSYvU/U3Iwc83GrmFmNrZgLX6laH+g8UgQYYOZNAcfA9Mx9xn&#10;sRCfH7HokEdYIm5Kn1Z4qyubOdxKEtoFJXJTfZVaw2QYFDUcTFYltLZUSPvFZJW9oUhtry82mNgl&#10;mNbZXhoYyMBBhmZkUOxdCT3I0HvMfcYa7PO9LSrkW1t88h1TStGYKpM5KCM2YeIiuZZboVKwqQYp&#10;g42JqXyroLrFzqV0OVhlKgezXG9mknt7nO2VAf04Da5vQMvOZdCFDPrP1oPFb8dze5D3k4HIkOmB&#10;uOQJDFd0RZvB7O/MaTK0FMiVTWUqaWO1QcRmYTwm11pPl9hraR0OKqXbUUPR9dZQzDpng1pkYCID&#10;FxnaPJZBNzIYkcHmt+PZYKD3vy9GhExdOJN8w5ZUNGRIY2BKQpNGRpLJJSUqsaBSz21kYGwOx8qo&#10;E9pr6uSOSka3g0zXYRU0s87Z/mfgIYPM401Q7/kLmH3enbX7bv/h0kmvByOngu9cikm+6kgodJhT&#10;6QZNlkChIMpapEXdPAlZXyek9tL4bGsVV9BPbpQ6ShpUjuK6HktJrUnvbFCHDCxkELguAjkyaPf8&#10;GTCfdS8Gfd2+Gw34dPpaWNDE6Gnc8IX4gr6+FJrakMGXqnOkTZ0FSrasTEdrrTZXSlh9pSKerVDU&#10;Ys8Xqex5vB4LqdGkdzaoW/XKINy6CDrR7dTveXvW5rP2h4tHtz26fmL/1HhI4PVrUUmDw3H5RgeO&#10;2omlc8UGQitHQ+qiK0u0FZ1VxmI5AyPJGq25MomNIFPaspt1GEFk0jsbsJGh9r35IN66ELrcl4DJ&#10;863nA95/fzxy1HV6wn/v5O3ggJHxiETr1ViS+mJidZsD38izZDUzTcSOSn2Rulhboc9T00wEFQfL&#10;UIktaaouC16hN6fJzTpng3pkqEOGlvcXgHrH4l8tu5c/HfJac//6kS137/p53pgKDLgwGR5vvBlD&#10;7LiaUCW8lFJfO5ghqrLnyIqtBV1EC1mT1UvV4c1sQ7KpyZRolKOMhiQtpnE24KycA5z180C6ZT7o&#10;ti96bt+97MGo18qvJw9tuHnP1/PydMCJvqlTcarb0YSW8fjyhuvJzJrRdF7xxezmc+eJ8jR7oQJn&#10;JXfH91E1ZyxsbbRFiOrSxNqsSmeDBmTgrZsLnZvngdltwZOLu5bcHT+w4sbUZxuHH/h62h/6+/fc&#10;D42R3YtO53+TUMD4KrWSfDOTSRo7x8keIQlSh4vFiUPklrgLNW3R52tlked58vCB/7BfZ29Nnmkc&#10;xyMO1opOx7pfttbRiqBi3VqF1IoiFYgosgkIRPYECAlL2CEL2YCYACEhwUBCQgKBAAkQAoqAgiJ1&#10;YajCKG5YURSVlqJIVbz7Xr3m8mgO3j+gB9/zz9Hz3L/KqoAeA+pAusICytf+AxqsLWe6ts578p+d&#10;8wcffr+0b9zZpvN3N6xp8shh3a++J8pe4glF41GJ3EekzOz7Cczk4VQe5b9Z/JibzILIn7lFYQN8&#10;Mb6/SBJ4XSb1v66S+V2rLUUblCIGzZq5YF4/92Wf9dyh+7bz+p5hV3RMHbRtmnF1qH7j7qKY9vEp&#10;fo0/mTtJINBfkCmpT6nUhMfpaaRfaFnEERY94kEuM/SegIW/K+IE3ZFxA4Yrcv1uV6MO5MstoG61&#10;xfT5L+fcGV4yp++p7afnprCrGmedbLQfDn0nnz3sJJr1cc+bxfsy/iAGpb2mhCb+nhwV91tmdPQE&#10;gxT1gkMOf54fHzIuTMA/K04KeiqjBowpU/yeaFPRBqplc8C8DHOr3wrz09gSi/YpWyvjLHZVJTha&#10;y8B5hxBw33PB+yAN8LhUIHrEA8U7djbZj/guMyDyLSMwbIYTHPImH4+fLggJnhaHBr4uDQt4pQz3&#10;m9JEoA3q/oUZ6p6PuXxjAebsq2VzG2DTIjXsXlkCe9flg9MWBrjtSgdPh0QI3hcHBCcikA9FAtU1&#10;DDJwIcA4jAf2kSDIOxoIQo8AEB3zB6nncSj38gW1N9pun7HEXOz9BNN2ez5GDyssVbB5kRh2Ls8F&#10;+zXZ4LiBCi6bSeCxLQoCdoVBxO6TQLIPhkRsIKTuDYCsH/yAue84cBx9Id/RB4T7vaH4gBeUOh0D&#10;BeoudVhizNcsMTWj8+coYNW8YrBZyIWtSzLg21XxsHcNEZzXh4K79QnwtfUD/BZfINh5Q9w3XpC4&#10;zRNStx+DzO0eQN9xFFg7jwBvpzvwdx2Gol04kHyLNnPPXIzupgVG/oeVhQhWW7Jh/YI0sP0sDrYv&#10;jQD7lUGwf/VxcFvjBZ5rPcB/nTucXI+DyK/dIGaDK5A3uECi9SFIsf4RMjY6QzYS0+YgcG2cIN8W&#10;bZCDbBz6xk8gA/krOHsWg8BxFYhc14HYxw5EIfZQQHKG/NSjwGH5v2cKQt5kSQivUsviJpPUiRPx&#10;upQXcfXp47FNWc+i22hjhC7Gk6jenEcR/ex7Ybc4N04Oc9H0t+Fvw/81ZO1YCLzdi6Fg30oQI4YS&#10;bzuQ4O1BFOMMgpRjwGOeeMvih7+mFcdMpp9OmEhWpTxPqMp4Rq6jjcU2Mh9Ht7JGiZ3cXwi9uSOR&#10;/XlDYUP8/tBbeWgCFrKzGIiBvn0h5H+3GEQ/rATZoXUg97SD0iAHkBIPgSjJ64MgG/+Gl0ucZBYm&#10;vMySpj1LVdAeJ1WyHlFqeCMkA/9+jFl4L7qz8A7xsmgwsl98JXxAdCnipgBNwEYMTGTjMLctBAGy&#10;LyTIbS//8d+g9LADxQksyCNdQBrv+06UGfrqFIc0wRWkPKWL6aPpcu4IVcW/l1BdOExuEN8imWWD&#10;MV3yn4l95X0RfeUXoq5JO4gDIjQBBzHkIAb2N1ZQgOwL2d4VoEAM6qN2oA7AgjLcFcrIfm+laRGT&#10;RTnx4/n8zNGcIs6DLJlgOFUpHkqqKr1BqVcMkFrU/TFdmt7IC1VdhEuqs9FXTptjr0vQ9NHA3WoF&#10;IsRwGtkXFc5rocrdDrR+WKgMdXtfEev/Rp5M+FVCp44Jcxkj3AL+MF0iHkwvLxugatTXKPrqKyST&#10;vjemo+4coVPfGtOtbSJdVhjIV2VoAi6yL1jIbZ9rZwXinZ9BGbIvKg+uhZrDdlBzHPuh+iRuRhMd&#10;MFWRFP1Snp02KuJw7uafKhrMKZb3Z57WXElR1/Qm1db1JJoaOintBlNMu8EQd16np1xS6RJ+kqPp&#10;oyEf2TgliEGBXQ7ag1+BHrcF6n2w7/R43OsaQuCENj52TJme+aCEmTco4EmvsYUVvfSSqgsZ5fpz&#10;qVUNZ5INRjP1TGMd5UyjLr5Tr0nqqVRT+8rRBDzEwEYMfGTjSHf8Eyqwy0Dn9BU0IAajN3bGGISb&#10;bIgMHK8lxz1UJ9MGZVnCq4Us2cU8vqqDJapuo5XWNWeqDYb02qa6tJZmbVJbs4p6rkGR0q0tS+tV&#10;oumjQbBpAZQiBrXDMqg9sAaMbptnTV7YaVMgbqIpPOhxfSz5jiaRcb0sXXhRzJAANSDK33UIeCoz&#10;r0BnZJXU6+kKY3V2dbMmq9GkSG9tOZ121ijLOF8tzbykQhPkIgbOhnlQgBjk2xeBxmEp1CGGZrfN&#10;71o9HabaAnDjraHBD43RlBs6CuOyMkXYKcuWmYvYKgOfr6vhFddrWPJGJbPSVMaob5HRzObirDNN&#10;IlpXTRHtohpNkIvsLM7X86DQ9lMoQwxV9kuh4cCX0OK6aabdw+G3c/64sfaQ4LumqPjrejKju5Iq&#10;aJNnyowSpqqmME+n5hfWl+fKGmWcCpOEXWsWsVvMAkZbsyCns/ZUTo8GTX8ZuIhBhBgUiEFnvwSM&#10;+7+ANlfb6a6j9i8vHHcb7cQHDbVFUvoMJHpHdaKgWZkuqy2lqyrFXF1ZoaC+RCBpLMpXmIR5OjM/&#10;r7mVx2k18bgdeh63W4smyPufoRgxVCBvZa3959C8/4v3Z11sXnUf2fO819dtpDs4aKA9gtzTFENv&#10;q40/1VCZItWWZ1eUl7KqSyT8+kJRcSO/UG7iCbVmttDYyuSbW5j8jrocfrcWTX8ZeIhBYjMf1Iih&#10;bs/n0OK4+m2Hy8bJ3iO7x676uNztDQy82hlG7jQTac0GCl+no5Yo1RlKqYL5J/t1FtXkncZxPCwy&#10;iA60WrVWUJQRXFGgSlVkl32RPYQ1QCAhYQk7gUSCBEgIRMIWgoHIjhIWjayi7NACggtWilgEEauI&#10;IEV0xD7znp65J5dzMRef++/Fe97n/6vOLmKKWIXcm4x8/m16XnkzLa++OYHb3ETN7qijXumukgRk&#10;IA1MpIGHNFQg/+sG5H63Gu7+1G2uvjhke+rlmLPZ+JCHx0CPX2hbO55WJw7NKKuLzOfXUEq4FUmV&#10;rGtptSklnEaagCemXL3WFFdU2xTNb26K5XXUxeV3V0kC2MjmZanJAR+5nVUnFOCWrtJ6h8H3K/1m&#10;am/GbLSnxx0vjI66Y7oGfUnizsDE6jYSSyCOyMttiCvOqKVVXK5mXKdWsuvjyvNuRpWViMll12+H&#10;lbeKw4V3RRGC7ipJ/N3APiAHAqThuuZmaDqtuNalv/PdsJnqy6fWmhPPLpr+/BiNbh/xJtb14yil&#10;ncHpBe3h3Mzm6KKUW4ml1MbL1TH1rFqyKKc+RCRoDBbV3CSImhuDa+7VEit7KiUBmd9LA0d1EwjV&#10;5aDuuPzX9lNblwfOb597ZKo8NW1xfOyFvXH3pKur+JEXvmrEP44/iGdwekI5jM4oHrWDUhzTRi8P&#10;b2VWE1u414Oar9biWqpF/i1NooDbXTW4hr5ySUDWLmnI2ScL5Qc3wa1jcmtdOptf39dTevbccPfY&#10;nIXmwJytceu0i3PtpAeuZBwbxR0LpKeNkDJov0TkxAzGF4b104uD+5iluD5uuV+voNKnt6rKq1dc&#10;5d3TW+7TMSiUBFxBGngqslCjJguth2UXB7Xkpn77UWHspdGe/rfmmnfe2Bg1vHJyLJvFYAumsaHs&#10;KXx88mRoMmUimhkxnsghPkzOwY2mF/iOcPiewwVXMUNCAXrohsBtqE3gPjxcKAng7pQGAfKmrFeV&#10;/th5UHrm0b9kxma1t/YtGKq0LZufaHhvbVDxzsGO/xaD4bzxwzFeB4dS5yOio2fjEsKmaUmEqZSU&#10;gElWmu9ENtPrKS8D80SYiX5SneU6Ls5yHu+SCOTukIby3dLQrCz1x9BOqQcvVKT7FrQU21YN99at&#10;XdAsW7XS4/950eLKCsYpdcXfg/aB5Be7HIknL1JCSG+TwoP+SI30n2fH+L7ixnm95FEws8UJ6NkK&#10;qutMPc35RYtEgLddCkTfSa30KKEePt2C6l3YK9vyUetb0Vf9vaVfTY4WrFvoZq3bGzHW3S2p6/4X&#10;Y9dDXMO/RGGInyne+DU6NmA1zR+7konz+ZAT5LVciMcsFRPQ7yuIru9FJOdFcYgkoOwb1HLrVtT9&#10;nzejen/fgmpa2ydXC9rbhHBOJReMNFhgrkUHuzMUQBtEgt+FUCBZEiDSJhAo9v6Q5OALqU7ewHb2&#10;BK4L5i+em/tXAdptvdzd5csNjPOXRg9JLNXLo0bu/QPVOSKPEi8qStfAfvkS0PqWC7o/pIH+ASpc&#10;OBwNtidDweUUAXzP4CBYDwtkfR+INfQEmjEGUkzcgWnqBpwLrpBr5gJ8cycQWjhClaUDiKwkMdoi&#10;i7rbswl187EcqvKvb2Sugpr8FTiulAI6O+PhnHI4mBwggJWGHzge8QLP4xjAnURDiJYrROo4Q/yP&#10;TkA75Qgppy8CU9cesn6yg5yfbKHwjA0Iz1pDpUTu3ZFBNfwigyp7JiNVCNtkOHBAPhkO/TMGTmwL&#10;Ad1dODDY4w3me9Fgt98Z3NQcwOegHeDUbYGkYQ3kQ1YQc9gSEo5YQNIRc2AcNQPmUWSYHTOF3GMm&#10;wD8uicZuKVTZQxQq762MFBu2yySBslwUqCkQ4IiiL/JduMPZHU5gvMsOLHdbg8MPFoBWNgMvFVPw&#10;VzGBoL1GQNpnCOH7DCBKVR/iVM9Doqoe0PefgzQE+4AkgKIiAzGH5CBCZwsk6ipBisEOSLdQgQwn&#10;DWD6akFqyDlIjjcFWqoNJGQ7QSwfDVGlXuvkauy/Q+sCPhHFQWuENsIqvou4EjgY8t5/JGwB+yh8&#10;3meKPOM1Fznl8WpD/2/4X2pAbkWshhxEaW+BS6eVIPX8DsgwV4EsBw1ge2sBk6gHjFgzoF+2AyrH&#10;FeJ5nuvRQuzniErcWpiIsEq6RVoJbg37gO8kLwUORi4EjES/xj6OmfV5HjvpNRs/7jUXsxFI+G9D&#10;7EkFSD6lCCy9HcAxUwGuvQZke2pDFv48sKIsIDXJEegZmHVqHvZTnCBoNao85AP5OnkptCFqkdgU&#10;u0C4S3kTNECdx92/NOP3JGnCZ4o+5jNNG/adTdgIJCINccj7hYK84xg6ipB57jvgmipDvp0G5GG0&#10;gYvThyyyFbCoLn8x0r0/J3GD/kzghy7FXIt8F1EV9yasjvqaJE56Rbhz+WVQf+oL5JBP+P3KGsVO&#10;pA/6TSX3+k9f2ghQ98hAPNKQqKkA6cjWu4LsrDwTZeDbaEAhWgfy/Q2AG2oDWRS3dSbDbzWFQ1yi&#10;FUQuxBdTXkdVJM2F32DMkG4xp4Pb2c/x/ZzfAh9w7/s94A4EjLO7cJOpHYFTyRv5u4GCNFw6pgAZ&#10;yMbJObsdeMbKILBWB4GrDhRhDaGAZPuFG4NZy6QHfkhnhy8k58bPJxTRZ6NL038n12Q9C2nkThDb&#10;838lDBYOBwwV9eHuF3QGPcxuwz9lNREmUzcCNKQhAWmgH90MmUhDHrKzioz3gNBKHa4560CJj9GX&#10;qwT7jwWRXstcWvACOz16npGdNEPjMafihNlPI6oKHobUC0ZJrSXDxD5hT9CA8A5+qKg5eCz3Jmk8&#10;s540wdwI0JDNm4Bs3stHNgMH2Tg8ZOMUG+2BMkv1/xBen1FN32sAx0MERbF11TpOr1W8Yq1706oI&#10;bkWBREAuS6aCjAAhbBJIMBFCgEyyyZ4MAQNBEYlhjxK5yMVWqddiOZUqeLVaofW5/9N73+fF5/33&#10;/MZzzgMa7N4/VWFe7+VX/V6LUy9PVeYmPS+n5IzT6NSHRBZzKEtQ2ZcuF3enGqqsuEa5Jfme8nZC&#10;p7IxoaeqLmmQb8QNM/Upo6X2AAlpyEMaqFucgbVzMYiQBrnnWtCe2QQGzJ4P+hCvN5oYzK+K5Mjn&#10;woyUx0wiabiYSu8nM9id+VxBe5ZE2kpQy1vwtaqmtBZ1Q4pVY8R1KXSp/SIV3sZWpI+U2QMF/2+4&#10;gexZHGTPkhxcBqqja8Bw+u9/1vrueVfzD69pYxR2UpMQNS5Nww9zcwr7GGS6lVbCvlvIFDbnC6oa&#10;s+XKukyDpjrjltaQYdEp8Va1jNArlWYO8cSZw0x7/mrIRxpKNjsDb4cLVB1YCtqjq6Hm9Ma5Bp/d&#10;bxoueU3VR2CfGeJiRhUp6QOCzEIri0RvpVM5JmqZsK6QKzMQJSpNrkarzLmpl2e36kWZFp0gu1vG&#10;zxnkV+Y+YNsDhUgDEdk3S90WAB/5nwqkQe+xGupObfzddGHXTHOg56QpHPuk9kqMTZ2M75IQCu7y&#10;8uimCgqntoQu0lFZMiVZqK4iKXUiYo2Bn99i5OS2G9j5XQoWcUDAJNk49kDhmv81MJAG4fZFoNq/&#10;BKqPrPrYcNL1nfn8rpet/p4T5jDMvxpiovv1ifh2Ob6gWZhDr+MUsHXlN0SKknKZmFapriyS6Thk&#10;vYFJNhkZhfcQnapScr+olDzEtQfISAMJaSjftADE2xeCBpnXtUc+/8N0csObVu8dLyzYo09bQzAP&#10;TNHRXTXX0u6oU0kN0swSPZ/IVrCvC0XlDBmvlKtmFkt0DJrWWEJrqKbR7lVTqR1qGrVPTKN+V2nP&#10;Xw0FG52AibwJ6baFoNv3CdQfXjlrPvHlzD3v7ZOdmCOP24P9Bs2RUZabcalNehyxWkEoVknyWGI+&#10;WcjllMjKmSx1SRlyLQy1kVJ6s7qQ0VZdQLdqCum9kkL6IN8eoCANZFcnYCNnIdvmDMa9n8Ctw5+9&#10;bz2+7lXHua0TvZhDDzuCfHtaIyJbb11Nqa9Jytdq8cVSRTaLJykQlAtvVBVXVqgoHL6OxFYY8lg1&#10;xhzWneocplWTW9ErzSsf5NsDlNVoKNrgBFykQbHVGWr2unxsPrT8bfuxL170nv3q6aDvN7buSz7W&#10;9vCIZnMsztiQkCevTqXxtVkVFUpkWMquS8kShjJfxNNmCWR6gsBowAvMRjzfqiHweqUZ3EGBPVCE&#10;NNDWO0Elch/qrxdA/Z5Fc3e+Xfq602vN5NCZTT8MX3Dv7w84f7cjLLy+LTpZbb6WK2rAUVm1GeXF&#10;hjweWUsR56ro8gwFR50ql2iTZXp9orxJnyS3anCSXmmKeJBvD1xHGkrWOYLQ1RF0W+aDaZfzu3b3&#10;T6f6PVf+e+zU+n+OeR/otPl7N/eGhBqtUYlVbXFZnJZkCt2EL6U05LBz6woFhJpiKc7IUiQYxKo4&#10;g1Z9xXBLc8XYqYrT9InjVYOV9gB1FRoYXziCdIMjVG92+vP2zvnT3QcW/TTisXTsx+Nf9o+f29c2&#10;ij1z0xYcrOqLiOd3XclgWBILitrSinPvZFWkt5C4yc00YXxThSTWJJJF3dLII0yN8stNnbLI+gFh&#10;VO0Q1x6gIQ1MZE4p1s+Dhk3zfmvf6vjz0O75Y+PuSwaeH19vfXZ2b9M45pR+LOiSeDg8tuK7mDRq&#10;/7W8vJ6UovSuzJLkDmJ5nJXGib5fUXnZIhKEWjTCkPuNomBrpzCkbYgbenuYaQ8Uf44G3ho06P6G&#10;/mjegP611xX96Mkmx4HnB5fdf3HctXnyzN7qCd8TsqeBFzlPwiJufB+dQBy9RiCMpOQnD2dSrj4g&#10;3Yiy0ejhNmZZsE1cEWTTMgNtJlbAcDczcHCkLLBnlG4P0FeiQbLKAerWOLy1rHZ4MrYMNfDczcny&#10;6uCKpuljG40vT++RT5335P0ScIE+GRZE/jk2MnsiMT5tIh2X+FNe+tVnRVlRzxi54c+4xJCn0oKg&#10;H7XkgPF6ysXxNgp2fJiCefSYbA+Ur0CDaoXDR/Ny1OiAC2pgYplD+7TbAtNv7isNbz1dq96c2sX9&#10;j/fh0tf+p8gzYb45M1cC02eSQ5OnMyLjp4kxsdPUuMjpsmvhr3hJIS+luKApdUrgVG2q/wtzGvZF&#10;Nx7zy0O7gL/UAWo/RY1YFqJ6hxai2maWoxs/bF6kn3NfKZ3z2MCeO7GtePbc/sLZix7Zs2En02av&#10;nEuaxfnEzWZgY2aJAZGz1EuX58qCQ2d5IcEfJGGXfleHB7yvjrj43hSJfWeJ9HvXF2UPKF1Qo+b5&#10;qK6OBag7IwtRN//4bJ4GtriIYf/KCji0jgrH3PLh7A4CYPbhIOTbeIj1iIVkryggnLgMeadCgXIm&#10;GOhng4DtHQii8wGguHAR9D4YqPf1gzt+vmDF2PN9HRrV1eqEaul1QtX84IxSwipHIWx1KYPdyyng&#10;vjYbPNenwGm3ePDdGg1BOy9D1J5QSNgXDGkHgiDLPRBI3/gD9RAWGIcxwD3iC2IPH1B6XADDUW9o&#10;9DwHLV729JjQKLPFEWW0zUNVTS104MFaJzq4LSLB9iUE5CwS4cjaWDixLhzOuwaB/6YACNuMhdgt&#10;fpD4tQ/gt16A7G3ngbT9HFzfcRZKd54B1q7TINh1EmS7T4B+z3Gotct8G40y9KBQkkcoFAsWo4th&#10;rWM+bHBOg68Wx/2X/fLqajJbA7BLBWXsjgW7OHYcR0UBxYJIHR0LIhyKhB5CSAgpJCSBENJ7DyQh&#10;gUiRKigowqCMWLDAgKIubIgiKMoIM/bBw3u+5bk5V5k/cC6e6+9Ze+1vv+8Dm2ZGgfucMPCcHwT+&#10;Cw/BocUHIGRJABxf6gexy30As9wbUpy8gLxiL9BXeCIDeA/wV+4G6cpdoF61EwyrPMCy+p+ouIR8&#10;v3PcOMWzceP4MH08HeZOwMNi+zj4wSECnKceA5cZh8BjVgB4fe8LAXO84NA8Tzg2bzeEzd8JKEcP&#10;iHPcDokL3AG3wA2IC12BunAbMBduBfYiFxAu2gKyfwQISydAMjInMC4OQHSbBum7Z0OG3wLIOuIE&#10;mah1wMRtgXTGdkgTegJJ4wME88+ALzkI2KojgKk7Com/HoOEyyEQ2xo6Gt0W/gnVFfEu8snxkYi+&#10;yDfhg6iXocNR/aF/omzxf4f/dVhrD9jNDkBxnQaMnbOB5bsAOIedgB25HjKxLsCgeQCN7wUUtT8Q&#10;Tb8AoegI4CqDAHsmBDANYYC+FPE1vjXyc0wb6kNUV/RI5JOYoYgXsa/CB+Oehw3H9YaNxNgCUpdM&#10;ABzigN/kALStU4HlMRs43gtAcNAJ+OHOwEncCizKLmBm+0C6/ACkGQKBaA2GlLKwMVxN5Nek+ujR&#10;xIuxXxKuxb+PbUOPRHdh3qB6sAPH+5N7wwdxDyLeJt6PGEbbAoiIAx5xSN3oAIwtU4GzYxYI9jmC&#10;+IATiEOdQRC/DTjEPcDK9Aem5DCk64OBkh/xb2JJ1N/4qrjPyXWJHzFN2Pfoq7iRuDbCm+guYj/q&#10;Kaknop98P+JVakfkH8ntkW+xtgDS4gmQssYeyD9OhszNU4G/fRZIvBxBvt8J5MHOIIl1BUHKXuAw&#10;9gNLcHSMqQ7/SsuL/kIuQn8kVGDf4c6k/JnUSBpOvJz2Jr6NNhBzj96DesrsOt7HaEcNpLVGvSZc&#10;ixrC2wLIiAMBcUhD9lk20psi95kg93QEdYATaII2gDLKDaTJ+0BA/WWUwwn5zJJHfaTnoN+lFeBH&#10;iKWkP/DVtDfY88xXiS2sgYT27Kcx3dzbqMe8m1G9rKvRffTm2Ffki7GDRFv812G1PaSvn4w8t1NA&#10;5jYT1Hvmg95/OeQEbgBdpPuYCuP9t5R8+IOAFf5Xtij+bYYG/5pqorwkFjJf4CvYz5Jq+T3oC+KH&#10;8Tdld2Luyq/HdItbYh9zm+J7M+sT+mnnEgbSbAGURRMgFXFgrp0EQqT1lK4zQL97Hhj9lkPeYWcw&#10;hrt/yUnwea8mBA5LGajXPF5Sf6aM3EvTZTwimnl3cUWSzqQqeXtivfJW4mXVdfRtdXP8XUUD+oGo&#10;LvFJdg3mOfNU0ot0W0Aa4kBcbQesNZNAvOE70CCtZ9g1Dyy+y8B60Hm0INT9Q16s73AuLuiVkhrz&#10;XMhKeZglYNyhKzjtlBzRjdR82VV8qaol+bSmGduku4C9pTuH6dSext6TVSY/4pfielkncc+Ztvjm&#10;QFplB2ykeWVI6+m3Tgfzzrlg9V46Vnxg/afiEPeRE9F+g3lJwc+0xPhuKYPUweMwb7Ak3Mt0jbg5&#10;zaRoJBVq6gmV+rqU+pzTKVdyK3HtuWUpXcpiQrfImtqTXZDay7IFUBEHMuLAQXpT6ewABqT1Cjzm&#10;QPG+JaNl+9e9Kw9yHyqN9OuzokMeGlLQHSoaqVWclXGJK+T9ylJIztJzlKep+doqcmlOOemM4SSx&#10;2VhEvGW0kjo1FvJ9qYnymGuk9LBtATRkr09baQf8H+xBjdxLE/JGFO74Hkq9Fn+u+nntSHWg28vK&#10;CL+e4rh/3TbjEq7rKKTf5MyMBhGXV8uRSqtYGlUZw6QrTi8yWKmnTJa0xjwz9Waegdqhz6Hdleto&#10;j/ha2hOOLb450JDOEyIOWsTBsnkKlOyYPVbhtehDTcCaobOHXftqwny7y2JD2qzYhBYjkdiooTNr&#10;ZWxepVAkLeEqVdasXL05w2o0MMrz9IxzZi3jmkXNaM9VMbuUCuYDoYL5mGcLSEcc6CvsQIygXzcJ&#10;WX+mQOn2WaPVexf+Vee/erDh0NandaE+d6qig1uLMfEXLARiXQ6VWaXK5JVI+dICoUxl5On0+myL&#10;UZ110qxg1VpkWS0WSVabUcK+oxZndYtEWY/4tkAcxgMD6TwJ4pCL/J+Fm76DCveZX854Og6f91s5&#10;cOGgy6PzId7tNVHBLWXouPMn8KnVJgrjpJ7JLVBxJEaZRKUVa/QKgcko4RWbhdyafB63OZ/Hu2Xi&#10;8W5reLxuMZf7UGALoCONlbF8Isic7MCEzI3inxzglNv0j+f2zB9q8l3Rd+ngpntNwfuu10Ueu1CZ&#10;EFtbkkwozycxrEY616hnS7RqoUquUOpFUoORKy40s8Wn8jPFTQg381jiTi1LdF/CEj4Q2uKbA2vp&#10;RFAiZ2FeYwelGyePnXGd9q5x99zBSz7Lnl498FNnc5DXlfrjR8/XxMWcKk9KKSpKpeflUzlaU6ZY&#10;nstXCnRyXbY6x5ChLMijKyosNEVDPlV105yu7NCly+9L02XdIlsAA3FgL5kIauQsCpC3quLHSaNn&#10;t00Zubhr9kCr9+KHNwI23rp8dO/FpvDA2rMx0aXVGHx+eQpNX0xhy61MkcDCUbBNEi3DoM2l5lhM&#10;JH2ZOVV/zkLIuW4m6jt0JO09KVnTLbIFMB3HAxeZGbplE6Bw1USo3mD/qdHFYeiKx4znv3s5dv3u&#10;v+Faa6Bnw29hR6oao1GFdehkQw2OqqwgZwlL6QJ2MVtGPyFSUwrUeoLFZEi2nDQlWeryMPn/Yb5O&#10;/6nO+ziO/479opiydYmpKaZICZGtZN85hHMc5zgbZ+EcnBxb9mxJg0rFtFx1XUnjmpqiR6MxD7Ro&#10;mWiS6mpztFCyhCtdDtW8r99cf8C5fd143v6+bvx+j8fn3XNEcvxevfT7R3uljY+rVEEB2VBJ/hsN&#10;5D11erU62qw1PnTba7+946I3+NjNpO++v013L3Vr2w16RHM3m3W0Iyl5/88p8qo2WUHJTzllO88W&#10;7ZG3VNam/lB7QNz8/SFBc1MDv7m1kXfmWkNSc/8BwT8eVQtPPqlSBYWmaqgmO46aq+Gf36h9uvyt&#10;+uRNW42hh/ZaAwpXoxuPfdde7g93/7E3NvTETRbj4FW+sLpLLNvVkZa7sz2rOONSQYX0Ynm1qK2m&#10;lt/asJ9z4dSBhNYL9czWq/UJrQN17B+fVHFanlaogiKyoc5EDSfNKLhgQZntXkl53b+SMjBkq3X7&#10;lbtR55CvVeuTUJemgeigxt/jaTV3uPyyWyJJXk9qZsa1zDzJlfwSYXdZOa+rpiqhs6Ga0XnqO3rn&#10;hRpa19Xv6F3/qo5rf14ed2mwVBWUkO8fNKKg2YTypd2UeHdnCTEwZEK59dZWu/ONu0nbsK/VmZch&#10;TkcHo3z3PYmLqnjIYeUPCATyfmmq5He5XHA3P5fbV17A7K0pjuttLI3tbSqL7m0r3953nTRYuv3G&#10;i8Loay8LVEGlIQVHl1Jwbgnx9Kouce++LnFzdBnl1wlb3dZxD9MzYz5Wx0YDHfe/oW7bPRwXUviK&#10;E531UsRMe5HGEw1li/iKIkmCYnc6Q7Evg6Y4khmtaM6OGrqYQx26nhPxQpET8WgkM2LgrVwV1BpQ&#10;cEqfeNauQ/T1/IXoeahL/DJjpn7+3+sXnZ5xX3Zk2sty31SAXeX7cLfC93Sf7ElucPqkmJo8IYtJ&#10;msiN406UMFkTe9iMiQNc2uQxfsxkc1LUZJsg8n23MGLqgSh8/I0obHRUJTTqEYPnNIjeX7WIK7e1&#10;ifZnusRZpbnGKaXd4kalq2mt0vObcqW/Tb4yzCFzjuaaOsfxFM+JfRKVsgCuMjeYpSwJZSirIujK&#10;/ZGx80eits83RUcu/BRDXeiIDV/4jRb26TUt9NM7lUaaCOLuRQ2iq0uTuHhXi2gZX0w5gRVah2G3&#10;eC+cjXdhi0UOfC3TEWqTjGi7JCQ4ciHczEKaKwNZHnQUbo1Fhed21HhF4rA3FSd8wvGDXxja/ELQ&#10;6R+MewFBeK5S/zmC6LqsTrT2qBPNDzWJo18M1OqxSqsK6xYVwmFpJtyWSeBtkYSgVWxEWjHAWEsO&#10;u3XkyFpPjh07cnBsjECxfRh2O4SgblMwGpwCcdIpAC3O/mjb7IsuF1/0qHSljSBaO9WIpl4K0Tio&#10;TtRhqVoFVmjmYY2uDBv0RXA25GKrKQP+ZjEIs4hEzIpwsFaGIHFVEFJWB0Bm6Y8cK18UfeuDijVe&#10;qFm7DYfWeuK49RY0W3vgvI0HLqrU1k4hmm4QxOGHBFE9pUEpg6FaNsw0pFilnQgbPSYc9GPguoQK&#10;L8MQBBoHIsLUD7HLvMH86zZwzbZCaOYB6XJ3ciy5ItfcBcUWztht4YTarzfh8NcOOLHCAadUOt1N&#10;vn+XIKoUBFEEbYocX6mJYazOhrkmDZY6VNjqBsNxkR/c9b3gZbAFAV+5IWyJC6KWOIO2dBOYhg7g&#10;GtpDYGSHFKMNkBmvR7axLQqMbVBqYo1qUo1KEKxUB9dGE1xHHYid9ZC6xQAyf2NkRJojI2E10qXW&#10;SM3fiJQqJ4gPuUJ4cgsELduQ2OoN/mVfcK/6g3MrAAl9gWA+CEa8IuRT3HDoHH0sdJY2FTYd+yFs&#10;Ikap0v9NA49s4NvrIMVJD+keBsjwM0ZmhDmyWKuRIbFB+k57SCudkVLvDvHfPCE64w3BeT8ktgeA&#10;3x0E7s1gsHtDwRoI+8xUhM8zhiM+xo1RZ+hTkZO02ch3tHmqKhCSdwOfbEjaqINURz3I3QyQ7WOM&#10;3HBz7GRYIlu0DvIsR8jKXJFa5wnJER8kNwVAdDYYwksAKyDU36FI6gwHv4cK7p2oL+z70fOswZjZ&#10;+OHYacYYbZw+TX9L/0h7HbcQrQpEfzZYa0K0QRsyB11kuxggz9sYBaHmKKRbIk9AfmIZTpAXe0C2&#10;1xtphwMgORmC5JYIiFqjIOyIRtL12D94v9HnOf2MjwnPmdPMYdYYYzzhTdwM+xXjY/zz+HmaKhCT&#10;t0si2ZCyXhty8qbO26yPIi9jlASbY1eMFYr4G5CX7oyc/K3IrPKDrD4EacepkJyORvI5+hfRz/Gf&#10;Bd2shcTbnI/ce7zphOf8MeZI0kj8hEDBmOY/jp/l9LOU8ar8ryFprSZS12kjZ4Muipz1UepphPJA&#10;c1Rut0IZxw7FEhfk53ohpzzoD3kd9ZOsMXY+9e8MZUoL+z+iVt6soCPpQ2KPaJp3L2WMPSh9zXqb&#10;+ix+TDrAnBL1JXxIvMWeY6uCZLJBQDbIyH2TR27eUqfFqNxqhD0By7GXaoUqlh3KxW5fSjJ9F/KL&#10;w+ZyqmNmMw4yZ9KO8aYkTcJJ8dmUccGltFF+94433N7M15yh7EfM4Zy7Ce923GZPSq9zpkVdvFm+&#10;KkixUIeQvOnla7RQtE4HleTm3ethiFq/5dgXboVaxsbP1QJ3ZYXM/0NJfuRUfiVjIquONyprEI9I&#10;TqS/FJ3JVCSe3/mM90vhY+7Nogfcp0V32C8Lr3NHsrt473Z08CellxJnhKpAQjYkkzf9f/muz7Am&#10;zzUO4G/CVNzaI6JHraIe2zqr4gBpKUWmDJFlBGSTwQhZhIQkb0gCCQlJ2IQZwh4BoWxkKUNAK1IP&#10;AREVERC0rQW0p8c+fS+/w4ff5+d/vc99v9fzpx7WBTDSN4VI55Ve2gaSfzACafbGn1LdT36Q+Zm+&#10;TyTYLPJprrMsjs9LmjD0KVFOfELIoo1glYwHwRWswaB6zkBgB7cv4EFcl/8ktyXgJaMh6DXldvCb&#10;yOqQX7FrAQTkXY831gF0BA+5DwnSN1MubAUZFruAwtb4o8L15Pt0H7MFOdZuRhjl8QxmBPzC4IU9&#10;pIjJ94mp9N6wnNgefBHcgVXHtYc281tC+gSNIeOC2pBnnKrQaXoZbo5UjFskFOPfrupzhrCD2oCJ&#10;9M14pG/KkN3IOL8FZH9n+FeezcGlApcTb3MwZjNpQfaTknCvxwJa4BCHE9Ybk0Dpospi2qIy2U0R&#10;BXE/hZULbhPqE9T4LmEVfkRYin/KKyK8iFWGzVDzwhci1gLCkAyRB7QBC+mbImQmUpC+qTDZDPLN&#10;d35UXfnytxLH43NKL7Mphb/DaAreazCRHHiXzwy/w+ZRmhhiRh0tlaMm5/AqiEUJpZFqUVFEa2Jh&#10;xKA4P1ITnxM5xVEQX9Ezo+aJawHhu7VAFNLzYIQEmYn04/og79ymT6rLXyyVWu1frHQ4Nl3iYarJ&#10;v2U/nIH1vCcjBraL6GENPJhSw05gVjBlcEl0Jr+QqhTmkSvE2aRGSRapNymD/ESURpnkplBeMpIp&#10;syQ5ZW5VSAY0IO/TBnEI6SEdkHVMHyjPbvhfqdmO3yt/3DtXY//1VIX7pRGVj11/dohnR2p4QGMS&#10;NaxGyKKU8/hMFUcC58WmCRQxuaL06FJJCq0uSU7rlsrov4iT6BM8Cf1FrJj+mrIWEIFkoCD/CP5e&#10;bZCMZMj5Rg8UnTH4UGG67V3tD3tm6u2OjquvXxwu9bbtzg/yaM4iBNQmk8PKJQxKoZDLzOWL4Ew4&#10;WZDCVoiksUUSMbNGKmTekQlZj5MSYscF8bFTLEHsDHUtnzPQkP2MR3KkGmuD/K91Qenp9Uvqi1sX&#10;frIwetFke2S07tqF/gqMzR1VgHt9Ls6/MoNIUCVHk3MlHEaGKB6WC6QCMS9TlMBVSvhwtYwLt8lg&#10;7gMZl6uJh+EpDgy/ikbQVgMijdCAjsylEMmRjuyH8qjO/ytPrfu97sLmuZbvdk62WR962OByvkd9&#10;w7q51M9NrcT6lWRH4PPSqeSM5FiGXMqHE8USgUCYLuLG50tYggoZQ9AsixEMyhjxYwlMwTOYyX9F&#10;R0Sv5nMGhpEWECM5sg5ogaL/aP+pPqH3rslkw6sO8x1jnVbG91ucTDrqPK/UV966Xl4ccqugIAyX&#10;mU0myTMYMYmpXA5fLuJzpCkihiRXQhOXSSmJDTKSuF9GkYwJqYmTMFU4TV8LICIZWLvQIAm5kxzk&#10;PVN2WGul7pjOm/az6573mm4ZuWt58F6749mWRg8rda2Pa1FFkG92MQGbooyKSsyl0/kKDpudkcCj&#10;p8kTyCkKMTG5OCk8uV5KSLknjUgdE0bIJ7mR0umYtYAo5Hx4JxrIkSz5+9Cgyhj9vukr7dc9p3Qn&#10;hs5uHuq3+LKz2+FMfZubZVmDt0tebYB3WiUuRFIWGckvotFYSlZsdL6AS8pJig/PzhThFCpxiOK2&#10;JFjRLQnNGRNiMydhXNp0zFoACcnA+wIN0gyR3rkH9dft/ai3HYfQL4a+0hp9dHpj39D3+1r67E9V&#10;d7laFLZhnDIb/TDSutAgQU14GLuKQo4uZ8ZElcaxCcViXkhRenygqlDop6oR+aq6RH7Fmnh/5TNO&#10;YO40fS2AYogGCdtRIOtfKFBmiFpp2o2a7TNCTWj2oIafnDToHDH/d/2w7YnSfhfznB4vB3nHLY+E&#10;1mA/dhMBF91AiiTWxVDxtVxGcE0i20+dxvWuLuBjqtUCL3WH4EbNeNzNyucs75IZ2loAHfkGkm0o&#10;kLcdAjXboV87t0Ca0Q3Qg6k9qLuTJ9Y1a8yMqh5bf1Pw0OlS6qCHjajPxxW+G+gd3Y0PInYS8bg7&#10;dGJQO0y51SqiY1pTmZ4tBSz3FjX7emsH+3qbhuXWNE33uD1LRpBWA9jI+SlbIFC8GZpuMoBGetdD&#10;Q/81gHqm96KbX55ar35uZqiatDqSqblqIh51s+Q+uulIfxjgQRzG+uAGiYGB96OxvgNw+I0BEdG9&#10;P43s2q+kuvSrac4DnTSn+xNU5965KJfOhXCXjsVVAcEmFFBshKaq9aCf2/ShvgF9qGvCAGqc269V&#10;NXtqo+q12a7MV5aHJS/tv4177no55hnmStSkvyPuKdYtcJyI8R2n+97QcAPcNYnB1zTpWCdNIf6q&#10;ppbgMN5NsJ94incYW8Reffhb8FpAkgE0r9KGHtXrQvc6dKG2YX2ofn4TqvzdAR3lu283pb+9tEu8&#10;aGHMXbA5HvPm2rmoecxl/HyAZfA83sZvjuTgPcdw9prjubrNSdyuzWd4Os8Xel2dr8E4vLmDsV8Y&#10;uWn3Zv6m7fQfmLX8makFjVaioXuN2lBzjw5UM6IPlaxsReUuG+umLp/eJFy+uJOz/P1+2rL1kYhl&#10;p+PYJa8zgUv+532XcKY3l0nmnssMC/flOEvXZbGV80q6teNKga3DSqWd3Ydme9sP/Q42H587WH/4&#10;A7G0qvFCCOqrRUNNrVpQ1YA2VKjRg7I+7UDLPx3RE/x9YiPzb5MdJGC+Gw+u7A8CVw/5AvejGOB7&#10;zBOEnnRDCsk1QDvjDNjnHEGCiQOQX7AD2RdtQPEla1BragXazX4EQ2aW4PVlSzC7qsFKCGpuQEGV&#10;3Sgo/2c0lDqjB0mA4T98l2tYzHkbxwcVSSqneOggh6IkJZ3P51J0mubUHJpmmplmpmZqapqmMxVR&#10;KmpTJKxihbCOrcfpWlyrdWH3Yu2urSekhHGYKNX3+e/u6/Hi8/r+XNd9/+7f/Z22BcsNVHAwysR6&#10;UwG853MQvIiOKAsy4q3jQbfZDO7yaKSvjEKWbQRUq8KJYzQU2+2DsdshEPvXBKDd0R9djn7oXuuL&#10;HqevcbmLRDreTSK13iGR6n8jkbaNG00phvnUHFjri2FnmAon42S4mybBf24swhZEI2ZhJMiLwsD4&#10;TzC4SwIhtPBHpqUflJY+KLbyQqW1J2qXuqPZxg2HbTagc5krLhBc1EnnOaL+TRKp7gGJtKWPRCqA&#10;8RQ55k4VYLEeC8sMKLA3jIWL0UZ4GochwCQI4Wb+iJnjg4S5XqDN8wBrnht4812RvsAF8gXroDJf&#10;Syx/R1QtdED9Qnu0LFqN9q/S9l+i/l2i/h8kkvITiSTFzClcmE6lYf60OFjoRRE9CYXDjAC4GHrD&#10;c6YH/I1cETLLGZHGTths7IiE2Q6gzl4NpokdUk1WQmSyAjLTZVCa2qDYzBqVZlao/SpgEP910hp9&#10;UFymg7XBEFwfY/BC54C/2Rw85hKkSm3AUduCtd0ezAZHMNrWgX7MBbTTrqBe2gDKDTdQejyQ9NgD&#10;5F5PJL7wQsKwN+LfeY/HaX0+x436aGMnfD7EQif/Ojjog+Y8HRxXQ/C8jZEWMgeCTeYQMCzAl9iA&#10;m28HTqUDWLvXgtnqjOSjrqB3uYF20R20a56g/uQFyq/eSPrLB+QXvkh85TuRoPEbjdf6jcSN+n+I&#10;m/DXxMFXF0heOg0UwoHhNB2pLoYQeBojPWgOxDHmENMsIBItR5pyFVK3OiKl1hmclg1gHXEH84Qn&#10;ks95g3HFF/TbfqA9CAD1z0AkPQ+aIA8FjyZqgrUJ2pB3CWMhbxImg4cTEKgLMAkHKuHAcjQA39kQ&#10;YvdZyAgwQ8ZGc8iSLCFNW4F0hT0EpU7gVbsitckDKYe8wf7OF6wzAWBeDkTyzWAwfg4F7Y+wSeqz&#10;8LGkoQgtWROpSRyJfJ04FjlIngwbICNEF/862OsjZY0BRE4zkLFhFuT+ZsiOXAhFoiXkqSuRIV8D&#10;cZELhFXu4Dd4g3fAH9yOIHBOhYJ9IRzMa5FI/ikKjCfRY7T+GC11aJMm6d3mV+SR2IGkLzHPKIjq&#10;oyJCF2AR9xuNcOAR97SEyDdZrrOQ62sGZbg58uKskMu2RbbUEZn5rpBUeEFUF4C05hDwDkdMco9v&#10;nOCcjfnC7o4dY/4YP5r8S6KW3k9+SxuiDFLeU59TP5F7aV/if6dj0yM6onUBNuGQvEofglUGkNlP&#10;h9LFCGpvUxSEmqNwsxUKku2QJ3KCIscdslK/ccnOkDFRY9TntNZNI7z2+I8pJ8kf2Beo71jXGJrk&#10;HuZrRi/7JW2Y00d7z35CH6E/ZIwl3UueiL/LRKwuwLGaBratHrF29aFYNR3qdTNR4mmKsmBzbIm2&#10;QhnVDkV853GV3OuzojBIK6uMei+pi30r3Et+zT9IH+IeY71kn+a+YHbznzFuC/voT9L/pA2lP2Ro&#10;+D1MLec2a5Rxkz1OucaZTNQFUggH7go9ZCzXR56dAUqcZmKrhwkqAxdgW5QltpHtxramuGiLpT4a&#10;VV7YsKJs82DmDsrz9D3MPv6+1Kfcw8Lf2Z2SR6zzGb8wb2TeZz6Q9SQPyG6x3qRf57znX0kZ4Vzi&#10;jjLOc8cpugCXcOAT2UZuo4cCWwNsdTTEdrfZ2Ok/HzURlmM18XYfd7DWvykX+Q0WZUf1KwsTn8rL&#10;mY8lNbyHom9E99IOSO7yOjLvcLuyfkzpzr7JuaO4xunN6eYOyc6nvhWd5X3gneKPsE+kjTJ0AS6R&#10;8QRL9aCw1kMJkTe3EZm3hpjLOt9547vDLLQNm+ze1NLXD1TxA3q3ZMT8VpBHuZ9byr6btT3tVka9&#10;+Ka4OfOq8FDWD2nHcy7xzykv8K7nneP9mnea/yLnhGA445hQI+wQfuQeEX1i6QKphEM6MZdKIvNu&#10;Ifqxk8i89euN0Og953NTyGJNc7Tty0bq+r5dKYGPtoljfi5TUG4XFHJuKMsFV7KrJRczG+TnpPsV&#10;p8XtypOirvxO4Q/qY8Kegg5Rv+pb8aD8oPi1+IDkPX+/VJuiC/AspkJCeOQTebOC6Mmu1QZodJ45&#10;0eJl+rE1aNFwW9SK/hayy5MGdsC9amHMrUo55WqpinOpoFTwfd52aZeiLuu4fG/u0cxDqiPS4wWH&#10;JBcK2yS3ilqlvYUtmQOKvZmvMppkGkGj7EOqLv5xyCDqF/6de4mZqCfeafM6w9EDHiaaQwELB45E&#10;LHvalrDuwV6m/+36tOirOzIoFytyOWdKiwQnCiqkR1XVWYdzG5QHslvz92V1FO6VnS3+Rna9pEH+&#10;uGRP9nNlffaQrE7xNr1W8Z6vC/AJB9niaSgm2EHszAY7fexfO2PksJvxcIff/P7vwq0fH4lzuruf&#10;4X+jkRd9uVaSdKYqm9NZrha0l5ZJDxZWZe/Lr1c25bWo9+R+W1SXc6pkl+JKaXXO/dJqZb9qp/Jl&#10;1g7la3GV8p1AF0hbMhVZRNYsJagh5qJppd7kQUeDDx2uRoOdPnP/Ohlq+eBo7NpbB2l+V5q5G7/f&#10;I0o6USNnt1flCdoqSqQtZZXZjcW7lHUFTepq9cHiKlVnaaXqclmFqqesQv0/dYV6QFGuHpaWqzVC&#10;XfzjoPg7cxLU/Z/u+oprOsviAH6TECMtgoCgoKM0KdJBKaLUoaYQWogJoUkJLRikCBICgaEKA4ig&#10;CAIqSBdEUIqiFAVdHUA/DquujsA4KqOgfsZZ0bP/3X3Ow/dzH8/vnnMf7sF23jodwtcLe4gfOiyl&#10;l3vtFP7Z57L9fifN+PbFoAPXGkK9emqjA1qr+NzGstSoM8VZCdUF+YLyvBNpJTnVmQXZ57LFwvYc&#10;kXAwVyicFotEL4+LRMspouy3idnZ73mSQDSWIU0VDz9he2cVNpcGLcKXSwZS7y6bkX4bsJF/NOCk&#10;cbeHajTaFmh/pZnr2V4f5d9ck8CtqzoaWV2eGV9emisoLipOyy+oyhTl12cfF7fmZIj7xeniKfGx&#10;/BfCjLzl1Iy8t/wM8Z+xkkCMOh6ObcFDEZbjFJaneRf+U+duwut+Y+LzESuZh9cd1MeveO+53hVg&#10;190a7HGx6bBf/dk4zqlaQWT5yfS4ogrRkbzywlRhaUVmRvEZYWrRxZzkwr7cI0XjucklL4TJxUtp&#10;RwvfJKUUrMRJArHYOziujIfSLTg4vQ0HF3fgPlzWwi8O6RN+vWUqPTNycOvNQU+D/l4/27YOtltj&#10;SzijtpnH/rkhKaLoTGqsuEaYlFWdn5JeWZaRXFGbxS8/L4ovv5wTWz6WE1/xTJjw81JaYtmbJP6J&#10;lThJIAGbwX/33nIVHNSr4r62b8O9G9iBe3F7F2520mjj5Ji92vVhD73uAYb1hV6Wa11nqE/lpWhW&#10;8YXEMHHT0ZishszEtLPiZMGZ0vSE2upMXk2TMOpUV/bhmhuiw7VPhNE1S2kx1W+SeFUrcZJAEjaH&#10;XEUcVCnhoEkZfe5RRsujyujXeyro3rQh6eak3Zb+MTfdtmGfvQ2DTOfqvhBqaU8kM68jPiSrTRCV&#10;2nIs7siFnCNxzcUp0U1V6RGN5zJDznUe5zaOZAU3zR8PbVxOCTv7lh9+5s84SSAZq/2TAg5qFND3&#10;FgX0+4A8ejwhix4+VEQTD/SI12ZslLumXLWab9Msam8EOpQNBXvlD0b4ZfXHslN7k8KTetJiYruy&#10;4yM7C4+Etlce5bTXpx1q60gPah9OZ3bMprPaXwvYLe8SOOff8ySBdKwHJWQE9fLoaddGNDskje7d&#10;kUZTj8lo5JGOVO/sXsWWfzjtrJv2NqmY8ttfcJvtJhwLo6eOxgTyh/nBvKHU8MPXhNEhgwVx7IGK&#10;RObV+iT/q+0C34EhAWNgVuA38DYxoPc9L7B7NUoSEJJxUCmLXl4gotk+Ero7SkK3Zjai4WdkdOWZ&#10;FqFtwUK+4bGDRtWcp0HRQ8a+7Pssx7SZUE/+3Wgf3p3EwIjJFDZ3QhjCmiiICBiviPIdr4+hj3fw&#10;aOPDsdSJOR5tYiWafvNjhM/I51BJIF8GfTgthebbpNCdqxvQ6BgRDTyQRj2vFFHrKx2pht+s5E++&#10;OLC1+Lm7jugp3TRtgWnLf8J1inkc5RH+KIEWPJ/iGzQnDPSfK2Qx5io5tLlzXMpcZ4jX/GiI56Mn&#10;2LkS7P3LX2zve3+zJIEyAlpoQmi6m4BGrkmhK5NE1D4vjc6/UcbV/aG3ofIPS3Lha3s14e8umqnL&#10;VIPE5UDzmCWudfhSlD13MdGJtZjqGrCY7eG7WORFX6yiUhYb6F5LHT4eS0MM9+UHmNcM98UvPu4v&#10;12mSvKxF6P4lhEb78KhvlIBaZ4ioYUEa1ayp4cvXDEj5axbkzFW7LcmrztvjVr20Ilf99ENXOUac&#10;1UizoNUEq4DVlH2+q0Jb+lrBfspaxQGvtbMOHh8vObp9vOr046cpZ9dP/3J2+fTB2WXt306S/IL1&#10;4GYXQr2DONQyjkd1s1KoYkUOlXzVIOR81SOlfzWT46/bbI5Zd1QNW/fQYK/TdwauB2n5fQvT9fnG&#10;06N9Exh4f8/Y4/k919j9e6nJj1Bj5gJN5s7QZeEIQ5YOMGN5EF5h3ltJMt6GUF8fQi03EDo9g1DZ&#10;Ah7lwyZcFmgQjoLOhjgwkomAvWQOHNjMBFcVBlDUaOC/zRvYGh7YJ8wNYn9wAcFOJ8jUdIQ8rYNQ&#10;pm0Pp3Xs4LyuLXTr2sD13dYwjXmqJ0l/N1b/OlZ/EqHSeYREyzh0DBRwfFDDR8EuIhf0SUwwk2GA&#10;jTwFHDd5gLuiK9CUnMBf2QHYKvYQtsUOYlRtgK+2D9K3WkHOVgso2WYOp9RNoVHdBNo0TKBfwxhu&#10;SHSpH6t/C6GSBwgJnyOUAkQUB2RcGCjjWaBO8AVtIgUMSW5gIe0MtjIHwVHWDtzkrIEibwW+ZAtg&#10;bjKD4E0mEKFgBLGKhiBQ1IfMzbshf7MOlCtpQ62SFjQra0K7RHWj2P2xGWQtIMRfRigKEOKADM4P&#10;6wUFVPBusJ3gCNpS+8GQuA/MN1iCNckU7DcagfNGA3CX1gOKtC4wZLQhUEYTOLI7IVx2B8TKaoBA&#10;bhtkyqmBWE4VTsirwEmJgKFDAIqJFPiYb4BAKxKw9svAIVcysGhKEMRRBWa8OgRk/AD+hZrge1IH&#10;GOd2g0+rPtAvGwB90BBoY3uANm0E1MfGQF3ErJgA9aMJUL6YAmXdFLzBdB3ztzeYfJEAfLX/n8HP&#10;lAhBliTg2MoA15kMwVQl4LDU4BBPA1jpu4CZrw0BFbvB/6w++F00BN8uI2BcNQbGqAn4TJmCz6wZ&#10;0F+aA/2tOdDWLID2lwVQ1y2/UsHyCwUsP1PB/JME/8tANZaCABMisM1JEGItA2GOZAjzVoIQphpw&#10;o7cDJ0UTDuXqQlCZPjBP74H/0F2mUU1eWxgOk1SrFKd6WXVR0BYVquLAoCCKIKKgxpA5IQkJSchA&#10;Br4MQCCBEOYAkRlBQAYVBKOCAyhyVVrrULS6rL26nEWvCioUA8iw73f7O/3x/N7vOftd56yH2LgG&#10;CG3eQOhYB/gLGyCqbyNE9fsA7okv4N76wf5hFIv/JHbSf2wf+I/uA79hLPh8wsJGawB+uR1gV9sD&#10;ZbUDML0dgeM7B3jbnIC3eyFwCS7A4bpCDLIcGGkrgW78CWgVa4FyeB2QWzYC6aQPEM/7AeGyPxBu&#10;bgL8w82AfxMAUZ8CJ3GWLZb9k1tG9sOWjzgIGMSB//t/AAhoBpyXPdC9HICzxhH4G+eAMMgJROEL&#10;QRjlAnEx3wNP9iNwUj2BlbMWGCUbgH7IF2jN/kBt3wzkM4FA6gkC0rWtQLwXPEV4tX2C8CHkM94S&#10;+ilqKnQQD8FvCbD1NQECBwgQYA0gLrMDwip7YKJewfeaBeL1s0EaOA9kYQtBhnUBSbQbiEQrIC5p&#10;NXAN64Fd5AesqoAZxuGgaXpL8CTtVMgXSteOCfKVnWOk/vDPxGe7h4mDER8Ilsi3xKndAyQIe0GG&#10;kCcU2PaYAlutASQ0A2WFPXA87EG0chbIvb8CxaZ5oAxZCMo9LqCkuIOcvwriFd7TwjTfL7y8wHFO&#10;6TZLTE3oKKMpfITeFjFM69zzkdKDHSJfx70nPYx6Q3xLeEX6jH9Omd73iAoR92kQfocOobf/ASCj&#10;GehoL3moa0o9HEC15itI9psLmuAFoIlwAQ3BfUbN8ZxApOstEs3mEWFm8Ede0c5BTkXkO1Yd9r/R&#10;R/EDNDPpJeU89TnpavRT0l3GQ+Jrxh+Uv6h36VOE3xiAvc6AyJ+ZsKuPCeHWAIq7LTDRHEJ3e1D8&#10;4ACanxxB5/M1pAfNB324y7Qe5z6mZXqNJIl8hhBl0FtJWtiAIHfPc+4B/JOYKspDZgP9j+hW5j16&#10;R8wd2iV2P+0W5yb1BedX+jDrF+YX6mXWDKEnBvZ3s2FPFxsirPF3BjbqeJLv7SARvQsd2gnDhjmQ&#10;Heg8k7NjyVjOXvdPBprXOy3P91WiLPhpQnLEf+IzcPcERvJtXhn9Vuwh5nV2M/sX1onYq8zzvMuM&#10;Pn4v48+4i8z3vG7OGPNs7CSlgztDOMkFrJkL+6wBVDdb4LragXypHfr12YFhlQPkrpsNxs1OE4Uh&#10;3w4XRrq9yyN7vTSw/R5pxSH3ElWRvyG6qF+l2ZQ+kYnxb0Elu4dXz+3mHos7xzktPMO+JOpg94tP&#10;sgdEZt5obBt/PLolbop8VABRRwSAswbQ0Az/d04F6jo69D5y0H4WrnWcLvabO1q6bdFg2S7XVyaC&#10;56M8pt/vBkHIjdSEyL5EDb5XkUHtluczz0pKYjtE1XyzoEnYzm8Xt/LOS47xrkmbeU+lzcLhuAaR&#10;JaZePEGrFU8Ta8UzBGsAHfVcITpfjTpvBroP44/2ULx61kSFz9cfq4IWvKkOW/qkHLfqronudyOX&#10;t/1qhjTyolaNP5eko51WZrNOJBRxW2UVcUfi68SN4hZJvahTViu8Iq8RPpDXSD6IDkr/iq2SjjMq&#10;ZFPkCtk0yRrAcLUFMTo/GfWtLNR5i9A3q9zL4XP1htnv6wKcX9TvcHlQjV15q5Tq21fA2X4xRxx5&#10;Rq/An9Sm0I4nG1hH1PncBkWJoDahJr5a1iyrlJ5MKJP0ICXSO0hpwntJCTLCK0YsLBPyhWpCJinW&#10;ACY6V4L6bipKLrqT4mW20wdX2Q/Xezu+ado070lzyJLf6/auuFZJ9rlUHBN81iiIMGfL8S36JFqT&#10;Lo1Vl5LDrU4yCStUVfElyga5CWlDCpBuRT5yU2lUvZEZ1Z/i8tWf2XnqCXqe+gvVGhDzne3fvqdD&#10;nTcfdd4yN9uJWg+7oaY1Di9bfOf82bLt21uNkR5Xaogbu8qZ206Z+Ltb86VRTdkqam2GllWVlskt&#10;TS0QmjTlEgAdIOLfY1KdPDexVZGlPqs0qK+pMpNfJWRpPgozNaOxmZrx6EzNBN0awEG7gCyygXTU&#10;eQtdbKDK1cZyeLntuxZP+2fm9Y5324IWXzsS8UNPPWFD50HG1rYy7u5mUzyu1qigVOZoWCWZGdxC&#10;fb4wL61EkqU9JNenHlXoUjpVqSk/q1K1zxCd7oNIp/uLq9OOMXTa8WhrABftgRJ1TgOa48ASG6j5&#10;zmak2c3m9QkP20eda2b1m7csutq6a3lXU9Q6cy096GhV7K76UtH+KlMCpaQgiVmYlxabm50jMGQe&#10;kKRlHJSn6JsVSemnVer0KyqV/rEiyTAkTsoY4SXrx5jJ+nGGNYCP9kCNOmc2mqN0MWam7l+YD61L&#10;bV50uNvcP+fpcL0jYOGlE+HLOo/hvI83Urc01LJ3VlcJsKVlMnJhsZqRU6SNzSjIEmjzi+KTcivl&#10;quxGJCHLrJRl9aqk2Q+USO5QPJIzwlNkW1iK7DGmNUCA7iDZ2Qby5mOgYgFmonER5t2JxZjHXUsw&#10;t7tX2ved2zS/63SYm7kNu/bIUXLAoUZWWFkdf19htYSYU6mM1pelcFJLDHGJB4xipKhcJi2sTxAX&#10;tCuEBT1KQcFdpdg0FB9fOMyXGC0siXGMaQ0Qo+dP/cYGCpwxUO2MGT32DWbgzDzM/V5nzI1LHna9&#10;F/ycO8+Gurae2rv6cDtpU2ULI9TUzN2T2yAm6OsQWkpNcoz6YDovoTJPGF9eKhGU1cp5pccRTmk3&#10;wi67jfAqBsX8smFeXImFFVc8xrQGSNE9pDth4IATZqR+LuZh+2zMvfNzMP1XnTB9V5bbdfX6OJkv&#10;bF/adC7Ss7qD4Fdspgf/j+46jWryysMAfklICKAgsigim+wEDDsIBcMWQkJCEpJAAmFHKIui4lbU&#10;qSMurXWoU3cKFbUsgzBFdACrolZFBXE9nmM9DKijlWKQwcqOz7zHT/2Q+fA753655/2f+9zznvt8&#10;fSZHsLOxULa1bq1q4+nN6aUn/5JTdGJvfn7NgaKc6urVGdWNpZrqztK06rulGT8MF2VVj+VlHx/P&#10;zD42ka4L1lM57JpHpg8bkWc/MsmDVhbp+ZlFbnYbk0vdDrSzN/yMG65yrWsuC9wOXkgK2PcvdcTO&#10;c1lxW1sLEjf8c41iTfNGdWHTtoy8xt05WQ3f5mvqqwpV9Q1FyfUdxcr63uKUhqECdf0fOamnJtPT&#10;Tk1pdMHm+QT7DMnA93TysJFJbp8zINcuM8nFXhY5f3epXlMPx7D2VrjVkRt8p/3XpJyKrpTQrRcz&#10;ojdcWCVY01Ei+by9TJF7fqs649yu9NS2yqzktuO58rP1ebKz7aukbb2rZG1DOfKzExmKlulUZfOM&#10;WhdsNyRjB2jkSS2N3GlmkCvtDNJxjUHO3jMkTY8XkVOP2Mxj90MXVvbF2u/qEXtuu60M2NCtCV99&#10;Iy+m4HpxfM619eL0q+VJqqsVSsWVSpWsqyotsatBI+rqSE+4cpfye5q4a0qVePGjQnJBN+yikf6j&#10;hNyto5GrrXTSfoFOWm4ySf0jI3Ki35Ic63fX//ZZsMnup1HW254InTc8lnuXPEwLzH+Q81nW/aLI&#10;tHvreCn3yuPlfRUiSV+lRNRXJRP2NSbF93XK+ffuyfl9w9R6UiLogVhwByJdfqsk5MEPhPzSpEfa&#10;z9FIcxednOphkqqnRuTgqyV6+1+xmRX/CZxf/nKl1foXfLvi5zLXVc/VXpmD2X6pg4VByYPrQpMG&#10;ysMlA7u4ooHKaMFgVSx/sIHHG+yIi33eGxc7+CYudmCcF/tvxPw/T48Q0l1HSMdPhJzp1CMnb9DI&#10;0QdMUjk8n3w1Yk/7coTN3KwNmFeqDTcv0PKss7ViO4022UmlzXRTaAs8Zdq13onaLZwE7U4/wcj+&#10;gLiRo4GxIz8GR79rC4kavR4SOTqwIvLduxCudi6E+xY69Zwg5EITIc3nCKm9QsjhXj2y7ymDVEya&#10;6W2dtKeVTXowiyf9jHInw0zTp6LNU6aEi5KmkpZIplJtRdO59oLpYkf+dJkTb3q7S8zMXtfIme/c&#10;uTM1HhGzTZ7hs53ssLkeygt26OwflAmdLjUQ0kKdQe1FQg7dIuSrx4Rsf8Mgm7BQbw2W0vLhysgE&#10;h6VCsLEcK00SEWcmhNg8DkrLGGisopC7mEs9QMKxYUkYttusoB4AwThoG4QTdoE4Y++PTsotez+8&#10;cPDDbzr91EzIyXbq+9cJ2XOfkPJ+QtbNGZJCmOllwZqmxjK6HJ4MqpoaxCPUMBaRxpHgz4uA2CQM&#10;CtMQpC4IQrZZAD4388O6hRyUm3tjtwUbf7f0RI2lBxqt3NFm5YZrlG6dTlMZHKYy2NNLyBe/ElIy&#10;TEguGCQNJnpyWOiJqLPgw1k/Cl6MCPgzQ7HCIAhclj9iWT4QGi6H1IiNZCMPaIzdkGvsjOJ5y7Bx&#10;vgO+nG+Hb0xsccRkKWpNbHDG1AYtOh2hMth7m5AtTwgpeklIxjghShAihhGJwwK9SFjRPoMtLRjO&#10;dD940jnw0WcjiOGGMIYLuIxliGU6QMC0g4RpA6WBNdIMFiGXZYkSljk2scyww3AB9RNcgEOGpjiq&#10;E+LdaIjx1YeQIglgQhbKgizaGFKxKRLTzCEqskLCFmsI99gg/jtb8Kvtwa9zQFyLI+LOLwPvkhN4&#10;Nyn3ncEbpPzuAt57yjQFf+Y8x4OTLp9m4HHoEHH0IfNjQrGCBUWUMeQiU8hU5pAULELipiUQV9gi&#10;4YA9hFWOEJxeBsEZam+bM+J/dqEamyv4dyn9buC/ofzXHfwpCj75SJnhw22KD1ddIKBm4HvTIfHW&#10;h8KHiZQgFlRcY6QITaFQmkO+ajFkZTaQ7rBD4t8cIT7qBFGtC0SNrkhodYOwwx3Cqx4Q3vGE4Cnl&#10;NRuCUcqkFwTwmqNMC8CeEMDjgwDuukDoSoOQTYeMrY+U5QykBrCgiTCGJt4UarkFVNmLkbzWFort&#10;Dkj62gmyQ66Q1rhDUueJxBY2xOe9IL7kDVH3cogecZDw0gcJWp/ZhHHf6YSPvhMJ8P0gAmdMBO9R&#10;Edi6fJpB7EGH0kMfaWwGMn0NkB1mjGyeKTKlFkjPoK5ZiR3UXzghZbcrlAc8oDjuhaSTyyH7hw+k&#10;rb6QdvpD8kvAx8S+wJnEgaBJ8XDwB/GHkDHxXMhoIgJHJPAflsJ3SAqOLkhwoUHqRofalY5Mdwby&#10;OAYoWGGEgmhT5IstkadeguwCB2RsdIFmhyfU3yz/mHLYdza5JmBGURc0JW8OmUw6Hzohuxz2QXo7&#10;/L3014hRyZuVbyXvuUPSuYg3SQh7LUfISwUCnyvgrwtEzjTInenQUP0qj+p5hd5MlAQZYTXXBCVC&#10;CxQpbVCQ6/gxb637TPY278mMPX7jaQeC3quPhY6l1IaPJjdyRxStUW/lnTHDSdd5Q7KH/FfSV/Ev&#10;ZGP8AflsTL8S3GcpCH+iQuhDFUJ0gZiaIcWRjiyq7xY66aOUymN9gCHKIkxQxrfAOpnNzJoMp/Gi&#10;Ys+x/E2+73L+Gvw2c1/4kOZg5Gv19/9ju06DmrzWOICfhE1FcWutS6nrWBfcqhbqiiB7SMgekpCE&#10;7AESIEAgAWLYCZsB2UKQLUAQIkRA2USWChhBsF61o1ZQr9b21rb2XrV149zX7/nwmznfnjPn+b/v&#10;zN/nKa0x4AnFjHlE6sY+JA2FPCDdCPmR+AR/i/QSe5P6PnCaDn1uMKGXlQmPjTHhEVsgbjMaMpDe&#10;K/jU+ZC7JGx3gMp9C6Dq8GKoOrnynRK77pWCsfmPWJHbr1Hyg8/EKUce87K8H3KK/O+FVWDuMGtx&#10;t+gm/EyohXiD1k+apI2TrdT7lDHqC/L3jLe4URYMHGYjfxEO9OrnQE9bIGEjGrKQ+ZJPfWu9HVRt&#10;tYfqPY4wzcP5fdqJFf/TBK19kULd/HMib9ejWKnHfWmi578kGt8ZgTZokleMu8bRE8bY9eTRsFbq&#10;MLMr9ApziH6ZMc3oZTxj9LBek3u4EHeRBwM7+dDXwofetkAy8gbhyHwp0rcSkbuokWxkujnM5xxc&#10;+Dr32LLfc/xXP8sgbZpVs3ffTpJ4TMfFeVplKX5XIzMxw+IC/KCglNTPq6b2cJvo3Zx2Zienj2Vh&#10;T7DOs+fYZu5foWbBPLFVBLEtIhjYLIK+tkAqMpePzI9Bem/yl2iYsQkNtTvs3xZ84/Rn0eElz4tO&#10;rprNw2+8ncncNaUWeowlRZ8Yjk/0H4jRBPdIcwldETqKRVwZahbWMVsF59gmfjeniTcabuTd4TYI&#10;fg9rkLyn1kdAfG0kxNREwgBbYCgyV7QKBeOQvqVei3S+DWhY+LXdq5I9jv8p9XB+XOq18u5p7IYp&#10;beiusQye+5XUSM9eZbx/V0IKtl2eSWyNLqCapKUMY2Q1q07SxKkRW3gG0SBfL5rmV0p+Ca+SvqXr&#10;ZZBUIYO4chkMsgUykD1IkL6rQKStRjqfK+pD8Rb0ywo3+2dVBxb8VHV8+UwpZv14EdXtSi7HvSdd&#10;4nlBHetvVimxpkQN0RifS6uN1TEN0ZXsSmk9tyzKzD8T1ScsjrQKddKn/OJY5EuWz1N0cohHBNsC&#10;w5C5kUjfUyIykfcoWof6p2wj6jfDNrvHdXsd79QcXXa9MvCrkRLSzr4C1rcXcoTH29Jlfs1qBbY+&#10;OZVYnZRFq1QUMkvjy9jF8hpeUew5QX7MRZE2ZkyUG/NImBf/ipWv+EDLU0CCVgGxtkD2FygoQ/pe&#10;8gpkD58hnW816pXeFfW8bjP6YdNO+5n6w0vHqv1dL5cTd3TrmAfN+fzjzTlRfnUZccEGjYpYnppO&#10;LVHlMYuSSjh5impeTkKzMDO+U5wePyrWxD8QZyT9l5Opeh+aqYQkBM4WGI7kIAbpe+rlAOatALD0&#10;c/Dy7Brw76avUD+2bLObbPrOZaTWd11PFX57Rxn9gEnHPVafH+FryInFlGUmEXRpp6gFp3KYuak6&#10;TmaynqdRGYWpSos4WTkkUSnvSlJSXoar1e/o6tR5sjoV4m2BPCQH8qVIFpYBWLgcfKhcAV7UrwRz&#10;ravAD+atdhMt7ksuG0+u7arBfd2qp+03lnKOVuvEPuUF0RidVkHIz06lZmdmMdLTi9hqTQVPdape&#10;mKg+L05QD0ri1LckirQ/uEnp7xhJ6fMUZRrE2wIFSA4SXADMQOhcwGuDC/il2QXc61gKpjq2oEfb&#10;Di7uNXmvaW/Abm0+S9lXo2cdrigTntQVS4Pyi+Lx2QXJlDRtBiMlJ5+dlF3Gjc+sFcRmtIllGf0S&#10;aca0JDr7N5485y0zLvsjJS4LEmyBYiQLn3pv9hLw5sxiMFu3ENw9twjc6lwCJjo3oQc79i/qajvx&#10;RasJs6W+gbxXXxN2qKSK75VfERmQVSoP0ZQoycmn0+iKQi1LXlDCleWdFURqz4nE2l6xSDspluT/&#10;yosqfMuUFnykSvMgwRYYiWQh2RnJwiLwpNIR3DUuADfNC8HkRWcwcmk9qrd738J2y/FVjebATdUt&#10;xN2ljQyPgjquZ3aNxF9jiMGq9InEhHI1LaY0hxl1RscRlxh4/GKTgKu7JOQUW4XckudcQek/TFHJ&#10;R6qoGBJsgTJkB6cWgr+KHMA9gwOYaXYC1g4ncLVvARjo/xLV2bvHqeXi0ZW1F/w3lLfjdxa1hh7M&#10;NnGOaZpEPqoGWVB8XQI+uiaFHFGdFSo0FIVxq/Qclr6Zy9R38+j6CR6j6hmHbfibwamap4RXQoIt&#10;UI68QYYDmDuDAj/U2gNrqyMY6XQAA4P2oHtoNWi74ubQMHBoub7Xx1V3Ebctp5P6jaaDdUh5XuAV&#10;1xblLzsXFywxqfD85gwKu7EwlGmsZNKMjSyKsYtNNo6zyY1Pw2iNb2h0IyQx6mGILTDRCbzUAnC3&#10;EoDJRjswct4e9F2yA53D9qBt7DNgHNtmbxh1dyke9l6jHcRs0fSTdyt7md/KL/GOSrsjvEVdsf7c&#10;C0oMy5IWQu/IJ1E6KijEdiMtpL0zFNc+jnhKw7e/IRHbYQjJDINtgakAzJ0GYPosAN+3oEGfBQ0s&#10;/WjQctUB1E8tBYapzeiS6/sXaa8d/zxtPGC98iphm3yUvjdyJNxdOCQ+En4l5gRzMMmHdjktgHQ5&#10;H4MfKMdhB4x4zEAXIXBgHPEUOb/BBvfDIGwfDLDlzywAbpcBMGEEoN+MAhak+5mG7ECN1RGU3XYG&#10;ujuuKO3t3Y6aW0eWJd30XRM7g9sYMU3bzr/B3sOeEh2gT8q+o1xPPEq4rvHEWfO9MdYKnwBro5+f&#10;tcvf9/o1xM/I+W8fv2vQ238CetkyW4jsoBqAQRMAFywANPcDUH3VDpyZcQJ5DxeDrDlXlHrOzUEx&#10;6+4cPeu9UvwweC33J/KGsAdhW2kPBDtI9//Pdp1FNX2mYQD/sgEiZREQIpF9XyKC7AnZICQhG5BI&#10;2CRoEBGRlmJRj3TcpuqxWh0drKMFWy2iODqKuFdxahWtrXbs4VT0VHHDgIqtrG7PfDNzM8fm4ndy&#10;k3Oe93vf/81Tzdf3fBSn6VmeoOpZn5TVsy0ls2dPmuzWUYH0dpdAeuthmrRnKFV6822q7Bek2HK9&#10;kZDzdAdHDtD3d9D8TkI2X2GRNd32ZLnVjSyx+jNrrdGcKmuio8UqcpllVXgUWHO4xseFvBzrbH+t&#10;tSoo21oXorA2hMmtayNl1i1Rkv5dMeL+Q/z0gU6+8MktvrB/kC98/Jov7EOMLd81E9Kxj5DWwzT/&#10;DCGbLhGy+l8MsvSOHakbcifVQ/7MuUOR7NKhGQ6Fw8KJhuFMF92wepJ62OihHCnxko+Ue2eMLJwi&#10;GanniUZXTBWObvBLG93unzLWEpA81hGYNN4VmDh+PzBx7EVg4uhrm463ELLvIM0/SfMvELLqGiH1&#10;twipGXEkFXBnmDGVWYgwlgGxHB2SHVQQO8qhcJJB5yzGTBchZrmmoXxSMha6J6LeYwZWesbhs8mx&#10;2OE1Dfu8+DjuHYMu72j0UoM2tbUR0kRvsOk8ISuvErLoJiGVDwgpwwRSBDdiAJehRSBTiSh2BuI4&#10;YqTaCSCxT0GWQyK0E+JhcJyOool8zHaKRpVTBBa9F4blziHY4ByMv7kEocU1EO2uAThPXbep+Qi9&#10;/1n6/is0v5uQinuEFP1GaLYd0cKZKODBkILHFCKYmYIoVgLi2NORzOYjnRMFGSccSrsQ6OyCMNM+&#10;ACX2vih34KHGgYulE7ywZsJkbJ3giWZHD+yn2m3acpren34Di27Q/F5CTI8J0b4iNJsQCRxJGlwZ&#10;ifBkTAePEUP3EYFwZghimIGIY/khmcWDkDUFUpYXFGxPaNnuMLLdUMKhRZHzHmo5TmjgOGKdnSO2&#10;2E3ATpsgimRCFMtCBqWIZ0OZYgeF1AFyzURkFjlDVukGSb07xH/2hGjzZKTv8Eb6Hm8I27gQtk+B&#10;8BT17RQIrvpAcIvqo55TYz4Q4v/R/4Frk5jOIOGzkEWpprOhTrJDttgBquyJUBS4QF7hhoxFHpCt&#10;nAzpZ96QbOdC8tUUiPf5QHzYB6ITPIg6qctTIeqmHlKD1KgvRG/pL/5HDN5bMXxs+e8MsmgWlJRm&#10;Ghu6BDvo0x2gVTpBPdMFKsskKGo9kfUnb8jXc5HZ6IOMZh4y9k6F7KAvZB1+kH5DXfSH9CfqXgCk&#10;T6lh6k3AGykCXsng/1IGv3EZfG2BJIIJeSQL6ggWcqLZyIuzg0HgAEOWE3JyXaAzu0NT4wX1Mi5U&#10;a3lQ/sUXih1+yNodgKy2QMiPBEF+ivo2mLbbEGT+SvWHvs4cCh3PfB06konQYTmCh+QIepGFAFsg&#10;DWdCGcaEPpQFYzgbpmkcFKY4oDDDCfk6VxiLPZA33xs59T7QrfKDdmMANNuCoG4OQfbeUKgOhkF1&#10;LOKt8mzkG+XlyJeKm1Gjir7oIcXv0b8pXkUPKhH5VIXwJyqEDWQjZED9R5DRGTTBTBiCWCgMYWFW&#10;NAfmRHuYJRMxS+2KonxPFMzlIr/WF8aPA9/mrQt5nbMl/KV+R+S4bnf0qHY/f0RzZNqQ+lTsC/WF&#10;uN+zf4p/lv1gRr/q+Yy+7JfxDzWIfaBFzD0donr1iLAF8hC6gwAmTLTjlQawYIlkY268PeYKJ6Jc&#10;4YrZeZ4wl/m8Lqn2HytcEjJsWh3xYuaGmOeGxthnuU3xT3O+ThjQ/z3Jqu1I6dOeS3ukuSq4r74r&#10;vKN5JritG0+5mYOE7lzE/ZyH2BsGxNww/hFUQXQHvkwU095p8aO9L4yNBbF2qE51xIIMlzfzdZ5j&#10;FcW8F3PmBQ6a68IHSj7mPy5cG/8wf3PSfeP21Lt5u9J/zW0V3845LLmpPy3t1nfJbuhvZ1zTP5Fd&#10;zR0TfW9E2uV8JHWZMONSAeIuFmD6u6Ch78/3YcLMpflTmaih96iN4aAuyeHNhxLnkQ+yPZ4vNPH6&#10;51uCH5YvjLpbtiT+9qyVyb8UrxfcKNwqum7aKf0xf3fG98YD8svGjqxLhk7ld4bryn/mPVJ2zhzO&#10;PFsA8TdFEJwpRsrpEiScsgF6uoMiLgMW2jWr6Sx1gUwspvdYGm8/slToNLg4y71vkcGn9/3SkJ6q&#10;+TE3Kupm/GhpSL1S9onoUulG6YWSxszzRU2Kc4UtqjMFh9SnTKc0J0xd2mOmO9qjBc+z24vfZB4p&#10;hfiIGYJ/lCGFSn4Xcn0YmEXz5/2nb9FZltB7fBzGGl8ey3m+IsWxb7nM7e4y/ZTu+qLga7Vz+Zer&#10;axIuzF+c1lmxQnzGsi7j5OzNimPm7ar20i81h0v26w4WH805UHw+d3/xz7mtJQP6VvNLZescZLRa&#10;IG4ph4BKexeMNLeM5i+gnfcjLwYaeAysCmIOfRLN7l+bYN+7RuzcvVLN/aHBFHyxfnZM54dVCadr&#10;6gTHFyyTtFeulh+q+FR5oHyret+cnbqW2V/n7Ck7lPeV+Yxxl/kHY5P5kaHJMqpprkBWcyVkTZUQ&#10;fVEJ4buQT3Pn0Pwa2reW0FlWcBmv1vgzBj8NYz7YGMvp2SB0urZG5X1ppTHoXENpzMnF8xLa694X&#10;HPpgsbRt4XL53gVrVXsqN2l3zfs854u5X+btKG8zfm45kd9o6TJttfSa/jpvSN9YBdW2Bf9muz6j&#10;mkzTMAA/SegCgoKOOFiAVRQVEEEp0pNgQiiBQAKhKIggPRhqqMEQaugQQROaQBQQFFDUAygosjLr&#10;iLh61lHHCTN7ZssIint2Vnz3/R3nx/X7Pl/u5/tObvyFTUYemLsqxDEmoDi8tXh48+ZvAnR+C3yq&#10;2k74tc6M8KbRirRY57ThURV161RZkNmtEu6BkfzT9gM5yS59fL5nV0Y+VZ5WSm9PqfKTJjUxmxIv&#10;Bdcn9IXWJtzg1MTf51TFvwqrTloNkqQg39o0RJWkIy/MQxUKx88evxEQHysyBFS+GVZrt8Jy87fw&#10;UrqHuNB0TGemlrzldmXg7uuisAMDJTFHegsSnTtyeR4Xs3IpUn4xvSmj3L8+vY5Zk9rGqkzpYYuT&#10;r4WJkibDS5OXwkWpv7HEvHW/8nPoBOYtPoe8VKEI3EMi3nvZmHAjrFcZwL8aN8HbC8aw2G5BnJM6&#10;aE82ehmPSfx3DVawrXpFJ+06SuKd2wvTPFoEWZSGnAK6JEvkX8mXMMUZrSGlvE52cfpgWGH6HW5+&#10;+hNuYcY/Q4oz/+cvzEY0jFySjbxVoSh8B8m6gHL1cA96sCrRg19a9eBvMn34TmZGmLl4RGui1dNo&#10;pIGxUyEJ2d9VEXW4XRTn1CJMdq8v4pOrCwS0ckGp3/ncKmZJdlNIQZack5d5JTyHP8HNylzgZmf9&#10;ys7L/T0wX4DoGAUjq0In8S2k4s2ZvwHWxDp4d2rBizYdWOzUhUddOwmT8sOaY+3umwda6Dt6GoIt&#10;L0kibFsrYx3rxYlu1ed5ZLEwl1ZaVOxXVFjBFOQ3sLIFF9n8vP5wXu5NbnruPJcn+DubX/DfwKwi&#10;5ItRMYoqFIvvgKcNqFALlqvU4UWzJnx/SRu+69GBmcumhIlua41huathX/sJU3lr0F5pY7hNQ+2p&#10;Y9XVCa7iijRvoTj7RIGokJFbKg7MLKlj8Yrb2KlFvWFJhaPcxKI5bmLxMidF+B9meili8ErxP5FS&#10;RFWF4nAHfE34JFSHVxISPG3VgMcdmjDXpwWT/SYw2ndQ/Wq3i0G3nLq9/WLgnxqlHOua5mgHccOZ&#10;4yW1KV75NZk+OVX5vucqzgekiSXBSWXS0ARRDydOdD38tGgW+4kTL/7ETKxAjKQK5JNUjqiqUALu&#10;IVsNlssAnteTYKFdHR50a8D0FQ24NbAVrl21Uuvtd9KXXSZva+70N5fIQg+K26PsS6RxzvktSR7Z&#10;TRmUjIY8ekqd0P+spJoZV9PCiqnuYkdXD3Oiqu+HRVa/ZZ+SrDFjaxEjrhb5xEkQVRVK0oIvAoDX&#10;FQBPmokwJ1ODqV41uDVIgpERI1AMW5I6ho7qSq96ba3rY+wu72HtL+niHhbIYxyzLp115bWneydf&#10;yPGJlxb7xrZUBkQ3NwVFNHeywpquhXKapkPZTa9Dwps/BES0IN+oFkSNbkYUVSiNBP8oxr+BBGD+&#10;AgFvTxLcUhBheIQAinFD6Bq3ILaNHtFpGHE3qhii7RAOBO0VXAk7lNl30j6tN945sSfV/UxXlvep&#10;zkKfyI5y3zB5o3+oTB4YLBsMCpJNBTFlPzBZsg9+oXJE48gRhSNDZFWID/BWBPCXBoAZGQEmegkw&#10;jLdf/xhAx109aLu7i9B4x1azcuK4gXDcx0QwGmDGv87enzoSZXP2WpzD6aFk5+gBvhv3aoEX+0oZ&#10;laVooAUqZL7+ikEGQzGFvWL4KVZPBCi+UJj9yAvzVLWKe/hrFcCcFOBuF8AI3n79eHvJbxOhZUYb&#10;6me3Q+XMATXhPSfdvGlv43OTfqYpd0Ms4u9E7I+5HWsTNZF0JOzWOceQmwKXoPEyN//xek/fMZk3&#10;bWyA4jM2RfEZ/4F8YmzVizaKPOijyJV+Ax1X9U4IsFAPMC0DuNELoBjC+TcBmqdIUDWvCaIFIyhe&#10;2EPMfWyvlfFnj41J87StcY+CTE/OhZtzHwAXIOjfnrJkPzh7IPgBzyZgVmDHmBU50GbqHakzMmfy&#10;zKCL9+y0i9fsGxfvmQ/O3veRI/keOkqe/tpSJcDsBYDxboArV3H+DZyP92flQzUofqIF2S/1gf9y&#10;FyH1hbVawgsX7ZjnFIPI5wHGnCW2CetZ9M7AZ/Fmfs/S99AX8/b5LJ63Ii/WH/J8JrP2eDZk47Z0&#10;z9Zt6Ucbt8VVG7en69Zu36NDbk++Nt8IcLsDYKAfoHMY5+P9WTkDULRAAv4LLUhVGsJZ5S5CrPIg&#10;KVJ5TJOj9NjAUtI3BiqDNzGUEVtoytPfUJUp28nKLFNPZclOd2XNbtflNnOXZYWF8893LJx+XrRw&#10;XP63heNPv5s7vkMWf2TyEsDQZYAufIctuIOKewAFjwEynhMhYVkbYn8zgqj3uwic91ak4Pf26v7v&#10;XTXpKxQd6oqfrvdKqL7nSpSB2+qZTcdX04ycVvOMj30o2+LwofEb+4+d2+w+Dm87vDZrYrv2zsT2&#10;48o225UvGPrKCO6gB99hK34PKqdw/jxA+hLA6dcAkWs6wPm8GYI+7yD4fd5LpK3bkMjrjuoe6+4a&#10;rl98NJ2/+GsfQ6E6Dihygx06o2uL0vQOIYH+AVS+0Qo1G+xD3QaW6IbhXvQQ+9FwD1rFPn2lF3cg&#10;vY7z8Q0UPAJIWwSIxfnsXwCYSBsYyBCoaBvBC5kRXNF+ohM6TDqKHEl2yE3NBlHUDyKGuhUK1rBE&#10;4Zp7UIymOUrW2o1ytHeiMu0dqEnHFHXpfIuGdbajqQ0m6Dn25itt+Aaq7+D8hzj/KUAMzmcpAehr&#10;ABSkDu5IH5yRERxF2wl2yJxgjfYRrZAN0fL/ZNdZVNNnGgbwf/6BiIrsO0F2EZE1JkAggSQkJBA2&#10;ASGyKRg22TfZLKDggIoIiEUqbjhShkEdW0VRx31rPcWl46nTitatrlVxGZHKM1/bmZt48Tu5yMXz&#10;5n2/c3IecGlnBDAdIGKS8sm0QSTTCvFaFkjVMkW2tjHKtA2xStsAG1kG6GXpY4Clh4PEyCc2jFBU&#10;3TmSf5Wi0kl+3AOS/ZSigqYoyh8UtYDswpPM4UbmcIEVwxH2DFs4M9iYx7CEJ8MMC2gT8GlDBNMG&#10;kNF6iKR1sYiejiXMachjaqGSycQaJo12JgO9xM5PgOdOw9+DhtCDiWAfwk8LQhELgUod8BfPgF+2&#10;LngVeuCu1seCNgNwthiCs5MYMILPfmKYOEFcNIbPdeIe8Zx4ZwTOFIH/M/wfg0/8PkPAfBrB85mQ&#10;eBJcLYiFLASH6UCYMBOB6lngl+rDr94AvusN4bvZCLztxuD1E3tNwDtIHDMB95wpuFeIO6bgPSXe&#10;EB/Jd/jDlC+Mp3gw/siDkSb4knzhPBoSQubORKiPFmSBLEjlOpDEz4QofRaCigwgWGmIwBZjBHSa&#10;IGCrKfi7zcAfJA6Yg3/EHP6nicvELQv4PyZeW4A/afEbH+YfiAk+zN7/yVQT/N1oiFxIPhHmykS4&#10;pxaU/iyES3Ugj5kJWaoeQvIMIa4yhqjJFMFt5gjutkDQDqLfEsK9VhAeIv5pDeFFawhusKcED9mT&#10;wlfs98IP7LdCsF8LYTUeBMtXf7LQBMFcGlInku9II5L03Zj5WljIYyFGpIOoCF0oF+sjLMsI8jJT&#10;hNabQ7bOEtJN1gjZyoZkt82UZHD2R/EB29/EI3YfxGftJsRX7N+J7tqPi391eCGecHguht1TCWyf&#10;SGDzOATsRyGw1oRgZxpyexpRdjRiyWcC2YWKo41EoQ4WKXSxMN4AMRkmiCo0n4qosZoMX2MzEdZm&#10;+x9Ft/07+XaHN6F7nF6H7nV+JTs056XshMsL6bdzn0nHXB9Jn7k+kL2fezcUc36Ww+m2Ag5jCtjd&#10;UsBWEyQONJSzGYhl01DNppEyh4k0Ly2k8achRToTi6MNPiammr6Pz7V8G1thMx5Tb/8iaq3T84jO&#10;OU+VPa6Pw3e5/RI2MP+B4h8e9+VHPe/KL3jfkd/0/kn+xPsHxTuP78Phdk0J1ysRmDMaCefvIuGo&#10;CaG2DERbMZBgwUAq6bsZ5CaZ5B6Z5B7LRDM+pCv136SpTF8kq62fqorsfllU43w/rtH155hW97Ho&#10;Lq+fonp9bkb+lXMjYoh7PWKYd1V52ndUedXvsvKh36WIN9wLUfA+FwOPswvhdiYWrqdj4aIJYSQ3&#10;jvTeZNI7MywZyCE3ySP3yPfRnsgTTB/PCdV7mhln+iBjCftO2nKHH5PL595Q1blfS2j2Go3fyLkc&#10;1837JnaH34WF/fxzMfsDzkQfDTwVfUlwIvq24FjMy4CR2N98j8SDczgBnsOJcCfcNCHi9x2QzrmE&#10;dL5sMkuBDQMlzvRkqQdzvNRv2uNiyay7BdEmP+Yks6+rM52+Sy+adymt2vN88irOmaS1vJOqDv/j&#10;iT0BRxftEh6OHww6FH9Q9HXcafGBuO/F++OfiPYmTATuVcF3KAmcoWR4DaXAQxOiSe5ikr/MgEK+&#10;CYVSMtMKe8abKlf6STVH+25l0IybZUrj0aJE9qXl6U5ns/PcTqjLvY6mr+QeXtLkdzC1NfBAcpdw&#10;X1KvaGjxHsmgal/IgOqYtD/xsmx34gPZ7qR3wX2pCOhLg2/fEnD6lsJbE2LJDVJIfjbpW0VGFFaY&#10;UZO1bMavdU6M+/XuzH/XBeiMViuMLpTHWZ8qTnM6mp/tdii3yPtAVhVvn7qeP5jRLPhy6cbgPUu6&#10;JX2pO6U7UgdDt6UMy7emnFf0JN9W9KSNh/SkQ9iTAf8v1OARHE2INyZ30KOwnCgjs9QYUW8bzKlH&#10;jbOpsb+4MK42+k67WCczPFkTY32kIsnx6xK1277CfO+/5ZXz+nNr+X3ZjcIdmetFvcs2hfRk9IZ+&#10;nt6v6Fp6ILxz6Sll+9IflO0ZL0I71B9FHVkI7MyBX2cuuJqQYEjeIul7BbpkB2SOOn3qZZMhda/F&#10;jLqxzpHxbTOXdbpRYjBSH2X1VY3KcWhF+rwvy3K9+4qLedsLqgK25jUEdec2i7ty2qUdWT3ytsy+&#10;sFb1PuVa9fGIFvXVyJasZ2FrcyYl65ZDuD4f/PUF5F9HA1Tkt6tJ3ysmqmdSr1bpUo9aZlG3NuhR&#10;o212jPOtPqzjLSL9g40RlnvrFzn016bN21WZ5dVbXsjbUlrB7ypeGdRR2CTekL9Bti5vs6I5d0d4&#10;U+7fI1bnjEQ15FyOash9pFydPyFtLERQUxEC1hTDTxOSyDvI0iFvUYd6vVKHGlszjbq5fjr1r/aZ&#10;1Dcds6lTG720D7cG6e1vDrMYaIyz31Wf4tq7Uu3VXZ3H7VxRym8rrxGuL10lbi5ZJ2sq2qRYVbhN&#10;WVcwEFmbPxxVk38purrgYURt8XvZZ6UQ1ZVBUF8OviakkP3nsihUsKj79UzqZguLutamQ41umkGd&#10;22xNHdvkofVVu2DWYKvcfHfzQrttTUlzuxsyPDs/y+VuqC32X1tdKVhTWS9eXdEsrStvV9SWfqGs&#10;KumPrCg5GF1Wcp64F1VR/i60cgXE1ZUQ1lSBrwlp5B3kaVFvq2hqbDVNXV+nTTrPNOrS5zrUyS2W&#10;1HD3fOa+rgDd/vZQs+2t0bZbWlQunWuWemxYnb2gpaHQv6muQtCw8r9s12lUk1caB/DnfRMiCWGJ&#10;UYsoFpSdBBKBBEIgQNiRbSggFRGRgqKAIooCgiJQWWQVFxZZBIqoiCguUATFamc6DWXa8UxtCzin&#10;p8vIovVURYFnrseZMz1hPvzO/fB++N9z7/+e8z457oeyCr0OZpb77T9wZsPejLag3Rk9ISkZ90KS&#10;MyaCdx/83TctC5Xp2ei67xA6q8OtHMBUGn4hM9+3hRSMlDHh8xoWDNeyoL9+BVytt2J0nnHSaqnx&#10;WlZXGWR4oizSrKxki7DoWIJdfmGy4+H8dJesvCz3jMP5Xum5x313HzoVkJx9Ligpuzt4e/adkMTs&#10;H0KScp77JR9GZcoRVKQeQbk6jCddSAN4nAvwdRFFOsCA4dNMGDjLhOtNfOhqMqfbGiTshlol/+Sp&#10;wNXl1eEmRZWbrfPL4sW5pTulmcVpzvuPHXRLK8zzTCko8Uk6WuOfmNccGJ/XFRyXNxi8Ne9RcHz+&#10;b34JBajcXoiKpEKUq8NEJrzYD/B9HoDqOJn7ami4Xc+AG800XG7lQUerCd3UYq95utGNV1nvb1B8&#10;Jmxt/qlNljk1caKDVTsc9lXslu0uz3DddTzXY3tpkfdHxdV+W4saA2KKLgZuLhoIii56GBhT/NQ3&#10;tmRBGVeCim2lKFeHSQA/ZQL8vRDgz5VAOkDBzUYKutsAOs7rQMt5Y6q2Q8yqbnPVLTnnq5/fFGqU&#10;czbK/EB9rHBvbeL61NMp0qST++QJNYcUcSc+Vm6pqvTeVNXgF1V5wT+ysj8govLrgMiqGZ8Pq+Y9&#10;oqvRdXM1OqvDFICJHHIGJQD3agD6GgCunAM4T2af5i4tqLtsSJ3osmGWXnTmFnR6L8/pCFp9oD1i&#10;XVrrZqvklnjbHc077eMb9zrGns2SRzcUKKLqyz3C6+q9wuo6fULr+nxC6kbJOu0ZVjfnFl6H8og6&#10;lKl7lk66eBTg8wqA27UAV5sBOj95m0/mz14WVF3Xh9JeK0bBNSk7p8eDl9G9QX9P1wfv77q0yTTx&#10;QpxVXOcO25jze+w+7MiURnxyVBbWXuYS0l7nFth23j2grc8joH3UI6BtShHYNicPakWn4FaUqvuR&#10;3MNIEcBdcgbXGwEukjtouUjmTzL/lfXTcGxgKRwdMKWyP7Vj7e9XaKf2+S1Luhlq8NGNqPdjr8ea&#10;RPcmWm68lir44OoBUejVPLvAnuMS/55aR98rHTLvnlsyr55RmfeVKSef7jmJTzfa+15GO3XfkS4+&#10;IGfQXw/QRe6gtZPMn2T+K78FkD/EgKz72nDg/hrYe9+GkfyZTDPxnpdO3HAQf/NwhH7U3RjD8DsJ&#10;xqF3UkyChjIsAoaOWPsOlgq9BmttlYMdYvfBPrH70N/E7renRe4D87bun6INIVSnKgYYPE060ATQ&#10;3gFQ1w1QcROgYBAg8wETUkfYsHN0OSSOmlHbRu2ZMV+5aUZ95c8NHwnTCx3ZtCxoZJt+gGrnKl/V&#10;vjVeqlwjD1XpWjfVGRNXVYeZXNVnJh/5xkz+5Yyp81/fmDp/gabOf1lsuBqg9yx5A+0ADaQDldff&#10;5R98AJCqYkL8QzbEjPFg05gRRI4J6bBxGTNk3JO1YTyI7TceyfUe36KrHN/Ocx/fw3cdz14uHy96&#10;TzZxcqXjRJuBdOKGgeTxlwaS8UkDh7FZA/sfcJX994vdInfQ2Qpw9gJAVS/Jv/0uP3kEIO4hAzY+&#10;1oTwf/Eh9IkRBD6xpvyeONBek65Mj0kfDcVk8BKXqY1s2VQsx3EqiSuZTte2mz6ss366TFc006Bn&#10;M3OJJ3w6RIzxBNPPeILJBZ7gCeqpu9QC0ETeYTXpYOEAyb8PsIvkx/4DIHwMIOg5B/xf8sH7lSEo&#10;X5lTilci2nnWkXacdWM4vPZh2r0O1hC9idSwebOFZT23Y4nlXLqm+Vwe23S+gm0y38RZt9DNWbtw&#10;T8sYJ7SM53/jGM3NLdJC3mEN6eDH/f/L3/ItwJ/GAXx/AVCiJihQD5xxJUjRGOzRkhKhiBKilLZC&#10;V9ocPWlTDGCsxTCGEUYzDDGBuQrTmCvxsMZ7WK6xAhtZy/EyaxkOEQ9ZfPx1kVOXAY71kf599i4/&#10;5hFAyASA508A8t+B5DLBDrXBFvlgjQZgQfZhiuaUMQqpNbieWoWO1EpUUCvQm16GgTQPI2g9jKV1&#10;cBfNxSyGFpYwOFhLdDDY2MvQxLuLFJM3kDVM8lUk/zuA4H8CePwMIJkEECOAgDDHJbAOdcAIl8Jq&#10;1Ad9NITlZC9L0Qz0UEDpoJjSRinFQVdKE70pDQymKIyiABOIdCKPBqwg6on2RdDGlkY7AY1SIY2O&#10;IrJKGGivYKI4gIW2G5egIEETrdLZaHmEgxbHtdDiFNFItHPR/BJxjegn7hEqLlqMkW+/Es+JNwRy&#10;0PIPLP4PEcmWWNHoRDjb0CizZ6CjnIkSPxbaRSxB8TY22u7hoDBHC4XFXBScIOq1UdBKXCCuELe0&#10;0foOWb8gHhE/E8+I1wRyF4TInf8vAWqpw/XWFDpZ0OhCKMg+XEUMdJExUe7NQqcwTZTGstEhWQvt&#10;Mrm4vlAbxRXk6M8Qzboo7tBFURfRSwzooegB8Q3xox6KZ/QWxLO6b8SoO0u8EqPOy/94oQYdLCiU&#10;m1LoZkKj0pwQMNBTykQPJQvdgjXRJZqDzju46LRfGx3zdMnfuB5Ka3goaSBal6LkAtHDR4c+YpgY&#10;4c85PObPSqb4LyQv+c8lyH8mwaVP35Iib+YdvT9Cp7f5xhR6GVHo82+uyzOqyTQNw29oIiKjFIkg&#10;VZp0EgklhIQQEBAQkN4CEUIgEAg1gUAIEkILEZGmVFkB61g4uA5W1B0bO3rQs+uoYxn7WI/I6Kg8&#10;+84/lx/X+X7ez3nv+/txWatB6Do1CFuvAaF0TQjeqA2sRB1gZi8HhvAH8K9eCTSFPtDaDRf8eo2+&#10;+Q0ZfaWOrfqLesj4M3XS+BP1jPE89QpxjnqX+I76kviaOk98SQXj535g/MwPVj2lgdETGhguBmjW&#10;BGCZEyB0DQEi8DfKTg2icR9RVE2IDNaGjZuXQUiGHgTnr/wSJDL4xKozmg9sNZ5j7iB+COhb/T5g&#10;xPQtY5/pG8bRNa/pU2Z/0P9l/oJ+y/wJ/bnFI8ac+X3Ggtm9ADC9wwST20wg/pcJxosBhgUBQrDn&#10;RhIJEGNKgPi1apCI+0jAfcQxl0BMxLLPUcl6HyNy9N+HF696E1ZN/COkwfTFBpXZs+BuiydBA5a/&#10;s0atH7IOrX0QeNzmt8Bp27uB1+3+E/jEbpb1weZ60IL1TDBYXtsA5lc2wJrLIWC6GGDh3PBVON+Q&#10;AIn4jjR8ExvvM52k/i2NpjWfHKrzLiHuh5dxHIOnMQXER1EVa+5Hyizuhjdb39643eZW2E672dBh&#10;hxuhe9f9EnLUcSbkpNPVkMvOl0LuO18Mees0HfbV4exGsD0TDtanI8DyVARYYMy/Bzbg3E3Ye+NX&#10;Ikg3QsDBnWTbEBayXdTmsrw1X2cGLn3KjtZ7kJpm+Gsiz+RmfLH59dgq62sx9XZXolodft60w/Fi&#10;5C7n85EjruciDridCZ90PxU+7TEVPkv6Z/gLj8nITy4TUeB4LBrsj8WAzdEYsF4MhBkRYDPO/9v5&#10;OPoIeMbYuywI83wHwis+Sf1xrv+Su9zw5bOcRMMZ9hbTS6kFlheSy23OJdY4nI5vcJqKa3M9sbnL&#10;fTJmgDQRM0o+Gn3Y83D0ScqhqKteB6J+99oXM0feGwuu4/HgNJ4ADhjbxUCEAYJ47Hvs5dg7V2Dn&#10;MkBfilajt0JrwmOhs9qdIl/NG/khupd5sYbns9mmpzk8q5/YQrvJNLHjsRSZy+HkJvdDie3k/Qm9&#10;nnvjh73G4vd774mb9B2Ju0gdjrtHHYx/5zWYuEAaTAbXgRRwGkgFh8VAFH6DJOx7WzB8fEfRCvSx&#10;1AA9LzdB9ypsCTfKKRqXilm65wRRhlP8FNPJnCyrI9kF9gc5ZU77MiRuY+x60j/SWtfvTt3hNZjS&#10;79OfPErdmXSE1pN0xr87ada/M/kVtTPti2dXOnh0scGlKwMcFwMxuINU7HvcpQgEOmi+VBe9Femh&#10;h1X66KbEEl2pImucqwhY9lNphMFEUaLpofxMq715ufajOUKn3dkit8GsWnIfp5HSm7nNu4vdS92R&#10;vpvWnn6QrkqbYijTZgJa05/TlZmfvZUcILdlgTvGuS37/4G4v3vQQpCrheaKtdAjkRa6I1mKbkt1&#10;0YzMDF2QuqtPSeg6E6KN+gfL4kzGhelWIwKu3WC+wGlXXplbD6+a3JlTT9me3eqjyur0a90y6N/E&#10;2cdQZB5nyjMvM+s5jwPkWX9SG7jgqcgBDwUPXBW54PI9kIA7yNRAC/nq6HEZAd2p0kSztdro+lYd&#10;9LPcBJ2ud1GflPkt/bE6RH9cHLN6d3mKZX/JFrveIr5Tp6DYrb1ATG7jyygtuU2+jbztfvKcPnod&#10;dyygljsRWMO9yJJwHwbW8D76SfPAq5YPZFk+uC0GkpbhLRDQXCFC90UI3ZRqoH9v1UJXFNpoupGI&#10;Tiic1I7IfbX3yYJXjtREEfsrkyx6KjJtO8p4jqqSQrcWYQW5sbCGIhc0+Nblq2hSfi9DkreHKc47&#10;wqrIm2aV591jifI/+IsF4F1ZCOurisBdsghI0cZbQOhZMUK/VmHfqVNHlxWa6EKzFjrZaoQmWhzU&#10;DjR5L9kjZ60YqIsk9kgTzDskbJs2MdexuaLAtaGslFRXKqFIi+t9JEIlTVzUzSgv3M0sEfzIEgrO&#10;BhUJbgcVF72nlxSDT1kJeJaXgsdiIO3vLSD0CDvfzWqErsrVcL4GOqPURMdVBuiwyo4wrvRcMtTM&#10;1NvZEL6qY2ucWZsszaapJmudXMJ3kVUWk6pFYs/Kijqf8vIWv5KyTkZR6RCzoOQgi19yKiiv5FZQ&#10;fulbhqB8wbewAihCEZAwHt8DbDX0Zz5Cv1UgdF2GnauRgM4q1dGJdnV0tGMl2t+xljDSTtbqa2Ms&#10;72wJM1I1bl7T1JBiXb+V41Ary3WRSIs8RDUVnqWSWm9hVZOfoLKDzhcPMHmi/SyuaCooS3QjiCt+&#10;w+BVffPNqwIKXwKkxUAmQi/xFm5j77xWj9D5Fux97QQ00UlAB7r10J5uK8JAl4dmd4e/7rZtIYbN&#10;bdGm9S1JVtKmDPsqRY5ThVzgXlJftr6wrtqLL1NQebXt/tnSvgBOzd7AjJoTLHbNL6wM6SsGp/ar&#10;b1YtULJlQObKgPQ9kIXQE7yF2Rr8BgqETqsQmuzE7tmL3W+XLhrqM0e9u1w1tvdSdVq6gvXlOzat&#10;lrYnWFSq0m3L2rIdha35rgXNJaTcpioKt7Heh9OgorHlO+mp8vGAZPlxZpL8GjNZ/pKe2vDFN70B&#10;KGwFkBbzjYfQg3KEZuoQmm5F6AR2v8M4f7wfocGhpah32AR1DDmptw56a8v7A1dId4Ybi3tizUq7&#10;U62LOrfY8zvynHO2C92z2sXkDFWdV2qb0jdJ2UtLUI7SY5WTjM3Kq4xY5QtavPIvnwQleCa1AQnj&#10;8T2vC3AP+H+4hN/g1DaEJnqw++H84WGEukc1UPuYEWods1eT/4/wOg9q+kwDOP78cpMAIYAcCYec&#10;ASHhSADDjQkQbkEUEaF4X61OPeqyu65ObRXb1dXaxruIoFQQPFBUiqC2CsHqVq0uYNVq5dLiLRjR&#10;Pvtk9x+ls7N/fCYz+WXm+/7eIzPvvjDeysp4q5I9qfZLdudIF5blu8/bVew9a+ccv2k7FgUWbV8e&#10;PGXrKtWkLZ+HT9iyRZNt2BuVZTganWkwkr7ILIMpPNuAqhwDBo/UQ+vw46r/zsEJA0At3T8rqL9t&#10;H8CGWrr/1ElgdZ0ns6I2hLP8QIxwcXWyzfv7sxzmfJMnm1FV5P7evlneBZUfyCdXLgvIrVipzN6z&#10;LiSz3KBOK68MTyk/Gq4vb4vQ7+4NS9ltCk0tw+C0MlQSxdtulgAY1wA0fQFweDvtgd0AO6m/6QDd&#10;P48ArGiwgpIGV1jWEMhadEzDm39UK5pVny4pPpLrMPVwgXTyoRluEw8u8Mg+uMQns26FX1pt6Rh9&#10;7VeKxNoKpa62Pkhb2xY07kBvkLbGpNDVYICuGv1HukxzcGY9wDFag/1lAF/vBdhM/VJzn+5gHzbz&#10;YGHLKJjf4svMblGxpzXH8Qub9aL8U9niiafy7bKbih0zm+ZK07790FX/7V/cExvXeo5r/NI7vnGP&#10;b2xjvW9MYxvp8405YfKJOY7eMQ3oNVJrKe1DOgcHzHugEsBQA/AZ9VeeBFjSwsDc81wobreGonZX&#10;KGgPZPLax7Jz27Xc8e3pggzjRFGqsdA62ThbojMusk8wljjEtX3qFN22WRrZtkemMda7jDUaXca2&#10;9blEtJpcIs6hS/j3f9S8ic7BDoDKCoCt1QB/p/4q6i89DTC3FaDwIhcmXBVC1r9sIaPDE9I6giGl&#10;I5qV1JHE1nVmcRI6J/PiOqcJojsXCCM7P7KM6PzYOqxro1jdtdsmtOuwJORGqySkq1cS3DFoG3wd&#10;7YJ++qN68x6gPbh9P8D6w9RvpP4Z6hsBpv4TIOcaG/Q/CyCx2xa03W6Q0DMGYnvCmKjeWEbTm8yK&#10;6B3PVvflc0L7pnOD+z7gKftL+IH9awUB9w0W/verhH73G4XyB9eF8v7HQnnvGwvfHhSO9I15D1YB&#10;/OMQwMfm9z9L/XaAgstA7w6QeBMg9qEFRD+VgOaZDMKf+YD6uRJCnkcwyhdxTOCLZMZ/MIslH8xj&#10;+QxNY3sNvc/2ePlnjvvLdRw303aui6mGK3t1mit9dYsrNT3lSofecJ0H8R1fm8/AQYDV1F9G/TkX&#10;AKZcBcjoAhh3G2BsN0DYMB/oyghKdIAAdAd/9AUfVIAXqmE0RjFuqGVkmMY44wTGAQtZ9jifZYt/&#10;YkmwlGWD20kN2xqbyTUyQB6/Y3MdwCe0/z8y93+g/jWA9J8B4u5QuwdA8RxgDLLAF0XUlFDTEVzR&#10;FZzRCxzQH+wxCGwxDGwwBqwxkbHETEaIkxk+zmK4uJRh46cMCw0Mg/sYwGPkPGl/x5rjAMvN62/u&#10;09yn3aK5vwcQ2g8gHwDqArgTGXLBES2paQMStAcxOoEVjUWEniBAP+CiElg0FqCxACaTHFJE6I8Y&#10;/0atDWQH2U9q3oFjFAwqAxgMNlOyUBnGQv8YNvqkcNArj4MeM7novpiHrivJZ+RLspOPLhWkmhwm&#10;J3jo0kKM5Do97yaPiImLrvj/BZrbfgyqzAJYGBLCQkUkGwOSOeiXy0XfaVz0XsRDz7/y0XMt2cRH&#10;j22kXIAeVaSOHCNN5Dx9f5ncpd8NkCGCvDfk9VuGR0Clue3DYDiJkDMYpmCheiwbQ3UcDMqmMRbx&#10;cMwCPvov56PfagHK1xODBcp3kUpSQ46Qk+QsuUhukQcWr+WDAgAiIN3fk9/vgiE/FAySF/8Dhprb&#10;ngxGejAY5UX8WRilZqEmnoPhGVxUT+FhyGw+Bi8RoHKlBSrXCVH5hRAV20SoKCdVpI4cs0RFs+Xv&#10;CqPlsKLT8qWiT/Rc+Vz0RPm76JESRQ/JAPlNicKRMIz6UW4MxrkyGO/O4DhfQusRH83GWD0Xoyby&#10;UDNdgBELhRheIsKwTyzfqNdbvVZ/ZfVKvdPapKqwHlJViwdVR8QvVI3iZ6pz4qeqK+KHqm7xffVT&#10;ca/6jbhbjeJ7arS+G/YfVndGQI25L2VQ68RgEn2m0Fyk0HroaT0SdVzUjudjfKHFcOw80cuYpVZ0&#10;U7B+FlUqfhK10eZR5FbJQGSZ7W+afXb3NXV2/ZoG+17NGfsezaVRdzW/jrqleTLqRuRr+45ItLsW&#10;hbZXyZUolBCbt2GMjPoOgHp7wHRHBrNoLsbTHslSsTAjjjOcmsp7kZxn8SRppuWAbpF1v7ZE0jtu&#10;td29hM/t78Zvdvglbofj7bg9Tjdjq51vxNZLO2JPSa/HtsuuxN6WXYp9JLsQNyw1xqNTazw6nk/A&#10;UecS0P77ETDBkY6zLfVt6EjTOCbJAPO8GZykZL3M1bCfZCfyHmTlWPRkFFneSZtnczNlqV2nfoXD&#10;taQ1TlcSN0h/TDS4XNLtcv1Bt9etXVvr3qZtGH1e+53HOe1VjzPafo9m3ZB7UyK6Niah7GQyOp9I&#10;Rifi+DbUUTeN+tl078yTABbQnBS6ganQj3lUoGL15sdxfsnLEHTl5ltdzZlpe2n8Qof2zOXOremr&#10;XM6llbqdTd04+nTqFo/mlDKvJn2Vd6P+kM8JfZPvcf0F+dHkX+VHUp75HEpFz7o0dK9LR9fadJTV&#10;ZqD0bZhM3Swren+6d06lcRTbwpvpTvB4hgf0TA9kbhVHsn8q0vMvFuRatU5+z+67SfMcW3IXy/5N&#10;dblHNX2ecfxJABEFlUsVFRSEQEggJuEaOEy8oBYBCRfDNSEJISEhIYEEQgIBwi0ERALI/X4TEEEU&#10;EKd1CNgebbcBzrOe003terqu7XY8Z0fbrVv37vW/9I/P3895vt/n/SWfh8m6Y/fZRu+VJLPP0mUL&#10;6U5ir//thDHyfMJNylz8CnU2fjNwOv6LwKmEN5SJyz/7TSQhn3E28hpPRsfGkpGnNShuP+5gD6BM&#10;Bzwfu6doH7wTO8PfJO7wZ7Ev7OSHEp/lnbPf4Cc5fcTNcr2fnee+nCn3WEzXeM1zKn3m0upIM6kt&#10;5BspnZTJ5MHA8eSpoFH24slh9iP6IHub3s/+7mRfyk+UvjTk13sF+WC8eznouDUoAWeQhn0vxw7+&#10;k2cPbwoc4FuZI3xZeACey4/B00IGcV0aY/9AHO+0nMdxvc3PPTzHK/CczlF5T2Zrfccyq/1HMhop&#10;g+ltgf2cHlrvlTF6V9ocszPtfnBH2rNgS9rXwRbOj0GWDBRgyUQkSxbywXhbgy7j3TlEQHwifCch&#10;wEu5LXyu3A0vlHvh0+KjsK6iEX9dFL1rqfBDp/mCVNcZcc7hiTyR56hA7j3IV5P6eBXkHm4t9XpO&#10;c1B7Vie9LWuIeTVzOqQ5YznUnPFxmCnjyzBT9lu6KQdRm7iI3MRDJIyPNYiNO8gEeId96zX2zj+q&#10;bGBLvQt+q3GAzdJD8LCUQlhSR9rNq8473lCwXcZkme5DBQLPPnGBd5dIRerI05LbBNXUq3wTrTnX&#10;wjDx+oIbuJOhtdw74Ubueng1908R1bx/BtfwUZBRgAKMQuRnzEMka1DK+x4AvhEDfIG9c0tNhGda&#10;O/i43B4e6T6AFR2ZsKANt5suPbd3rCTRZUDJce+R8zw7ZWLvNqmCdFWiIZvFldRGUT2tLq+VUSPs&#10;DqkSjIVVCBYidIJHrHLBC1a58E2ITvS/k/p8RK0QIzLGzxqUZoNvEeArKcAL7DufaQnwRG8Da5V2&#10;cN/gAosGEmG2MtR2XHd6z2BZvHO3Ou1Qe3GOR6syz8uskPk2FhaT62Q6ao3USDMUNDP04ushWvFI&#10;WGn+XIQ6/yGrJH87skT8jzB1wc90jRQFlsrwr58M+VuDOAA/CAFe4b8a2xrsfNj7HlcR4UG1DSzV&#10;HIA5ow9hsoZpO2Q45dCjjzvQXp5y8Gpp1tEmtcCrvrjAt0al9DcUlVH1iiqaVm5iaArbQ0pkQ+FK&#10;6SxLIb0fKZf+LlIu+z68SP5fhlKBglQKRFEVIbI1KAPgexHuQYm9VwuwacDOZSTASh0B5uv3wY0G&#10;Lxipp9v0GaN3d1Rf3N9ayf6gSZ9xpK4893h1mdinQqPwL1drKKUllbSS4gaGUtUWIlcOhEuLplmS&#10;onuR4qJPI8XKb8MLVD8xZcUoqLAEUTBka1A2vgUJ7qEEOx/OYM2IvRO73yJ2n5kmJxgze8JAE414&#10;vTHK/lp97L4m42W3umrO4SoD95i+QnRCqy/0U5eXUFRafZCirI4uK20Nlmj6wkTqqQihepnFVz+N&#10;5Ku/iRCW/pspKkW0/DJEFZehAGsQD98Cfg9bpQBPqnAG9QBLZuxdLQDjrXtgsPUIdLdSiW0tEbvM&#10;5rOOdY3xLlX1ae66umzPUqPQu6RaSiqqUgUUGsoDJZXGk6KKFqZA3xPK002E5+juRmTrPmFl674O&#10;5+r/xeTpES23AlH5FSjAmncCgJf4PXymwxnUAtxrAlhoxd6D/WuwfRd0dxwCSweZ0NweZlffdnpv&#10;VWucs64l+aDGnHlUZeIflzdKfKQNRf75dWVUYW01LddoZuTUdIVk1oyHpVffCb9S/QTzVVh6zY+M&#10;jBoUlGVEFEyANX/PB/gc9/DJ+ztoBLiL58+0A4xgB+3qIUBbryuYe30J9T1M26quXzmUd17cp+5I&#10;ciuycA7L2rieklaRd95VOSm3RUPOaTZQM80mGqepk5HaNBqcbLodwjZthCaZ/hKSbPqBnmJCgakm&#10;FJBmQmRr/irDPeBbXH+fAc7/Fp4/3oXdDztg6xBA4/ABqB32AsPwSaJ2MMq+ZCDWUdGf4FzQm3ZQ&#10;1JN9hN8tPMbtknpnXS8mcToryKkdDVR2ezstsX2EHt++wLjUvs6Is7xmxFveBSVYECWxDZExfta8&#10;xO/haSXOAHdwB8+/0Y076AfoGAZomAAwTDmCbuooaKYoBOVUuG3h5GkH8Xick3As2YU3mnEwa5R/&#10;OH1E4pk6rPRiD+l8Egfr/C4NWgIuDgxRzg/MB8YOPMa8osb2vw0434f8L/QhEsbXmj+U4QzqAFau&#10;AdzE+48O4A6wgzZPAlTNYv+ct4OiBTcoXPAFyQKTmDcfbce7dd4ha+6yU/rcFefUm1w39mz+ocRZ&#10;xZFLM1rPizO1XrHT106cnR70PT19ixQzvUY6Nf2KdGrqrU/MJDqB8Y6ZQF7WPMN38KAZ3yHufwLv&#10;3zuKO8AOapzD/rUIIF0BEK7uA/6qJ3BXAwmZqxFEzuoZu5TVS7uT7qXsTbiXtS9uRXjgworM9dyy&#10;5uCZ5Rr3U8utR6KXBzyiluc8IpfXPFnLrzxYd996sO4gD9YiOsq6/Use42/BUgfuAPc/gPe33ACo&#10;vwVQfhdAjj1U8BEBrqzbQ8qGGyRv+EDSJp2QsBlFjNuMtbmwmWgXu8mxP7PBc4jZkOyN3ih2itow&#10;7I/YaHEO2+h3Cd246Rq8sYZ57Rr8+J0rcw25MX+D3BiPfslqG+6gF2AYz+/A8xvnAfRLAIoHeP81&#10;gPQnBEh4Zgfnfu8IZ7cOwZktEsRsMeHUdjQhevsCIWo7icjaybAJ2xHahuwo7Jg7Onv6jmk3bafH&#10;Iej5jEPg80d7/s93nQc1dW9xAD/33iQECJgQIIGQACGsCWoDOAEqi4CALAKyyaIIolZpC6+Orx10&#10;pKLPWhQ3tKKioFZcitaKWrU8F2zd0SI6VetjUawWVGQRK8t5h5n3Bzid98dnJpOZ5Hvu+Z17f/en&#10;u9NsrP21x8Tj1rCpewOK3G+i2WhHtgHsofnbSv1fQ/lLqfef1lF+PUDKFYDomwBTGjnwvW8MPs1i&#10;8G5WgL7FFT5o1cPE1skwvi0cPNviGG1bGuPxOJd1e1zAujxZzjk/Wc85tVfx1O21PMf2mzyHJ508&#10;h7YBnn0r8u1bxtpH9982mr8Syl9G+fn/pvxfAJKvA0TdBgi6CzDpd4AJ7Ubg+UIM2pdycH+pBtdX&#10;WnB+5Q1OXR+CY1cY2L+OBWV3KqPonsvY9BQw8p4vGVnvJtaq91vWsu8MK+27x0p7X7EW3YOsRReO&#10;sZ3uv3W0/sspv+Ac5V+m/AaAyDsAkx8AeDUDeDwGcOnlg2bADBwHpaAaUoDdkBpsht1BNvwBWKEv&#10;SDEYJDgNxJgE5jgHRPgpI8IixgQ3M8a4nxHiGcYIm0gHI8A3Y6yn+S+i/H+M5F+l/F8BIn4D8H8E&#10;MLGNsp8C2HcB2CGADRqDNZqDJUopzwbGoQrMUAOmqAVj1IMA/YHDUKAXdUKbIdIDEOnhgzR0uJfQ&#10;oCE1Ge+NseIEwGeUP3ckn649/CGAXwvA+HYAp+cAti8ArIYALKgGMbJ0jcaUaQZCFAOPamFQTv+j&#10;IhqiJV5kMokkyYQ2A6QHMdJGiHTz4wFybAx01jLo5s6gO3HTMeikZ1Dlz6JtOIuyJA6tsjmU5nNo&#10;sZSsJhtJOakk1aSGQ0ktOUsukQbSTDpYtHhDhgn+fyP5WhcGdUQ7UscEBtUGFh1CWVQmcKiYzaE8&#10;j0PZFzyUrSSlZCsPrSvIPnKIHCM/kvMcWl8jD8kz+k0vGeIGZcgOyJAb8e5voAdlj3dicIKaOFMt&#10;1BcPHxZdg1nUxHKoTufQYQEPVYt5qCwiX5NNfFRuJ1WkmtSQWvq+jlwmTbxh5VPegLKb168a4PpU&#10;yOslPf/T/R4cT9l6ewa9VQx6OdBnqklP6zEhgEXdNKoxhUPXuTx0yeejcyEfNatIqQA1W0kF2UsO&#10;CYY0xwSDmtOCAU294C/NLcEbzWNBt6aL/9L5Hf+FMwo6yJ/k+d9APWVPUgAabIiCQT/qia8ngwY/&#10;Fn2mcqhP4OHE2VTrIj56LhEM6YqM3unWGP2l3WjUry0X9ml3C3u1+4U92hrha+0JYZf2nPCl9rqw&#10;Q9ss/EP3UvhE907YpkPjFvIfHQpHPHoP+tgC+lnTKFsCBsoAg+0JzUWQN4OTaT38YrhBQxr/7aRc&#10;Qa9PgdFr70LhK6+Vxi+81hl36MtMnut3mDzT7zF9qj9k+kT/g+ix/qyoVX9F1Kz/XfRA32l21+ut&#10;WaMXmt32QlEDuemNpjfeg76UH2BBuWLAMClgBPUkQgMYPoEZDvVn+6eEc68DE/mdAVmCZx8uErb7&#10;LzFu819u2uL3leiR7wazh77fmN837Bp3z7Bf3GQ4Imk0nJLcNtRbNBjuWFwzPLO47NtvcckXJRf9&#10;UHzBD8ed90Pzc+/ByZQ7ZRzgVDPAKKojlmqabg9Dse5Mb7Q30xkRzD4Nj+W1hKULHobOM743JV/U&#10;GPyF+a2gFeKbQV9LrgVulF4NLLe8HFBp9XPAAev6gGOyCwE/yc4HXJfXBbTJzwR0y04FovWJILSs&#10;DULp8WCUEPFoGES5U0WUbwIYT3XMkAAmyqEnUQ3PEzyZ1jh/5sH0SK4xJsnoRlSW6ZXIheY/R3wm&#10;uRheKD03tdiqLqxEdjZss/x06HabUyF7bE+EHFbUhpy0+yHkkvL7kPuqmpAXysNhg7YHw1B+YCpa&#10;E6vqcJSOhqHmgNOEgHF07kyiOlLNoH+mBP5MlUNzigaaUnyYG0mhvF8S44QXEtJFdXG54tOxH0tP&#10;xiyxro1eJj8Wtcr26LR1iprILcrDkRWqgxH7Haojvnf8NqJOvS/ilroq4pm6MvKtancUKnZFoU1F&#10;NMqI9WgYbgoYw9K1s9CfxoOOTCP4I9MUWjPEcCdTBdcyJzL1GYG8urRo4anUFNHx5CzJ0cSPLL+b&#10;USA7GP+5bXVckd2+6atVe6avd6iM3ea4K6bKaWfMYc32mB+dy6OvuGyNbnPZEtunLpuO9mVxaFcW&#10;j7ZEPhpGjvQAYCAVoH0WwKNsDu7lGEHTHBO4lm0DF3N0zNlsf642K0J4NHOG6FB6hmR/2lyrval5&#10;8sqUxYqKpELljsRih/LEEvXWGZs1ZQkVzpviq103xB93K42vd18X/8hjbUK3S0kiqkuSUFWSjHbE&#10;djSM5tEMAHTSNtdM552meQw0LODD9flCuDjfGs4scGOOzzdwNblhRgdy4kR758yU7J49x2pH5gL5&#10;tox8xZa0f6o2z1zuuCF1tVNpynrntSnlrmuS97qvTj7qsSrpnHZl8l1dccor9+LUYU3xTHRYmYYq&#10;YjcaxjKAKdQDOvP9Rltcw0I67+RxUL+IDz/lWUDtx85Qk+fDVS+cYlQ1P0a0MzdZsi1nllVZdq58&#10;Y1aeonT2YtXaWYWOazKLNf/KWOuyMn2L25dplR7L077TLUs767k07db4wvRO7dKMQZelmaheNgvt&#10;iXK0kXXomwnQmgPQSPlXP6F3/XwG6vI5OJkvhiMFajiQr2erPgkU7MybZvrNwhniTQvSLUvnZctL&#10;cj9SfJWTr1qV/bnjijlFmqKsNS7LZm/6L9t1GtXkmcUB/P+GALIkgkbZIRACgkDoCG6UqiAFdaBs&#10;SkFA9jVAWBL2rQEBWRRFI6igouAuYMeVeFrHalVsq91G6zKdqY5aFTtzpm7UZy71nBk4Zz78PuXk&#10;/J/n3vsm73Upj98xuyR+v7sq/qSHMn5EVhT/0F2Z8MpZlcgkxUlMTGwnYuFv+3BrvAY5wPkCQFtE&#10;O1cRh4EiIfYr7bC7SMbbXuCrq1EEGrbnhk1tlUeLmrISzOoz060+ysi1rU5T2lemVjqWpax1Lk7e&#10;4KJM3uZWkNTvoUg6LstLuiTLTbrvkZfycpYilTnmpzF7YjcRiwQeUB++zwQu0871iRI4Ra8cQ+Rg&#10;iQB7Sm3QXeLOaYoX6m5UBhi2FIQIGxWrptflxZvV5KRYVsqzbcqyC8XFWeWSoky1U0FGq0teeqeb&#10;PG2vR1baMVlm2gXPjLSfZFkZz12yM5lUnskc5FlMPNH4LPxEs3hdDlwopBpQ9p/Kae+sAPZWGKKn&#10;0hKdFa7cpvL5/NZSf4PG4j8K1crIadWFq2eWFyRZlCgybZR5CnFBbokkL6fWSS5vdsmSa9zSs3s9&#10;UrOHZCnZ5z2Tsn+Upch/dU3LYU5Ekp7LxBP9SrPw11TqQx7NgYpqQNmD1cD+GmBnjT46a83QUTuL&#10;a6vx1mmsWjJFXbFcUFUWblpWEj1DVZxgUahKt1YU5drlFKokWQXVTun5TS4p+ZtnJyl2uScoBmTx&#10;inOyOMVd2Zr8f7sm5DOnxAImSSpg4olGx2dhvA80B2fLqAaUfZj2zz31QFe9DjrqRWhbK+Wa6ubo&#10;qNXv6VfVBhmVVoeaKKuiRPmV8ea55alW2WVy24zSIofUkkppUnHDrDWqTa6xqh63GOURj2jlJx4f&#10;Km97RKv+5bpaxZxii5mEiCd6lAB8S334jGpwmnbPQcrf10h7VxPQQa+hretM0dhsD/U6T15Vk49u&#10;aUOAYdHaEKGibuU0uTp2ZuZHyZZptVk2STUF4jXV5ZLYqnqn6Mp2l6iK7tkrKw65RVScdQ+vuOke&#10;UfFPl5UVTLqqgjlEVTDxRPdSgC9pFj+lGhxXUw0ou7cF6Gyj/PXA2g1C1LbboHKDG1eyfj6/sM1v&#10;Sm7rCuOslgiT9HUxouSmRLOExgyruAaFbczaUvtV9WrHyPr1TmF122d9UHfANbhumHzvGqz+xfkD&#10;NXMMVTMHYjfRHerDJXoWhqkHQ3T/fa3AjnbaPTcB9VuAKo0RSjUWUGpmcfkabx35lkV6GZuDDFM6&#10;QgWJm6JM4zbGz4hpTzOP2pBrFbm+2DasrVYc0tYqWdHaJV3Wut8pqPWMc2DrN86BLc8cg1qYw7Jm&#10;Jl7ezGwn+pZ+k/5Mz8EJ6v8hyt+9EdBQdksn7V7bAWW3LhQ905HTI0FmjyeX2u3DT+wO0I/bEWwY&#10;sz1SELUt1jSyK1kU1pVtFtJZZLFia7V10NZm2wBNp9hfs8/eT3PaYYnma4clW0bFfpvf2PptZjb+&#10;Hcx6opHxGtTSHFD9+yh/mwZop1WkvgcopdUoqx9I7RcieZ81EvbN5uL2zeVF9y/mr+pfphfRF2YQ&#10;2hdtHLw3Qbh8b6Zp4J4C0dI9lTP9epvMF/VqLH17+63e7T1l7dN73cpn96iVz843lj49zOLdHmY+&#10;0Xl6Fo/TDByg/B7K30x3b9oFVPbR/nmA9q8jQMzgFEQNirBySIKIIU8udMiHFzy0VGfFYLBu0OBK&#10;/YDBOAP/wVSjxQN5gvcGyqb6DDSYLji6Zfq8o32iuUdPirwHrom8j4yKvA6/EXkdYiKvg5OdoR4c&#10;pXWwl/K37qAe0N1raB0rOgxkDAGxtIuGnuawbFiAoGELvK91RoB2Dvy1vtwSbSC3SBvK89V+qLNQ&#10;m6g7X5utN1dbPMVLW2fwB+0mQ0/tHiOZ9oSxx9mvjDyGnxq7n34jcDvFBG4nmXCiYzT7fZS/jfLX&#10;U76a7q4aoB7QHhp/Ggg/SzvoOQ6+F/Uw/5IJ5l2ywtzLzvC+PAdeV3wx50og3rkSxnleWc15jKTy&#10;3Ebyea4j1TouIxv4ziO7+E5XP+ZLr37Bl155yne8NKYn+ZzpSy5Otp/mr5vyN1J+/UGghO6efRJY&#10;Q9nh5yj/AuB7GfD6ko/Z3xjA6cZUSG9YQHpTCsebnpD84EMC4HArFPa3V0N8OwO2d1SwudPAWd/t&#10;5CzvHuIs7p7nzO/8gzO/9YIz/4HxzG5OtpP630H5DZRfegyQ093XfEr5lP0+Zft8AbzzNeByA7C/&#10;owvbB0LYPJgBq4e2sHjoDPNHnpj5aAFm/OwP0eMQTHscA9Mn6TB5WkzWQTjaDeGzYxA8uwrj0ccw&#10;fjIG45/ZJBrKb6L88o+BnGHKP0/5lB1A2QsoW/YXQHobsPkRMH/Mw8znRhA9N4XpCzOYvLCF8KUU&#10;gpfuMHrlDYPXi6D/ejn4Y1HQ+S0NvDfFwG/NhB6yMWru2DXyhIyR3/6rmfIrKT9XCyTQ3cOvAkuv&#10;A/Mo242yHSjb4h4w/RFg8goQMj0ImDEMmQn0mQh8ZgmOiQHmTDzJQhKA318QGf0hM3r4Gf3oMzoH&#10;o0Kzi+TeJNWUr6D8RPoo4ivA/ztgLmW7/g2wuw+qM2XT0Y0p34ABeoTH+PRdAyIgJkRELIk9cSFe&#10;ZDEJIfSizOgPkTWQLkJDz05NwsS0Wzo4v2XnyjELT45NW8AxkwCOCSI4ZpzAMcMcHjMoJXWkjWMG&#10;W8gO0kv2kwGOTTlBzpLPyXfkPvmFvAZttW8ZMO7/kjhxTEr75TgJncPGjWPm3hyb4UdnCaWzxPGY&#10;MIuoSA1ZRzaSLrKT9NFZD5Nj5Az5jFwjfyej3BvBK+6VgHEvhf/z4j9k13lUU1ceB/D73kvCvoQA&#10;IS+BQALUCVoFqgIqoCyyyr6FGEiAEEhYAkjYEdS4oIgbohQV6tCiSN2KijgUHbUWbR0dtdqpo+Pu&#10;4F5FTrV3fswcjp7OH5/zTv763ff93ftyf3+A3cUIT3H+H3cRwqIp0F4vAgsCIJMoAnPTSGyXQ2KO&#10;DtQAA2gmsU0r6ABfgB6wHxwBw+A88d7mn8Q45wnxmvOWeMXBxEvwgoPJ57b/D0uECE8VAD7CHo7Q&#10;TshjynTIZg70Jwz6k0hiRwWJ+dAPWg8aAGRBQxb0NvI9vZN8R3eTv9G95Dh9mHxLnyDf0N+Rr+if&#10;yWf0Y3KUP0Y+4mPyIR9TDwSYug/uTeB/gKdB7RlchD3t4GkPT8hjhgThT2cR2COIwFNiSLj9kNg1&#10;l3wnLqHGxTXUmGgF9Vq0jnol2kK9FLVTz0Vd1DNRD/VEdIAaFR2jHotOUw9FV6i74kfULfEbxk0x&#10;ZvzsihnXwU/gGrj6EewJdT+zQXgWG+HZHIR9YU0+bvDbk8De84j3nhHE20+TyV+nKannUwuoJx56&#10;6rHHUsZDySrGfUkL455kK+OOZAfztuTPzFuSfcybkn7mPyQnmTckl1hXPB6wLnq8NrowFRuNgHPg&#10;O3B2KmZ9DM+E+r6WcKwtEPa3hiMFawqALOZJ0Pic2cRLn2BidFYc+WCmjLrzWS51y7uE8Yt3NfOG&#10;1zLWVa8m1t+9Nhld8txufNGz0/gHzx6T854HTUY8B03PeX5vesbrttlJrxdmQ96/m53wxqbHwYA3&#10;Nvkj7At155lBbROEg2EdoZBHCA+NBYvR0/nT0f2AucQt/wjixrwU8vJcJePHOVrWeb8lRuf8ak3O&#10;+q4wPe271uyUz2bzYZ92i299vrD4i0+v5aBPv9WAzymrYz7XrL/xGbU+6Pub1X4/bPm1H7bo88Pm&#10;+/yw2cfwXKgbyIK6DITDYR2RFmg8go2ehNPoTqg7uhE6C/0tNIQYCYmjzgTLmCcXqIyHFhSZDs7X&#10;mw0E1lscDTBY9gc0Wx/238I+6N9hs9+/m/O1/37bff4nbPf6X7Dr8b9v1x0wxtkdCCcoEFt3BWIr&#10;YNk1/wMcMPH+8LmKQGhsEYlGY1nocYwZuhNlja5GOaEL0TPQmegA4tuoKMbxyBTWkXCFyeGwPPMD&#10;C3WWfaGV1r2hS9l7QlZxvgpuse0ObrPfHdTJ7Qra67Ar6AhvZ9BZXkfQLbo9+BV3Wwi2awvFHMAG&#10;1ls/ghcwEV4I9WMQugef+F+SCHQtiYWuxJuhkQQeOpXogQYT5xD98WGMA3HxRvtiZaY9i7ItuqO1&#10;VrujytidkdWcnRGNdh0Ra7jt4ZsctoV/Tm8N6+ZvCTso2Bw27Lgx7CfHlvBn/PURvzusj8T2zZHY&#10;tjkK23zsv38vkQg9gvo3UxG6nI7QhXQG+j7VCJ1MtUMD0k/QIelsoi81mNGTEmO0OynVtDMx02JH&#10;gtq6Pa6I0xZbbtcaW8fdHGPgbVzUTK9f1CZYF93l2BTdJ1wTPei8Kvqi88rofwsNMe/4hljsAOyB&#10;rSHug4kM3kIGd2HuvLIYofMw85zOJNGwnIkGFrPRoQwx6s3wJrrlgVSnLNKoQ5poui1NZtmams3e&#10;lKzhAC8g0N+0JJXYNydWOTQlNtKrE9YIVsZvdloRv0O4LG6PS0PcUVF93IioLv6BS13CuGNdIqbr&#10;kjAX2AO7SRP74Gk8ZADv/6MC5l6YeYZg/hzIItEhpRXqzXJG3VkziF3KeVS7IozVmhFnulGeZrFe&#10;pmCvTVdzVkuL7A1p5Q7LU+voxpSVgvqUFmFtcrtLdfKXosrkb8T65LOu5cl3XctTxoT6VMzXp2Ee&#10;4AL7STgK+pCM0PUMhEag9rAa6sPccxie+3ItULdagHappxHbc/2oLTkhrJasRaZrlSkWqxVya0NG&#10;DmeZXGu/dHGpQ52smq6WLXOsTF8nLJe2uZRJd4tLpAddddK/uhVJb7sVp79x1smwQLcY08ABcCe9&#10;n9iLabAP4LpxFuqegNmzvwDu2vD8UmOGdml5qF0rIbZoZpMteUHMJnWUyUpVovmynHTrpVlKTq0y&#10;z65KUexQoaigl2Q2OJZmNAmL5a2iQnmXq1a+300jH3bPk990z8/41UWTiR01CszXKjAPOEx6HYfQ&#10;v2TQB8jglAahY0Uw7+hg3gBdRcaovYiLWos/QS1FM8mmwkCmQRtu3Jgfb16Xl2ZVrc600atUtktU&#10;hdySnHK6OLvOsSBrlVCTtUmUp9zlqlL2ueUoh9yzlTfcs7NeinKysZMqG/NzszEvNwc7THo+cR4n&#10;+gAZDEH9/lKE+uD61Q06SpmotdQWbShzRU2lXqShxJ/RULzQuLYoxqyyIMWyXCtnl2qybYvztdyC&#10;/FJak1cjUKsNQlXuBlFW7g5XharXLVN1wj0j9yp4IcpUYyeFGguUakwD3qRROA/XJ/oAGQzClesQ&#10;XEP3VCLUCbbqCdRSwUZNFS7IUDGdaNDPYdQsCTGqKIs2LStJstTpZOzC4ixbTVG+vbpQx1MVVgmy&#10;CpY7ZWrXu8i1n4tlmj1uUs1x9zTtZXep9pk4XYuFsgIsWFyAacCb9FCK0CUV9AEyOFoO+6AaMqiD&#10;DMAGmAPX1FihFbVOqKF2GlFT40vpq4JYpZWRJsUVCeZavdQ6r1zBUS1R22eVFTkoSiv48pJGp/SS&#10;dc5puu2iFN1Xrkm6Y26JuovgqShZ97tTig4LAJ2qw7xJd+DKeQHOwRD04HAVQnvrYR80wty3DKGm&#10;BoSWN1ig+kYaVTf+iShvmEWWNAQyC+vDjfPrYs1ya1Mss2vkbEW1ylZeVcBNryrnpVUuFSRXNAkT&#10;Ktpc4vTdolj9EXGM/gcw6hKrf/8fvus0qqlrDQPwuzMAgYAhiIRBNKgoQUQTBBmdcZ6X83CXVavW&#10;qb1ah6sFrQpYKyAKOCI4S2ydiVVrK5Pi1S5E6dXaOhus1lrAq3XAfV+7WqX+uD+eleTPeff37X1y&#10;zuc/aJ70HTxPetd3jftwZiZwnHuwn/m7lrEHfAXOoGX0SbIG81MaYU5KID5MMSumJ8eqpiTFO0xa&#10;3l8zfvlQ7bhlYxqMXjpBP/LTaZ7DlszxGrI4wWfg4hV+/ROz/Psm7mjaO7HA2CvxnLFXwoMmvRNe&#10;+vVJkD7k3TdBGv5SOZn7wB4UsO97mb91BXvAsWTVKmARfZyqwqw0PWakGzE1vY2YlBapeC+1i2pc&#10;ah/H0asGO4/4fKR22MrxDYasnKIf+NlHDfutWOjVe0Wyd8+UTN/4lG2Nu6Ucbtw15Wzjrsn3/bol&#10;vfDpliQN3ZOkV/flb53nf8HX83k/sv+7OIpsSmUP0oGkNZz9Mjn7ZQPvZ7thwjpfjF8XhHHr2otR&#10;2XHK4dk91EOzBjgOzhqmGZA5Ttt37ftuvdfO0vVYs8Cj25rlnl0y1nh1ythqiMs45B2bUeYdu/pn&#10;Q2z6c6+4NNmIPOsrYQ9s3IO9rD8vDchi9sosIHE9MJuz6ESOR2NyNRiZ2xDD8wIwNC8Ug/MixcC8&#10;rop+uX1UvXOHqHvmjnLsvmWCpuuW6S6dcua6xeUs1UXnrHaP3Jyr77D5oEdEzhmPiM339OEbn+vD&#10;N0h9+HrpHlHPSd4HB7jvO5i/cS2Qvo7ngNnzcoFp2zl/7uL8x9Gon9UNfaw+6G1tiZ5WC+KtsaKb&#10;NV50sfZXdLIOU8ZZ/6GOtk5xiMyf7RSRv1gTlp/mYs7fom2Xv1/bNv+0tu2eKm3orueuoTula+iO&#10;vyvgGchn/3OYv5a1J+cAC7cBs3YDE/YCw/cBfQ4CnY84IK7AHbEF/oguCEKULQyRtjhE2Hog3DZQ&#10;hNlGCbNtoqKtbZayjW2RqrVtpdpk26QOsn3p0OpoibqVza5ueeSZY+Ah6Rh4UDrVt4/nbivzszkK&#10;rmTtCTuBj6zApP3ASM6i/WxAl+NAh5MCoYUahBTp0brIH8FFQTAVWxBUHItWJT3QsmQQAkvGoEXp&#10;FDQrnSsCSpNE09J1okmpVfifPiX8S++IxsW/K/wKpdLv1B9Uf9nB/A3MT80DlrDvs78EJjN7FMfR&#10;/l8z/1vmFwGhp4HAf6vgX+4M3wvu8KnwgXdFCxguhlIUvC51Q6NLA+HJl5CGldPg8f0i6P+TBvfL&#10;26G7cpyuQVdZC91FCV2FFLoLb21i/mrmL2XvP2btU1j3aGb3P8X8EiDiDBByDmheDvhVAp4/qKG7&#10;5QLdbXe43fGhZnC9GwLt3Qi42LvA2T4AmqqxcKqaAQf7YqjtmVDZrVDYiyHsdqDqGUnA/tYa5i/f&#10;wzN4AJjK2kez7v6l3P+zQPvvAFMFYPwe8L4K6K8DrrcBl2onaGrd4FjrAVWNDxQ1AUCNicKoI/Gl&#10;pIYP4xre+DW86Wt40Gu/IF748V16Qi/eSGb+Ap65D47xHixkfhnQidmWi0Cry4D/T6z9JtDgDuB8&#10;D1DXAso6Abx0Al64kjs14m9/CqS2QF0M8KoX8WH0iuuQXIfkOiQPuWSRkheWd95YyPzpPHNji4EB&#10;55nPus1XuPfXAN9brJ3t095n9kNwzSTrU5GG3EhPBjJSMEVQPPFFWfKhLBcT//QkD708RMffkL6B&#10;kH7NIX3IsyWkLgTSORxS3RVSDBQS42gazaUljP6MMmgD5dJO2ksH6SsqpPN0nX6h30mi7v+QTZqR&#10;EdKfvPndI4hlmSG1nVhiPyEdRwmpmiykcjZ9QsmUBqnIok20lXbTPq65gE5SGV3l1e/jJZ78sYqn&#10;ClJKPFH9Sf2WDGhCfmwh+fO74XU/QtnaGPakF9czTEjte0K6zKQF9CmtpAwhndfTFvZtB1mJvXA+&#10;jjrnUrxwvoSnzlWodX6M35wlHrlI/KqVeKiV4l2yhS9koAGyhRfXwc+mr3sSzL2JAJ9qkA0HCann&#10;frhPpTnEXuiSRJ0uVbzUZYrnuo3imS5PPNXtFk90+8RjnQ21ukJU68rxUHcX99xrYHd/Je7opbhN&#10;t/50sx4Z1AjS5AEZpIdsyc9W7EdLnotmFq6nI2TjvjwzI8RL74nid++Z4olhvqg1LBHVhhXikSFd&#10;/GrIFr8YcsR9w3bxs2GvqDIcFnbDN+KO4by44X1b/OhTLS77vFJc8pWKCrpA5e+QIcxu04BcIUN1&#10;xH60YS9a82wGReJZYDweNx8iHgWMEw8Cpop7xtnCblwkbhuXiZvGz8UN4xpxzbhB/GjMEz8Y94jL&#10;xgOKSuMJxcWAMkV5wHXFuWa/Kc80q1OWNpfKYiqiQjpVj2zLfLMLpMUJMpzrCOea2vugztwCj9ua&#10;8TCkI6pa98Wt4BHip+AJ4opphqg0zVVUmBIV5aYkxXemVOU5U6byrGmTssy0TXXatFdVYipQFZmK&#10;1IWmSvXJ4AfqY8HPHI62lg4FraX6CB1+hwzTMlcNGamEjOE6YlxRF+2B6g6Nca99EG6EReCKJR4X&#10;wgaL85axoswyWVFq+VBZbJ6vOmVerPrGnKw+aU5zOGHOcjjWLsfxaLudjrZ2+52OmE84HTKf0xww&#10;39V8YfmvxmqRmnyLdNptkY6v7apHRjhCRvGvIg543lmgurMDqju6wh6jx9WoJiiPboezMZ1QHNNP&#10;fBszQnEierzyq+gP1AVR/3Q4HPUvx4ORS5z2R6Zo9kWm/4/pMg1q67zC8JHEqn1FYrETJx57vMVj&#10;XGoZbCGDEEKsAiGEJEuAQAIkNrFJYrfYsUAGjIUMxjjCG8RYJHZsJ64d11kmidN2xu1Mk449adMm&#10;k0k6TdPUbZr09jQzGvvHM/f+e+95zzn3+17qK2I/dVW8TLskvky/KL7OOC9+mxEUP2IuH/yGsZRK&#10;0M+kErTFVIK6kErEPguRRv5J/4kMj49sgMcKEnwsj4LfS2nwICMe3pbtgl/I0uCmTEG6lllCCWUY&#10;Iq5k1EStHrFHX5K2xZ6XdlGD6R7ay+njjGXJDHNJssBalKywT0tCnIDkDscvecidS/+aM5v+A2tG&#10;SjCnpQR9+ghu9jMQh9GDTMy9+Ht/VIC5E/PngwIKvJ8TA/dy+PCGchtcy/05rOdmkleVBZQLOWWR&#10;QUVF9HK2NfaMvIm6IO+gB7J6mP6sIdacbJI9KzvFnc5c5vky1/hTmbcE3swHggnZF4LxrO+5Y3KC&#10;jTBH5QTjWQgpHmtY/59Q+yHmvg9KAe6rAe4WRcDNQg5sFL0Aa6pkuKBKJ58rUlLOFJZEni4wxPjz&#10;zdSTefX0mdwWxgmlizWp7OcczxnjjudM80cVC4JhxcW4IcU1oUfxrmhA8ZloQPlE0K8kuP25BBth&#10;Icww//fgq1zMnKj/ER4v9/Gou43cKCNBSM2Ey5rNsKJ5CZY0aaTTpXLKKXVR5EyJNsZXbKJ6VRb6&#10;RFEDc7SwjT1c2M0dLBjiHSuYFPTnzwt784Oi7vyNeHf+LxNc+Y8TnAX/EDoLCT7CdRYRbIQV5kc8&#10;2j5HD36HufM9PPLvmPCejYTw/XI5HYK6BDij3wnzejFpVpdJ8ZXnRR7XlsaMlRmowxoz3VNazxxQ&#10;t7D7SlzcnpIBvrt4Is5ZfFLUoVqOb1OtJ7aq7ia2qD5Jain+e3xLCSFoURM8h5rgIOww3yqwD+jB&#10;r/XoQQXALTPmXmStEiBojIVFkxD8pu0wY0ohTRqllPGjyshhQ3G0R19O7ddV0HvKrcwubSPbqW3n&#10;dpT18ts0o0KHZkbUpFlKaCxdS7SX3k6yaX67yab5W4KtjBDatATfriW4CCfMN9iHxxqADzF33q1G&#10;DzB3XanFvGMBWKqKAr+ZD9PVW8FrTiaNVR0mD1ZmRwxUFEb3mDSxbuNRWufRaka7wcZuNbRym/Vd&#10;/Eb9kNCu88XX6xYSa8svJ1l0tzbV6H6D/DWxRv9foUVPCCwGgmc1ENwwX+MufFyOfcC630T9V+sx&#10;99rxro3PeSsZpq0c8Fq3wKh1L2nQkkbuq5FFdFXnRznN6tj2Kj3NUVnJaK6sYzVUNHNtJhe/zuQR&#10;WoyT8dXGQGKV8WJSpfHGJpPxI+SrxArTj6JKEyFAeFUmghvmSxXuA/b+PnpwE3WvNqIHzZg38DmL&#10;1x9vPRtGbJvBY9sNvTYx2V2fQemoU0a11hbHNFvLqQ2WCoatxsqqrW7kWKo7+dXmgbhK83GRqcqf&#10;cLTqfJK+6vomXdWHyJdJevMPIoOZiEP4R80EL8xfcBd/hTP4Fvp/HXXXHDgHbXjfxww42YSZp4kB&#10;x5oSoad5B7iaUkjtjekUR4MistFeFG2zl1HrbEa6pb6GWV1n51TWtfNMtX1xhtpxkc46l6C1BpM0&#10;1tc2lVrfR75I1Fj/IyqzEnFltQRfayV4YT7FffwAZ/A21ryB+pc6AM46MXd2Aozidwy00qC7TQjO&#10;tm3Q1pZMam49TG5olUfUOwqirS2lsdXNBlpls5lpaqpnGxpbubrGbkFZw6iw1D4bX2J/OVFlfzWp&#10;yP5eUqH9c3z/XqSyE4JiO8FHeGH+gH14F+fgJta8jvormD8XujFzIMfwW9yuaGh38cHhfhEa3XtJ&#10;NlcqudaVSal25kZWdhbHmDrLqYaOCnp5ey2rrK2Zo25z84pbh+MKW2dE+Y7l+DxHKEHpeAf5c0Ku&#10;49/CPAchQHj5DoIb5iHu4z304Br6v4r65/ow9w0AHEfcvZi7+sjQ2McBW/9mqO3fDTX9B0hV/VKK&#10;qU8RYegtiirvLYsp6zHS1N0Whqq7kVXY5eTkdXn4SveJOIV7SSh3r4uy3PdFMvdnoizXv+LkLoIv&#10;dxLcbCfBCfOgBvuAMxhy4Szi9XthEGB6GGAY6URsiGWEAeaReKgY3Q7G0f0k/eghsnYki6IZyY8o&#10;GVZHFQ3rYwqGzNTcQTs9Z7CDJfcMcGSeKV6GZ5EvPXZFkO65J5Ac+6MgfeAJL32A4Er7CQ7CDvMO&#10;evA69mAN6z83hB6MoQcTOAde9GASoGYKs8dULOh8fND6toDmxB4o8YlJKt8RcoEvh5LnK4pQTmkj&#10;s6cqorMm62IzJltpUm8fQ+L1sg55F9ip3jXOQe9bHLH3U7Z44p9s8TjBOjj2E8wwd3AON3rQA6x3&#10;YRznAHWHT2AfZgAaMJKYTgGo50lQOM+CgkAC5AW2gzKQDIrAIZI8ICPJAnnkjICaIp03REjmLZFp&#10;883RB/3dMQf849QUf4C2379KS/bfoSf7H9P2zX1H23eSoO2bRWaecsONHmD9y1j7nA9gYhagD3Ud&#10;p7EHiwC6s5j/zgFkBWMhI8gDafA5SA/uBMnKz+DQigTSVrJJB1cKSQdWtOSUlUry/hU7Zd+KK2Jv&#10;cCRyT/BU1O7gpahdwdtRO4OPonae+y56xzIRveMsEbNj6SkhjIIrqB/A2n1zAJ4AQMcS5k/UNWIs&#10;K8Y8Kl8FOISRNWWdDvuvCiD56hbYd3UX7L2aAi+FJLAnpIDdIRXsCulhR8hK2h5qI20LeUhbQ7Pk&#10;F0PnyS9svEHesvEJecv6t5TnrxCU518hIp5be8pl1F9E/RmsfWQBe4DaDRcAKlC3dB0gJwQgeQ1g&#10;/+sAO29RYOubjP+xXR9QUV15GMC/N30YZhgGBlBQaZYMKOugHoqCiAVQUMCAJUddTywbSdRFV0Uj&#10;UWxoECxBXGwoNnRRQzQ2BBdLlGKJeqISxBK7EtYu6t2Pgxh3Tw7nd97AcN537/++dws8i83wKHYn&#10;C9yL/dHmSA+0PtIPrY7Ewa1kBFqWJKFFySy4lCyFc2kenEr3wbH0Z5iP1MN8WEjmQ0JyPChkzfKW&#10;cwxygMXrgK/zgYkFwGhmJzA3irkhB5lfzPxSwOMY0OKkEg7lOthXmMgVxoq2sKv0g6EyiPpCXxkH&#10;fdUo2FZNgq4qDTZVq6Ct2glN1Qm6C01lA7Tl4n/kMD+D+ambgck7gc+LgMQDzGduCHOtZUCHE0Cb&#10;04BzJWB/DrC9pITmsi1Ul01QXnGF4oo35Fc7QboaCFT34YYojhvD0cSJtmYRF2Y+WNd442tVQO1j&#10;Xl+T+CCTYz+H455cyPdwLzCE2VH/BnocBzqfAtpVAK3OAo4XAMNlQPsrIL8ObjrUpAdumYDfWnBD&#10;7MnNkA83pt2AB42bM7bjIdvxiC/+428pD6hjYevYiboHwO/PP5jHsZ/K2o/j10NLgP7sc3f22Y9N&#10;9j4PtPwFMFWz77WA8iaz79CD9x4peW8d72ME6s3Ak9bA0/bcpPsDr7hRfc1FuYGL0RsuPm854bzd&#10;BLzbR+ycuPbBtN3AeNZ+2FFgALO7nwE6sc+eV1j7GsB4g32/zbx79JB+p+fvvaCX9Jo1aWBN3trz&#10;nqyJ8CK/pkOL4EZRsB6C7RBsh2DhBYsuDn4gnLwgzDxfmsjgDaGyQIDnXYRRDH1G42kKzaaFlEnZ&#10;tIY20jYqpL1UTCfpEt3BOzyhd3jL395Qw58QLd3Z9NZsCxn52aYthOIv/KYH9ach9DlNohRKoyW0&#10;nHJoHeVTAe1h1gHetwyvcZYluslS1bNkb/CU3zZ68idEKzcItxZsBzm6shash60vhDYQQtkXQhbP&#10;/xpJE2jq+1osoKW0kj3MZUIeM7cysxDPWIsnKGFyOYftGh7z5yFe8fERuN9IErj3f4S7M0QbR7bD&#10;AcLZzHq0gnDowJp0gdBzPGw5HtphEJqxNAnv1DPwRj2Hj0A6Xqqz8FyVjSeqtahXbUKdqgCPVN/j&#10;vuoQ7qp+wm1VNW6pHuKG5jVqbQRqdAK/NrIVqP6I8DKREcLDANGa19YubA+fERc/1iWYz0kk3hg/&#10;xUu7UXhq9wXq7aagzjALjwzz8MCwBPcMy3HHsBq3DRtwy7AVNwy7UGvYjxrDcVQbruCS8SHO27/G&#10;GZNApUlIFVTuIKTTjUxNRHs7iPa2EG21EO30vLIeXhwf9w5ocOuKZy17oc5lIO47D8NtpzG46fQV&#10;ap2mocYpFdVOC3HZaSkuOX2HC05rcN55E84670CVy15UuBxFuct5nGx5VypzfSmVugrpiJuQit2E&#10;7HAj1z8IH+b7KEkO0ZHt8GU9PjHjRTt3PPbqiDseQbjeJgJX2wzGRfeROOc+HlXuk1HhMQOnPeZI&#10;P3kskk54ZErHPLKlMo910lHPLVKJ5y6p2POQ7LDXadkBr5uyvd5PZUXeQr6Hdr1X+BHhp2p6la3k&#10;L8MrqwYv/Ax44OOE6+098Ut7K85+EoZySwxOWIaizDJaKrVMkIotydIhS4rsgGWubL8lXbbPkiX7&#10;wZIjL7LkyfdYCuS7fPYqCn2OKXb6XFVs861TbPF9p8z3FYpNHYViYyPfPzRlc1oL4DTE6f4G1XRV&#10;o6aTHuf8XHGqsy/K/INR7B+BA13ipX3+n0lF/mNku/2/lBX6T5HvtM6U77CmKbZbFyu2WlcoN1tz&#10;VfnWzaqN1t3qDdYj6vXWc+o1/vfV//RvUOd0EepVXYQqu4mymejKNjD/Pqe0a72Ai3QmVI7KAA2O&#10;B5hRHNQOPwZ3w/fdw1HYPUYqCE6UbQ0eJd8cNE6+KWiiIi/oH8r1gV+r1gbOV+cGZqhXB2RrcgI2&#10;aLMDdtisDNhvsyLwtG5Z4G+6zKAXNhlBQvttsNCQ+mON+fXMv8nl7kIkzxpRwPF+PPOEKXAw1B5F&#10;YR74V6/O2BYegvzwSGlDr3jZ2rDh8tyw0Yqcnl8os3tOVq0Mna5eHpqqyQpdZJMZskyXEZJruyRk&#10;iz49pEi/KOSYYUForWFe6FN9Wk+hI5u5PYV2bpjQNBPdm5a5amZXcGovG8RzJ8+gP0ZK2NPXgIII&#10;N+RH+mJDZBByI/tIORExspX9EuXL+41QZvYdo8rom6Re0idZm95nps3C3mm6+b0zbNN6rzLMCd9o&#10;lxq+yzg7vNQ4q/cV+5m96+1S+gh9Sl+hIxvSNnvGGtyOAH5m/snB3Ofz7LeP191sy/YBOmyMdsHa&#10;mA7IiemGlTFhUlZ0f1lGdLxi8YBhyoX9/6qa33+8Ji1qovabqGm62ZGptrMi0w0pESvspkesN06L&#10;2GmaGnHYNCXyvENy5GP7v0cJO9KT7j2bRv/h+NcOAKriWX+e+/YPY/5Q5idwrx+nRm6cGdnx3lgW&#10;b0VGfIiUHtdPtiB2kCItNlH5zaARqtkDx2hmDkzSzohJ1k2LmamfGj3fkBydZZwcvcY0MXq7w1fR&#10;BxyToqvogUNSzFtj0kBhIFvSNXvM56CafT6VyBrw3PfDCO6zKX849/oJCnyXYEJWogeWDPHDwsRg&#10;KS2htyw1IVo+69PBypTBw1XTBo/WTI0fr02On6SbHDddPzFurt2XsRn2E2JXm/4Wu8VxXOw+89jY&#10;cvOYuHuOY+Ia7MfGCzvSk22z+3wOL7IGx9n/gyNZAy7122g9P2fzb5nDjFg8vDXmD/8v22UC1OSZ&#10;xvF/EhKuHBAIh9YLqUdBaxW10KKIyiGiHIYjQAKJECAcBkEO5fDi0HpAVKpCdF1PoLuuF7C11lph&#10;u91dx9otM911bau16G4Pra0H1X771xnqTKeT+c0LX758//f5P+/7fs8TiLVpr4qq0+aJq3SLJOWp&#10;8Q6lKSkya4rBsTg5x7kwudDVkrRKkZdUqzJrN7lna1s9TNqDnlnaU5pM7QdeBu2gJjNpSJ2ZJKiy&#10;kgUlURD5UwaZh4/o+3uM/QxLnrdy6AHZu5y1Pq816ZXYYBiJOsNkrDHMFFUY5opL9ZESa8ZSh+L0&#10;JGlBerpjfprJOTfN4pqjW6lYrqtWGXWN7obUHR761AOe6aknNGmp/V661JuaNN0jdZpOcEvXCUqi&#10;GOYG1+I/mP9zWcBJah/LA/bns+fLZb9DP9Yb5agx+aDKNAGrTNOx0vS6qNi4UFyQtdghP2uZ1Jyp&#10;c8zOzHIyGfJcsgxWuUG/Wpmhr3fX6W3qlIz9nskZxzVJ+oteWv0Njg/USXrBLVkvKIlimGvMwwcZ&#10;wNuM+zi1Dxey3yhiv8FxoxmoMTujwqxBqXk8rLkvo8gcLLKYw8W5OYsk2TkJUlN2iiwz2+CkX252&#10;SV9eLNeZKpUppg1uWmOzOtG4zyPB+AdNvPGCJs74Bcf76nij4JZgFJREMcynzMPFTJ4HjLuL2r+3&#10;sudiSb6NY60FqLBIUWJRo6hgDCwFgcgtmC3KKQgTmyxRkkzLUgd9fpIsPT/DMTUv2zk5r9BVm1eu&#10;SMxdp4rL3ea+xNzuEWvu8ozJPU+uecaYf1QvNgsqoow1C4phrnDdnacHJwuYhxLmgaX4LpafmzhW&#10;ch5WYrGqkGt9ATklk2AqCUJmSahIX7JQnGaNlaRal0mTV6TJlq0wOSUUW1ziikvlsUV1ypiiLW7R&#10;RXvdIws71RFF5zwWFl1VRxT+4B5RKKgiCwVlZIGgGObvXP9nuQaOU+sQtdtWA81rgHqOZRXU57Xs&#10;cjmyKrxhqPBHRuU06CpDRCmV4eKkikXixIp4h/jyFOnS8kzHxatynRatKnGJKquWLyzbpJxftlsV&#10;XnbMLazsLPnULaz0niqsVFDOW8kKbaUgH6afHnQzB52M+wC1W2uBN9ay7yElddTn/xm1Tkit9UBy&#10;3Vho6wKQuHYW4uvmiJbWRYhj65aIY2q1kujaDGlEbY5sQc0Kp/Ca1c5zaxpdQ6tb5a9XH1GEVP9Z&#10;GVIzoAhZc1cRslqQE9eQquecpwcnSoEj1G+nbssGoKEeWN0AFJFMom0QIa5RiSWNIxDbNAExTdMQ&#10;3RSCqKZwUUTTItGCpgRxeJNOEtZocghtLJS+1lghC26od5rdsNN5ADUgyt9mw2GXoIZelxkNH7vM&#10;qL/jPGOj4DxjA1n/nN4VPBOq6ME6ekC9LZvoAVuzsq3sfbax99kOLG0GIltcsKDFA/NtYzDP9hLC&#10;bEGYawtFqG0hXrPFikJsSaJXbQbxLFueJMhWJpnest5hWotNOrXloGxKS7cssOUjWWDzd7KAbYIs&#10;YCvZIjgOc5I5P0L9NramzdRuoGaVDSjcCWS10oPdQPReYG6bCMHtSsxu98Ysux+C7IGYYZ+J6fY5&#10;eMUeiWn74jB1nw5T9i0XBeyziibba8UT7dvFE+y/E/vbT4vH2y+Jx7d/Kxm/92eJ3x7BwW/3c7ro&#10;/37q72Tcm1u4H3dxHezhOmhn/7kfWMIWMfwgMPswe8CjUkw+psKkYz6Y2OGHCR2BeLFjJvw75mJ8&#10;RxT8OhMxrlOPsZ35GN1ZiVGdmzGysx0jOv8E384P4dvxtcj36BORzxFB7HP4OYeagN30fNsOnomM&#10;uczOHBwA0qkZdwxY0AUEsz18mX3phJPA6NMy+Har4NPtDe/ucfDqfgma7iB49syBR0801D3LoO41&#10;wr3XCrfe9VD1tkLZ2wVF70UoegahPPMTlKcFKE89p43et9D3evpdybgt1NZ3Agl/BCJOACGnqd8N&#10;vMj2dNQ7gOY84Pa+DK79Srj0aeDcNxpOfZPg2Dcdsv5QSPujSTIk/TkQ95dD1L8Z6OeD+85wvMLx&#10;O/KYCL+wk943tXEf0PNCxp1J7cRT1O+h/tv0/xzg/x4w8iLg8RdA+SHgdEkE0WUX4LIb8eJLbzRw&#10;ZSILoVdYELIw+4Qv4wEWIwPcdAPccANM8sAR8i75nNwjPxPhGW8w7zXMdzFjz2Lcy3qpz3iDqTuF&#10;un7U9f0b4H4JkDMM6ScA/k2uSoD/cB7XVCyGPYEvXmBR7g98OZWFWQgwyHnc4svwFg/821x0t98k&#10;b5E+cp18T358Rt0hnsf8ykTPtWe5By9Qvx8IZLxjqetFXdUAY3+q+xm5QW6SQXJLxILckQWpAvjG&#10;HWzIWCCPA+4FAPdZLD9gkfiQL4NHfAEO8eAZYsKHaPQQRYb+RT57RinXWzZTlUTPo6gdzJgDLgNj&#10;/gl48jYFb5M+1f2K3CbfEKYUdwktBUPBfTG1nPk8JfDEg80CPREmkVmERbrAeQg8jIWNhJtOoOkC&#10;DRfOPkNwHwvBbTQEOXEYBwETyTQyhywmqSSbrCBVZD3ZTFrIm8RODpIOcpz0kAvkErmOn3EHT/AT&#10;P8IvDP0KwZP9rXoEBCVx4t94Oo8pJIREES3JIgVkFaklDWQr2UH2UGc/dQ7jMbqocQqP8A4e4q94&#10;gKu06Wva9ZAI+J7cJXd+heDtA0HjRT809MIbgnQUr04is8h8EkfSiZlYn3nxGOs4/yY+eTt1dlGn&#10;DT/gAHWOUuM4n9uDb/E+1T/Gf7lwbvOOQf7yK3LzNxBGeEDwcacfbhBUHBW+EFz8ORfmQ/Q0HzEk&#10;mbEaqVvAp5UxnmrqbKDOZuo0439opY6dOgep04Uv6cV1vIvP8X+uyzyoyTuN49/3SPLmVOp9UAVl&#10;bY06llg1oAQkHIFwBAwxByQQAgSMJCJCPIrigXgt3ko9cFG86rme1Wpra9W26larY9Xa2nVXx+3a&#10;0W073R3ru4+rzjr94zO/vO/Mm+f6/X7P872A27SJb9EXNyhT1+mfrhFXmRewzxFfJ9t91ZQPJeVD&#10;Q75QPiL6UW0GQ1SOxm9CCn6VWvAT78JDvgwP+Gr8navDXb4B3/Pz8R2/GLf5FfhG0oqbkjZcl2zH&#10;Vcl+XJYcx1+k53FR9h2+EB7hvELEWaWIT1UizvwOMUoFsb+U/OAgRiog9iGfelJ9ug7ALxHD8aMm&#10;AQ80GfibugB31B58o/bja3UIV9VhXFHPxpfqBbik/iMuaFbjc80GfKbZinOaPfi00zF80vkcTnf+&#10;FicjHuP4ayKOdRFxpIvIHP4dYgzZH4DnDCQ/ohT4LTICj3r3wf3ug3Cn69u40SUZV7rm4GI3Oz7v&#10;5sW57lU4070GH/eYjo96NOLDns042bMFJ3quxfFebTjWaweO9DqIQ71P42Dva9jX55/M7r5PmF2R&#10;IrPjBdtf4X/HmK7Zp4Pp2BP3BjG4Fy3H3cjO+LpPJC5FDsX518fgk/4mnOqfjxNRhTgW5cOR6AAO&#10;RU/Bn6NnYH/0HGZf9EJmT/Ry5r0B7zK7BmxhdgzYy2wbcILpGHiRaR94n22L+Te7MUZkNxDriXdf&#10;QRxCPgylqyeWrtoRwA0dXfvDOFyOUeB8TA98NGgQjr85EocHJ+OANht7tTa8p/Vgp7ac2a6tZjq0&#10;U5kt2plMu3Yuu1m7hN2kXcVu1G5i12t3cq3aw9y6IWe5NUO+51YO/ZlfPlTklhEtw4ih/0ccDjwm&#10;u3fpir82FviCWs5ZPfDxWxJ8MCwCh4ZHYV/scOzSjcU2nQlbdHnYrHMwm3QlzHqdn23VBdl1ujp2&#10;TWwDtyq2iVsR28Ivj23lW2K3SpbG7pcs0Z2WLtLdkjaPeCxtGiFK5j+Hn/cKT8j+P8j+rSTSW0ay&#10;TXxAv4/GMzgwSoNdo/tiq16LzXGjsSHeiNb4LGZNXAGzMq6QXR5XyrbEVXFL9ZO5xfpp/EJ9o6RZ&#10;v0jSpF8lnadvk83R75Y16k8Is/VXhIa4h8LMuKeyGfGilJC8yk+jqAUlUuula/1MBs35mcAhanl7&#10;k0lvJCjxJ0MPbEj8A9YmjcDKJAOWJZmYpUkWZlGinW1O9HBNieXcPEOAn2Oolcw2zJQ2JDTJZiYs&#10;E6YnrJdPS9ghr084qqgzXFDUGh4opiQ+EaYkijJCWvMKj+KpHaZQDczAKdKeh3OBPbRuI3/ajDK0&#10;pnTFqtRotKQOx+K0MWhOTWHmp2Yzc1Kt7OwUF/dOipefYazkpxlDkrAxLK0zNgq1yUvkNcnrFKHk&#10;DmUw+ZBqkvG8KmC8pwqk/EcxMUUUCNmr/GAArlPcZ8n28fHAfivFT+tmel6XwWK5KQJLMvqhOXMI&#10;5plHozFzHNOQmcHMyMhjwxkTuLoMN19rKpPUmALSkGmqrDq9QQikL5RPTF+trExvV1WkH1CXp59R&#10;l5nuEr8qy0yivCxDFGiVveQ+5fxyFnA6n7QOjT67aezYQut68mVFNumdbA2acvqgMedNNOS+jem5&#10;BqY+J42ZmpPD1mRbuVC2i6/O8koCWZXSqqzJMn/WDKHc3KTwmVcoveY2dYl5r6Y467TGk3WH+EXl&#10;yRYVhJwQXvJX2gcXKOaTNtKcTmBnIeWAWEstfwn5NT9PhVn5PTEjPwbh8W+hdvwY1OQbmWC+mQ3k&#10;5bNVeXbOn+fhyy0VUp8lKPNawkKxZa7Ck7tMVZS7Ue3K3a1xWj7UOCy3OzksP6sceaLCmSfKnRZR&#10;eMm3VPfzZOs42dxH2rOjmPQWsbIIWEB+zSpQYJqtG6baolEzYRiCNj0CtiSm0mZiKwpy2bICG1da&#10;UMSXWH0SjzUgK7LWCS5ro8JhXaqyW9erbdZdmgLryU5W603iX2qrVVQWWEX5C4Rn3KQ6nCFbR8nm&#10;7hKg3Qe0Ei1emvVdNOs6pah1voaQsx8mubSoco1EhdPA+JxpjNeZzRY7rJzb4eILHV6J01Eltdtr&#10;BZt9lsJqX6wcb29V59l3aiz2E5pc+3XisdpiF5WEgpATwjO+stBeoBwcpNh3ltFZqCDNR+Pw4nJg&#10;pof0hptDtbszqtx9UeF5A2UeHbyeMUyxx8i43WbW5c7nnG4Hb3cXS2xFfqm1qEbIL3pHbilcqMwp&#10;XKfKKtyuNhe9r8ks+op4pDIXiUpzoagg5ITwjEt0Bk5SDvZT7NsqqQ40fq4kmicC9fSuuhTwl2rg&#10;K+2FktIYeHzDUeSLg8s3jnH4MtgJpRa2oHQCN77UzeeVlktyvSFZtne63OxdoMjwrlGmeztUad6j&#10;6lTvl8SPqtQSUZFWIspfIDzjMzoD71MN9lDs7TR2toaoDpOBubROobHcT++9fiXc/m5wVUbBUTkU&#10;E6pGoqDKwFir0pj8ymzWUmnlcioL+axKnyTDP0ma7g/LUv3z5Ub/KkVyxVZlkv+IKtF/SZVY8VCZ&#10;VCEqkspFOSGMe8EZOgOHqQY7Kfa2GmD1VNKddbQXaQ2SLz7yxRWUYUIwAgXBSIwPvYG8kA65oTHI&#10;mWxkskKZTGYonzWFHFxaqIRPCU6UJAfrpEnBuTJDcIUwtrpdHh88pIgPXlDEVf8gj5/0VIifJArx&#10;AVH2klOUg/0UbwfZ3xAm3TcdaCJpNJ0ITCPdVU9zfx2D3DoNsut7wlw/EJnhYTCFRyE9nIjUcDpj&#10;DOcw48I2NinsYQ31fm5M/RQ+rr7xv1yXeVSU1xnGn++bjbCMMyyyCsqmMAwGhwEnxi1Ea9UkRo+t&#10;NR5PNDYajxo1IrgCExVlBhBFGKkLOIC4wgRI3XBq3CWKsamniSYqLo3aVNOoKDHePgomqX/8zsf3&#10;Afd5l3vf+76qvplF6tTMCo05s16TnNmsSc64rUme/7MmOV1ozOlCbZ7XwV7uwV30dQv1HUtZE7IB&#10;K8ei+Vbmgc93yNtkWLYnhuT4IS0nHK9Z4zDY2geDrP0wwJqG/tYR6GcdI1msE6RU6/uy2TpHYbJm&#10;KZJyCpQv52xWJua4VMacE+Sm0pj1WGVcKlTGJb9Szz1QQ183ZjEGH7MmrOB5yGUeVnIfrOLslQeM&#10;IIPzZPSzaWGxBaKvPRKp9gSk2M1ItveHyT4UffLfQlL+OPTOnywZ7bMkg32RFG+3yb3sG+RYe60c&#10;Yz8mx9i+k2PyflLErBQd5Hawi3l30vdSjkD51LTaGYMCxmA19wFH1VFrgdeLgVfWAUklHjCW6pFQ&#10;GgJDaTTiS42IK01BL8dA9HQMQ6xjNGIcExDlmIZIRwa6O3IR4VgvdXPslMIch6Ww0utS2Lp2KbRY&#10;SKFrhfycrfR/A30vsnEfFAILqTuTepM4oo7lePj7jUD/TYBpMxBfAfRweiLCqUe4MwTdKqMRVmlE&#10;aGUKQioHIrhyOIIqx6Jr1SQEVM2Gf1UO/KqK4VtVA32VG7rKVui3PIS+QkBfLqTnlFN/HX23FwFZ&#10;1J7DcXAKNcdRb2QlMKgaMG+l/jYgcicQzPnUt+4l6Fw6EgStK5IY4OMyk0Hwdo2Al2scPF1T4eHK&#10;hMZlg8pVDmVdIzlL7kBV+wTq3eIXHIx7IeNtpd/p9HnqFmA8Nd/kWDp4F/VrAYOL/jcAQZ8Ceo6q&#10;PgcU0Bz0hqLJF1JTMItcJDEQzrgH2YS5eeG6WejdPPBuJvognTu4nXzGJu0aeUDEL6xhrpfT98xy&#10;YDp9nkDtt+qA1+qpT834PUD3/UDgQUB3CPA6AiiPgxedhvgQX+AU7WimHc2047QZOEM7zvAybmGx&#10;b2GRaeEmb6GDLVy05Qy5zd8/JE+esZI5X0jfZ9QAE+nzqEbq01fzASDODYTT9IBjgPYk4PE5tc+S&#10;v5N/kPNqNkDewFd64EJXNqURwLccFi6zQW+lHa28jK7y8rvKoneNAb/G5F7bx+bxS3KL/PiMxU5g&#10;FsP07iesA9ROo79m6vaibhh1/U4D3l/Q96eaX5NvyRXSShhWXFdwKHkJuKllc8yYfB/CQSWazXoS&#10;cI923GNjcJ+F+D6L3gMm/QE3VhsdbGM82i49Yzb32STmegzjPeQwkMI496S/ofRXT13PC9S51Kl5&#10;ndwk/ybfk7vkB0J3cF/J9TyBdh3wmDERPUgiYcMsaIdgMRTcG6KEMOiCiRbuZwifMAjPUPCkQiCc&#10;RJNE8ioZTv5A3iMzSQbJIrmkgBSTMlJOqslO0kCayEk8wTf4mcY+Rjt+4pd28qjz+VuELph2BEKo&#10;u/ItqNOOeJJKhpDRZCL5gMwli4iVrCKrqVNCnQ3UqaBODTVq8RB78ACHcQ/nGKJ/4b98u8u/vkOe&#10;P5/yn06Erz9EF18IL4KnhJAYYiKDyBvkT2QKtWZSZz51lqANy3AfNuoUUaeUKdnI9Z1ccztTVY9b&#10;jMV3aKYFV5jCH3CV/32Vq7SSK51c7kT46yD0WsbCB0LThTkJ4NfuxEheIb+j5hjqTaQ/06gzm9HN&#10;xG3m5CaWU8eOG1hDHQc1NnPtam6f3bjIWHyNoziPr/AlrTrHVb7gai3kzAuIQG/a4cFYqCC0XhDe&#10;etrCWEixjG8y/RxMzTeoN45ak6kznbbP5fFYgAvIpsIK6uTzuK6lRhk1KnCasWhmLE7CjWM8zEdp&#10;6WHm4xD1/iYLuBX/jwhV0w5uT3/iRzv0jIfWH488I3BXnYAbCgsuK4biouJtnFe+g3PKKWhRzcDn&#10;qo9wSrUQJ1Q5OKbKxVF1AQ6rS3BIvRFudTWa1HXYrzmAvR6nscfzOhq92lDvI+AidU/RCtR2IsKp&#10;HdpBO4/2/a4qPKAdt7UBaPWKxD+9knDWewCafYbjuM9YHNFOxCHt+3BrZ6JJOw/7uyzC3i5W/FWX&#10;h091RWjQleETnRN1+l2o1e/DLv0pbPe9jq3+bagKEHCSLS8gWGJFdx71KOAGS8tlHuuLwSpc0Hnj&#10;rD4YJ/zi8FlAKpq6vo69gW+iMfCPqA96F3VBU7E7aBZ2BqdjR/BibAtehpoQO6pDilEZsgnO0BpU&#10;hDZgc9hRbAq7hLJuP0qOcCGVkpIIIa37DSKWpawn9Y0sg71Zyvk8xffjER44FOaHfeGRaIhIQm33&#10;/tjRYxhqIkejOnI8nFGTURH1AcqjPsSmqAxsiFqKv0StwProQqk0er1UEu2UiqPrpDUxbqko5rxU&#10;EHtHsvcUso3kkVUdSE9pj2PZexn4hlfe6b7AkVReb33YaxtkNMZosbtnN9TEGVAZ3xfl8WnYaBiJ&#10;MsNYOAwTUGJ4D8WG6dIawxxpdUKmVJiQI+Un5Em2hGI5L2GzvDJhh7wiYZ+83HhG8XHiLUVO4mNF&#10;dqKQszpZ2sk9ltNr1D3Xn/PWQM58pOFVoJbX37beXnD2DsSmpFis72NCSZ8BWGMahtWmUcg3jYPN&#10;NFFaZfqzlGuaIa0wfSQtMy2WrablcrapUJFlKlMsMW1VLDY1KheaTioXJN9QZpgfKeebhSL9Be6a&#10;GAPqn0qj/0OAxqHscflzNb+Vp6ixPsUPxX17YLUlEXaLBassaci1jMQyyxjJahkvZVsmSUst0+TF&#10;lg/lhZYMeYElW5FhsSnTLSXKeRanaq7Fpfof0WUeFdV5hvHn3pl7B0QNiktdEw2iccEVRJYZcEZm&#10;YAa54gVmkBmWGRAG2QaVwESNChM1LoxL4wZxLRWNNXqMWJuYVGvU2sScNKdteoI1bTw5NmlqNEnb&#10;k2T6ADH543fuPQP3PN/7vN/97vvUL7gq1yZ+LNckfiPVJIW01f1oqhP7ub+An+GF7IEFuGhl/aQz&#10;A3jZxDlbLyCYHImtKeOwST8VLYY4rDcYsNZgwXOGbKHZkCc8a3AKq/UecaW+SvTpGzR1+uc0tfoX&#10;tNX6XVKV/pDs1Z+WKw1v6pYbeshXcnlqSCLaPgz9fMJ632Xtl23sQTazDkePI7zuy+SMyXVsSRuE&#10;loWj8LwxBmtMc9BsSkajyYRVJpvgMy0V6owOodZYLFYbl4tVxlpNpbFJW2HcKJUbd8geY7vObTyp&#10;KzG+HlZs+gt5qCs2heQiU0gi2uIf+Bs/8Tepd4naZ/iJ7cwFOnjdw3W8SD82miOwxjwcTeaJWG2J&#10;RYMlAfWWNNRYMoQVFkXwWvKECotTLDd7xDLzCo3bvFpbYn5eKjZvk13m/bpC84mwZZZLYQWWP5IH&#10;uoKMkEykAksf2l7+ylqvZQHd1H0ln3O+g5mTGTSoAgGOhWusYWi0DkWD7UnU2aah2haHKpseFbZ0&#10;lNuyBI9tqVBqKxBLbKVikc2rcdkatIXWtVKBdYtst+7V5ds6w/JsF8Nzbe+Fq7YvwtSskJxr60N6&#10;zAfcB7/lyHWe+l3LuA85ir5EtnEt67muxmwt6rMjUaOMhVeZggplDsqUJLgVI0qUTKFIWSI4FbtY&#10;qBSJBcpyjV2p1+YrfilX2SQvVX6uy1GOhynKhXBFeSc8W/mc9yEdkYn0mNvcg5dZ89kC9sHFvMUx&#10;dDfZ7ASe47p8/NuKpYNRoY5CmRqNUnUmitUEuNRUFKoWoUDNFhxqnpCvOsVctUyjqjXaHLVJUtSA&#10;vFjdrctSj4VZ1fPkVnim+k9ev9dZ1ZBMpMfcot+XqHWa+sdK2QcP+0ACvG+kL9XsS7l9IErtI1Bk&#10;nwinYzqWOeLhcOiR70hHniNLUB2qkONYJi5xuDXZjhWaLEej1mpvkTLsO3UW+xGd2XEuLN1xM2yR&#10;4z6v38np9lAvkvkH3s7hXqDWyRLgMEdPxjRsr+ReXE4P6EcF11biDEehMwoFzvHIdz6DPNdcqK4k&#10;5LiMWOLKFLJdOcJil0O0uUrETJdXY3Gt0qa7NkgmZ5tsdB3Spble1aW6rpNPdanOb+U0Z0jqo7Cf&#10;K3l8J4uYe6nf4eX7wFiyhaxbAdRyHR56sqxUQl5pJNTSMchxT4LinonFngRkeVJh9ViQ6ckWLJ58&#10;Id1TJC7yVIhGT4Mmzb1Oa3Bvl1LcHXKy+4yc5LlG7slJ7v9JSaWhPpJLQtpe3qAHZxgBjlP/QC37&#10;wEgSIP567gOupbiKuZO+ZFcMQlblSFgrJyDDOw0W7zyYvSlYVGWCqcqGhVWqkFZVKBi8ZWKKt05M&#10;8q7RLPBu1c73HtTGe09Lcd6r5BMprvK/2rjKkDau4icu0u9T1Dhcxz6s4vvAOLKBNJLKlcxdDcwd&#10;XI+lbgAW1Q2FsX4cFtZPRqpvFgy+BOh9qUjxWZDkU5DocwgJPrcQ76sW5/maxbm+zZrZvv2amb5T&#10;mljfW+Tvmtj6/2hi60Ka2NqfOMcedLL+9tXArmZgE6PI2jXcC8TD+3w/YOPvC5s0SG4ajMTmkVjQ&#10;PAEJzVMx3z8X8f4kzPObMNdvwxx/Lmb5izDT7xVm+BuFaf4XhKn+veIUf5c42X9ZjPHfFWOavxFj&#10;ng31Mbmxn9Ps+1Hq76Pe9nVAywZmz43sQwtQRJYQM0kmc1vCMatlCGa2jMaMlmhMb52Baa1xmNqq&#10;xzOtZkwJKJgcKEBMoBzRgQY8HdiICYE9eCrQKYwP/Ib0YHzLV8L4DaF+1vfzS/rdwZp3UXtzKz3Y&#10;BNRvAcpeBOxb6cE2IJVRMZ5M3wFMahuIp9uiMLFtLCa0TcJTwVg8GYzH+GAqxgUzMJYH7OhgMUYF&#10;a/Cz4FqM2NmG4TuPYVjwIqKCf0bUjkcYtj2EYdvI1pDQy1Hq72Xd26ndQs1G6lQGASejobKH+e8l&#10;YMFeIHYf9fcD4w6IGNE+EMPbozCsfQyi2qMxtH0GhnTMJ2mI7LDhiQ47Bncsx6CORgzs2IKI9g4M&#10;aD+L8PZbCD/4GQYc+B4R+0OI2NfPQXocZN2bWKd/J88kxsFi6qkHuQ9fZg8OAbMOAzFHqX8cGN4J&#10;RJ6QEHFyEMK6oqDrGgO5KxpSVyy0XQkQu0wQej++XTxYumrIesJiTnSRt3gI/IN8zU0Y+pE99Hxr&#10;G88D/ls963R3AHlHgMxfACmMprP5aMxJ6r8CDDsDDD4LhJ8XIL7GfPvaE2Q4cGEcmUQ4kHZzIOnm&#10;MNDNQ76bh0s3N1s3RS6wmAvMuRfe5zNfkG9JqI8drH0D/V7ZzjOZ2nbWaT0F6H9F/Vepfw4Yy0ej&#10;uoFBlwD5DYBhhR86LYkArkRyAOI6ro7lMMjB/BqHw+uJwA0z4UfgBl/8G2z4jd38nQVdv0LoxfVH&#10;5Ls+Wul7Iz2vYN0FrDeLuobz1KfmpF8Do18HhrwJRPBRzdvUvkn+QN4h72qA2+HAe4OB94dyIBsF&#10;/Ilh4UMO5x/Rjx4OID38GN5hT+5ww99hg+/QyJ7fk3u8f9RHE3tdRc8LWfdiaqey1tmsNZq1jvod&#10;e3+d3t/q1SO0keGOAYR8RO6Qu+RjiYMxPblHTz4dAdxnYPl8GkML/XjAD/MD7o0vedg9ZE8e0uyH&#10;NPbhDXK3j2ra42LtykUg7TIw5yr1qTuSuoNv0/sPqPEh6enVIlw+wyd1yGfkX+Tf5EvySAa+Hgj8&#10;n+wyAYrqysLw/95rRFSQxX0LKioJqJFFWqCBbujGbmga6AaapRsQARFZRFGBQUCQoLgSFNdCIjK4&#10;oWK5TTCaMY7GclJWJk7NUlalnDhmZlwqNXHcom9+kFSomer66t33qvr+55577j3nvKRPfuLeyGwc&#10;ZNohs0iSmYjldYTBJzPAZW6y/PkAsuNE9rfj2Y32w14X04kPWUSiiYVkkuVkFaki9WQz2UF2k/2k&#10;g3STU+Qi+QJvcRc/0djXeIFX/PKSvBjkP+Tf5AcijxwL2cGDo37GDNoxhwQQDTGRdJJLiskasp5s&#10;pEYz3mAnNdqocZBzH8ZzHOf8Z/EjPqPGbWr8DU85esJ/PCaPyL8Gnz+PZWc3yE6uHI0m/c9xZAaZ&#10;T1TEQJKolUWdAuqspEYFNWo4cyM1tlCjhRp7OGc75+ziVvXgIX3xANdpwV8YMo8ZOq+5nTLD6P+R&#10;RztDHjUSsuTEt1HEnUwl7/NfQdSMwjPEc7vTqJNDnUJqrKJGJTVqqdFIjS3U+Jjz7cVfuSd/xlHu&#10;Qi++pi/u8AB9xSC6TctvcdZ+viQ3hyC7DacvRMYFw8OBY7gM+OI5ffEUH3JdKnwPPb5jXHwLG3Vy&#10;qVFEjVXUqKRGLTU+osZWzt/KOffjd+hkNJzEb+mLq7iBy7Swjx77lLt3aTBahiKPoTavO9mZMKRl&#10;Rye8EFypO4lr9KbmQvyJcfE1jNRKoU4mZ82jl4twDat5XVXiCuqo00SN7dRowwXuyTnG51n+ztCS&#10;U5yhR3yME9JrHHeQcWyYjKNDkHmcZR6l5+SRG48er5sHw4bjnuSObyRP/F4xFzcVwbjmoMMVh3j0&#10;DbPi0rAsXHDMxznHYpx1LMeZ4VU4NXwDepw244RTC4457Uf3iCPoGnEaR0ZeweFR36DD+THaXd7i&#10;oAtz1GiepCHIk6jP6+2f03jlkLt8v+Mh4ivGyI2R43DVeRZ+4+KH8y7h6B2txynXRJxwTcMx12x0&#10;uy1Dl1sJOt3W4BO3anS4bUS7+zYcdG/DACcg2N8B90+wz+Mk9nj0oW3MHbSOfYSWcW+wYzzzA9k2&#10;hFdMN09mUt+b2h8AN+YwHUwHLk90wCV3V/SOnYaT43zRPV6JzgmR6JgYi/aJFhyYlIF9k5Zg76QC&#10;tE0uxa7Ja9E6uQYtU5qwY0oLtk85iK1Tj6J56gVsnnYLTe89RKPnKzR4ykL9IBsGecY088CX1/AC&#10;pht/oI/P87zuTzMNnpg6Cl3TJqDDczYOTPfD3hkq7JoRjY9nmrBzZjK2z7Rhq9dSNHsVYpNXGZq8&#10;KtHoVY+GWVtRP2uPUDerU6id3Susn31dqJ5zX6ia81yo8JaFdf/DU17r96h9iynmsxDW+bxaTy4E&#10;upiGO7wdsX+OB3Z7e2Ln+3Ox7QMlmn00aPIxoNEnEQ0+VmzwzUStbx5qfItQ7VuOKt/1QqVvk7DO&#10;t1VYM/eQUD63R1w996pYNu+euHLej2LpfFkseYdQPMj3XPcfqHstnKldzX6LdIWxvlOy71wgYOc8&#10;V2yZPwVNH3qjYYE/6vxUqPHTodrPiCo/Cyr80rHWLxvlfgXCar9SocyvQij1bxBK/HeIRf4HxRX+&#10;x8XlAX1iQcBdaVngD2J+oDxA3s8EyOJ9rvk29S9Hsedkyu8mhzjew2876JumAGfUB45HzUIv/Cpo&#10;PiqCFmGtUoPVSj3KlPFYqUxBidKOImWusEJZJCxXlgvLlLVivnKLmKvcKy1d1C0tWXRJyg6+I2UF&#10;PyGylBksi0O5R//fiAQuMdX3MM12xrLXMQAtWta4tKMu2AlVwWOwNsQTq0N9UBYaiBJVGIpUOhSq&#10;jChQmbFMlYY8VbawVFUg5KjKhGxVtZil2iTaVbslW9gRKT3svCIt7LYiLfyRIjX8rZQaLvcjDhAm&#10;i3+kzjWu/Ry1+8vAQ6TNxBqX9jTQjsqIYSgPd8PKiCkoivBGodoPBeoQ5Ks1yFXrkaOOR7Y6BVlq&#10;u2BX5wk2TYmYrqkU0zSNklXTKqVoDiuSIs8qLJFfkn8ozJFvJHOkLFneIfZzRwNc4bp7qf1rM3sd&#10;loGtfG7mew2/l2tFFEe6oDBqIvK1XsjVzsMSbRCyteHI1Opg0xqRrrUgTZcupOpyhBTdCjFZt1a0&#10;6Ools26nlKDrUMRHn1GYom8o4qIfktdElvoxDXKb5eenccApaney/NtnZZ3NZyPfq/i9lHYULHZG&#10;7uJxWKKfjky9D2z6AKTrQ5Gqj0SK3oBkfSKSDKmCxZAtJBqWCwmGctFkqJPiDNul2Jh2RUzMaYUh&#10;5rpCH/N38orIkmEINxkHFxN4F1C3I52xmMF9IPWpwBr6o5B2LDWOQGasBzKM05Bm9IbVuADJxmBY&#10;jGqY4xYjMc6E+LgUwRSXKRjjlgmxcatEg6lG1Ju2StGmgwqdqUehNV1TRMV/p4gyveRYlgaIe8cX&#10;jINzSSz9qd/Osm9XFtBMajkuo135tMOe4IjUBDekJEyGJWEWEhPnIyExCKbEcMQl6mA0GxFrToLB&#10;bBP05jwh2lwqas3VYpS5WdKY90tqywlFhOVzRbjlPnkhRZjlX0iUpavc9176v4uaB1jyteTyPJJq&#10;jovpjxz6IzVZgiXZBQnJE2BKngFjii9iUwJgSAmF3hqFxdYYRFvN0FrThSjrUkFjLRYirFViuHWT&#10;qLLulUKtx6SQ1CtScOq3UrD1OZGlkJRf6OO+91DrcA773nzeCWwHNpIKjgtpRxZ9kmRjzZ0+CjHp&#10;Y6DPeA/RGd7Q2RZAa1uESJsaGttiqO3xiLBbEWbPFkLtK4QQ+zpxkf0jMcjeJi60H5UC7ZelgMx7&#10;UoD9mRRok8UBMt5xkes8ls0zSc3dK9hzsRWoI2v+y3aZx9d4pmH4PscEWZs9lkT2hWx2QlAmLX6Y&#10;tqq0GNosyCJkk5LliCWRxJ7lWIPEVmpJwqClNWLUtMYYY7Qx01raaatDg6p2WjPfXJHMb/wxf1xy&#10;Eud77+d53vd73ufm82ximT5Legm7NCbeVnHxLhoV310jE4I0IiFSwxMGaFjiMMUmPqehiRMUk/iK&#10;BifO1MDEZNOAxAWmfonLTX2Sqsy9k/aYo5PeNUclXTNHJT40RyUY5uhW4ttoZA/2oLNlrlSRwT5g&#10;AwogM5OzOB/fRTwTiGdUSgfFJjtpSIqnYlL8NDglTANT+2hAaoz6p45Uv7Sx6ps2UX3Spis6bZai&#10;0rIUkbbE1CutwtQzbZcpLO2EKXTuVVNo6gNTaIrxhLBkw9zKQXKsQ2MjuquxhsuwAAsXSnP5+Xqu&#10;9DJ/G5OD9+P/+2faqU+Wi3pndVN0VqCissIVmd1fEdmxCs+OU8/sCQrLmaLQnAQF58xTUI5FATlr&#10;5Z9TK7+cY/LNuSzf7PvyzTJMvpmGyS+jjbdSuZ9YvxLdsnzeh0K8p4V9gKkwgd9/CYOxjNEFZoUV&#10;OCqkwF1BBd4KLAxWQGGk/AsHwgj5Wsaoh2WifCwz5G1JVTfLInW1rJSXZZs8LY3ysFyUR2GLPPOZ&#10;WPPa8IKd1HzTImkNesuX0JeWUYNialAiTYIxK6RY6Ath4LfCRt1KndS11ENdSn3kVRYiz7IoeZQN&#10;knvZSLmVjZdr+atyKU+Sc3mOnikvkVPZZjmWHZJD2Xk5lH4jx5LHciphei5uY1seNSiiBljSxWhk&#10;YQmTVvE+rpHGY8tGrmcPoBf4V+BBKyXX6o5ysjrJ0eohB6sPhMjeGi07a4xsrXHqbH1RHa0zZGNN&#10;V4fqxTJV81AVprYKI1t5A/C6FYZM69vYQO6r0V6+UspFNwWtX1fhPzdIcZvYg81SxBYpYCv6Nehv&#10;lxxrzepUZy9THR63zgt8gSGwjmFkZyyMgclAo6njUNWRWB0P1uJ1d1wGDOr2n8F4wroy7ujV7AHa&#10;c63sAZovo/X8DikGaxq5UwrcjT5puOyTHN6WbA7ibw9hSA5hCA4xjB/uAn5SPUNpfV+aHkNQAw24&#10;gebbwIFvoND1LF7Pw4fPwdc89wMYT1hJvS3knUHOCdvoR2iORm8IepE8EoBel8OSc6Nkd1QyH0f/&#10;3XZOEsdJ4jhFHO9hEt5nMD/dOhQTx5lnGQoYAppock3ZQC2aSKyJBc58DC3wE9/9t4oIL4s6J5Hz&#10;FLTHHpCG1qOPpj+l8zwhOaHXia3E0Ahzw9AD5+H38KGN9JG99AeM0kUM0yVvhsMQ6SpxfMJg+AkX&#10;TjMNqJmXrplz0bwfmuAmsCfND7WA3GdT69fIeVwD78AxKeod9E9JHqfZ+7PUvlXzQ7gIbCdGDw1o&#10;hr/Cp3CdmtzEqH3eapQwLLcZ2O8Qx12GtG85Gy00gRZeuhYOVwtCLexJCw+2fKEUcp92iHeAnIef&#10;pAeg64euO3k6XKD2l1j/SrveZ3AL/g5fAtuq23AHvoV7ZumBrfQ9NfmRs/oY42IwtBsMKcZUoBEb&#10;pUDiBsU2EDPO4Tg9wL0dL/CBMBgEcfASTIdZMA9yoRCWQzmsAytshZ2wH47gbt/XvyjczwT7Tz3S&#10;j/z1h6e4B3fgdqvnxVcacm7HpT2OIOgLI2A8TIE3IAUyYSHrL9ZjFesnrURjPRobUNqm77VbD3VQ&#10;D3QCnXOU5zPd5dM/iOqbds1WvoLP4UZrDJ2c+NcR7MEB3MAXImAIPM/TE8lnOjpJaKTpO2Xrvhap&#10;RUVolJDPKtavYO1NrL2DzN9i/UbdpBbXdYnjclvXiLSZ1T6GvzzFldYYbO1kmGz41AFs2+vRFc0Q&#10;atafnJ4lp/FoTUZnJhqz9YXSORbZ5JBHlkX6G3FcI46rqmTNzfqT6vRHHdAFHecof8ArdIOKfMcr&#10;Zajp/2DYm9gPjobUHoc933ZF0xfNSHIagt5zaL1AHq+i8Toac9jpdDSy0chDowiNEp3Vap1RtU6r&#10;Ru9pDy2kgR05rWM8dZRqNZJZIwoN7dS3Y9BijI56Egedi7w7kKsjkXcht2D9mXNxUcPRGovOROKe&#10;yqpvoDFHJ4njHeI4Thy/IY4jWsHaa3VYGzkRtXqbWuzjG3v1EafkS+1CofXU1kHtUxi0/J95rVuc&#10;eN2I5zqv1jV1ZBddaEE+5NaLXR1ETqPIZxw6k9CZpkOKR2EOb0E6u5+DTh46S9EoZ91KbacWNaa9&#10;2mI+qs0dzmmjzS1t6PhQ1Z0NVdkaqnyKx7SU+x60FtrKVbjA5w+I62wnO53q4K5jv/BXQ8coHew8&#10;RPts47THdoJ22r2iWrvp2m4Xrxr7ZG2xn6fN9gu00aFQVodiVTusVaXDJq133K11jo1a4/g7rXK6&#10;pXLnRyp1NrTCxVDJUzxC9yuum6u0tfPBtPwAvCft9oi7SfWOTtrn1FW7ngnVDud+2uoyXJtcRmuD&#10;6wuqcp2sCtfpWueaoLVuyVrtNl8r3d5UuVuRSt3LVeJerWKPWi3zOKylnr9VkdensnR5qIKuhvLb&#10;yWunxZ9W25NWHMm1E43XiGDO5trZ69d6LXdWjaebNnr5q7JrpNZ1G6zV3UaqvPtYlXZ/USXdp2i5&#10;9wwt807UEu9ULfbOksUnXwU+xcrvsU6LetToTd/9yvU9qQV+V5Ttf0+Z/oYyAsD/f3zNdXu5N1fY&#10;AOnYIOkAP3cxBtSE47kCzVrfw1mr/Lqr1D9UxQF9tTQwVkWBcSoMHKf8oInKC3pNC4NmKjdolhYE&#10;pys7OFdZwUXKCFmleSEblR6yR3NDjyst9KIpJeyuKbmnYZrzX8LauBnFtTeQK3go1/swZmzYFiNZ&#10;afNrqM2KUActDfWUJSxA+T0jtbDXIOX2GqGcXqOVFf4rZYRP0vzwaUoPj1daeIpSIzKVHFHwH6LL&#10;Pqrp64zj3xtf6hsKaBUtIFrlRSW8BUgCeSGEQAIkgQAJkhAkELVC0KIQbauUtLX1haD1lQKrTrsh&#10;tM5ata3SrcfNtR57nLbb6dbNM8/abtZ1O+3WnnZOf/ta2PGPzyH8fsn9Pve5z733+2DNihfgTz0g&#10;mlOPiSb5G8InvyxWpd0SDWl3ifQAuST+oOB1TOtzjtfsCK+4o+Qwr/5eNfX5rks+BVtSo9Epj0d7&#10;Wgo2pGehLT0PremFWJdhwdqMCqzOcMKfUY+mDD98mW1YlbkZDZnPCm/mXuHJOiLcWadEneKSWKn4&#10;XNRm3yGSqFU84LqStoOap4tYA7Rgg2Q/r7mdfNbN3GzOnoj2rEi0KRagRbEUa7PTsDo7F805Ovhy&#10;TGjMKUdDThW8OXXw5Prgzl2HutwOUZvbLVzKsKhRDopq5UlZleqizKH6VOZQfy8cKklUEsc4HzAH&#10;F4y0VGbaP9qvPrKnFNjOOJ5iHO2Mo0UZgTWqeWhWLYZPvRwNagXq1fnwqAtRp7ZgZZ4drjwXnHkN&#10;qMlbg+r8duHI3yYq83cLu6Zf2DQjMqv2XVm59ib5jkjiBzRjvE+dNzn3kXJaTTvroIIelxbsGcax&#10;mbkJ8L1fMx2NmjnwauLh1iZjpTYDLq0STq0e1ToTqnTlcOiqUan3wK73w6ZfL6z6J0VZwQ5RWtAn&#10;sxQMy8yGd2QlhhvkWyLdR5QUjPEr5uAM9YaoP1jFdSA7ab+6+P8mC30287HKMAXugijUGh6B07AU&#10;1QY5HIZsVBg0sBkKYSsshbWwEuXGlSg1+mAxBoS5aIsoLnpemIoOyYpMQzKjaVRWaPoj+YZI9xGF&#10;RWO8W0zby3m/Qu1+J7DXxVokW6vpc/nczzjcpklwmmahyhSDCtNi2EzLYTVloaxYjdLiAliKzTCX&#10;2FFS4kJxySoUmVtgNAeFwfycKDAfEHrLT2Q6y3mZtvRjmdbyLyLJtGZJ6MYZpcbJSp5H1D1MK97r&#10;AZ5z0+vX0uszH42Mw1kmUGGJgNXyMMpKF8JSmgxzaTqKS5UwlelQVGaCscyKwvIaGMq90Jc/Bl15&#10;h9BYnxH51n0iz3pcqGxvyVS2j8jXQmWVxiiXhJq8bWUt0HIeof5BL7B7FRAiwXpgLePy8l0VYyyz&#10;TYfZFo1ieyyK7EtRaE+FwZ6Ngop86CuM0FWUQVtZhfxKD/IqV0Nd2Q6lo1vkOvaKbMcxoXCcE1lV&#10;10SW4yt+loSi8gFnOf4Q7eYg24B9TawF2vAutkcbfVwHxuFmTioYS3H1QzBUR0JfHQNdzSJoapYh&#10;vyYTeTUqqJ0FUDnNUDorkOtaiWxXMxSuDch0dYkMV69Iqz0q5LVnRGrtVfJPIXdJQu4cp0YSr7MG&#10;jnP+L1F3z1ruyceAJ8mGNex5+MzVCDC9KPTIkF8XAbV7DpTuOOS6E5HtkUPhyUGWR4tMjwkZ9Vak&#10;1zuRVt+I1PoAVnifwjJvD1K8LyPZe1okea8gyfulSKqXRJJHEsn3cUviVc7zKOd/iLo9Aa5DG/ck&#10;CfBzA1uCKsZlXg3oGE+2byoyfVFI981HWtMiyJtSkNqUgRVNKixvNmBZswXJzVVIavYi0b8OS/xb&#10;8Kh/Jxb7B5DgP4WF/vfJbSQ030NCk4QEnyQWkSHOc5D6+9cDO9q5Dpu4J8latmfuxwEbWwIjY1Iz&#10;pvTWCUhpiUBSyxwktsRiaesSLGldgUdbFVjcqsGigAkJATviA3WIC6xGbKADCwLbMb+tDzFtr2Fu&#10;2yXMDdzCvNb/IqZFQsy6MY5xnn3U6e3gftjMdXiC60CaiHMLYOEzXZA5IMs72X92PIS4jlmI7ZyL&#10;RzrjsaAzEfM75YjpzMW8oB4PBy2YE6zB7KAP0cHHERUMITJ4ELOCw5gZvIiZnZ9jZsd/MGsT3fN9&#10;Nkr4EfX3c/ydbAe7twGdT/Nc6gY8xE6MREnkZAmJJXO6pyIqFInI0FwSj5mhJJKOiJCKGDEjZMf0&#10;kAdTQy2YEtqKyaE9mNR9HBO6z2Pi05+QrzGpS8LkbWP0cZ69W5mDEO+HZ4G27TwT2I5V72Ad7AQ0&#10;u4AMkkjidrMH7QFmhSdgWu8MTO6NwsRwDCaEEyDCNEJh9pe9vPx7efmEuanDLKIwExzmYD3s73re&#10;4Oa/CuxiY7jrDicu/cC+Lv6hdjd1N1LHHwZq9/A8eBHQ7wcUB4BkEn+Q+oeo3wdMe4l9aD/Nbz+N&#10;cP9ssoDQBA7Q+AzQBA3wkhngwTPAgh9gIfUzuf0coH+EG5C9bh8b1cPfE8ZwSELP88wBtYO9XIN9&#10;rEN+1UYdwwCQMwikMPyFR6h/FJh5DJjyChuAn5KhiWQaYRxDjOME4zjBOIYZxwhN0QgvohEetCM8&#10;aEZYSMNM4DAHGL7A793gb/5N7hIJL/DVE5xzK7W9/TyPXmYN8Ks51FpGrfghrv8wEPEaMPln1H6d&#10;nPk/bErOMh/nGMeb0YQG+W0a1POM4wKNySgvo1EecKPc5KPMxehhwkFGr/D9F4Qdzfl72Mp8r2du&#10;G6ntOA6YTrAGX6X+SeqfAmZzCWecAya8RU1Ogc0Gzec4F8kvySU2Sb9mk/Iem4LLc9kg0BBfZRy/&#10;oRm7xkv5Gg/c69z411lg1znBD8+Tj8mX5Fu0M+dNPwZqON9i6qpOU/8s64+a0dSc9vNxLS4jmx7g&#10;A8KyYhPE8chH5Hfk9zLgkynADebkJtfm0zjgb8sITdItXny3eBB+wc13m5O+zbq4zUn8/bfkM/iZ&#10;cxcfmamdR93l1I37BRDF+U19j2NfGdf88L4O+RP5M7lJ/kI+I38lTC1bSuAfrJOvpgPfcG2+Y6Ny&#10;h/m4qwXusTbu8TCUuAElJl7i4krvkMvs9qJJJIkis8l8kkgU/6O6TMCavs84/o14y6UIXsipnEkg&#10;CZBAEpKQhJBAIAmQAIJcKiIiXqAFpmLFMlRAqVc9aq3zPmdtqa10tLNd7TPrNrt2W5/p9rSrTrvW&#10;dt2mc/3vy/FU+/h8nj9E8n6/7/s7/u9LDMROikgVqSOrSDNpI8+RbaSX7CWHyDF8z0nwMefMRyzc&#10;Q5r9D77lpMl5inxHHpC75DPyl8F5E37EZwRfMpWEEynRkCyST8rIIsavZ/xG/Jfz5UNsZPwOxu9i&#10;/OfxT+yj2mFqnMRXnEy/xADu4SOW6D7u8FtfMMLn5G/kNvkDuTnkYRIZT8aSCSM1CSaxJIVkUC+X&#10;Oh5qVOAbzrlfoYHxmxi5lfE3Mn4H43cx/k4uz37mdgS3cJbL9jr+iGv4mBnfpMvfMNqNET4kH5D3&#10;hjx4EYwweqgejxDEb0Qyp0R8zVp8CQtr56RGCf7KNbmFWsZvYPwmfEIfN+njt/RxA93csrsY+yBX&#10;4TjjX8RV1uJt/tUv6PwtVrGfClfIm08hjMJTHsBcx1FzMnMLZk6x1EvGn7gvfo9s5lFAjVJmVo1f&#10;0ce79PEO12WA6/IWffTTx5vo4U7Ygz6uySWcpovXcYGuzrFSZ7lyp6lyipweYfBnYfSw9r8Gt/TI&#10;Fr8Fb2oGsl4R1JMynzRqmZiLnRqFjFqK1+jjEn1cpI8L9HGOPs7Qxyl04gR2cGfux89wFC/zL17i&#10;t1/En1mdb3CAavtH2DeCMI76vOru8jjd4tX7ET1dxxjm6E/NmXgD0dSTM5IW55FJnTzuODcrXUqF&#10;aq78YmbcQJ1G6rRSYxPjbuMp2c1/h7lDzvLUXMF2Hu4eVribe7Nr8DSJnvCQV8rfeZQ/DeT1Q345&#10;GejnlXd51ETu7CmMEELNOOolM6KOpy8LB0QO7Bvlxt5RpdjtVY2dXrXo9WrA9tFN6Bm9Hl1jOrB1&#10;zA50jj2IjrEnsXncZbSP/xCbJt7DxkmP0eYtYMNTPKDubV5pv+b1OsCrvo8/X5jG1wyv3eMTfHB4&#10;XBAOTIjE3olS7JykQq+3AT3eVnT5OLDVx4NOnzJ0+FTjOZ8laPddgWd9m7HRdxM2+HZjnd8+tPod&#10;R4t/H5r9r2Pt5PtomiKgkawOeMKdEF6BUbyOea32kbMxwLFI4BCvuH0BXtjl548e/1nYOjkaP50i&#10;x+YANTYFGLFxajY2THVi3VQPWqfOR0vgQjwTuBRrAlejKWgdVgd1YuW0XVgx7Qgapr+CZdPfR/2M&#10;O6ib+RhLZgk/4jb1r0n4OpIB5xXU5/NFMWcNft4Tyh5zmjfapwehbUYE1s0Uo2VWCp6ZlY41wWY0&#10;BudgVXA+VswuxvLZFVg2uwb1IctRF9KMJSHtWBy6AzWhh7Aw7DwWhF9FdfhnqIp4hMoI4Ud8TL13&#10;kvgK5qv2ZCpnHT73sA3pSeDMx5psCB+PlrApWBM+G6sjorEiQoaGyFTURxpQF5mF2shcLJ5TiEVz&#10;5mHhnGpUz61D1dxGVM5tQ3lUF+ZHHUBZ9BnMixkgt1ES+28UxwpPiOF9xfarn9oX2IId1bHVIb18&#10;1XWyDWlLZJ8f54WVUX5YFj0DdTGRqI0RY1FsMhbGalAda0RlnA0VcU7Mj/OgLK4cpfGLURK/EsXi&#10;n6BIvAVuyQsolJxEgfQK8qWfwpXwHRHgkj7hGrUuU/9MBucMtj57SLcBaKePFiWwkmtTJ/ZGjSQQ&#10;CyShqJTGoFwqQ5k0FaUJepQkZKIowQ5PQgHciaUoTFyAfNkyuGTNcMo64JDvRq78OOyKN2BP+gQ5&#10;Sd8SYRjFMO+yzXiV+icyOWewFd1JtrD9aeNna+itnj4WyCegQj4FZfJglMjnokghgVuRjEKFBvlJ&#10;RriSbHAmOeFIKkZeciXsyUuRk7IG2SntsCl3Ikt5FBZVn8ii+p0oU/WACINgCKWAAb7af27mOti4&#10;DnZgB+lg67OOPlbRRy19lCvHoiTFHx7ldBQoI+BSxsGhlCNPlQq7So8clQXZqlzYUt2wppYjK60W&#10;lrRGmNXPwqTuhVFzRJSheVVk0N4gXxNBZND8APqpc465v8w2eK+D6+DkOvDZksM+n7XhCIcS7SgU&#10;qH3hVAciTx0Kuzoa2eoEWDUpsGi0xIRMbTbM2gKY0kthTK9Bhm4V9Lo26HTbka4/DK3+kkhjuE7+&#10;QQSRRj+MVieILrMGp6n3ErV3F7D9L+TMyeda/r6U9ahkPdz0kaf3Ro4uAFZ9MCz6OcjUi2HSK2DU&#10;pyHDkAGDwQp9hhO6jBKkGxdCa1wBtXE90kzdSDUdgsp8UaQ0f0DuE0GkNAki1SBGAa+xBieY90Fq&#10;P88WeEsxzyOfTRxRFvPzMvrLz+LMZ56ATNNkmEwzkGGKgMEcC51ZhnSzClqzDppMC9SZeUizFCHV&#10;UgVV1jKkZLUiOWsbkqwHobBegNz6PmTWe3x+D3mWMISCvEKNY8x7P7V3cCTpKONeIKtKuA70Nc/F&#10;mY/rlGkbA73VF+nWIGitIVDbopBmkyLVlgxVthbKbBNSsu1IynFDkVMBec5SyOzNSLRvgdS+H5Lc&#10;cxDnvkfuQmz/HyR2AZKcYc4z1yPMey91uys571RxL/C5vJz9/jz2u/y/XHoxOkVQ53lDlReAlLxZ&#10;SM6LRJIjHgqHHHJHGmSODCQ6bZA68yFxlUHsqkW8ay1iXR2IyX8B0flnEJV/lXxBHiPaJSDaOcxp&#10;xj/E/HdRe9si7oUa7gU+6zkqVtBLIUcDG73o6CXZPR6yQn8kuqdB6g6FxB0NsTsB8Z4UxHnSEeux&#10;IMbjQFRRCeYW1WBOUSMiizcjvHgPwopPIbT4bfI5QoseIaxIQJiHnSs5zpofoH4vtTs5Dq1fCjSS&#10;/3Nd5lFRWFcc/hFlkXUAZd+RRRTjEj3ELRqXuqKIBhdmAFG2KMy4IOJgVAwwcdc4UaNVC2LVpq1B&#10;wWxWTU2TYEybNh57Yt1DUmM01mjcEvqx5MT2j2/2ub9377vvvnsLeG3MY+5iLaMY1wZmSr1NHZRg&#10;9FC80VexxmDFmKLV1ZSgaFMfRZkGKNI0XBEZ4xWekaawjGyFZFoUnLlSgZlbFJC5X/6Zx+WXeUX+&#10;GQ8UYKKDb8HYrBpsb0NrA6NphVmyzqc2Qo6FfeAztlXDWE//fCmRdUbnuCg8x0uhOV0UkhOq4JwY&#10;BeUkKjC3nwJyh8g/d7T8clPVJS9DvnmF8sl7Sd55m2TIq5VX3nvyzLskQ+4PMuQwTcxpYxd27UXS&#10;GkaxlcXsQwn7AJmMqam8H7WQGPBdb9YVx7rCwM/sKl+zAfzlYw6XtyVOBsvTkCRPy/OQLA/LTLlb&#10;8uVmKZWrZa1cLHvkZKmXk/kzOZtvyaWILr6wjdfR37hIqlzCeWAUW7iMGMB0mABDy8gDSAApINbf&#10;4LtICABva0e5W93lavVWJ2ugXKyRcrZ2k5O1jzpaB6uDdbQcrCSalU204oS1kkTfAQywpY1chN/A&#10;Q6CTLWmWHX/XYLd8OR8xhs1dJZleJg8qpJH89VlIhGgIAh/wqHKQk81VDjYvydaZAx0MND42GgEb&#10;l6CNolaV3HbQq+bBCpxkzqw8yIYzRL7cJK26D82tbMDXSrSXYdtik7JXUxfXMn+ulwZtlHpBVwja&#10;hP5m9F+VnDAnuxPQeG6h6bPTENppAu1doSfQDNgp9HZiYSep7WzulnVQQyFkoN18Ee5SkJpbWY2/&#10;5a9wFtDN3cAeoDH+Nc7iNqnPdimW8TSYMPrslNx3SR13o/8bqHYAmvJq1lHNOmpYRw0N4N4YLkAa&#10;oFou/1qKfS0Hu5bk3kuA92Kspo7f/xVuYecxNKsC7RL8LMC3dHST0RqGTl90YqvR38v+75Nc90sO&#10;hJLmnksO/vgzjjRADAZvsi917Mth9uUI8WigAWqgIWqgCDZw+BuIRQNO1mOo/iRcA2Jx5CctJb7z&#10;tnI/oz0J3edrpWf4WSx6QegZ0Ov0JlqHoQHeBsLJyEAD1s5xhrUTLtJJD4YDBoUPAqWPWMfHNGmN&#10;w4E9OV0AbPppgtp4hOcz8G+4JzPhydojTUZ7BLr98S0OzSB+Rksu53fadU4A6cSQh412PlHLQCQG&#10;TTFwMiB1kM4xKH3B3lwIkK6wjqs0p9e49L6kGDdxyJsIfBPBbcKRpr8z2H2lbNJk6gHqANpJ6Ma/&#10;hT5fex2XHFs0/9Ku9yn8A87BefhX61AoXYar8CV8DdfhW/L1NsPTXT/pPvnxgEb5Ac3RQ87qIw7h&#10;Yzb+MaKPcfDHRqYuL/BsxwB+EA29YDCMgSlgghwohGKwwkqwwXrYop+Y8n5kwnzE1PmQafQBc+YP&#10;+oJZ9jt9zy/uwH/gBlyB83C2Zd5kvqVagQu4gg+EQXdIghEwEaajkcW0mI99s+5rMfbLsF+OfRu2&#10;1+u27LrFxPkt0+4NEvc6ifM1G9bE4zX+dbVd+xJ8DmegsXUNTuAAgo7t8QiEGHzqg09D0BqDD6l4&#10;k66bzLk3VIB9C5YXY78M++XYtmF7gy4w6Z7XLv1T+/HxMJPun0mXC+jd0el2zY/hQzgJx1rXoP/h&#10;kdzwzRefIvCnB1pJ+krD8WECGi9g34j92fjxImlowX4x9q3YL8e2Ddsb9YG2oVxNGr+hP+kdjtCn&#10;PH6jt4hiAyot1MNhOPR/a7gHN+WIphepFshOxqDVG61B6IxCYyIpmoZ9E/ZnY78A+2bsF2PfqqOs&#10;o16vqE6bsb2D3djHKurIjlNE5TLv7qoWpb1Q8wQt2lQr/G5L60ut6e+GX77ohROvBLT6sbPPoTGa&#10;TJuE1TTKk0m/Zx2/Iz8OqgiNRWhYsb+KCKzRHnJjF487WcV2/r0VT17Dw5bMfbU1g3/hMSX3O0rd&#10;Vcru5zyfZg2nyItj5MVR+aMXjT890UlCZxh+jEUjBetpaBjRyOY05KNThE4xymVoVGgTubGBb9ax&#10;sjWt0flIVUS4ktNSiW7FE3xPub9GSfkb5e2UN+WPY11PyTvEOTkobzSD0YvVr9mT7RqAznDWPpZo&#10;p7DzaZwGIzrZ6OSjY0ZnMXaXE43VnFw7r6q1DGtl7ODSpy6rtMNdlTo2awmUOLVx3Vc6G0R55dp7&#10;myvnEGX2AJ/VUHZ3ObqTXZ3RDNfGp7ppbYe+Wt1xkKocR6jCaZxWOaVopXOaVjgb9ZJztspcCrTU&#10;Zb5KXawq6VSh4k6btNB1txa4/kEWtxMyu19Ukcc9FXo2a94TXEa3kav/3Vj04beU191h9HeU2s2G&#10;p7TOzVNVbv5a5R6lFR49tMyjn6yeg1XqOVIlnuO02DNFi7ymaYGXSRbDHJkNhSo0LNZcw0q9aFiv&#10;fO+dyvN+Qzk+xzXH56Jm+95TdufmVma1cxbN9xO4vrj2D3Dl7k6UtsbTX0bRinAFrvR1UZm3j5b4&#10;hKjYN04LOveSpXOSiro8p3ldRmlul/Eq8EtVnt905fplaY5fvmb7z9cs/2XKClitjIBtMgXuV3rg&#10;u0oPOqcZwXc0I4SK9wSfoP9eb65jrpYaWqDXn6Gt4L2tu7SCUr8ktIMWBHiqKDBAc4OilB/cXbnB&#10;fTUnZKBmhwzTrNDRygxNVkboVBlD05UeNlszwwo1PXyJpoVX6oUIu6ZG1GpK5FGlRn6myVG3NTm6&#10;uY2oNj7E96NoHxxADGg77AOZM7hiyrl2S4nJfPanIMJdORG+yo4MVVZkrDKinpYxqr9mRg3WjOgR&#10;mhY9VmnRKZoaPU1TumYptWuBUmKKNSmmXBNjNys5rlrj445ofPwZjYu/qXHdmnn+hffxuw7dfbQb&#10;O4YRg6HEYAhzBu3Yor70l6wjO85FplhvpccGanpclNLiumtqfB9NiX9Wk+OHKiV+lCZ1m6DkblM1&#10;oZtR4xNyNS5hgcZ0X67R3TfoVz32aFRinUYmNmpkzxsa0bO5lZGJbRz7L9flHhV1mcbxr5dUQBBU&#10;QFMB5aLI/TLgDDADDMhdYEgZsOSyqDGoCxZgeeQgXtZLJOtaZipouVneKT3mWta2ybaXdt06trVr&#10;JZ3WtNyTm66KpbOfgN3j2T8+5/eDmXme532e533f58uaj+F/H6PGjkz0HqzjfSVxNBDHYmJcEDlc&#10;9jAPzQ3zkS3cX0Xh01UYHqWCiATlRyQrN8KqnIhcZUfalBVZrtlRNcqMqpc1ukXp0e1Ki+lUamy3&#10;LLHvyRL3Ndzj3fk/TpP/w/jcm0UdcpixYQ0jx4oM5ivi+AlxlBOHLXq0CqPHKT96snKjg5QTE6as&#10;mFjNjjEqIyZV1tgspccWKi3OrtS4alnil8ocv1Iphs1KTtilpISjMiX2yJh4GX7g3SlTwgAnyf0B&#10;RuBOxs9tjBmbGMlb86kDcTiIrZI45hFHgcFFOfFeyjJMVKZhqqyGGUozRCnVkCBLQorMCZlKSSxQ&#10;cuJcJc2qlGlWnYzGJzTLuFGJpp0ymA7LkPSu4pMuwfe8O/nfAMfxsz+XXsD31mKkgI05nzH0MeJB&#10;tulh8mGjVtmmEcowjlGa0UcWo5/MxhAlGyOUZIqXyZQkY1K6ZiXlKjG5RAnJj8iQUqv4lGbFmX+m&#10;GPMORVsOKsryDnwJd/ibKck8QDc12Ie/Hfjewui5fh6yiGcDf9eQjzJqU0iPZKYOk8XsrmTzOJnM&#10;k2Q0ByrRPFMJlhgZLLMUb0lVXGq2YlOLFZM2X9FpixWZ3qiI9HUKt25XmPWAZlrfVmjGFzz7gCkp&#10;fYAj5GAv69+O7/YyeqGcMwGWlTLrEkcp+SmgTlZiNVldlWD1Urx1guKsAYrNmK6YjChFZyQoKjNF&#10;EZmzFZ5ZqLDZZZo5u0ahWcs1I2uNQrKeUXD2ywrKPqPA7Is8byk4y9lPCBwo5F5g3dvwu3kB51KF&#10;1MyzjjG4ws68y2d5xJhKrgy5IxWd46HIHG9F5ExReE6QwnLDNDM3TjNykzQ9z6qQvHwF581TUH61&#10;AvPrNTW/VQEFv5B/wUvyKzitKXM+5XlTfvlO+UNAnlP7S+gF/G/F9wbG3pYadC/P2ip6gVhsyKQs&#10;YkkmlljbUM0sGq3phWMVUjRRwUUBCiqaocCiKE0rTtTU4lQFFOfIz1aiKbYKTbYt1YMlqzSxpEMT&#10;SvbJp+SUvEs+4XlDvjanJhQzNcKL5P+5SnoBWbjuUc6FWnoBFi2mF4ingFjSiW8WeWHrK9g+SgGl&#10;HvIrHa8ppZM12R6oSfYwPWiP00R7sibYM+VTViTvsvkaX1arceVPamx5u7zK98qz/KQ8ys/Ls+w6&#10;OOVlH6AL+88s4lyo435ayrmANFz2U6ma97lIo2ziMvN5HDGGkp+AqiGaUOkm70pPja/01bhKP42t&#10;DIFIeVUlyrMqVWOq8uRRZZd71SKNrm6SW/VGuVbtlkvVqxpV9Qf4Ri6Vd+Va4ZQb7MT+VvxtaKAO&#10;yKDGRs6Fx6kD74XL6cV6ckBMEcQWtAT9Sazj6obLwzFa7o6xGu2YKDfHVLk6QuXiiNUoR7JG1mXp&#10;gboSDa+r0tA6DDvQuw4EpQPxWNsDX8Ft6VFnP9vx346/tc3U4UmpfiVnI8zjPQdSnpBikKvT+XxK&#10;k+QNY5qGyqXJVcOb0LlN3sAQ0sQQ0BgOXICNXDyNbKhGCthI4I0tNBnC9vGXOXgQcI8hzJbfAmJo&#10;cGor696Ir1a+1tRKeKul+W3SHEgDAzI1lKc///cBRhO5wtA1DKBtDFttDIBtvsDg08Yl28ZF3MYl&#10;2MZmbqORV1PE1SxiNTqz9QUuw18BQrHlhrTK2U878m8ttleSrmXrOZs3sBc2cSZtloxPSeEwFXzB&#10;EzMuT+N/C4NvB/p2iwswgG5hGO1g8Orwhx8HIC7+Dg7XDjZ0xyN8TkG3rJOe3gWvkfhzNOA1DoN7&#10;4NQGfLfidzk+a/Axr4M+JG1JyNLIZ6Vp4Lud/FPOUTvwvRN2/xfi2E0cu8lHJ/noJB9dxNEVyjDC&#10;ULSHi2DPQ0DTdVHgTgx3HuT79MTuKxwKfeDUGnw3srbFW9mL+MvDTwrhRndKgV343yN5kMKR+/D5&#10;ElBSHbiPg4iDg9TlEAP6YQb0Iz4MZdSlmzi6GQy6uXS62dTdNHY3i+3G4DHqcZR6HP0O7mrFz2lX&#10;fD/8PGcBPi0v0oP4CtyP/1fwT9gPHMHXMXgVTsDJQV6HU4BJvUFO3iQnZ6jN2+MZUonjLAPhWYaD&#10;HvqzpxpovJ5twP7oeY/P/gHXtYR1L2DNhawzjTXGHmIPHqX/uiX349Kwk4M+3gRaGpnA7wfBDNKF&#10;wVwD4uhPcG6E9CG1+RiBcIE4PmMQ+5wB4SI16WVj99IXvSy2F8O9f4ZLqtxLD7JmK6HFs85g1unL&#10;2tzfkIa8hc3fwG/h98BP9CF8BH+Fv8EF+Bx6gS2nS3CF+lx1Q8DRq9fpjxsMyTcZUm6xV29z+Nym&#10;qftIdh+JvP07lJY7uA3iAePAH8LBCJlQBGVQDQ5ogGZogbUoyE26i7L7AUV5B0XWh767hba6iWL8&#10;Nzrzuq6iZ+/pGt/+kUtwAT6A9/s170gYDkNhBHjCJJgOcWCBXCw8pO/RdX3o3Fuqw/ZybK/Qd8Rx&#10;jTi+JY5/ov6uosy+Rh1eRileQmd+SRK/IEEX+dVnWPoUPoE/wln4dX8Muo8hg3nxYU3T8BfJWoz4&#10;ysTHHOyX6ooWYHshtpdgezm2mylFC7bX6u9ozI9Ru+fZwB9oH6U7yjrP0C7naZtviWbA77twBl6H&#10;E/8XAycG0bqQNy99o8n6SjPwFUepzfjIxn4x7WDXOVXQfgtZSx1t0kBrNtOiP6ratXpHT9G62/DR&#10;qdNs5FPk4iTfOEHkr1GpbjwdG+QQvHJfDHfgX3BZw1ibO/589Bdy8b4i8JOIjzTs5+ot2dgiZWyV&#10;CtaxEPsO7Ndjvwn7q1j5Oh1WO5XYjv29dMYR/ZKIXsDiHirXhbfO+9g1GAO3B+seaO2P+reaCznz&#10;wt8k1hKCnxgdlwkfVizmYd+GfTv2F3Bs1ZD1WnzU46MJuy3YXa/n6dHnqMmzfGsbufgP09Ua0+Z5&#10;Rg+EOxhszN2Y2ICNsY1tsAEbsLnZQLCBYRxuX4AETCDhYiAEkgCFFMot96QRTZoma5q2a6teojW0&#10;U1dVlXaRtjbSpGqaVGmaVmnTpK7dtG6rtlXfTkPU7cfR+33vBz7nfZ7nfS5XeZLL9OQlevkiWS8Q&#10;5x+vX397lcKBT5liPgrbu/7vMz53aYu3kEo+FX9FTx4bT1VFDjc5vOTwk6ObHH24jiFco44r1HGJ&#10;frmAFUbGNrb4ZYP/9RSts8roO0sLrzCal8n7//gijlecqe0X0r0U94DX+k3qeYX35QXekdvIYKTn&#10;kctInlKexcVzeHgGL1nasck4XaeOp6hjlX45y/hYxhl6ZQ0LVHSaiueZ1E/SorP4hFH8F0J8hOnH&#10;+Iyl5mOWmg8yOXcSr7IdeIF6nqO2nbA4ni2Z51LwTBrymMlTzrO4aHEPebzkaSdPF29pHz0RxGzY&#10;GGbCZjEVvozJ8HMY3/cMxva9hGMR72A08iFGoj/H0ZhvcDRWxPBj/DqL9lcBu3ksPcTzfL6hYG/F&#10;lH8+MQzr0RKsRKRgMSoHp6N1mIuxYDbGjpnYakzFehCK82Eizo/xuG4cjx/AaPwIRuKnMJxwBkMJ&#10;GxhMuI7DknsYkOyiX/IQhxL/jENJIgTp//CxmuWGJf9Nlpd7xE2Wu6tsibaYYp9kS7Agi8RJSRKm&#10;JemYTFRjLFGPY0klGJE6MCytQVDagCFpC45IOzAg60W/bBCHZGMQZHPoSV5Fd/JVdMrv4qD8bQTk&#10;v0RHyufwp4rwp4l7K/Ez8u+a6H+2HXeI60zt51lmVguAM9Q3QzuNyeMxIpcjmJKNIykaDKQWoS/V&#10;hkOplRDS6tCT1oTutDZ0pnfiYHo/OtJH4M+YwfcyltGWeRGtWXfgy3oLXsXPiT+hOfsbQvwOH5Lv&#10;vg14sZw2YLm/zHWD70tsyWZpk3H6J5gdjf5MKYSsDPQo1OhSFOKgwoJAdjn82U60Z7vRpvSiVelH&#10;i7IX3pwhNOdM4sD+RTTuP4cG1S141G/Arf4J6nP/QPyHEL/Dj3n218n9PMv8jottlpM2qOC8xzYo&#10;ZOGcoWdtzw9Hl0qCgCoF7Sol2tQatKqN8Kmt8OZW4EBuDZpyG9GY24qGvC648w6jPn8MdfmnUavZ&#10;RLX2Blza1+As+JD4DE7dvwiRz3t4l23wq+S9zRL/dB2wTaywFZxjWzrOb4PU0UMd7Zp4tGhk8Goy&#10;cUCjRqNWB4/WDLe2DPVaJ+oK3Kgt8KJaF4BL1wdn4TFUFc6hUr8Oh2EHdsMrKDd+QPyO+JoQH8FO&#10;POCZXyb/LTdwhSV+g1ji8wnujVLHAHUcZIz4DNFoLEyCR5+Gen0OavUaVOuNcBmscBocqDLUotLY&#10;hApjOxxFAuymoygznUCpeRU283VYLS+jxPI+iot/S/wTJcUi31mZifu0/z1y3mDbd6mZ8x6xcIBz&#10;hgcYpg6BOvzU0VQcgTqTBNUmOZwmBSpNuXCYC2E3m1FuLkOZxYVSSwNsxW2wFvegpCSI4pJpWKxn&#10;YbZdg8n2Eoyl7xGfEn9HUamIIpvIfRFvcBy5S/4dH2OBbd8qcZot+SS1DFJHN3W0MlY8jFWnNR4O&#10;qwzl1gyUWffDZtXCai1Cic2GYlsVLKVumEt9MJV1oqhsEMbyEAzly9Dbr0Bnv4cCx4+gdfyG61fQ&#10;OUTuiSgkXiPPHS9joY2tvp+jSAcwz3Wc7wO0Ryd942OM1DFm7PYY2OxJKLGnotiuhNmeD5PdgCJH&#10;CYwOBwwVtdBXNKOwMgBd5QAKqiagqVpCvvMS8px3ket8B2rXJ8Tf+Cxyj6gS8QPyPEe+q+Te6uQI&#10;1MVen+txvvdxv4P2aaadauivsppImJ0SFDnlMDizoHepUejSQecyo8BVDm11NfKrm5BX40duTR/U&#10;tcehqj2DnNoLUNZ9H9l1D6Co+xXxVz6LUNaK/CbiRdr9JvkudwPrAuORbecM1xG+C2yF22mTJvrH&#10;Sd9YOb7p6+OhrZdCU5+G/Poc5Lk1yHUboXbboPJUIcfjgdLThuyGXigaRpHZcAoZjdtIb7yNtMYf&#10;IqXpIVIbv+SziPSGPdwlxw75LnAkWzvM3HiE8ch1uJ93kqNJG7+5qcXRDpipReuNgqo5ETnNciib&#10;s5DdrIbCq0OW14JMrx3p3jqk+XxI9XUhxTcMectJJLdsQtZyC9KW+0hs/QhJLV/wWYTMt4fbtP3T&#10;5D83uDeeznMsmyCGgowF6mmmlmrapZRaDPRRbiAMWf44pPmlSPWnIcWvhNyfj2S/ETK/jXBB2tGE&#10;pI4AEjsGIQnMICGwhvjAM4gNvI6YwE+5/hFxHf9GvF98hGfJf4V8m6PAExxBZsdZH4iB47yTI7wP&#10;/FZBfRbaRks9Sv59qhAJaW8CEntlRAYkggoJQgHiBQvihArECh5EC+2IEvoRIUxgn7CCMIHzlcAh&#10;SuCg1Pt74h8I62U33yNihxwXyb02ybwwxViYYSxM0w989nGvhnpK+V1/DFBTUwZtJDsahoThOEQP&#10;JyFiOAX7ggqEB78tLEaCST7ICx1kMAfpzCD/Mch5N8i5ZojD3NB7vPScNQe/IthJHhFxjRxb5Fw5&#10;CZyapx9OAYe5+ueABu45OBaZiDxqy+LfJRMSImo6hoHDmW6Ks9QUm6AQi31Iu1dkQkxsIQZwiIEU&#10;4iFD/KHJbf44592JXV58dq1jnHfHxEe4eIK5kbxLlHpiibH4BPMS4SVcRAmh5X72IiAnJEQU37EU&#10;CSyy8VtMIjhbLrIJW2SxX2SxXWThXaAtFhjEC3TgQojBvkbcZALkIHuKg+n8lyxKnCbmRGydYSwu&#10;c/tJSlplTuBI2rbOnLRBH2wChVyVRAoh4XvUFvm3H+O/XJcJVNTnFcUviguyCAIiiww7wwzD4Az7&#10;JoogCgoSFEEBV4y4pEaNJtYlSaNBYoxxA1yrHhWXqLGxWmvUmNhVk9gkrUubeEhqG2NilJpYm05/&#10;wtSmOZx7/sMs7963fO97r4H9tsEDoKMBHQ0MGysjADlZyWW8sqCz6TRQbA2If5GaWLGfJnAexz8H&#10;DygCh16AezGcT2B/YiM9aRV1SOporzIDw6vwA8+1kismGG45zKDJ+dxIPDYSjyYG4iZ0NKOjGR0t&#10;DEYtNNdmGlAzsWgm4E0QNO3k+7/EDnW5ga1ivUPL8OvJlzpLZgw8hXBkNEvxhM2wCf7NksdWqes2&#10;+H4KMMHS8v/YzXKwh/rYQ33sZUhuDewcTvdz4e7nQjpAEzxAQe9fxqCA4X1HwXt8j3y0PtB8uKfh&#10;XyV+DYcvCy7LDikMLl/su++RXFrhIYQsOAxd4HUnMMXyw0IAKDUdd5VOEJOTDOanGEZPM5ie5pyc&#10;oT7P0GTOUNhnCPTZ3TzP8lkbC8Vd1RPPcXCPwMccOK3whcPnexD+w06ehxzHASFk+cKGE+fUuRSR&#10;XhZasdg+XNKki8TkfWrkQ3T8icH0crp0hZxc5YxcpcivEehrGL/GD661qRq/S+DO3ccZOEQfxD8/&#10;OHs95Dzp5Dzn5OmwD9534gPncngZXAV/AZ+AT8EN6vUmNfIVebnNIHaH4ezuaKl9FqD42nG6neC1&#10;/4otxw10Bz2AB/ABIcAIksAgUAxGg2owFczs2JT+zWbzL7adB+xU/2S7u89W+Q1b2T22z3Yd0F2d&#10;0NcIv62/6Uu+dYtffQGug0vgN+Dtjp3XpWPv7YQr8AIBIBJYQaa+UwEcpdgfi+1a3VEddmfqK3Tc&#10;QscX6PicLezvbIA32Ag/Y79r0264juhjkvZn/q7yy8tY+wi86+Q+BU50aNAP4I5vvvCF8isTfMn4&#10;kIv94fore26bKgn3BMJep2vouIKOP6LjA3RcQsd7bIYX2XV/r234uY8yOa53dIF03tQZIncahjfB&#10;MXAYHPyBhvvgDnm5qd7wBeJHFFxWeNL1B+Whvxjbj2G7CtsTsF2H7Rl4OgfbC/BrCSW0HN9e1s9p&#10;IG9wkI/CdERvcaQ+ITvfcLwcKGN2AjvB9u9p+Ae4Ca53lJkHfL76LbE4rzgs2OHIxn4+Xo3Ah3Js&#10;V2G7Foap2K/H/o+wv0CtWqo9WkHbWAPHZjhatZVfbSY6LUS0GbaNYIMTa8F3cH4NPnOW94WO49Yd&#10;n3rjSz+4IuCJJ2YpWMvBfoF2oWMH8dhOXrapRls0RZvQ0YKOJnRs0DKto5mvISer+eYqLDQSsQYy&#10;+SLRXg7v93EXzjbnUXsHnHK2m9eoi73qA18IXDH4YYUjFR8GYrmAE1AMRxkcY+GohmMyrPVwzMHu&#10;05yU5/Ucny5F3RLU/5goPqMPqZw7wIHS/+FGD/i5ds7RZo/zfI32wqSB+m782guf/OEzkGEjPAPg&#10;SIcjF44COIrxuAyeCi1GxyJ0PEN9LNRcPcU78zoUrSc6uzSbhjqT7M7gBNVT9fVw/xdXaKvn/eDv&#10;y97pz77DOLCZ1rIBba/QO1bKm2rvp2cVjj8meGx4mY7+XM1Hx1x0PKlR8FTAU6NZ1McMXk3nG9OI&#10;xVSiNZmMTdIhqvhtKuhT1bp8q5oujke4SDs91V86HMb1wxiyKURay0jSyNXzE+KyxNUdzj7wBcMV&#10;KbYWzXKxa4ZLhqZ3ydW0rgWq61qsKa5lmuxaqYmuE1Tbbbpqus3V+O5LVdV9lSp7bFZFz4Ma0/Os&#10;RrtdV7n7PeB4hPPwHovm+jKy94J1vG5kFHk+mNGD+Mzz6qrZbp6a3tNPdW79NaVXtCb1smiCe5Jq&#10;3DNU7Z6rcR5DVeUxQmM9ylXhOV6jPaeo3PMJlXkuUqnXSpV4tWik1wEV935Lxd5tKvK+Dxwq8nF0&#10;PE8zfh02kwMrVzxYbWHEYBRazJU3L5Sxi5hM9emhWi9vje8doCpvg8Z6x2qMd4LKvZP1mHemynwG&#10;q9SnUCU+pRrpU6HiPhNU1GeGhvVZqELfFSrw3ah8v1YN8XtTef4fK6/vt8DxCL8wd17z2xm/1nPN&#10;NvJ8lv8XmjvHwzpyVBPoogo/T5X7+WqUX7BK/CM10t+kYv8BKuqbqmF9c1TYd4iGBhQrP6BcQwKq&#10;lddvmgb1m6fcwOc1MGidsoN2Kyv4pDKDryoz5J6yQhyP8AYj6N4U6pDrdQ2j6IoMaoD9dq6NfY+Y&#10;TOTqrSQ3o4LdVBzoreFBASoMMqggKEb5wRblBds1ODhDg0IGKTekUDkhpcruX6ms0CnKDJ2jdMMy&#10;pTGMpYbtUkrYcSWHfwTalRzh4OlQCngdv3fB25xDHrheXwCLshiVGQenoaMaHeXUSXFENxUYvJRn&#10;8NMgQ7AGGiKUExan7LBEZYalKCM8W+nh+UqLGKHUiAqlRE5SUuRs2aOWyBa1WgOid8gafUzWmEvg&#10;DnAo0YlDcO2Af8Ng6aU86TmwkPFrNqPgZD6rshMDRsNCo4tyozyUHemjzKh+So8yKC0qRilR8UqO&#10;tispOkP2mMGyxQzXgNhyJcbWymqcqQTjIgA5IMbfxcetktm0XSbTzxRneldx5tsymR387+B9hw7g&#10;8zb41zECr2TkWgaeyqcWeW8iOirQMRIdQ9CRFeemVKO3ko3+shtDZDNGKtEYJ2tcoqymVCWYBspi&#10;LlS8uUzm+GqZ4utltDytWEujYhK2KjrhqKKsF8CXirY6OhCT4FArsd8C56vDGL2LqAXWo3nDqQW0&#10;1KCjHB1F1MogcpZm7S6bxVOJFl8lWAJlsYTJbImVKSFBcQnJirNmy2gtUGxiiaITxylqwOOKHLBA&#10;EbYGhdu2yGA/olD778AtXjsUBsJtDu0m9i3wv8K4t7yE9aSUeuT5OFrGE5syPh+GzoHUa0pKFyXY&#10;PGS2+SjOFiCjLVQxtihF282KstsUmZShiKQ8hSePUFjyWBlSpio0Zb5CUlcoOHWTglIPKTDt1+Cm&#10;gtIcvNeJnfjbBP/Lo+iLjOCLWM/m8KxDSxU6StE3lDhlUyN2YmJKd1N0qpciU/0UkRas8LQIhaUZ&#10;/8N2mQBFed5h/OFmgYVdTgVF6zFqvI0niwtLWBZ1dz1wEURdUJSAaEAFjBcIqPGqBDyi1hoPMLF2&#10;Yg5NPKqZtDmsE+900tjWJG2aOPFK2qSZXNsfyqS202Ge+T6+/b7/83//7/O+7/9Rt9FDlDxmtLqO&#10;salLygQlpuSqs2WOOlkWKd6yRnGpOxWb+mvFjH0L3OT+B575+I0egvpvg38j7WZ9HlYsHz1yLcYe&#10;5fHcTU3svJNCrkOoSZ/0IHW3GtXValYXa4KSrMlKtPZWZ+tAdUobofg0q+LSshWbnqOY9EJF2ypk&#10;ttXLZNuhKNsRRWb8DnzK/fc888mU7tMextvSbsemo8eZ6BFLVM51NnYgdxprktxs5DIS6ziAXHpm&#10;S0l2gxIyoxSXGatYe5Ji7D0Ube8ns30osMiUZVdU1iRFOmbJ6FigCEetwh0tMjgOKdRxBnzI/dcK&#10;y6JzBLvgaIJvXSH782y0MAc9ci0swveRj4PcUsllGO/1nYL3IucEd6DMzghFOc2KdCaAZBldvRXh&#10;GqRw1yiFuTJkcLkU4p6uYHepAt3L5e/eIj/3QYzMSXBdfq4vgU/+Tvop+DfD2ThPWoY1rSxFj2AG&#10;1mwiliSDXEZ58V4zqAH5JDJP0dP8ZMw1yOCJVIgnRsGeRAV6eijA84j8PSwgDxuOZ/yDQubO5b4G&#10;4DU9zwI6pKkYk6l0bzl0cTn0c/BvgLuuXKpZyBnxBHsT11z+H1eGFvltGPn1IVRXahTH+5HkZSgM&#10;VUAhjY+XQ97LweblgPNywHg5+LxsvF6E7EXcXl6ehcebtY5NF0M3ExM14yLAaxaQQ4FPTfCshXcl&#10;r1UtYR6qeI3rxMXUgGcjK6T+/N6dvBKwSCZyCwP+8/FR8/GWZXi6Mg75skTAwVKKpyqlFqXpABGV&#10;UsBSPny8HmBqSzCt837PYXwbfI/4fdpYyXqoZh6e5IxYjhaBB2QvkyxgMOjJb52XSmZKGgYCgGr8&#10;AY1fNbWophmrpgmrpumo7gnYVKuoRRWLqQrBV1HMJStAM4LDVC7CpFbehPA7QF9L/NqVfFZLmqvZ&#10;E0jXCdIamINGqTfXRGAGYcAf0ExyuLVfA2h2yKOBPBrIo4E8GmnEGpmTRg68Rja3BhZ3A4Kvp8D1&#10;m2gM0GUdnXMtnfQqHM0qn+rrqAExy9cyZVjRSRuYA+QzYjMaAEnA/HP4AW0yBzxofhh+gOazmcav&#10;mTxayKOF5nBre1NGU7AVXbSgzZb5gME1o4mn0WXT+8Sjq9/i0yqkUgFvEVw5TexHLayDbVK/7VKX&#10;HfAzhYadcO0GfI5hoeH5H+xrRyAHsEE6QEN8EH20kkcb2mhjTtrYcFupRSsT2kriB4+Ac7yLq9r/&#10;rRYzvmLGlguvA64x8DwCT1dim4kdeoD4reAQeB4cuW8+/oMXwFHwIkDyehmtHmNuXo2RTrBWTqCN&#10;k+jzJIfAKRbASSbxBIFPnOL+L1y/VAnceXCPh9eyn72wDX4MhhnphBzp4GiP/wp4DfCpTnfgDDgL&#10;Xgdv3DdoGAXwDjo5z5q5iFG4TDN4GW1c4QC8ygZ8jQVwjVq89yvAB9c+VsEeNAj3WMY5GM5ucJrh&#10;DDn2EOeZDo63AcsK4/sAF8AlcAW8B5hiXQc3wMfg7+TxOfW4RYN8m0bkDmv1LpvfPXRxj4Lfo3Bf&#10;vInLCQB+IBAYQBToBHqBISAVOMBkkA8K8aglOKUFYiZxj0/qG5zW1yyUr7QJ77gVN7dH95i8O7jV&#10;WxTnc32Eu/pGN9t9HfgjOA/eAL8BPtL9b0SAWNAd9NePeMxvlQHHBGLnELuA2EXELiHuAn1GHp+S&#10;xyfk8Vdc4Ee4whs4xD8j1uuI530KeQ03e5UvLxHxAning/s4eOn/5PCDQvUv/N0/lKi7eN3beMzP&#10;ZCG+XR/KpT/JwzgK9AfyuEoel3GRF3Fg7+Iyz5PHOa1jypr0pnbpt4j5dVjO8N9psjyp75hen14F&#10;R8HzoPWhHH4EX4FbzM0nMjKWOH1ALa7hMS9pBPGt5O8gmpsaeohdQOwiYs8jdjmxFzGupTqmOmbg&#10;KWTczLL5JZU4DNcpPYdg2hjZQdgOgH1gN3imIwd2TColuB/I6gK6eFtmuBLh6UWEQeQ+mqWRTuxs&#10;YruJPZXo04nvZebnMp75xK/UfvJ4Vqth38h2sl07YdxBLbYTsYWKNjPap2FtApvBRsBuiWbE/LGU&#10;OpbWafR5jFocpRZHlMwY+sIxlPhjtFc2FJfNGNzEzyF+PvFnocRi4pcRuxJFLEOdDdrAxvoUmawl&#10;20ai1jOTq1FWHby1HVgFbsH5ATjXsQSPd2w9h6jFPnTxC9bIM+qhbcxJs4bBkUL+NvJ3aD36WKcp&#10;cOTBMROOYjjmE3uxVvK3nAyW8mU1taiiiotZ0JUorALeh3EjiCUfxthZyi+y1T4X+GDr3Y0utrJG&#10;tiiG8STB1QueAXA8CkcKDDY4HKwIp2rIo1rTtIQ8FpFHBevlCZ6Uk1UZEUqpXAkjm4tKi/U3zWGl&#10;zYF7Nmi/XmJ7P8t29hJbySGuezh2tpHPFra69QohSiT1iqO6yUTtDc9AxjIcjhQtRB/lyoLHCc8U&#10;ePJQqBeeEuJXspOsYJbWawaVLEA5+cxHHvORp38CH1k/wFvx1J/24zBHzF6O3W2d6e04ctbQmqyi&#10;LjV+YYzNBF8CXN30uPownkHwDIfHAk86rFlUwAlXDiqdTvzZxC5n9dTwZA3ZbdUkv1ZN9HtNbv8r&#10;cgXekyvI9xPOwn20B0dYb3wv2ML9Gp6t7ETrQV0WGv1VEhyhOQFmef07a2bAz1QQ2Ff5gYM1LWiE&#10;coMsmhpsU06wQ5OD3ZoU4pE7ZJZcoSWaELpY4wyrlW1oliPsgOxhx5UZfkmZEXf1mNF3H5ngBFv5&#10;4X4cyQM46sEGjts6WpAa2rKFtEXzqIk3Kkj54UZ5wmKUE56kyeE9NDGin1wRg+WMGKkJxlSNM2Yo&#10;2zhOWcbJskdOV2ZksTIiK5QeWau0qCZZTfuVajoui+myLOYvgO8+UsEr8LfRhu7iaGsCa4fi9wbS&#10;btGClNKWFVGTfOZrsjlUziiTxpvilW3qqixTL9lN/fWYeagyzKNkM1uVbrbLGu3S2OhcpUYXKSVm&#10;gcbErNCo2M0aGbtXI+Je1vC4d/Vo/B0Nj/f9hBc43vfTgu4YJW3iaKun9VnK/wt5PpeazKBOU2kD&#10;nJ0ClRVrVEbsv9kuE6iozyuKX6OCimwj2wwwDDPAAM6wg2wKKBEwLqNEBDREwxJ3cak7aGOsG6gY&#10;OakmCNmsaZImVkxsa42aWFOjaZsmPWnP8bRaY9yytYlV03T6G5wc29Mezj3M/8/w3n3vu9/3vWtQ&#10;cYhRRSEWjQy1qzDUqYLQLOWF5Ss3bLRGhI1TTnilssPrlBkxVxnGVUozblWqqUsppoNyRp4BN+SM&#10;cisl8i5epvZucu/G024tZB3A8jxGZng8Qn9q4OFCJ2UxUrFpiAqNQco3hinXGK0ck03ZpiRlmdKU&#10;aRqhjMhRSo8sU2qUSynR0+WMflQO83IlmzcrKeYpJcb8RHbLaSVYrvH7X0q0uPvwInV3kXcX4+cm&#10;fG0LI88yLMocj0XIZr5KwxYNl0rhUWDxVY45QJnmYcowG5VmtijVnKCUGKecMVlyWAo03FKq5NiJ&#10;Soqtlt3aqATrMsXbNspm2yNr3CuKjTul2PgrssZ/y7NbNuAZ9/aSfwd+diPj55pStMDnR3n3EH+r&#10;hOM4NFKCXnMT+ivdNlQp1mA5rGFKtkYryWpToi1Zdlu6EuLyFB9forj4B2RLqJI1oV6x9iWKsW+Q&#10;OfFJRSe+pMikt8BlRSV9o+gkN++5w6j5h+RsxwpsqGDGBs18boJLLTwms0ZlaGUUa5aNVh2Jg5Vo&#10;D5TdHqJ4u0lx9ljZEu2yJqYoNilHlqQixSRXyJz8oKKHz1QkBsnk+L6Mjk6FO19UmPMEuMTnO4pw&#10;umUEz9D/TnJuewA9TkCPYCFjcANcquExibUZO5JZD81kopHkVB/FOfwV6zDI4ohQjNMsszNe0U6H&#10;olKyFJlSKFPqWEWkTlZ4Wp3C0hYoNH2dhqU/IUP6AQVnvAkuypBxm3fuPuzzjP/k34IVWT8ZPU6R&#10;FrjQI6NfFTwmMIqW0qcCepLO2thz+ismw09RGUGKzAiVMSNSERlWhWcmKSwzXaFZ+QrJKtWwrEky&#10;ZM9QcPY8BeW0KDCnQwE5++U/4ig4L/+cmzwzOYKnyNNB/k3Y09aqu9Zs7lRpJs9TeT+enozmO7lw&#10;TaFncfQkKn+QwnIDFJprUEhuhIblxciQl6DgvBQF5Y1QYH6JAvLHy7+gBsyWH6ZxSEG7Bhc+K9/C&#10;I+BDDSr8QoML3LxnjqHe7Yz+G6s5m6ajRzC7Fs/FcyVcKujLKL6TRa+SWbNY1ididH8Ziv0UVBSk&#10;gKJQECX/YpuGFg+XX3GWhhSP0uCScfItqZJPSaMGlCxX/5Kt6lfSjbgxCSW/5fNn4J+6r9itTvK3&#10;1aDHOmkVVqgZNIGHeJ4Mn/uxafl8h+VVPH2Joi8h46SA8kHyKwvQoDKDfMuM8imzaGB5ovqXp+u+&#10;coRcDuFymln+CFgKMJPlmLVyjEMZxqDsU8AEV+bWLmreQs719dwRjeixifMR1DSwDrwvxpZkwyUZ&#10;nhb4hNObIEL7TfHVwMn+6ucK5hDjMHdF3z3MXBywLgTsQkQuhOWiGNcisAGBYxwnMSFNZGKayPQ2&#10;AQ4T3NoxizuCnC1zOJvmS/MXcEdgTyt5HosdyYdLKvzi+J7pYclAyKEzJJ8ZeLrpDBq1XPK1DB+1&#10;XPo1XHQ1XEA1mQAR19C0GoqsIWB1K9gtTcNfTTuF4K8iODhMdattNnuSvKub0cISziZQu5ge8Fy0&#10;kP3I3xIJEY1VDOG7/vDyBWpiyGliwGjEWzbSi4ZQwADSwAXTQC8a2ET1rEc9jaunyPrVbLadFIih&#10;m3mCQ/gyuIPw3NpEm9Yt41xYwTqs5M9gCp/vB7lYw+HAwt/DWNIA4AtHfYfFDIKLGQQXM4w1w6M5&#10;HHDBNdsBvVjE4bKI9VjEoi4kyMJtbHyM5XzM6jzM4NxbXApubSDX2jXS0hbKoV3T1rEXQCFIXS9Z&#10;+R3O+0DgCxgm78Hz3AqPVni00o9WeLTCoxWf28ol08Ll11IOENNaGrr2cS4DfOZqJudVTNIrcTQr&#10;3FpPrBVY0DlIZvpGJIJ8izZLGVvQAIgAgcB3K/kog6Gdg92Ltu/AurQN4h082uHRDo/tDGTbuXi3&#10;o4t2etGOsNootq2TOOhy6zk2w+fArTXkXUDOOnK4iDt6B2dBh5SwSzI+Qf+RkQ//hongYgF7+4bu&#10;/wXlqYuedKHTfQzG3fDoQRs9HPA9HLY99KIbkXWTaN8L4CTfvcL/3VYzdcwibyU5S8mTs4fzmJhG&#10;YgZ2SQM5VvqG/ecA/4rhESPyPfwYIHXMkPSKx5z0Y0BFqz9lvxxiKO1FG72syWEuol560csCHqKQ&#10;Q5xVhz4EX6iBWqc+yVFB3lzyJSEZ0/PUv18acMAb3xP7NdDrNUFHvPgZ+HmfMZN+Cd4Ex8Fb4JQv&#10;xgkeZxja3+XiP4s+z3ERvMcmOMeiniX4WXpx9qKqyV3RwzlAjQ7qiiJnIMs14KA35xvePMe8sT1m&#10;8B0vzoB3wTmvUXwfUJr+6DWPF1iby/D4hL1yhcv/Kvq8xh65ji6uU/gNEt042ed578EH+INQEAsc&#10;IBeMAeNxqw/qG9zKHfzDLZzGTVzH17ier3BAf8NFfokb+xxf9Sku9DoLeJUGfkKDPtZHuKu/6yJR&#10;/uLxVeBtcBS8Dv6bgweDQTCI0rf4mdt4zK81kvhjiT2J2FW6gpu5DI9L8PgrPC7gJP+M6zsPjz/h&#10;MT9Shz5AqO9rP+3pxWX+mp+rtM6t0+AEeAO8Cl76PxxuaSA1BegzfNU1vO5lenFBI4hfTOwK/V4u&#10;6qjSe/A4C48z+Lp38Je/gsfb8DiJIz2OQz2GtzqqbiTzMrUeg8l5HdI/dJAsr4ED4Fmw7z843Abs&#10;VnKKmvz0BxnIFUWeBHKkET+f2KPp7Dj9Ah5H4PE663JYs4jdROz5xF6Cs11N1sfYMm36EZv5BX6e&#10;g0EPwummsi6yPQ32gN2gw8vhJrjmlZFHWqfRxXEFkiucnlnIkUz8TFa3gK04htgVRJ5E7KnUUkv8&#10;h6mnkfjzWIElxF+DIjaSY6d28XYnrLazadpQxDbUtIWsHvwAbABfkfMS+MArdc/2Oqx+1ONHLQZy&#10;RaIuGzkcxM+iskKOqzHEryD+ROJXEr+GY7OO+A3Enocyl8KghfibWZlOjvXneToMs9+wWl9qJXlX&#10;ePE98DE5f+fddp4t/6r3GOqhF3vRRSd7pENm8iSQw0nUbPgX6nHW5TGVocIJ5JhCjmpy1JHj32SX&#10;a0zb5xXGH+4329jGNsZgGzBgbiYmYENiSAAnQEIoBMhIE0K4jIRbRmkukEubpLlAmiVZmmUJKG3X&#10;ZmnUNkFat05dNW3Tun2Ypm2fNk3Tpk3bqn3YpGrS2qXVNO9HLlOlCT167T9/v895zznvOc8Zg+OA&#10;jvB3EAtm+eUMvjjAqaaJ6CQ3ZYJsH4d7FRPgV5T6Dygn36Hcv40keP1x6f3qw5aQDqeZ8zjhydcJ&#10;7skxVWF/CPsj3MpmPN+mZ7i3M9hxADumiMsE+bGfp2NYNcoOI0RmiAgOEt09+h3Z/AmIkU2P8FPa&#10;zHcp7/doNa+x3uD7FeyhhXDOJHYxwmnlTC54CjhLKWdZwxlC8ETgaYanFZ5t8PRgwdPwDLP3JJ8O&#10;q59dduDJPk7XSzy2E49usr8b7if4gY0yTFn/BiV1CSl0BVm2gD0nsWUOv8wqlbOZ4LMR7Vx2L+Q8&#10;ZfCsgScET4TTN3NLWuHqhKcPSwbYe4xsWfXQc+rAo1vIqHYyu42Mb6VWtFLtWuHfDN7Lpe3Q7l+h&#10;1V4DF5htT2HPHLJoBr+M0waHE9PhNMPngMsNiw+ecniC3I4QXBG4muFqh6tLbXH9ao0b1qb4aUXj&#10;j6o54YKaEpa1IfG+GhN/rIakD9WQ8gDEHuIdeO/Q2paQgZfBWT4f93F+SvwE/hm2ou2MCepNNagr&#10;yaJtSdnamuxRe3KR2pLLtTklqE0pYUVTG9WcGlVTaoc2pPWqMW2PIunjWp9+RPUZC6rLWFIo455q&#10;DT9SjeEvqjF+CmKqBffh/Dpt7Tpy4yI4hRScK0dTIJG/iH8G8Ekf8dqWmaxWg1FRg1XNBqc2Grza&#10;YChWg7FCEeNarTfWq964UXWmNoVN3ao17VKNaZ+qMw8pmHlOVeabCpjfVqX5A1VYPlSl5TMQUwC8&#10;Bf/L1dJLSI2FELKL9RDfJ5FiQ9i3E6ncRbzayJMmS5oi5kytM9tUZ85V2FygWrNfNZaA1lpqVW2J&#10;KGiJqsraqYC1X5XWUZVnzaos6wX5bddVYntTxfYfqsj+ZxU7PlOJI6YSe0xvwLccJheRGeeQwsdZ&#10;Z/m+n+d7AvigFB8QryjjQyQ7SSGbUWuzLKq2ZWuNza0qW5EqbeWqsFer3F6vMkeTSh1b5c/uU0n2&#10;kIqcM/I5T6kAUZafc1fenO/L4/qjvK4HynfFHuI2574J9yXmyDMbkJqsM4xJY3XoS1p+D3ZswQ5G&#10;OdV74hTMSVelM1PlTpvKnC75nfkqyfGrOCegIldIPtcGFea2qSC3R/l5g/K6p+V2P68891W5PHeU&#10;4/menN7fK8f7iVzemHI9Mb3GSHQd3ovMs6dbyAVwAMkz2sBogh1dSPRWcqSRfA0hDwP5KfK7jSp2&#10;W+VzZ6vA7QZFyvdUyOtZK483Ird3s/Lyu+QqGFBOwaSchcflKLwie+Ft2XzvK8v3W9aPZffF5ACv&#10;wHUN/gvMsieRnofBNJ9HeNbP/zqxcRO+aggy75Aj5SUJ8hVmKL/ALE+BXXmFucotLJCrsFQuX1A5&#10;vno5i1rkKO6Uvfhp2UrGlVVyVNaSS7L4X5fZ/55M/l/LXPpPvsce4hZnvrqZfFwdA5hlD4HJLeQj&#10;tuzAjm3EJ0qs1pMj1cSmlNjkl6Up129Sjt8qp98ph98re2mxbPwzqzQsa1kT6JClvF/m8n0yVcyB&#10;izJWvipD5bvKqPwl60d8R7VV0Mc58xU4zzEanniKWaeLusA62IHWZlTbyv9bsHMd8VqDT4rxiTuY&#10;JEfAIFulWVkBu6yBPFkCPpkD5cqsqpGpqlHGNe1ghwzBUaUHDyktuKjU6ltKrv4m+Bn4m1KC/1Zq&#10;MKYbnP8SsvvMdsafXu5EH3eihzvBWNKDXVvwSxM+CZEnFfikEJ+46uJkrU1TZo1JpposGWtyQL4M&#10;taXKqK1Weiii1FCrUkI9SgoPKTE8q/jw2UeDQ5jOHEYlhJktwp8qLoSWgf9FOE8ju+d3cicYRcZY&#10;dzOqbud5G35pwJZqbPXjEw/xcTA6mRtSlLHeqLT1FqVGspUc8SgpUqLESJXiI/WKa4jyw9UfD4Iv&#10;gdMALd3AIBL5CfgrYN6MoKXgWYTz5IB0ZA93gp+Msu7i+1M8b8EvdfgoQHx8xMdF3Kz4xbgpWSlR&#10;gxKiNJUozSVKIYtygaMkbpRiFyWAUQ4Y3Q2mALNNFEXQwlDUglppRjU2oyCbY7oMz3l4nxsmF0al&#10;KUahEdZ+vm/BlsZdzJ6848cvHmJlxx4Tx0vrTFJ8Jw1tmwlkSR00lw4aXgfFpIPk7SCBOjC4ox/s&#10;J7GYKbZ+hU3vAgahdtRbO35oi+niXnIB3mO8NjtBPk6Sj6zd+zCb53XYUsk7Bdjj5EhmYpWOTQn9&#10;iJ9+Zrov0OR34Isd+KIPX/Thi77VAkvB7ePC9WF4Hxv1zgEG2h6GuO0MZd1/AtjQFdMi3Cdx1Rwh&#10;m2EkHQP9fN46jQ94HsSe4nFigE0WtsrAR4kjCJwR5sphBMYQvhjCF3tpsHuZc/fScAfxxSDFbZB4&#10;DOK0QQ6x51mAMhpgqNvNkLjrDxTBf9GQYjoL3wn+ffgwcTjCa6xdhwjZQe4CKOV/buzKYkw08G4i&#10;0BNMxwOE4BR2TGHHFHZMIoQmaTCT+GKSSzRBPCYI6ASHGj/DpUMp7nuXw/6GxvwxiOkUnMeOSs8Q&#10;rhHQd4LaDNaBSuDlme0YOQgSgT6Po6vAH/P4Yx475rFjntyYp+HP0/znyYs5LtIciT83RtKz4eHr&#10;FELu58FfSM/+gwSI6fnneHwK87g6O18gBpjawFWuOkcOADswggSAoKag6pHYXHz8+X9IBOTHAnYs&#10;YsdiHqDJLFLYFigyCyTUeRx7npw4R16e5X6e+Tui9T+ah2+SvQfYs/NFaeOXqQWXuYdXqAPASCrH&#10;X4XjJXANcAwGjP/HjScgNjfJ0yXsWOaeLBOTZQrKMr5YJrGWOOTSq7zzPu+Sl197oAPw7sW0bria&#10;4ahhvyL2ctyEn7IWtyr0Xwb8jGEH8QvufG5dxRvg7uPB5E3wFj65Z5BWsGMFEbRCfq5Q+FfwxQpJ&#10;twLRyop0/+e895GGOWMvZ9sEZ+iWVAJXNlzG24/3X92bssK4hgAH74Bvg289XkkvBsJHAxLpzggh&#10;hlIGNvLkv1yXe3TT5R3Gn9I2vSVpbm16S5um96Y0SaFJS0ugRVoupRbKRaCHAqVchDFBQRgIgsig&#10;2wAVhx2MA8oYIMOhc4iyKQ7KYOJlMs9xMiaHgXOTyRjTnelZ9mlPzub2x3N+6S/p+zzv9/K+3+cX&#10;1MhZevYstdFHr56jR84Riz4S24eT6TsFrmgKe21mnzW8KmM/mezF9Cxr/Agcj/L0c7wcNYKnwZmo&#10;MSOl6ouaxAvgYtSw/hq8Bz4AHxKPq5xf1zg//0B9XqdHbtB4N9j8dTZ2/cyA5/0vYkAysAEXKAVD&#10;QRh3Nga32qbPcS1/Z9K/g7O5jaO6hfP5FMd1Ezf0Z7zdxzjOP1I8N7QHH3sIl3tCv0fcZf1F77NS&#10;Py6An4MXwY/B/2rohwGk6kv83T/wEXfwdrdUw/qNrD0OfzqRde/Rh+i4go7LOK73OSzeQ8cldLyD&#10;r3oLZ3qR4r1AAf0SB3uW4L2ua3oNX/Maq78S5T4EDvyfhi/A34jFTRnhs/NfuXCV6req0rv43Ld0&#10;l97AyZxHRx/xOIOO13F5p3Fhr+I2f4aOV9BxUpvY/TbS2Ev5/BAVJ0jt23qWyB2B6TDYD3aDXV/R&#10;cAd83J8+8Bv83Zv4qvPE4ize7rS8OoWfOqnh+inu7AV0HEfHc7iuYzi+ozjAI/jcw+g4iI4DWou7&#10;3Kx95GQvDbWHX/VSQLv0EW0cIUIRvongACPqAV/CeQtcA5ei5fWqYuEzwWWHJweOItavpE2Ceoba&#10;2Ec89pKX71Mfu3GZvZrB+p2sP187tYT1V2iH1hGJHrKyiwo5yDH2kh4lY5v0GdmKUDmcj2AtuAnn&#10;78Ab0ZLvb7FjAy2ZxF4scDn1PeWxUgnr+/SYQtpOPL6jUaw/lvVbOTLb2fV01u9k/W49TDzW6UHW&#10;38iRvl2rWGUFu7kfv7tcn2gZvPdFsRT0858Hp6KteDh6FPUSiyeoi230SI8y2Uc+HGXo92s9Oh5C&#10;xxrqdDX9skoTtFKTyMIAKSDW3z1wdMKxgG65j4is0b0oXMgO5lOB3bB06SoV9E+yF/kPLnKUnIqX&#10;ngM/4BrkmGK/zJgD10MinGb244Anm70UwFHG6n70B9ltvRargQ5thqcFnkmaRzy6NJu1F6HmAap2&#10;AxWzg7f7qeKfUEFvk73bIKLJoP95miPkea6Zg6nSbp6Pc7RtRQ/XF7sYBG8KnBb2lA6PC54COMrh&#10;8MMU1CzVwdMATxNV0UIk2uGZyfrzULSUyl2ju4nkBCqnhSyPp6PG6U9k8V8gMoCTXPlH8LN7GT92&#10;8uzhiN/AWLQaLcsYlRZzXnRTn3NkhSsDnlx4CuEph8cPYxCeOqqzgcpohqsVnqms3clfi1C2kgp+&#10;lOrZxS8OayQVP4ITZgSnTxj+EeB5Ro4DjD5PccVtA5u4cr/B0bq8fxwhLnMTuVNjEomjGT47XJmw&#10;5LGnIvbjpRr8cAXhqoerEa6xcE1k7RlwdPN2uYaRj1qqq2ags14GH9Dpd0BkAEfdXIn4yJ3F5ACs&#10;5/MK3i1hNJzHddNBTCYbY9RqSNa4QanwOeDKgs3Nnorg8iocE1B9TEh1g8KqHTRaNbETFIydquq4&#10;ORrC4BWIXyd//A754p/RYMNLqjBcUkXCLVUkRgZwiCttd7m0o4Ia5Kpfw9WyvISxi3Gs08VsSY7u&#10;JiZjzHFqSE5ROMGiOkOaahOyVZOQr2BisaoTKzQksUpVSbUKJDXIlzRWlcntqkieJW/KEpWlrFWp&#10;cbuKjU+ryHhChcZ3VWC6pUJTREXgAPxP+egDxq5HwOoAs20l4x4jUAcxae8f18nXKOqk3mJQtcmo&#10;IUarAsZ0+Yw5qjR5NNhUKq+pUuWmapWZhqvE3KRic5sKzR0qSL1XntQ1clu2Kc/ytFyWE8qxXJLL&#10;ehtElAv2w/8kI0YPnvbhECMfz6/xdxfvp6OvjTiNITcjGBFryI3fmqgKi1nlFptKLRkqseSqyFKo&#10;Qku5CqxV8liHKd86Sm5bq3JtM+SyL1S2fZWy7N9ShmOfnI4Xle54R+lpf5UzLcK7iPbC9wTcWxiB&#10;19UxboLFjIBz8LbT0NFKbkZTJ8MZh4ZSr4Od8Sq2G1Vgt8hjT5PbnqU8e75yHSVyOXzKSQspO61B&#10;WenjlZk+TU5nt9KdK+XI2Cp7xl7ZMl6QNfNN8KlsmRHZwR72/Ri8m/Gzaxn77geLsEidjD1TsGwt&#10;fvJArQyjRqqokfLcGHkyk5TrNCvHaVOW06nMjFxQqIzMCjkzhyo9K6w0TKE9e4ps2V2y5jwgS843&#10;leraI7PruEyuX4FP+MyUAHrZ/3Z4NzVSj3jaZVjVhXyehaZ2vhuHxgbqpJZ6DVAjpeTG7TYoy2WU&#10;M8eitJw0OVzZwCO7q0y23CpZ8+plyWuSxd0us3uOTPnLZGRIT/H0KtlzTEmec+AjPn+hlHzub7i+&#10;De8j+NjVY/AZYAGfO9AzCW1jidFIclNDbnzEpISY5JbEKr0gWbZ8s6z5dlk8mcCtVE+JzAU+mQpr&#10;ZSy8SylFbUoumqWk4q8roXijDMXfVVzxUcUWn+F5HXzOO+5y9tzDyLsBC7CqhZ4A3eOxY2hpQ0cz&#10;I+AIdIbQMpiYFNI32cTEXp6g1FKTTCVWmUrTZSx1KYUgJZcNVlJZSAnljTKUtyrO26FY7xLFeNdL&#10;Xm4iL7eilxvay7Tg/YzkMkuw5y1wrmfkXTmRngBdbdjBCZwL6GpGXxgtQ0Yy89aTB2LiJCbWQLyM&#10;PqOSKi1KqEyTwZeteF+BYn1eDfJTSH6C6GdDgekA0xrAYwWYYwMM6n6GY/9VgNfzRbQD/s1wPjSZ&#10;83EqPQHmTsFztdMTvB+NlmFYRt9oqYiY5RATBzEx18YrKZSiuGCqYoIcHkEOkSBNHKRoghRQiMIO&#10;8Y+haWABwBiGME1BDEOQ4T/IxFaNhmrmKXg2wbuWkXv5THoCzAbTkN/C+5HYo+pWQoZWN/lxEjcL&#10;9ZPSEKe4kckkikslbAVceGEO1jCNHKapwxR0mB+H2Vx4HsDbDMfEDce41GNC6q9IdWioY55D5sYO&#10;6rGTepxDT4BOMHkWeUDLML73EZcitGSj10ZcjOgxjONSHYu/HIOva+ZSaXZITRxkTTRwE4XbxKHT&#10;hNgmkts0m4DiNUdvxUztA0xroy5LjWhojGgL9mv9XOnBbmkpIVuADZo5nzx00ZNoGYqWMjTm/Zvt&#10;MgGK+jzD+MO5sBe7y8IuxwLLjSiKt4kYz5CoCIhEDg1RQbwVxGDAEwkxylgVPIhpzDFRSMyhph0z&#10;JoXaxKRpmmbSdmpijE6bMUnbNGM6tkl1uv0tbGdaJ+M8Lrv73+95v/d9vvd7H/IUQzxWcmNgaypj&#10;+JkfLpVyyZeSixJyUUwuirmEi2kmxdSjGE0UE/Q8SOatB/irIgzVXMzZnEscfGKY7dOjcG9BMk1r&#10;0OM6tLCWHKxmW3x2FzGN4PtUUukmThvbiSRfDC5DWEwuFnG5VzMIVTEEVaGLSnRRSS4qOTyV1KOS&#10;AlZUABZduBNg7B7AMJZjxhYwzZcx38L9yAb6I6laAaoaCbOBMvPZaELPIK54nrGzROQqeP1YGQA5&#10;Uz1xLCeO5cSxnDjqqEkdTb2OXNRygGqpRy0Cr2Uzy1rZJOdzCUbyIYxhzQ324tNWrF9zM3VAtjWg&#10;FMwA4zdTA5DId3bkZNwE33/xcOC1KYCNDKIbDYA4GtFGI5dbI2ekEV00cogaOKMNJLCBhzfsowlh&#10;atdhVNcw1a/2qZXQGrcRJiinjRTuoC+TslwGyiReHcAI5Id/yNz1P2i7E/5BlLPSRj7aGDza0gC6&#10;aCMXOxGSP+k7OhAgk/s2zufW6wjhth7mtytYrxK5zHmMI4N08/ZwDvfSC4ERqDMwaHO8MRgMvoHX&#10;O+H//CA56eK8dBNHN9ropibdNLZuctGFqLroVV1Hee4sv0GX+/+hVbuRFZxFcNyzn9bFOl5K5jwE&#10;/2HWPDJoNhi2AJLGugmj9f/wG5JnAUcfo4dJACeoTS916UUbveizj0bbRy76EFkfG+ulHiff4bm/&#10;qoa9lcA7Db4xcKVhMJxwGY8H1vavewLwE0zfkAl7JYBXA0DmGENhH4QhFRZXjK7Sm8TRTxz9DGMD&#10;DCoD9M0BcjFA4QfY1AAP9l9SGfucydtxcGbCF8seTLR0TKz0UoDjbGDt8/51wYD8pnTIHF4AbwEk&#10;NmhW39OQcfwN+C34hDguc2avcOl/hj6vckaucdiuUuAr3F9XLjBZ6w4YgA3EgXQwUreZzr9nar+J&#10;c/g7zuUGrukbGsTX+Ji/cEi/wtl9wUG5jiP7HEf4R8RzjSJeoUCf4CB/r7f1kb7EYfkIzUfIPnyt&#10;j1T6cBy+H4ghWLfwNP9UDHzJcOXgisayfgFrz9JnOIvLOI1LOJ3fEcdHuK4PieMDPNX7xPEeTvRd&#10;PM1F/N0FRDQAy88ozHl9rNdZ1c/9WoD7WfDjO2LgNtffABMOztSuT/ERf8Dbfag8/Qqf+w5u4i3c&#10;zM9xU/3k403iOI/7eh0Xe46G9VPieI04Tmsbe9xNKbso6TNI6TSSehe5fj3I68cxcAgcCMRwO8DN&#10;VMH+pF8rjH1Y4YqBJwmOLP0EP3UGp/QKzuYUcbxAPnrxUyfxdc/jL5/DDT6jeo7NOj1FEzumHRyn&#10;TirSo26ePKg3yMxV7SPL+2DdCzrALvAdnF+BTwNS8svs3KDUjXDZ+bUbDi+x57D2aD2Ja+shH0eo&#10;yyHcXjfu76DKWb+K9vEQSqhn/fV6XJvhaOffAdrX00R0hiq9j2JuqBXeFtAMNoHrAfleDMj+NDg5&#10;eCzD2IsFrmgymgBHGrvK1R7i2E0+OnCT7bi+NvzlThzodjSyFa22Escj1KVZDay/RRuJZoOOElWf&#10;1lLB1TCugndlAPXAz/8LwG2qFwPt4Fig5XWSi8c4I7sUC4cHjnTiz2WHo8n2RK6KAhztdNjug6MI&#10;jjKtIY5V1GUF/y/niVoiXEIuasjkgyhmEaekGm1Ww10VwNv+o0977QseaoH+1sitAjetnVy0yMx+&#10;7PC4qXQS+8gg/lziz4djAhyTORnT4CmEpwieMniqWbsWxa5DLa1aQPbms7NSGlwJ2ixGffPg9qMI&#10;nOeKOcUo9DQ4xLXXyTW8i3jo6oNX4zpFwGlVHTVZSs+o4bwuJo5q4qgkjgqNh+duFDEN9kJ45sFT&#10;zv8PotoVKGYTWWrnm0MoqJfq9dNpPid7t4FvEGcYf57nyu/hut1HO2vnfSvxbCQWbjm4Q+A1wRml&#10;hXKyp3h4ktlLBjy58Iyic41HFZPhms6JuQ+uEngqiWoZ6l2Pcrbx7X4ifY5udw5Vf0wlbwLfIE5x&#10;xR5P4CpjHH2c62U7V90m4llDm68lL4sZ1x5QOLxm8mZjXzHsKR6eFPaUCWsuXPlwjYerAK6ZcM2B&#10;ZwGVquHT1XS4FhTUyVNPEfFZOu8H4Bu6jm8QJxn/nmD0+lE6OQAteNsG4ql3M9OQl4X+UZF63R8S&#10;Aa8FPjtcsXAlsCcvXJlwDYdrNFwTNYZo8olyFLnII3sjUE4uCh7GacrmZGdxAWXql2Txz8oIugXo&#10;WYwZh7OlvcMYMUAzf6/leqlNYUwkP/PJyRxyMsMcrAJDpCaFWDU+yKExQS7lByVqVFCqRgZnaUTw&#10;CA0PGathIXcrJ3SGskOLlBlWoYywOqWFNyk1vEMp4U8o2fCykgwX5TF8IU/Ed/JE+nQczi6u991Y&#10;gm2gKY+RMZeRD5tQQU6KqU8h9brHgee0hirfZFRehFW5BodyDC5lR3iUFZGmjIgcpUeOUlrkBHmN&#10;U5VinK1kU7k8pqVKMDcq3vyo3OYeucwvKdZ8UTGW6+B7xVp8ehL+/XjIDsbPLaCRa34F72sYBcsZ&#10;geaSp5nUZjK1GUttRtjClWkxKd0cpVRztLzmOCWbk5VkyZDHMlwJlrGKtxYozlool7VMsdYlckY1&#10;KNrWLoftqOy2l2WzXQRfglu896kHvn3Yw3bGrZZJjJy81uNtFzMGlhHfbPI0HZ1MYgzJx8IMiwlS&#10;mt0gj82ihCib4qJi5LYlyGXzKtaWoxhbvpz2uxRtnyWHo1R2R41sjvWyRreBw7JEvyhT9AWZnH+S&#10;2fkv3vt0BP5OuNvws5uxiOtBHbagGps0nzjupzZT0ckENDKS2mRTmxR3iOKcRsU4rHI6HIqOdssR&#10;nSy7MxPkyeacqKiY6bLGFssSu0hm1xqZXNsV6e5ShLtX4e5+GdzXwE0+4/5k33vg3cG41zwNPYJa&#10;7FEVMZXwXSG1mTKKWR+N5FGbLGqTTE5c8RFyuCyyueyKcsXK6k4EabLEDZc5fpxM8VNlTJiryIQq&#10;GRJXKixxi0I9BxTsOaEgzxsKTrwCvlVIok9dcO2Gd/tM+sIs+gJYxt+VfFZMbPeSoynUZhw5ySMn&#10;GeTEQ06c3lBFeUyyeGwye5wyeeJlTEpVRNIwGZLHKDxlikJTZivEu1BBXgybF9Pi5RbwMvR6GTa9&#10;l8G3JPXf2s/+O+DdiiVrmo3lAEsZPSvuxR5Ox6aSkwLiHEcsuWg2lbMTR04c2aGypBsVmWb9D9t1&#10;Apt1fcYB/KGlLfTibQuUcparHC1oC7YUylFgHK1ylvsqkzFumSACrSLKmKJUVIiKVwAx2eKyaJgT&#10;iM4dxhmvzdu5zS1zm24xTre5TRe7T9uXzJil+abt+/7/v+/ze57vc0X64PxIG1wUnYcUR8qQ4dFp&#10;KJEN9dJQh5YsAjtWiWWpxAxZYgAvOQtv+Z4NQz+PFvwHcDZZTXfMlZfQOEdtqjfvO2K672vYUs4n&#10;w9jRn3568Em30amRWZYZaaW50WmkAj/SvjtSwRspqUsZWtpmtJfLzLBlZuky3afMElFqGSg1T5e+&#10;7lk2jGyNW/Bfj3PvAvWxQV7CGq8tni8vfT6NLVUz5aRVaTCf9Ha9fDrJrkyN9DF2mQrNpUIRK9d0&#10;yhW1coIpl9gVRF3hpYp50AgW2QrduPx+MClc/Cqw4aLWuMm9r8O7e4mcWGZthdWwyP+z2TLJ9xVW&#10;pOF80t+1yD1yxa/LxJToVKOxTdBUxtupqhWxakWkWoGtHgECV+3BahepXgV2m3GWuXEWmCrLQtXL&#10;hM6GS1rjW8K1b7k11mNbraVfg1WwYKU4LPWK70fx0SC29GJLgl4y2ZM6oxOxaGjTNZNpfDGVL2oV&#10;9loFrVY8ammiVgBrvVCLoFYXnmJpnWyRmmxam/RzQmNDTWscwNXMVTsulxOks269nFinR6z12Go+&#10;WEE+/NLXmpbPX9ns6SxOmjfRphINX1zKF/WaWz1f1Gm8dZpgnXjU0USdQNZ5efYGsF/NMiXNtKTN&#10;eMEdPnKH1tiPe4/UuXKTnGBq42Y+2OgrtlSxZSQ5DWBjD/bk8FU6mwxJDAV+iiWdiYcdi9mxiC8a&#10;6KKBLxoUkwbxaBC8hQxf6LAF8nOBKXG+qXGehWzuh+7RGtfivtrqtf0btABLtzNb6Gq2kgubBvm+&#10;kE257Exf3z7U/A/sN1wBO9ayY62YNLKjUZNrVFTXKChriHiNpFvtEqt3CvThiJWm5hWmyOUfuEtr&#10;NJHrVbv4QPqu8nsu1EqjMVDilaIdNOCZDPbFl3FFEtvaYADcxo6t/LFVrm7VXLbSxRbJvEWx2cxp&#10;m11s08GIjSck4JMa03su/nns2csHhse1sPAaMYBKYRsOffydgAyIC/C5Ibvj94XPmr8IOm1mRzNt&#10;NItJM10080UzATVxXpMX9x4ngMck4zuC8GnsuI5byXXxDeRyQAoxs1Qa94M8yLjRuW24CQ61D/xh&#10;kenALf8H7d+JTUt2x4B6q5i0KGotfNFCTIc59/ARz37X4PSiM/8WG3Aux1F/Mw14f9St6oBH8m7D&#10;37Zk3AHH4E64O7l83Jv8feHvNtwH9yfRtiSckDMn2XFS/TwlJqc041N8cUp+nER6Us0++ZTn3ouV&#10;eC/DORnXxdJmIJ58rsq4J3mu0mo9CQtrGM3DotmxDF34/TC4ktUhLKMdi9qjcAZ+oIacpdOztHHO&#10;MHJO3TzHF+eI7/xR8PDZl2OeO9bepQ64y2B8Bfi6PJhc+L6T5Phe8lxlPrSb9qVQ67PGRjwBPwRX&#10;ih/DT6NjcXwWlIB4mR2vqqOvafhv0OebcuRNifYGX7xhq3v9CZN1fAmpkAM9oNgmUhr/ikvi7+bl&#10;v5qX2zakv5jb31ck/mR2/4N96vf2ut/ZKt8xP/+aWN+2pb1pv3uFI1/irBcY+lz8llmfxTNObWN9&#10;BL4Np+DLNvwHPrHTfGSG/8D8/r4p/F2T+jum+F+a7F+zw/yCHS+x4wWF6jn71LMKxTO2sacl6k9s&#10;u09JnCcJ+DwhPY7lMYE54+lH42OTvZ0myX0v3PkFGz4FlTNkLIvTbUK58bI94kU71c9iBBdXOHu8&#10;O9QKwyxnX+bshc5e6uxVzv4qSWx0/hVCuJt0ro+HbK4PEu4JvnjA2/fFH/3XGsfhKLTAoaQNnyS5&#10;fwUvtoezkxBn4crD0xvHIOeXOnussyfEaXacEpcTNr0HbGD328TutekeZ8fddsw7xeWY3er2OGjD&#10;u0O6noyb4/vS+xVR+qdP9SnYB82gc4kn6cDTSak90i75DFy5eLrj6Ov8oc4exf6xzh7v7Cnu8RXn&#10;1zl/nvMXKSMrnL/W+Rt54Uoc1/i5OZq8vduJu3hzJzXtwNuG7bANVKp4PintM8l0U0m9lYIvC1dC&#10;6Sl0fv/4pi3tBnbst9Hto49r6LTJfrnHxrubRnbRyE5a3cEf2+2Z2+Kq2OKNTazewHPrRXBd/IZ6&#10;PvNEazsa4flkirWl3+lkSTiaLHkH+WK/HGmOfBxFThzg/BKtYpSoV8RW++Vme+6mmIpjls1yjlbW&#10;gGMFb6yTNdsopcl/h6j3nliCZTEVL+L9BtwXoHPQU0cJaiuDR5KlWfl2vxScmfi64eqOozeOYhwl&#10;OMpwVMiKKkqowTMVz0w8c/AscvbqWMCyeTwzhy8upZA6appNm7OobybuCzhjJHwoS9lVVo8YiQ6m&#10;dbQj7bO9JW6INJzZ+BJ4esiC3jgG4iiRFWUUWY6nEk+NTJka9Rhm+2SWJ2fw9nS+mCpqbeqZTJsT&#10;xWOiKlKj6tTgb8PDCeVdizsKN2m5+5S0XezZxpa2caFRjiyLLm6Wgy8PV088ffAMxFOCp5Qyy2Ma&#10;O6Y6cYq/JnliIgsniEQ1fVaJZCXVjpU9Yyi+QvZVqATl+NvwkJZy3PjVoqQfgL3+386eDUazNfyy&#10;VOuZH535MhNnrnvly8ye7tQHz0CsJbKkDFc5ripck3DNwDXXJ8viItEbLaJlFF0ad8VIzWWE7B8e&#10;f4bPoTVO2B+PFWuhWuw+uEpZ38KWy9mynF8WaDn1GeYKdWuKPKmhjXHsqJQrY+XsGHaUxzCVtAzX&#10;GGodj2sqrnrnL2pXzlBZMoTCBtHEQBW6OH4E71L4v6E17jN+3qa1HhxuzDACXmmP2+izNcaPJUb1&#10;OUaAGXwymWbGpWXgzcaZwFeAtReufu41iBXD8Y3GVRmD+WIQtRVT5QDa7CeD+lJZbzlapBn2Um0L&#10;VYXCTv+IwhR1E2+L3e2A1roHtvt7PXtWDTGO8kk9n0wzpk6gm7E5KTGqa9cYkZYTJamJGNKpIAal&#10;FMXAlP5RnDIk+qeyKLUi+nQeH73TpkdR2twoTF8ZPdM3RfeM5ijIOBL5GacjL+N8JDLejkSXjyPR&#10;Vc/AeYvVbL914Grjzja/1xlFV9ht5/PJbHGaYn0aJzbldDIit3MMzu4aA7rmRL+MRPTJ6BFFXXpH&#10;ry7FUdh1WPTsOjp6ZFZFQWZt5GddFnlZyyORtTFys5vgSORkn47snPORlfMWfOTv1jiG/9AYWqiU&#10;D5UdI+jl/l/m83nsmylOk+ikUmxGi80wsSlOpEVRbmb0yM6N7tl5UZDdM/Kz+0ZezuBI5JRGt5yx&#10;kZs7OXJy6yK729LI6vb1yEzsiS6Jw5GROBnpiccjLfEqfOjv1rgd341Ww2uNWjsnGH39XmufXMqW&#10;ORdbQ4ykE8XrEmvkKLEpEZv+PTtFYUF65CWycOVGbreCyEkUQXH8l/0yga7x2uL4uUlkIpG4kUFC&#10;BpIoiQQ3UVyzIIQYEiEJYoqgqSlEEDEEielRNQttUeOrmtXYvpqnmKpVWrRFzR5KEUl/J/cGz/tu&#10;vPfWW8vret9ea697k73vOXv/z3+fs3cph8qipGMNYeuoF9ZlWgirMtHCUttbWGiHCXPtFKFxko0S&#10;/az2JHoHfSZmkPtE9h5Vn1mLmbYfmsCIFsOI1BpbU85Gz9noOJsAMPGFrxUqCOFczkw4lLURpbT2&#10;wlZbRtg4uQhrJ09hVdZPWJYNEhbOdYS5czOhcWFodWEIcaWXdaUxdqXZdGXmdTmBMl+4PBPTyTuT&#10;fUcyDg2m3UtCu/G9I/+LILYmYFSXcakmmASASSXGWXf4qvU0E3buNsLGzU5YujkKCzdnYeZWXmjK&#10;YSwHud0B070pQyKDoUcCjfpgQ7PuwYvkwczrQZfgTgzueWIq+Y9j3zRa74HMskloV75H8/NWDYkB&#10;TOoSZ01iqQJnvVjehTgcfM1ESR8bUcLLTmg8KRpPiscT8noBlBdE8gZE70YovbQ3M5bPQHQC32mW&#10;vWlOvWk2vYjBM09MZv8x7Du8Fe9DBHVJy9mF71HhzHzE0hh7HWIJAhNf4vCAP1r4ahdgJqzesRYa&#10;fy52Py4QX4rGjwvXDwL7EaQfjv6A6c+C/vEoM5b/OJSX0Y9X0pcX2xc+VHoustg/g72HtaUuga03&#10;42k8nx0IvyX/b0QsIWBSlTi8GZdc4IkDKdrW0AjzYC7QIC6vasQQyKUaSAEHQpZASBwIkQIBMbAl&#10;2hntj47hQBlUAugUqh4BWGKoki8mEGY6+w6Npi5jqEs0riMx8HdzYqmLPZg4fMHEA0y0pGbH0pac&#10;DxenELV4eEO50EN47HSch47z0MEJnSQyTrrmKIvqmG10DIY1GSZqMJBUP4wSQ3CBGA9tRzKODmH0&#10;6NdFiB5oHBoZyzkQSyjxVQETLzBxJhZ7lrQGF54EQOJBawAW9cGiHljUAws9l4ie89DDCT2Hp8dZ&#10;zyZ6Zs26DLd1GN7q0K3VPkgO8KFWgRjLXmlQZlB33omexNCLuqSUwvmfnriCiK8SmLixjAO42BKP&#10;Bmx4SDksNJzZsoU1oMGLZmDRDCzCeAjDOI8wOBHGIYZx0E3ZoCldSROGycYMbI0YhBreIocCMRrT&#10;MEIcAFRJ/eAjI1AkjUNjYtFhq9yNkgKXMsRTkmM1IyaaGINGocQm2hNHO86kLWfSlhqJBItI6iOS&#10;84iERJGQvA2LtKE+WzPYRtA1tmIoC79B/AViJHumvAcfaZp6odHQtzl/1yaeAGxefYRwIkY7YjIH&#10;HyG1e2Fzw0WCghetCkQmjnjiiCOOOGokDixiefxiIXAsZOpM8J1ZvBP1GcNd2ZEhMZqJokO+SKNs&#10;h3CF9R3Kz/iMGMLxosGEXHEQHCAuu/eFsODn4lUlTppMSIT2LVL4kWRjaICSygrRB170oZD7QORE&#10;iJUIwL0zSHYB5Gd47XGZfPJE6nCWhCrd0LZoY7TmSOoAdeW7fRr7pxU2uAYd8YoON2rqq8qMmwo/&#10;UokjlTNJ9TM8hsMg9FCAG4pTyiwSpz4Hn4aIj8UgGtiehBZF6YZxhYSOhwOZXLeoPd8t+BRSJxQ2&#10;+4amO9v4OUlBs4qUesmGG9mcSTaXfBZYZEHuLECcxAITV7DmAda+KxJZP4a1W/C72pOpQwYL92lC&#10;lEYtphub/ZkoodOKCYYtQVsoxBzj97mv/G+ecUAAasYJhhXiyKFecziTHGokBywWQahFJL1oEfoF&#10;fj+JWGjair307BPIPhXYx4H1LeYZ18KVYc8wfMkh5FN0xSufUik12kTBQCoYegVtq2FokkPjRvix&#10;EW5solY3cbltBovNkHATm27CedNR0ZorowF7BrGfF0+aI09rCbnfUuM+q4zryjV57hhdhYBOYovx&#10;c5swDKk7UKheODR+he5FgZqxSohj3B3HaTxy4Wcuj8MJsDjB4Z9gwxNygX/MnXk8Vdvf+NfhTESO&#10;UmmQU3ETyjHPMhMyZEgZMpO6ZmXuoJByKxWVMjWpJI2kAZUGQzSggWguGgwh8/PZp/a99+s+tvvr&#10;9Xt+v2e9Xm97DXt91mdaa5+9/yihlMsGPKbrZj9P3dB7VKTK59BBJ8eqy5F7+r519Z54076y/5Ck&#10;LfcpCqUx78Sk0z1+n0sGInpmK/k2KeSv6u5IO726aOv659f1bELMjt8P7HQq+S3k64PzG92yrg8P&#10;lPaNsGPjE47wLRfJVHKzGfgg634nJYsVuKLhzSLr46Oet6tXid7PlPcfiTNQ3ZYeNXTvoWdWgf3l&#10;iJpnpQWDUcO3l2cUrR90G/zD6UpfVE/Rmb4vSwM66nYdvhNkcVAj9F3G+ZbMwZEhgaXOV789qi11&#10;vNbb3pNR5Ndyua9vUGBT5Lfv9x55h/dTRk/m9Y9mvT8ju3umw709prvOx5uVSK+6cu+C1N2rUqnF&#10;pdUa2secDzXpeXSFevTyG5durS6lIH1j8rNldLU4nXxyToZ+zgyW2LI5qeKMeB23fZvdxOw9jFly&#10;4rOelskuf9UZS/ZYkiS9Z2eUmOyqyRKnxCSzSFXUrVV2PNXmO/tX6J63cAsWDvjDNMTcNOw6d9ak&#10;KdlVzBAD3RA9t5AZO+ca74lJZ2nWyhibm51YUtvseDP6RPghPt5NM14eRfsW3XqxxMPfMN++zPmm&#10;qY+Cl9e7d9NdXNaKW6GE1KMmT2P119JoRmV1aqTE85PYQvO5xFy4JLK5pKek67rwOUbw79d1KRPP&#10;vSgtLrlI6fo63R3OW5cNp9L4TGamKfl+e9I59fxxs6zO8k+Xu2e8k+4P+xhUaWBXlZByxH7fy3U8&#10;s1SsjHn3i61K/S08VWJ/atveU2KD7aEPr4Vv2/y16VqkQGrTpo7WeeFLI4a+97Vk7Rw8f/Xq+9ru&#10;+iFbK4NptjZ/+/O2dp5Ai0tpeBf/5B1n3o8WuWFjI8ffdJ3133ZxtNDvfoPbmZ3R1rvtHKXuv/yQ&#10;+8mzQk1D87r7qH8FNSdZ8uTVaZcL/VeevXjZuyGJZzD5bFaW4MozfZVGv33uV09s0398I+M3EfNN&#10;Kmoa2TVxDsc+tRxSvRoY8vXNW4tknlcvr9c2iEjeLgAxQ0ZBXz/F7D661bFZVv7o+wN3jlXv6F0i&#10;POXdcdOlvpWu3fs+uDi8TCss36ypLH7kCOPGpWHeqZODQ3Lhvx5X0WhzcKZnrEhT+twopT7nxLoz&#10;/FuT1ok86FnnmWjLk8MzNX39qiu+z1U9E02Dj3++7jZfI75pyZeuFQZ7l55u0tgY9p706F0TxX23&#10;e4ZnM8uzRf3k9ax4hlVWRuGaWWdk8r/47vaTUs//3Gr5oTU1yu7ByHqz0JvDLo+c+ierTVvnFcBw&#10;2iNilyD8ef7IhVy9Eqddenvc+DY+vJk850CmVdBdh2apJKZ0lO+WjWoFxRU9nsOzbf3q5N17kz+3&#10;SKkJCUWdd/2ccLhUQ9HV1mBv0fyVG6qXfw6sO9I/9Eor59KN9ScXDZZvp4p7vAypsb2UNdvhueWq&#10;gfrKydsWbD+6MjAhd/gGO8iQlhhSYRThtC331TTuLxKqHr5rVL6VnHQprf+yxenWUF5r4elPponT&#10;TZSNkx+ZJm4MHn068mb3k3RZG5tZDUuWbBeQCCp8XrCnornn44OL0XNOK3j9oXUs4uy2yLTarKLW&#10;wxevmDXrnMzr+lpZeyX49vYIr8qITeu8zAqvSZQ2bB5+/Iau18MXk+2zNEPQ90j0KT2T3uPy7TPq&#10;DepmiSfKuK+xsbv81GTyI8lrAYX3bQrXtA+cCzNoE/3UGO5Y0z+L1rEm1dn46bM89ZVrk6Y8vTe9&#10;Yhr/KlqOTsb85oenHXp3Jq0/PO/IsnMbUt6mOT9NXnFS9bRYpd0xD7netyN+gfXhWrW1mjJ9O/an&#10;t2ts6g3vU28Jvt89nPleimS+7y5pIw9DLH3So6zCod9XhrOOpcYK9zsWSrpnX0nQYHk3HkwKNT/0&#10;Rvu4bu/mxHvzds9Kuse/tajzjNSubSJGDqsOZIR+XbqibU5Un/OXdKG7QUFnmoeNC/Jlzsx9e2hX&#10;5uf2k0NZs5s/S1+YESN2ffbbh6bDTo2mfpvOulSUjX5b3/71aFdiuWbbldVdir0Oyp+2BUZ5b7X1&#10;C5p9/Myt+THndnIbHlfpSG/JWOy+aqR4xtMXgny3djm2nk9bTDGVLTUILqeV96Eni9IoLpMd4k/s&#10;StYIcGPOi3i653pJT9ne2GcReyND2tu0WwycX8RUFZmQPKPDbQ8KX75Rs7hvwdpnaeHx39YN3gso&#10;+rY0MaWftVpmZzV3+3vf8oRR6WQ3nxmXm6Pj3s8wvBt67eStmUL6vRUr0tL7dtWKU5OMS3qOyaHn&#10;m95Muita9u7zMCrbgH6rQKnogycpj5wdSprBk72KK84cmc/vyM2mROp+LOhx3p0fGdN8/bTdpJqG&#10;z9e1qrROlESEFxmn7d2/a7+T5YDhFIn286cqm46oi1Z5BJZ3G+6/aMeTZrZu8uJzDyNaLFv2mLzp&#10;N41s3Ni08k54zJ1Gy4KFeipPPKRbLiwZoiTsLpjbw1eu9qy32YTx7bC2Mn+Xx5OIlEDDpxTtJNLO&#10;JJdJ7Nl0u9b5goWCR/iRkqg9974UJmIviMsidcw8uoBynw9+E9N5Vl+9e7Om4qnn9ZVItGJPT3/9&#10;58fxL0fMYx663ospDfSaFdpct8Bg/pLm9S11l2eHL+lOXSpqX5tcP+niG/WCr7+Tn/Mbm16Cf1lA&#10;IiRU4Y3RPO/Ex37kF6ijcc0+Sqta3FnkPE846avuVO30dBTB5bNDr9oMrVa5tZ5cJ0bTnlzQxVtw&#10;Tgpp+FZ4IjmGRqOVlbV19NIpJxXW5txhfz92Ll9Cvdt3wx/SZzpuf15jX5C/NNe3YM2AfdCiiL3t&#10;9qaaOoM7bQ4yfE715cye3lnMqtONcShc9K6h6VjX8JHyY26its8CZzMt6hPSbk0yJG+4JsK2ppeU&#10;bulja5cejPOmP+5QSny+RkWgjKtcFk2md2h92MHk0+aL80TJjMJ5xwSQBTkWNTGELmWzU3TC+F/p&#10;bVe5X9kQ86roD/NgJ82r02V27Vu2t2ew4fCQ/IOcTYcuLZeMDFRa/6Vwsu/X66a0mHnRc1VXnXlZ&#10;1VDx+7wX3XXzPrOfrznILaI8tct4fduLwiQJ8ukCqwBKbEBCnC8110VwFr2BxDIqFC6zJweTpPVb&#10;kYtUXA56IvxYpEwmLHkmiWGE6gwL52h3H0cPD1jX5fGKxgbXaZI/huQKFSxgLLCdtSJ0ebMN9dbQ&#10;5iPd6ee7tlV9WRrVdeBO5cC3iEApB7W8EqHzDcGvyia3xb1dnjndb6Thwsvnz6q6GAMZb+Iuy1/Y&#10;9lb+gH+8o+WWHOXppCVxKTRdZn4sSeOIGYOPxuKNnYk2kiOQrmDesGG57KVKOd6umXcTGj8kMWeW&#10;6ZONpp0OEmDzacQrcTOOI/uUVhd53iHBpEwhFfmOqCkkJb7HMfNuO0UKzNRce+nK11TFl1fE2Oe0&#10;ciTPWRgUhJy32Jl08o8zB2XLCh8M+r/6Km3eo7B39GSHkYXj08yYp20B7s3bRRZ9ym41orZSV9wo&#10;Y9lzXxER5vpQO9cK/i8v6jkJulerAoUmnHSMGR+7XEjjoQ6D7O/O4hJAfvRjJJf0y6Vo58v5A6AZ&#10;F8ugUICtFXd89yKf7doa3I2XZ5jNme90z/zhMxPRVTPyivqDi8onF5yaG5Qtnbew/2Pqpk3i21o+&#10;vfdpvryBV7Tm0WPm7OYEmVxbwVuLXmeL9NZFiWZ8fmlS9c4vR4DSONMyMWdlxlYh3idhzE+Hy9Jj&#10;9woVrkttNSw3oLbGWRVscWFF7dEUDKGwHXbzy4ZFMx6jOV6nyAGP6OXuDHlGE1chTec3dvID1Jo3&#10;reJagElnPzNbkBTDl0TqUha/KDsnafBY8YD088J2yxXml/VPSjsLfDUetp0uwgplnzgb+4fXVK2d&#10;yYkiH2qVP2VcuXnWKcKqtXa1Xfap4srywIEkJT6ydQc/9x9C+R4uiHJnJis7236azoLv2SWFRlft&#10;Lph8cBCldkk8uVemyrviseCcnNaVG4yHkf9NCsmZlSsYxl0sz1XGh9zCpvIGuAhJeVuxuQ9LOJ89&#10;HEeSPdx77EhO49k7jMGnWjln01Xzrj1Le/0xL380R7K7wPn6zoNhA8e/LwikuTGlV8m5Gm90H7Zb&#10;3m4x5JYq46W5+NaUnXdjZaJ5Gr7FLab08l047KK5KaWIfPA9+3rKrGhq6sd1rQWMzaKL9tWWUXlv&#10;zOw43qrAfV+o6RPbhYsyf+TSJD30fV7ZovcB8kgNVf7eIYhuhSZrl9sjf6tbGw4zRWOLD4+U+eV6&#10;+8lf2UPqLJuT9Xb2RhG14J5eqbmS7X0nu7Y/Ctz1/Iau3eJJQxk70hPbry4XMw8S9SywiCygRaMN&#10;u5l5K1xqKvi5bqhky5tMpxWGL5+5z6JcgfppkX0N2r7aaOb3qZTwEvoBqw5fRiSZ8krDgL3JBqU+&#10;WdafFDdrg+Pro4pC5avQfpW9hiTGTddpJPrcwZ2ZvoqTYu1fPnondT5Gaer17skvwnV797y9aGvf&#10;qd9WWzmg19bT3eJ78pSk1CnfDy1nRHbYv/6q2hjYFab+3NVuWLpGffZxhov3Q0f2M7Oy1Q3fOqoc&#10;7pYzS+hK+yZFCIV1GFkyTtCPrGN1bGcfeMHXlLtj331tKkVKWGW5juNU8gOhN6uZ7N02B7eWCZRN&#10;P0j35ipOfn/TEr06kCYkzJS4Yctk1F5fekeBv5qqXnzmj2Xu2lcZxSOJT6xPUKatj7Jq8Lar99zy&#10;9OOM3VMthl8bO34aGT5rtOzA1WfBA/tyoherzZ754cL6F8UFi59Nscy73cuvYCMz+cO7vcXG9+hJ&#10;79mTZT1FZj4xnyGbGavNOzSTPfuuM/W2dcBT4dhpUQ830NWsmANMHx7mahqFnSvLyy62MyXd3ZeN&#10;kmSHtfSX80c+rV1TyxZ+sOn791WT4m70ZlYX33lUcjJq0fBGz+EsW0+vGy/zkjrq6qval+h0Ox06&#10;5PRR6LWH+9r848tiHDdOLdz8WaM8nb1tjgqjo0SGOy1k7xe+D5aFh0qpFO/nUqiv35NfS1LZwMV6&#10;AYVZzkfa3jlNnuEYb7S5nWTMFUCpTTRGr/7w43c1tXZ4L0SuN+VXfBb6ZZ16xe/3LrnvrxdutOt/&#10;Ec+z1kDghbF+5UBX2+dHa6S+tly3ddyzcFDVyM7e5EZ+czvXjMuqy7M0YqrzXsbTvp298KEhHu1f&#10;JlU/ej3wewOZcYR+6/y26Waq4sMzi3VEO0W4TwhtZgVsj3M3pM+XkBDe4kKh5CpzKSOrQ6Qn3Hcr&#10;FhxbiAKvNPUzfRzUWhcbS/f4LaBLrl6zyt6ih1dzp92W8M/zLgSUpxY2d87YNrfTbFXlwIWIVZKm&#10;6ulhciMdsfuiI+dv/DKkPOgp+jhozp3OzfOXbcxUmzzDaI/1nPCrjgfsHC5o5CstXNHUVH957nQ/&#10;YfEmtXcl+QsV7/1+9EiDfojbh+LVRce6hEvMHIt+E+M9n9Z0PetrzIb3AjtKG7MiSy9Fb2q5Uvu+&#10;r/+ghrjBls3035q99x9PzKh6vMz8sEjC7Ok5VH3jcpNHbXPmPza/vdlD/4NTPI/Vh3m97lxPtHkL&#10;BT14JPMKtZT54Yu7ZSFtpfgcbn6mY9c5pk+uizw1znm9WoFqifyr7Lo57hpbasJW+ispXxyaV90z&#10;UMmoLKF/yanuLnLorEta/fThMsaunUMKWRGREUvdszbYvPHetjlOjyfqRcH34n32X5aMBOr7CDi+&#10;kn0U/sr+juAlbj2tvOVR6mjLbk9vneKUHcy8DrWmuOwZKvYMk3cOjFnK9oxvy6bWRbGiRtMHMo6Y&#10;b1Oeyy7Nftmz0SHyvcG6DfSq1mT3VpO7+RUjn+4OrxU3WZzZa5W2oDT0THOUoW5XFbwzXNSIqXuc&#10;bXfCpmejqMa6r4bdpnHR6ocXqAq65sy2n1denl93+kGepeLGShWjKzm3jh73dHs7OkVxSoJ2zvRp&#10;vM05lgm8bS4SHjm6fXONmGKx21SuMbYmlhzlyvmteiDSF94rsqwFNhccnns74M2Fo+WdM1cqRmyf&#10;/dK8wJRbqUJkr13Ry7Wi/VFWI9Om6fiQN03auXOoXKGx+eTJfIn09L2VHjMkC5rXbj4fvNpDX2Jd&#10;tKULqtnR1m7kXXjpbW5cSEL8acUVh8xs8tzLumhSlVeaF7Bb+SbPy6SRacwmPtnliTWeouQbUiN7&#10;Yh/f3jL30Ikwir+u70FW/p0rj1TiXt22+G7b/NY882zS9Mpp0xs+dFzY8WrfkW/zKw73vXuklTkl&#10;avfmN2uOmmywS02PNJG+X7Nb6N6ZRRkv18u4nOE/Mti/Isou7ExHToHX7y2TNh9UVcoeiQ3gNpN1&#10;vxZbd1t+FSuhtuWgdOJxIZnRtMn7zbfdt2x10O65ZJUQckHK0zTX5qnnO9XnOxYHdPO+mnO3IEo3&#10;YOrK1/0nKI2im8SS+PO+lopPXmY8YvGiNPz0o49qLTGspWs2SQh6H9uqn/tNunN/bpBBtCmNcX2O&#10;e12e1CKhSpM1kppJNcuk2Uvndc5VqJu7XvPmlnSHbMtr9QWlmsXkW5lXeRz2kWoE+0Z6dzJPRHv3&#10;7tvCZ7Fa2ELMv21emFnPS82PRxWfeLjp6h3qpS3i4blnkVN/4ZLWps4Vz5d1BI04HjiQGjR/gfoZ&#10;bbsTcg7xT9edGDkVty/DnfI+o3q9QMS17WsVXUkLJC/bN/8+snSP+lWlTrklLxYcFFC7tXUKpWG/&#10;2drTN2kzUkupp1qqRTuG1lCEUayKmRS/p59HcEiQp+vvWM3fzZdflsVkMbGKhoaMzjJrppfr+mBP&#10;Gd3lMub+Qb+7rpfR02HKLmHJWFj+HLGwXM6UlbHWYYYEhXrKWC93DV4Ht/p5ytiEB3jKGISFGFmH&#10;uIZ4yri7cub5B/yYp6X154Ky/3ZBzgr/5+th0/5aTuGv1fTA7pC1/n76oJ+EvpocS1aZpSgLf+VV&#10;FBUXsxQWslgLF8lw7vIPktAB93gyl/npewav9fZj6ukxsQlMR4nlru5r/UL8g30cFy2SWe7vQSzO&#10;MsjfI9TdE5dnqW/INFvrFuQaFM6UVVzCWiRjE+QaEODpIWOIOf4vvcOCPL34WUw5BX7Wn4WppKgo&#10;r8j04ufFu2SVmJwq0+/PPlk5MBkrf/XJyisr/mefgixLQVH5P/tYLFkFuX/Ik1VWVBlzn6yqgsrY&#10;+2RVVJUhk7Dy57qyKkqy8v/ZB+vKyf+zT17hn/IUlMbcxwJ5Kv/oU2Wxxtorqyqn+o8+FWXVf9ih&#10;oqIy9j45lgJYgJnxNztU5ZXG3gc+YKn+4z4lpX/OVVId43uWHEtORe6vuSFBrmvXewZhG9B6bYQn&#10;hFxmhb9/CBPbJytklvl5+TNhdayq76ChrySnqKJrqGKgBLoryivpKKgqyuop6OvryeurqBgqammo&#10;KBjoKbOUlXTl9fQVDHQUVbGLoawiS05VVllH0VDLCZIsOMQ1KISTYhARJQVZfnFxAwtDfoQEEUJ8&#10;AB3gBRgAXnigwgDMoOLI9eM+rI2XSVBhAN+BpcB0AJMlDEz5WSfBddrPOhmusOR/rGH6tzYF6uoA&#10;psvsv/VDFa0CpLHKzzL6s2AyfxQPLhseDIQ0oAOToQdg+mByFwKYXpg+WBFYqMu5isNf7B6sf+rP&#10;Opj6Dz2WQKcD3ITpwQLwguuBrbGEy4H0hIRhDHUMB5Im9GO64DppQR3TQ/ZnvxpcxQBcD6iy8fpE&#10;OpmBTsYwAdMJu+IF1wmLjxnowceNkYxyuTAuIcSN8R3qGA4kMw7GaDxd8X4rkDdWVwnow/031sfo&#10;9BeOSv/WnngIJuYPIh/Hk9XQfg4pKJ6MoTau3mEgiwpEAgIArgdU2f9TeYavMVHs8sBWC1AEs1Ua&#10;wAseOxhGeWQLdIWDA7pKdkD20KeA3whX/F7MxjLyCnSPbI4eAq+BNvJqwJsjH4sRXvA53NDRBv6r&#10;5+BPKLue7IEekF1QFXADuEb2AoIJZV8DuXkcLMaNTxToQAfigbHx+bd+7PybH7VBDl5wO3mgoxN8&#10;OMxBB02lqAMWaD4HZ6hjhBLaP5USjYQobDQbEAGYwHwAix0TXxCu+JokqC+g/EEocy6Mz6LsQNMA&#10;LmCYnACEEfp0mOwMtmCM79PNsDaWD1uBX/WpJgWhUJhPZJ/mBD7TAp8ZgI8sAFsA/kcO5EaJIpTp&#10;RtnG8ZkZrI0X3KfYGeMAPrMGX5kCysBCSjzgB6xGihRzZAy4AD4QUx9KIGctMVwQXHFZ2PnuA/pj&#10;NuBnG/68sQXbfWCcyHZbig9hbG0prsiK4oCWATqAJrQ1Yc5EMnFdNGB9bF/gzwosllh7J/CrMc0E&#10;u1xgPpEOmRQXQrsOwvgBIB1IARIp3sCPc2C8cymRkoKCOFigBNhzCeAPDHvQZbw5WynWaAfEcR+Q&#10;ARwCsoCJdB/Pf7tgLcx/acCv+i8P/GcB8zEdpAG84DlFho48sO8qBzivJ7CxjALnNdj0EHgNtEEO&#10;t4E/MfkSuHC44vI55zX4sZ7DBOc1Bc5riE8VcAO4RoHz+mecxpN9DeTmcRj/bEkHfTA/ZgK/6kdR&#10;KkIpMJ8olqLUFE5+jKerKDUZiVITgc2EcubCuD2s5QHgBffnFOiYRd2GhKg70CRgBM6TbspWIBLw&#10;QXSqF4x5oRnAbGAu1RuJUJ2h7YgEADrARXVCQ7C3iWwZhDhjOoyX69xUC1jfHNYyR2KAHNUG+JEH&#10;TFxpuOJ6k6AuR91E6B85sFuOmoTkwY9EumF+xvcMfv4xID5sWINoHoPK5qw/3jktDONzqeFAEPgu&#10;CAlTA9E0gB+gUUOACCAG7GYjTBauw9hzLwv0wPLtKPCr+aYK9uD7Vhvk4AX3Jw90qEIMDDjoIAeq&#10;OmCBfDk4Qx2D+PeBAzUaOYId7oAn4AP4AkQ+9KUS/z7wgnE3yEsnwAQwoCYAxL8PDEBXVQ7j7+Fj&#10;YC+4BJ0Cxvr0//dv4mRQzAD0wvzGAvCCxwqOYJRMNUChHBShjmHwZ/7gORz6t5izcCFw/bucUIhv&#10;MocUkIcxvs/yYS7mswLgf5vP0kAxP9CLKNfSqH6E+zWNuhodhbOnBKgFXkD7Bcx5QY2H9g7o3wHj&#10;O1AatDFZ+H7F/X33X+hwdwId7lI90S04T0uAQiAf2vkwJ5+6Edps6GfDOBvdhTYmC9dh7JlRCL7A&#10;zowiYGysxKGPD8DO0Kk/61xwHZv37/+WP9Iwjhc8f7Bn/XvIl0EODnAl/j2DaCsQnWaOpgALAEna&#10;aoD4WS9JS0FCHIif9UI0D8SguSBegAQMw7NqmEr8bjYM+f6ew/g5Xww2Yn4sBX7Vj2toEz/r14CN&#10;9rCGBIAX3M/Yb541tGTkTEsEiJ/12DgmxwMXAldczhSor6JtQ9Y0OEsBLUCethWIBHyQMc0LxrzQ&#10;SmA14ASxcaI5Q9sRWQDGgA7NCanTiJ/16hBnTAeF/0YH7PzQpVnA+ubIBnAHAmk2APGzPpBG/KwP&#10;BLsDaUkoCPxIdAZgfsb3DL5vLSE+bNCLaJ4ljfhZbw/jTrRwIAh8FwQ+CwT7AtFywIgWAkQAMcgU&#10;7sNk4TqM3bdloAcduAOMzbex+xNu4RRM7/H25487iL8J/tvzgA1+wmKKrcf6IZjzF88v7LnEpimg&#10;NA4pUMdQGNfWu3A/NqcSGGvrv9UpnvzjGY7pZAzgBddpEnTEk0/B9yOMK+gAhxpUQsZohjbGKNyD&#10;cWpcXcNADrZ/YgAsb3D9oPqvv1M2ga6XYAKR/5rIl9AdDsdRExnj0p864fl6B+SUTSDnDrkM5mKM&#10;gjyMsj/ljM25TSBLEIgDxtqmDn1YPuJrQ5VT/l/lXPvfbB0vx9vBthEO1WiUXE149nBTbiI+Sil8&#10;bypFvwGLKVXAE05MJHDj4IrnDzfUF1NGkTCHl4SyhSn18H3sAZoMUABEaQTeEMpGILcd4oPZMN6Z&#10;EA86CAHJwNj44Hk40bPcDTbaKMzH4sYE8ILbic13A13s4TqeH9wog3DPd6CHUI4rjGNyPPBF4Iqv&#10;MwXqjpRhtJKCSOaADqBEGUBKlE/AM/im1QhjjWg14AxxcQVcKHXQrkErAFNAn1KLtCgPCXXQgjhj&#10;Oij8NzpgzyBDShkyh/ivBLyBUMpt4CmhzFBKB6F/QsHuULBlA/hxIj/jscb3lTXEpwv0IppnTeni&#10;rG/239jEB30OMO5KaQNeg+9eQ/s12PcaWQImlLdAO/AV7O6C74dd4+bbNpCF5Vsq8Kv5Fgv2lMF8&#10;onMiFmKwl0M1XIn37X6IZy7EKR+4BtyEfXtzgn17E+JQwIF43xbAvj0J+/UIkAGkQ+6lT7Bv00Fu&#10;LIfx9+1usB/z4wHgV/2IvXA9/OlHJlzxgu8nbN8i6kPCvBiC/dMPe6YbaANeg72vKa1AG2qHnO4B&#10;+oERyA0u6mfCHOSiDhOuNQw+6YM93Qk0ATWUb6gG1qqBeDVB3DqBPmAY4s5FvUG4FmYXvk/GPrMy&#10;wGzMt9nAr/pWBHz7DuYT7TkR6juOveOdI3OpX5A4tQvJAIqABrUD6U7gQ13qEKEP1amj8M0KkaSA&#10;GQCN+g2+E7UAVfD9qBQtArQBY2ot8IqjvxjYgRc8N7igwxj0x2zA/Yj5igEogu3P4EpkuyL1GaHt&#10;ihAfWWoN6FOD5gEi0BaBORPJxHUZG9Mc0AeLaR7wqzG9CnYNT2DX1Qly+BJ1BJ0Bvx8GUoBgag8K&#10;ptYDxSiJehIdBvKBC9R8dJVaQGhvCbWMMNbnqVdBVgk6AuwFkqm3gXrgHXxj6EDHgNPARcizK9R2&#10;wrUwu8bzbT74ZApwAfhV35aDb1thPlF8y6mthPaWQw4/gNx9CwwAPLQqoBX4Bm1Eegs8AMoh5zFZ&#10;uD143nb/Cx26J9Chm9qAvlLvgw730XOgEdqNMKeR+hHandDfCeOdqBvamCxch7H5ivkSy9erwK/6&#10;dCm8Uz2E+UQ+XUr7cb4rwH14wfc4uANp0h4gNUAFWAJI0J4AP353jjdHgjYK32EwytBvHKrhSvwM&#10;lqTdQjK0UqQKqANagDbMnUj38fx3DXTH/FcO/Kr/jMB/ZTAf00EawAvuHzJ0GIGODhyq4frDRjP8&#10;Rrji9/JBfQ3tJvIBu4KAeCCFVgu8ADqhjUgBwFrAlTYM7/q9hOs6wrgjTZhkxOGv3wl4LvuC7rWw&#10;JpH/fGF97HfsePq6wbgjrQFoBT4iN1oH8gWCgI3Q3khrARqhXQv9tePm8g1YA4vFPUAEEAcwf0Bh&#10;43USNKYCWD/2bFEH6ABuz26wpxXaRPbsphGfD7vhPDgMfi8CqoHn0H4Oc57D+VANfi8CDgO7oY3J&#10;wnML16HiX+hQMYEOFeDPctp90OE+Og2cgPYJmHMC/Hka8qAIKAcqoI3JwnXQQD/8oQVXYaASwHyK&#10;7W9MP9yPUP3XPhUEB090PgjSic8HAfoDxAfwAggYgPNhYILzYQDOhrccytB32DvfYd9gYLmoAOAF&#10;3zvYOTQE5wMXvRRNAvgBBjCFTnw+YLqP579HIBPzXyPwq/7TAf9N9N6rQyd+79WhDyId+neA+L0X&#10;G8f84wHgBffPFOjQoA8jJToiLQaYwDT6AJpG/wQ8Q5L0RhhrRKqAJv0J0uZQB+0aJAtIAWL0WjQX&#10;/EW0v0ToxO+94hCPxRAXJcAQsKHfBojfe23oxO+9NmC3DdhiC34k0g3zMx5rfL/KQXy6wDdE8+To&#10;xO+96jCuTW8DXoPvXiM1QBmQASTpb4F24CvY3YUwWbgOY/frE9ADy7cXwK/mmwPYUwbzMXu0Abzg&#10;ecADHQ4QA28O51A0PR8oQ9s51EIdg/idI5r+BcWAHVuARCCZ3gnzOwl9uP1njo+3d5NgfDPk5CZg&#10;PeAN+e5N/8iRKYEbAVfcDm6oe4OuDhz+eraN9WkL3Ifl/htgrE/VoQ/cxelnwBUvmO+k8QZc8TXJ&#10;f/b93/menQ+LXwKZ2HqsP2X/tR4F+vLpl1A6h+NQx/jn99j0v8V8PDnpEN98DqMgD2N8n72FdQWB&#10;98D/Np8Vg62toBfmMyaAFzxGJOgophM/44vpVegOnD1NQCeAeKqAVuAbtOG7AXAHKKZ/48jC9yvm&#10;CwbQ9i90aJtAhzZ6A3pHvw863EcPgfvQvg9z7kPOP4S91AS8A9qgjcnCdRib3x9BH+zM6ADGxgp/&#10;3mM+mQrwAVyAOgAm/Jn3PDx/nRnj5T0PTxkS4VANV+Ln8Hyem0iSpxQpAAaAGfjXjIf4G7cZzyhS&#10;4kD8rUyJpx7J8TxA0oAYIMrTCBB/4xYFuTwcxs/5TvAH5sfvP/2C+w6a7LH+gj5OwXJwPH/9uIP4&#10;nPiflvv3mGO5wfihFHoAV6L9g+AOe7hH4uf92AXfX9i5i52mXOApOuIlEcnBxonk0NEkEh3xk3jQ&#10;ZEI52DiRHGwch0ifieQsQB6kYJRLegAQycHGifQZhnFx0l6SESmGUA42TiQHGzf+CZE+2D1EckxI&#10;USQzUiTJnBROqA82TiQnhORE2kWSJx0ikQnlYONEcjJJJFImaRRl/Rdx5wElVZX963NOxYZuaJqc&#10;GxBEcuhEbrBBDI0kCU6DoygKigqjiA6jBDMSfKKjYBr9Iw4ODsmAiqiYGFExjKIIKOIMIioqqCjS&#10;79vVfaRf0bUv7y3WerXW5626+9599/n99rl161a12N/UPpS4lucBe4gcwq8BeX5V8zxkvzYP2x3w&#10;jppH4lo9D9s15n57j7nDXqfmkbiW53Z7jZljp5kbWWq+S1zLM9NON9fZWWamvVHNI3Etzxx7v1lg&#10;nwJdH4lreRbYT808u8/cag+r9Uhcy3OTjdlZNpOOrqf2ocS1PH+2tchRA/Tzj8S1PNPtbjPZvmjG&#10;2nvVcUlcy3OJnW+utDPNNHu5mkfiWp6r7cVmqr3AXG7PV/NIXMtzsR1nxtsLzQX2EjWPxLU84+xV&#10;ZgzjGm5vVfNIXMszxN5gBpHndPpamxcS1/J0Z1yt7CCTaXuqeSSu5Wlve5uBtj++D1HzSFzLc54d&#10;hs7DzISAPBLX8kyyxeZSe4q52J6s1iNxLc/ptq6pzUVj0HWCxLU8YxPXCmP47zu/X7/665APWCvP&#10;NR8/YAst/5vc5XqFv2p8jqtbLY/EtTwbiP+LT4nvgJZH4lqe94lvMXXMNtNEzSNxLc9W7oBuMY2M&#10;jN9f93vdvkIzuU7V6vyKLbT8P6DZIeoM23pqHolreUqp76BpavabFmoeiWt5vmO83+Cl1J083nT6&#10;8KSA8abbk9T8Ne0Jpr5tZprYbLVOiWt1tiZPF47Vw3ZU80hcy9POtjONySN1J4/3UsbaL2C8l7KF&#10;lv9yU2Cmmo5mBlfwWp9IXMtzl2lmVprm5k3TXs0jcS3Pi9TyhOlslplcNY/EtTwL+eQ6wxSZSeZM&#10;NY/EtTyTzOnkGMDvtfsdpX8J2vcI0L+ELbT8f+CvjPlrM+it1ilxLc9ocwr7DyHP2QF5zlbzDDAT&#10;uGd+jWnFX/xo/SBxrZ5m5g5m6j2mgXlAzSNxLc8J5ioUGm5Ex+T+vxHtrw7Q/0a20PJfa6ZwhInm&#10;T+Y8tU6Ja3luNCP57cwg809+2anpJnEtz3P07EbTl/N5HzWPxLU8G9BsJV37oLlNzSNxLc9d5iac&#10;nmFEx2T9P0L7hwL0/4gttPxv4P86s5ha71TrlLiWZwN//cov8Xhf6K/mkbiW5zszxvzIL2d/No+o&#10;eSSu5fmG+Ofmf4yMP1k3w/vUqQG6GXuqmr8On2ba2Et5f7lJrVPiWp297W2mn73dFNm71DwS1/Lk&#10;2gdMM/s/vE/puklcy1PFXm+ifNaQ8Sfr1hPNDgfo1pMttPztzLcmm29NGpq31PFKXMvTlCvJ1ol3&#10;qXvUPLmcA7U8/czNnLWvMeN4l9HOGxLX8lzEu/hl5jozjXxaHolreWbyF8tzzF/5u9v71TwS1/Lc&#10;YR4m0985d/xTzSNxLc908x5nsYPmAtOIjk99H1/iWp4Rpib/h480PqUdPqqvniVvD+aklv9ZttDy&#10;P2zymEkd+PTaUq1T4lqea+n+OeYzzopPq/VIXMvzkFnF32D+g9+n6fNR4lqeJ81yPjetMv/mqkzT&#10;R+Jans+o92uzFiefUfNIXMtzkF/gHDSvw+aAPJsD8hzmPH8Cd5j6qX5JXKtnh+lr3zR9rPRH8vkq&#10;g57aHHC+yrB6nRl2I3e9X4S16nglrtXZ0j5NhSu5J7JUzSNxLc851HOR3Qv6fTCJa3kusnXthbaZ&#10;HW9PUvWXuJZnjO1oh3Gf+RSbr+aRuJanq+1tG9l+3I3W+0HiWp4qNttm2J/wa/NR55kG9EIk4DzT&#10;gC20/PU5f9Xj6qSu0b9Dl7iWp4n5lWv8MJ8+01XdJK7l6WUacHespT3XdFTzSFzLM8b0tyVmtD2H&#10;ztLOMxLX8vQ2g20r096Kjsnz8Tr0nx6g/3VsoeW/lvi15s/2L6DVKXEtzxTuul7Knc4rTIGaR+Ja&#10;nps5Pz1gTuWO+yA1j8S1PBvNULvVnMW3G2epeSSu5dnFuD8y8+27oOkjcS3PO8SFzQF5JK7lWU38&#10;bnMz36JMP6ofLL0wIqAfrB2h5m9EPM8O5fuy09TxSlyrc5gdaEfbAXasPVnNI3EtzyjOhoPsHzlL&#10;TVTzSFzL04bvATPszfYbM1fNI3Etz498q3TIXMK3eCN+11+u4+NwMqQDFnAtfeT5iTyvV76ehTl8&#10;WK76j/wmUbZvBY1AfqMgD1knD9nWfx8vsYrfa8u9GjluQ8iEBexUzFL69ATwD//9tey/wBYn8OcS&#10;X3sfYlKjf/h9/LFZ//vvJmM8rzg+/1zy+7H6cRz49bdESp9H1vux+jH6pWzrt5N1x3usXqclFXTK&#10;TlRX9h8/Zjn2EnQaxfKMSuLi8RLbz9xru6FlN3MDTOf1dPaRs+0NvHssgHthCa8lVyq9RbsotIUq&#10;4MfP00r1Fv283lKn11uey2P7/kOJpc8j673e3pOK2/rtJKbpfXw0G5XQRLQRjUSrMs36JTQULUVT&#10;0baiZt63tRTu+zs7Mcqy/1T0bW2Ab2ttvlnKvewFcA1cyOsL2edCvhe7xk5l/VTiU81aXkuuVL6J&#10;bmEQ36QfvI48rdQ30dz7Jlp737wnr+z9hbVH8sh675v3yy9lW388Waf5dnw0G5fQRLQRjUSrMs3y&#10;ExqKlqKpaFtRM+/bWxQZ5NtbAb69ZduaVTYTfzLNZTCM18PYZ5i9jNe3sv5W4reat3gtuVL51gK9&#10;RFvxrRp4HXlaqW+yrfdNtPa+eS+WfX6QtUfyyHrvm/e24rb+eBLTfDs+ml2W0ES0EY1EqzLN2iY0&#10;FC1FU9G2ombet50UHuTbzgDfdtpss84eKl0A46APr/uwTx9+vzGOK70FsA528lpypfKtGXqJjuJb&#10;DfA68rRS32Rb75to7X3znszf+hNrj+SR9d432Vcefinb+uPJOs2346PZNQlNRBvRSLQq0yyb12Va&#10;iqaibUXNvG8/UWSQbz8F+PaTrW022t34trt0FLThdRv2acPvEEbZ1fi2mvhq8xOvJVcq35qW6yi+&#10;iW5eR55W6pv44H0Trb1v3osp7xxg7ZE8st775r2tuK0/nsQ0346PZjckNBFtRCPRqkyz2rwu01I0&#10;FW0rauZ9q0qRQb5Vdfp1SVVXxbxv38O390qLoY6tYurgTx27wBTb1/HtdeKvm6puAaT2rTF6iY7i&#10;W23wOvK0Ut9kW++baO19854Mf/0H1h7JI+u9b94vv5Rt/fFknebb8dFsQUIT0UY0Eq3KNKvC6zIt&#10;RVPRtqJm3remx+Bb0wDfmrrS0h12Pb6tL+0H1pZCsbH8bqqf/QTfPjE7oKm7F1L7JjWJZuJbXfA6&#10;8rRS38QH75vs533zXuSt/461R/LIeu+b97bitv54EtN8Oz6a3ZvQRLQRjUSrMs1KExqKlqKpaFtR&#10;M+9bzjH4lhPgW47bX7rHPoZvj5XmwddmPxRzb3gpd9D34ds+swdy3FJI7Vt99BIdxTd57nXkaaW+&#10;ybbeN9Ha++Y9qfvEPtYeySPrvW/eL7+Ubf3xZJ3m2/HRbGlCE9FGNBKtyjTbn9BQtBRNRduKmnnf&#10;Bh6DbwMDfBvoviz90d6Fb3eVtoUt5kso5rdHq0xbG7EL4EcY6FYZyZXq/U3mmGgmvkl9XkeeVuqb&#10;+OB9k/28b96LtGX/Ye2RPLLe++a9rbitP57ENN+Oj2arjGgi2ohGolWZZl8mNBQtRVPRtqJm3rcx&#10;x+DbmADfxrjtpdbNwrdZpdnwstkOxeZlvnXPtvWprb61rr4d49YZyZXKt1roJTqKb/Je53XkaaW+&#10;ybbeN9Ha++Y9aXn3a6w9kkfWe9+8X34p2/rjyTrNt+Oj2Tojmog2opFoVabZ9oSGoqVoKtpW1Mz7&#10;NvkYfJsc4Ntk925pupuEb5NKa8MK8y4UmxX8OqS27UBtHWy662Anu41GcqXyLQu9RDPxLRu8jjyt&#10;1Dfxwfsm+3nf5Lk8cq9fllj6PLLe+yb7yqPitn47iWm+HR/NNhrRRLQRjUSrMs3eTWgoWoqmom1F&#10;zbxvN1JkMXWOhmzwj4r3S24M8O1G91ppXTca30aXpsFi8xoU8wuX9/n2uR+19bN1XT97o3vfSK5U&#10;vmVycNFRfGsOXkeeVuqbbOt9E629b/JcHj0uW5BY+jyy3vvm/fJL2dZvJ+s0346PZu8b0US0EY1E&#10;qzLNXktoKFqKpqJtRc28b4sYTJBviwJ8W+SeK23uivCtqPSwKSq9yTwHxfz6aQffuI2ktpG2uRtp&#10;F7kdRnKl8k3ukYhm4pvcU/Y68rRS38QH75vs53373Yuzp7H2SB5Z733z3lbc1h9PYppvx0ezHUY0&#10;EW1EI9GqTLPnEhqKlqKpaFtRM+/b48fg2+MBvj3uVpZ2cJ3wrVPpD6ZT6RSzEor5Vd8e8wO/bl9g&#10;L7Yd3MX2cbfHSK5Uvsk9SdFRfBN9vY48rdQ32db7Jlp737wnuQPPZ+2RPLLe++b98kvZ1h9P1mm+&#10;HR/N9vDv3JRpIxqJVmWarUxoKFqKpqJtRc28bxuOwbcNAb5tcEtKu7mG+NawdLdpWDrWLIFiM5Zf&#10;Zew2M/Bthu3mZtgN7kcjuVL5Jt8BiGbim/jhdeRppb6JD9432c/75r1oWzCMtUfyyHrvm/e24rb+&#10;eBLTfDs+mv1oRBPRRjQSrco0W5LQULQUTUXbipp53z48Bt8+DPDtQ7eotMjF8C1Wus3ESk81i6CY&#10;3zNau80spLaFtsgttB86C6l9i6OX6Ci+tQGvI08r9U229b6J1t4370nTtkWsPZJH1nvfvF9+Kdv6&#10;48k6zbfjo5lNaCLaiEaiVZlmixIaipaiqWhbUTPv295j8G1vgG973fzSM90PhxfYHw6/Y344nGvm&#10;l+biWy6/73jHPIpvj9oz3aN2r0uH1L5F0Us0E98EryNPK/VNfPC+yX7eN+9F/ZYys4/kkfXeN+9t&#10;xW398STmfZN4D5CeOr6apSc0EW1EI9GqTLP5paKhaCmairYVNfM1UE7iIdeTncqeJv7rrycj5ese&#10;ZgAP24f4r2BSnuskJhuI7oLXgqf/h/Y9WFFRC14mHlJHu/LnsvB1hH9f9//nb9C1/vi//TffPgkZ&#10;/nZQv4b/JDQ88ZuFM34f9xEt5DpgU2i0XRM6x94Pw6FeqCPwF2ShyWZE6GRzP/DPz5qXQwPM1tDp&#10;6ueFraGF6vfib4bmmfWhW8wKuA0uD/0N3oLfzK2h2nY5rINNoRr2k1BV9bcYMq7k98nejKceDIMY&#10;XAjSN5X1jvSWn1Myv5L7KJdGuSxA29zwZQltxVP/8H2GNaYr8c7hSXCxOpbO4byEbjk+CUufR85B&#10;ncM55OpqciEfuvG6G/ton926ccxR7Juqtm7UlU99MoZUOl7O/jJvJ4Ocp/5fdByFEXkBOo6K5SVq&#10;TTX+8cQnxXrBqTDcjo/9wY4WqKkT+IfXTGoeTHxwbJLtn4D85PDjbEg8M7GN4Zdg+m9iBseG2pEg&#10;Wqaqbyzx82Jnwqlwsh0bK2SfwkR9J7Cff/j6pN8GE5fcyTV1RK+RAXp1jI1U6+kYO8e2i42zraAp&#10;NOJ1I/YRvVL1QyP0yUxQ9huwQl80S193Gs8zY2NtVux8Wyd2kW0Qu5j8kzjOJNsResQmwAj1OD04&#10;RscEI48a+z6aPahX9kXLeiXV+ewQ8TR6JQ1t02Lj7aHoJLsPdsGW6HgYCr14zd1lSNZfahgXoP++&#10;6LiE/qlqOED8t+i5MBT62QPRQo5VaHfDrugAGApjeD2O9eOOqmETNZQE1LApWpKoIZWfb0X/aN+O&#10;nm/fA833D4h/gDaC9Hgh+EdF3/9N/D3YDK/By9EL+X+BnmvXM4510dF2LWjzcQ3xNez3aII8+2y5&#10;j4X+YCwrHm8j8c3RnnAKnGk3RYdx3LPsxuhI+6/o2bwuOUq3Neg2OGA+r4kOts+ANp9fJP5KtBgG&#10;wsmMs5B69fm8hrjkTu6nW6hpdHlNqby6BW3uLEfqStVXd6L1HfTLHJgN16LBtfTStfTUbI4/BxbC&#10;ndFToew3mqmOKfEH2O4Bxqgd84Fokb0XL+bAn2EK+adwzCkc/894OQcWwYO8frC8B1Id80H0uSXB&#10;6KN0Go9Ofu6nGv94jj8KBtAPA1h2TzCJ5wLXOSzHw5DoEJZHz+0WHGNUuRcDK+m7qqxrER1lM9k3&#10;nGASz4UzbAuWHRPk8VwYddQYvuaNx4+hqJL88vn960ieteQ5EOG8FDnHboePef4m7CQmcSG5j/5L&#10;7v7ltberJHeYdf+N9LefRUaw/wgrz5NzvEQOPz+yK8lBev49Pn1uvBYZYjdFzoIxcKF9hbrXgnaO&#10;eYj4Q4zpKZBeS/U+uoH4xkgP6A9nkPtMK/Ukj+MJxnFGuRapxvEE+2vHeob4ushpMAD62WcizF/Q&#10;xrGc+HL2k9zJNS2nJv++keo9f3lkHBqUvXek0mAd8fURzquREhhhn0XrJ0HqSp33LOo6+n1kCjX5&#10;fkyl05QAT2YTnxvpC0NhnL0eL68I8Ptc4ueyn+RO1mnSMeg0ieNcAZp/04nPpAdnUtdMPJyON5PL&#10;/Uul0yTikju5pqIKOhWgs3/49yP5LFHEWAoSTLIljK+EPEUJjh7jSeQLev8+CX9lfK39wVj648ln&#10;h7aRP9p2kfNtJ9B6sivxrtTTBSRfIfiHz5fGCol3gvZwAjRj7jahzxqhYYPIaFsH5Did/M4s/f4M&#10;x2QSz2S/SII8Ww8ttOO1It4+0hNOgTPtSZFhHPcs2yoy0vLv4fL66PfvTA7kz0+pPMzkfFA34BzV&#10;mHizSDEMhJMZZyH16u/fmcQld3JvfBEOnkNfhPVr0u+IHw73gqEw3n7HZ68v4GN4k9dvsv5N4h+z&#10;neSqrAZ/bsmuxB85b38R1q9J9xD/PnwuDIV+dk+4kGMV2m3wUXgADIUxvB7H+qPnyPMVdBheSQ3y&#10;XdDz1P4GPMu4Hocl4dPsYpbz4FrW3wZ3hsfaB1kugzU8l338eHuSIw7+c/w0nmfDq9AKWkI68JjR&#10;mv/Icxn7iVCv/DmL3x9+e9lG+6zfggnSiQ9l0v/Zv+99pP9l/xZpndwoltMricuxm6d1cdlpOZAP&#10;fVzbtL6uM+RDT173TevhitIK3KlpXaEDNHNd0ppALajOdhlsl+EKYQCvT0mrAVluYFpNtq3ptNpO&#10;I67VdgbxYnIWp1WDOHmj1BN1vaBHWswVpKVRQ7o7ieOdlFYPGkAj14b6OqS1cv3S2kIOdHPd0rq7&#10;POgIrRhrS3TRahPdvL/+c/eBOO9lAXofiJ+QGFNhJXpjl/kp3sjZtCouHapDDeqvkZYJjVnfwsn+&#10;ycetzY4dA45bO62jqmW1tDwXZeyH493dz/BDPB86Q3to4/bHT3QOzRqlZUN1iLva6Fwdfo1H3W7q&#10;3h3vBN3c1/G+7iBE6JFq5Kyb1lnVUmpLHtN2tPySBtU82B7/MnGuPqMSLWUOfUx8S3wvfAvf263x&#10;A3Y7fAa7eL2L9buIf8Z2kiu5htepoV6Arq/H66l+bozXcW/FM9078C68F68BWVCT17VZX0fV5tV4&#10;npr/lXiBeyXeA3pCH/cquv8L3oGt7LsDDzUNt8XL+qKwEg2lH7fi6fv0wnvwToI8lrmQA10Ygz5P&#10;tjFmmcOp8m+PV6PGqpAGMbedXtoK78G/0OrVAH1E/2Tf/o5v8XLfOnFs/6j4vv/3eNzdC4vjGe5R&#10;uDfeVa1zMWNehNaL0HpRvDfb93UPwjJ4gtiz6KjpvJZ5pOnwBDouJ/+j8AgsQesl5F2Czo+g8yPl&#10;Phb4wbD045HruFWM4QV4iTGthrXxn+3jIONM1mce+gTNrXkBc+tW4jczd25mDt3MXLqVOTUPboeF&#10;vF7I+oXEb2c7yZVcwzRqCJpb0wLm1tX0xrX010yYBbPpl9nMrdnMrVnMrZkBvTM1YG5diQ9X4PcV&#10;zK0rmFtT8foamAlz2Hd+wNyaGzC35uD59fg8C2YmyGOZCznQhfX63JobMLfmMbfmM7fmM7fmM7fm&#10;MafmwGy4Bq2mBugj+if71q6Cb6muZduxX8d4LbXfu+BTDvXnQ7cENVhmQS1XQF0F8frqfGoT75XI&#10;n1PJfOB2CP9+QW/XHs86QifoCjms0+ZoHh6MYt9U7yfdmcOF8ZbulHhjdzr1DaPus6EExqLnWPpu&#10;LPWXMP6SgPqHBJxvBlPLYN5LB9N/gxnrEOo/C0rgPN6fL6RHZCypPLiE3psYcM65iP46jz4eCyUJ&#10;cll2hS5uDLGx7K/pdRFjFr0KwT/8OSmNFRPQZSLnpIn04ER6cAJ9dz6MhKJ4Q9cr3kIdg8SLyKEd&#10;oyhe3fXnGP3jVSDO9lwDQgF0ZN82AT0uvZrc49n0eIeA9/3seAe1rsboVxdNa0FWglyWOeV0ZdlF&#10;1bYZ45FxC/7hta3Oiqbo2ZgxNoR6UJex12GfLM57B2O5bh98A18nyGHZNcE3Mf24v8R0T3+NVXO/&#10;xtKhCsTdL7Go+wm+gz2xDLcrlqV6+mmsjtsZ06+ZdrHNl7FM6s1kDJnuW2r6lrzfxmryunYCrS93&#10;MmatZ3bG8t1nsW7QHXpRcx/3X9gPafRcJtey2tySeBz/tGPE8DzK/I0yf6PM3xjztirUgkbEmgWc&#10;26W/kvvyVd7og65rXsWTtfA0XrwCa/Fdq/NptHoqVgA9oDfb93Xr4DV4l9iWmH5d80FMv655N9bJ&#10;/Yv8r8AGeAntXyLvS7EcXneBsuvTAt/kLH2fy3XN24xhG+xgTJvhg9jP9g2QcSbrM5sd6gfM29mx&#10;+qoeN8Tqulvpt3mwAG6n526P1YI6vK7v5scaqvP2ejTU9JZ4GX1YFrqb0PlmmANzExSq+RegoeQX&#10;/MPrJeeFhbG27j5qXgqPwjJq/wesgJXouJJ5uxLtVjBfl8MSuDvWyN0Za672/ELi96CHNrZFsepu&#10;MeeGxbGqEGf7KHmjaBZlrFluJtpq81a8Sfa0O562DvC0e6x1oq6U79v0XH+0PQsugmn03LRYNtRw&#10;k6htLJwO3fFYciXX0J8a2gXU0D/WTq2hf6ypOyOWxrF4H4RJ6DGJXprE8cbTE8PhVOgfy4N2R9VQ&#10;hRrSA2qogvZab6TjSyb+14YG0JztmzPm5nhbm2PHwIGhxwxz1KCTjXWAtqpvctxkzUq5CJO/U9T8&#10;Lo1WTdTb2jcyS9/Lcq/4l2i6OxCt5r6NZqrH/yZaW82zP5rlDkZruMPR6mqP74me7b6KliRypbqu&#10;/Cb6B7cP9sNBtj8EJnZ2Im+qcZjYSPdjdATbll2zpurT0mihC9GfMWgA7WOtoA5UcS3pz/qQBRmx&#10;mKvK/BJtUx2zeuygDccOWdE42ZsX8Caol15Ae62XNpD3tWgVtwk2wxa23xKtA83dG9He7nlYC09G&#10;CyAXOrunoh3c01G9l+S4yfU+eQy99GRAL60g72P00iMBvbQkoJeW0Usr6KUnAnrpb/TF3wJ66X/o&#10;oaXwGPyT7VfDk6D5+lR0pPsHvbQ6oJeepJeeifJeDu/ArmgrqANV3NZoFM+ibiO8HI25F6N6L70S&#10;PchvCw5Z0TjZm3y8Cfocnx8tu95L1ff59Map1Hg+zIZ7om2gGvxor4/+x14CgyCfGiRXcg1F1NAw&#10;4FxTFG2Y6OdUNRRFw25wdA/H2mNnwW3RX6Gauy3awl2H1hdAMRTRw5IruYb9fMdTK6CG/ZGyz8Sp&#10;atgfaey+iZzkdsEn8HHkBGgCddynkTT3FXwP+yPVodZRNeylhgEBNeyNDFB12BcZ6H6InAbFMML9&#10;JzLK7YAP4Y3IWXA6FLmPIn3c1oj+eVqOlawT/0a36RpQ4yeRsmvWdPmCovzh3xd68nor8Y8jXaAz&#10;dHTbIu3d9kg7NGrndvJ8F3wHpehXGqkLNd3hSKb7NZLhTDTDOc4BEYhBHI/j9HWceRFnHkQhAiHg&#10;hrizrC+NVGX/qu43OBThcw/sj8Q5RtR9CdvgbTx5O9IQWrj3IieiTVs0a+82U+PmSC50c/+O9GBd&#10;T573cS+h4Uto/FJktHs/UkL9JeQqIT/vE+h/KHKy+ylSyDF6Jc4H2V4Ill4LkUe0StZ4Jhr7OZnq&#10;/sDMSD13Q3k/FlaSO411N0Wy3K3oNhfmwfxIDciCWryuw3r9Hs0Mapf3kFTvpTPpn9locT3cCLck&#10;0Hvqtoh+j2YBmt8ZaenuYy79jfr+Tt0rYBWspv7V9MJq6l/F+FcG1L+0vA9T6fMItSzB1yX4uoSx&#10;LqX+ZbAKno50d+si+j2al+jd9dQrGqU6xrpIJ8fvS9waWAUr6aWV1LWS/l9FbDX7a9dYzzNmLf96&#10;dFnPvFhPb6/n3PI8vfwMLId76Oc76GfJn6qPJL6IHNoxFjE3FnOMxcybxcybReT+K8yD69n3OnpJ&#10;G4P0anKPT6XHg+5hT43o3w9NIX5ZZC98C9/zu44DdipcDdN5PZ3104lfzXaSK7mGcyrMs2w08o+K&#10;8/Mcate0OZexj0eDCTAxQQ2WWVATarNe12YsPaHlHxMpcCX0ZwnnnRL6cmykrzsXJgC/Y3FXcX7S&#10;tL+CHtXy/4kevIR5MBEmJMhjmQs50IX1+j3sKxmzln9qpBo1VoU0iLmp9Myf4GI4l94eG6CP6J/s&#10;W198i5e/B3XyprH0vhE2fenTHOhC3/aBnIBzQVfG3AWtu6B1F85rOehbAH3hDGJD0VHTeXDAeaAY&#10;HfuTvxB6Qy+07kXeXujcG517l/tYUMl4+OhoTmMMo2A0YzodhkR+tgNAxpmsT1MEqBLwHt2UuSy+&#10;pbqWaUzeBnhUByLwVbgF5EMP93W4rzsABm3S0bUm1zraOUbi1Rmn1ifV0CQD7TM4D2fwvplJ7ixo&#10;AM3p8xMD+rxlQJ83Z/+maN4QGkB9ctZH//rU1YAxNMADzd8TI5FE/aneCyVeRphlGa1YajlbEBdN&#10;WlfiuXx+bk68GXmz0V/LI14m98CBcPBvCg6Ey84NqXrgAJ6HI+n4kE4fpKNVdciCJi4Nvw6FC9yP&#10;cCDcFY7+DcAL1BD0e4oXwieoffFSuJF7M1zFfQgfwyfhdMiExm4T9cn+yWP/9BjG/mn52KdXon09&#10;1n0U5nvycHe3ETbA8/T+8+HO0N6tD7eBE91b4Vbuv+FsqA5x92k4So1R9xqsoe414U7QzT3NXHkZ&#10;NsNH5NpJHs1PqS15TDMZU9C90Zlh/d7o7HBdd0u4hrsN5sH8cE2oBXV4Xd/NDev3RmeH9XujEp+V&#10;oA/LQncD470JboE5CfR7o/PoJZkPgn/4c7rcG/1f4bbuXmpeAkvhUWpfBo/DP8MZUAXivI66x+Bh&#10;uAsf7gjr90Ylfjd6yHEL/YFZ+mOn8fxuPL6H3rsnXBXi7q/kvgPmwuxwlrsObTVPxZtkT/+Cp1+V&#10;/0bmhEqOyync/CX8lf1zeE/idzKXV7JNbdZdwzZXh/faq+BPcHn4P7YECqF1+BDUda3pxR54MBz+&#10;AOfgzwV4dVG4l7uEc/qlcDlMDvd0U0DGkqqmq+j9K+h9zatLwznk78XxerlCyGPe5FFHXjjkihjP&#10;OTAeLknUu89eGebaLfwLGPXY08LWiSbJWm7hhDkk4D1vS2hIouZUOn5B/PvQqdAT8t23oc5uN+yC&#10;HaEuUADd3KehHu4ztvk81Md9EerNNn3cl6FC6FvO6WxX7D4MDVJ7QupJHscyxtEpYBzLQp0S40h1&#10;7nqUWpeG+L93MYal1LaSup6G52EDr1+n/jcYy+ZQV+gAzdzaUBOoBdXZLoPtMtxrsInXb4VqQBbU&#10;ZFv9N3/vEJe+SFXbe8TfJ+f7oWoQJ2eUeriPBS+FYhw7jRrS3QqOtyJUDxpAI8bQxD0RasW2bSEH&#10;urkXQnxGgydhOWP9B7poc1B0S9Z7PnoHXUvOp85ZMAM95sIsdNPOFTNDuWxbAD2AcyK63wjzYRGx&#10;B0P6teT9If0z5WLGcQf558FtMIexzyHvHHS5De9vo19FhwLwD38uk2vJuxnDI7CUMd0DD4R+tgtB&#10;xpmsz2D0CXoPHxzS38OH4t+YUBV3IUyES/D3klAmNHYloRZO9k8+7uUcN+g3kZejo9ZrE0J57lx6&#10;YzQMg0HoNAhtBqHvmaE2cKIbS09dFcqG6hB3l9OHE2EkFFF3EVoX0WsD8W44/BEmkGtKucbZXmCW&#10;XmO5ryO1JY+pPWMKusfYnjkoY0p1TdaeedAIvbJCLV0mVIeMxLKxa8icagVtoT36Sq7kGg5xbuEb&#10;IvV7nUOu7H0+p5KxcavWHHKF7rDr6yxahCHCuS9Kn2tzLz1U9h1f60pyIoupHjrJ1WBu18QbLU9j&#10;vBB9UtXWjDpaUVN76Ay51NYtoLZuzFPJWQj+4b1MY0UB8XzO97nQGTryuh11tGS+NaWP6tNHWs0S&#10;1/K3xM98ei2fHsxnfnSl99pDc6jDubcG50HJn0o7iWeHPrNNQ58mrhNSbdeQbWqEPrcZoV3q326k&#10;h/5ja4b2WOmD5P55g94Jug59w+nXoW+6uu5dV8N9AFvgI1cTagHfP7Hvh06/Dt1U3p+F3iyWFf2S&#10;eBl9WBa6t+nVzfAe/DuBfh26xenXoZ+4tu4Lav4W9sH31L4ffoaDLgOqQJzXUXcAvoZPXSO3zenX&#10;oZ8Q/ww9tF7Z6aq7z106VIU423P/Gj6ETS7LbURbrRfFm2RP1+Jp0P2CtYxJ6kp1XnqKWtZQwwp4&#10;AG5wLSAferib0Hw+LIJHXFe33On3CyT+d5ej6vAoHi0l91LHfVs8Xkbuf8AaeM7luRed/hlrvdPv&#10;iz3H/mup/wlYA6vJudrlQg6vu4J+v+BFp98vkHgZYZZlvMBS824dcfEg1fx+jviz5H0W/bU84mVy&#10;D8ynB4Leb+eXa5aqB+bj+f305nJYAavp1dX05GrXxD2MX3fB7TAf/SRXcg1yHdYHtNrjrk9Cg1Tn&#10;/2rEa0EDaALNoRVIzlSfZ1q5nq4ZiLap8jYm3sh1h3zIg1zomshbwH7+4c9Dcp3V1v1ihV4cvy9M&#10;dAescAH7aT5eQF+fx/HOBq3uUVIzebW6xxI/Hy6GyTAVpoOW9y/k/bPkZgyt/cBY+rHJ+/WfiE9G&#10;j8nlGmRXsp1cB011+9X3pKnuGzvNfWVngFbTTOKz3O5ErlQeXUv8argSJsOlcDFoefu7DsxkPW9H&#10;4m3hRGgBTaABaHkbUG9D0DRs5vbaltDafZ/IlUrDuq7s814qL2rRL1n4UQW0mtKIy/xJnndvY1TQ&#10;denbVr8ufds2dhvtSW49PAVP2BOAz2y2jnvWprlX4U142/I9K7mSa3iNGoK++37N6t99v2EHurfs&#10;aVAMI9yLdpR7BlbBI/YsOB2K3Brbxz1p9etVOVZyjU9RY9B3309Z/bvvJ4k/YbtAZ+jonrbt3Vrb&#10;Do3auXU8Xw+b4GP0+5j/S+nHlmsjm+k+sBluK2zj+aewEz631YDrAFsFuBaAT2E7bEPrT1j/MfGP&#10;YAt8yOsP4G3imyyfueFpWIYny+jWZXT3P+nyJ+n2VdTwGDU+ZnOhm1the7CuJ8/7uPvQ8D40vs+O&#10;ZvsS6i8hVwn5R8BpcLJ71xZyDP27b9EqWWP5++Sg775LbD33x/J+LKzkvJPGuvNslrsAjS6CCTDR&#10;8r0c6yay3wR68iKrf/f9B2qXuZvqXFNC/4xFi3PgXDg/gd5T/Ls9iZyp3j8vRvPLOSNMYy5Np77r&#10;qXsOzIV51D+PXphH/XMZ/9yA+meV92EqfWZSywx8nYGvMxjrLOq/AebCHba7u9vq333fR+8uol7R&#10;KNUx7rbcp7D8nQ3MTZDLsit0gU6s1z/r3cOYtfyL0GUxc2Ixvb2Yfr+HXr4TboYr6OdL6WftfCjx&#10;K8mhHeNK5sZUjjGVeTOVeXMluafABDiHfc+ml+QY2eAf/n2SVubv7Y/+/nIIgaDvvodY/bvvYuKn&#10;2b3wLXxvi+0BOwSGw0hej2T9SOLD2U5yJc+z7hXmWbYvnGXF2rtTu6ZNT8beFw2KoH+CGiyzoCbU&#10;Zr2uTTd6QstfYAtcPv2Zz3knn77sZvmbZSiCYvYdyvlJ0/5MelTLP4ge5N8kpdZ8cgp5kAs50IX1&#10;+v3EwYxZyz+E8/NQepP/4xPE3BB6ZhAMgJ70drcAfUT/ZN8a4VvQ/cpG9Gl1yKBvG0D1gHNBNcac&#10;gdYZaJ3Bea06+taERnAisfboqOncNuA80Bods8nfEOpDPbSuR9566FwfneuX+1hQSR/KdXRLxtAV&#10;chhTK2hnf7bNQMaZrM8vbB/0WfYXthDfUp2Hf0bhA4a/iYFP4VXTAvKhh3vdcC8BtsJ/uRr4xuif&#10;ZSW+x+ifZb80BW43uXebXlDoviL313AAfjN5zgX0uQno899MZ/cL9f8IB2A/OfebXMjhNd/dGv2z&#10;rLP6Z1mJlxFmWYZlqfXMYaN/lv2N+CETAf2zrHiZ3AOb8Tbos+xmttB6YDOe7+BX1t/Ad7Df8JtN&#10;kwX/m7GzeWkjiAL4y0uRIIpZKH7gJxTbUi2BHjykoSoeRCy2pLYUSUKRYJNABTXQSw+hUsFePPQU&#10;RQvFg6WexJBD6KV/QenFf8CjB49Seujvrd0WFjpx4JfMbl5m3sx7O9l9s5kd0FPsdQI/4Dv9Z2WF&#10;ddhBh2Zx8x0kXOPHrvTpAe07ghrU0aMucejnySw31L4frrdxhbY3/rT9DbJBCsb9bnYc4x+HktR9&#10;2IMqPlPFh6pyV7flDtzSz3JTv8kQdEBMG9ipBp9gC723hN93Vkr+gA9/hC9wTFlfKcflF6ZbuE0Z&#10;dGoWc8wg4erLnHRpXjx9CUUoCfdncdVTkk62e7Qg7phjjqi5u/wHmkUmSwQjyzH8gvYuQh6WfNwx&#10;xyK+ZOUbQQpsYnPfr2REX6NzBd7COrq/g014L+3QCjG2W3QDeIa9rmCHZVaHt/7+X+zDPl+jP1xt&#10;W8PGZXyvzD9CytSxStnLUIAcx8QCfeuyqdkmbFOrr9nc93Mknol77vspMvNyFknDHMwK95lDL0Tl&#10;F3RpFF/sxAYJGIMk9pnAVlOMt9OMuzMwCw8lxarL7mvoNL7/CN932WqGcXWCshPQCx7HjYcenkR1&#10;kPYkYRKmfX3PI4+Fczf5CeK01ROJUO+/ue8UfRiDYF0asnIPLmAchqENSJX7vJhssNaJ7bRkdhv1&#10;c5cvgc9d+7vPvR7xbeSsDsJ2fqzI8pyi+M+pvM67pThY/jcAAAD//wMAUEsDBAoAAAAAAAAAIQD5&#10;jFwZRmEDAEZhAwAVAAAAZHJzL21lZGlhL2ltYWdlNS50aWZmTU0AKgADU/D+/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Pr8//f5/P/3+fz/9/n8//f5/P/3+fz/9/n8//f5/P/3+fz/9/n8//f5/P/3+fz/9/n8&#10;//f5/P/3+fz/9/n8//f5/P/3+fz/9/n8//f5/P/3+fz/9/n8//f5/P/3+fz/9/n8//f5/P/3+fz/&#10;9/n8//f5/P/3+fz/9/n8//f5/P/3+fz/9/n8//f5/P/3+fz/9/n8//f5/P/3+fz/9/n8//f5/P/3&#10;+fz/9/n8//f5/P/3+fz/9/n8//f5/P/3+fz/9/n8//f5/P/3+fz/9/n8//f5/P/3+fz/9/n8//f5&#10;/P/3+fz/9/n8//f5/P/3+fz/9/n8//f5/P/3+fz/9/n8//f5/P/3+fz/9/n8//f5/P/3+fz/9/n8&#10;//f5/P/3+fz/9/n8//f5/P/3+fz/9/n8//f5/P/3+fz/9/n8//f5/P/3+fz/9/n8//f5/P/3+fz/&#10;9/n8//f5/P/3+fz/9/n8//f5/P/3+fz/9/n8//f5/P/3+fz/9/n8//f5/P/3+fz/9/n8//f5/P/3&#10;+fz/9/n8//f5/P/3+fz/9/n8//f5/P/3+fz/9/n8//f5/P/3+fz/9/n8//f5/P/3+fz/9/n8//f5&#10;/P/3+fz/9/n8//f5/P/3+fz/9/n8//f5/P/3+fz/9/n8//f5/P/3+fz/9/n8//f5/P/3+fz/9/n8&#10;//f5/P/3+fz/9/n8//f5/P/3+fz/9/n8//f5/P/3+fz/9/n8//f5/P/3+fz/9/n8//f5/P/3+fz/&#10;9/n8//f5/P/3+fz/9/n8//f5/P/3+fz/9/n8//f5/P/3+fz/9/n8//f5/P/3+fz/9/n8//f5/P/3&#10;+fz/9/n8//f5/P/3+fz/9/n8//f5/P/3+fz/9/n8//f5/P/3+fz/9/n8//f5/P/3+fz/9/n8//f5&#10;/P/3+fz/9/n8//f5/P/3+fz/9/n8//f5/P/3+fz/9/n8//f5/P/3+fz/9/n8//f5/P/3+fz/9/n8&#10;//f5/P/3+fz/9/n8//f5/P/3+fz/9/n8//f5/P/3+fz/9/n8//f5/P/3+fz/9/n8//f5/P/3+fz/&#10;9/n8//f5/P/3+fz/9/n8//f5/P/3+fz/9/n8//f5/P/3+fz/9/n8//f5/P/3+fz/9/n8//f5/P/3&#10;+fz/9/n8//f5/P/3+fz/9/n8//f5/P/3+fz/9/n8//f5/P/3+fz/9/n8//f5/P/3+fz/9/n8//f5&#10;/P/4+vz//v3+//7+/v/+/v7//v7+//7+/v/z8/n/XofA/0Z4uP9Hern/R3q5/0d6uf9Hern/R3q5&#10;/0d6uf9Hern/R3q5/0d6uf9Hern/R3q5/0d6uf9Hern/R3q5/0d6uf9Hern/R3q5/0d6uf9Hern/&#10;R3q5/0d6uf9Hern/R3q5/0d6uf9Hern/R3q5/0d6uf9Hern/R3q5/0d6uf9Hern/R3q5/0d6uf9H&#10;ern/R3q5/0d6uf9Hern/R3q5/0d6uf9Hern/R3q5/0d6uf9Hern/R3q5/0d6uf9Hern/R3q5/0d6&#10;uf9Hern/R3q5/0d6uf9Hern/R3q5/0d6uf9Hern/R3q5/0d6uf9Hern/R3q5/0d6uf9Hern/R3q5&#10;/0d6uf9Hern/R3q5/0d6uf9Hern/R3q5/0d6uf9Hern/R3q5/0d6uf9Hern/R3q5/0d6uf9Hern/&#10;R3q5/0d6uf9Hern/R3q5/0d6uf9Hern/R3q5/0d6uf9Hern/R3q5/0d6uf9Hern/R3q5/0d6uf9H&#10;ern/R3q5/0d6uf9Hern/R3q5/0d6uf9Hern/R3q5/0d6uf9Hern/R3q5/0d6uf9Hern/R3q5/0d6&#10;uf9Hern/R3q5/0d6uf9Hern/R3q5/0d6uf9Hern/R3q5/0d6uf9Hern/R3q5/0d6uf9Hern/R3q5&#10;/0d6uf9Hern/R3q5/0d6uf9Hern/R3q5/0d6uf9Hern/R3q5/0d6uf9Hern/R3q5/0d6uf9Hern/&#10;R3q5/0d6uf9Hern/R3q5/0d6uf9Hern/R3q5/0d6uf9Hern/R3q5/0d6uf9Hern/R3q5/0d6uf9H&#10;ern/R3q5/0d6uf9Hern/R3q5/0d6uf9Hern/R3q5/0d6uf9Hern/R3q5/0d6uf9Hern/R3q5/0d6&#10;uf9Hern/R3q5/0d6uf9Hern/R3q5/0d6uf9Hern/R3q5/0d6uf9Hern/R3q5/0d6uf9Hern/R3q5&#10;/0d6uf9Hern/R3q5/0d6uf9Hern/R3q5/0d6uf9Hern/R3q5/0d6uf9Hern/R3q5/0d6uf9Hern/&#10;R3q5/0d6uf9Hern/R3q5/0d6uf9Hern/R3q5/0d6uf9Hern/R3q5/0d6uf9Hern/R3q5/0d6uf9H&#10;ern/R3q5/0d6uf9Hern/R3q5/0d6uf9Hern/R3q5/0d6uf9Hern/R3q5/0d6uf9Hern/R3q5/0d6&#10;uf9Hern/R3q5/0d6uf9Hern/R3q5/0d5uP9Rf7z/5enz///////+/v7//v7+//7+/v/v8Pf/GFem&#10;/wBDnP8ARZ3/AEWd/wBFnf8ARZ3/AEWd/wBFnf8ARZ3/AEWd/wBFnf8ARZ3/AEWd/wBFnf8ARZ3/&#10;AEWd/wBFnf8ARZ3/AEWd/wBFnf8ARZ3/AEWd/wBFnf8ARZ3/AEWd/wBFnf8ARZ3/AEWd/wBFnf8A&#10;RZ3/AEWd/wBFnf8ARZ3/AEWd/wBFnf8ARZ3/AEWd/wBFnf8ARZ3/AEWd/wBFnf8ARZ3/AEWd/wBF&#10;nf8ARZ3/AEWd/wBFnf8ARZ3/AEWd/wBFnf8ARZ3/AEWd/wBFnf8ARZ3/AEWd/wBFnf8ARZ3/AEWd&#10;/wBFnf8ARZ3/AEWd/wBFnf8ARZ3/AEWd/wBFnf8ARZ3/AEWd/wBFnf8ARZ3/AEWd/wBFnf8ARZ3/&#10;AEWd/wBFnf8ARZ3/AEWd/wBFnf8ARZ3/AEWd/wBFnf8ARZ3/AEWd/wBFnf8ARZ3/AEWd/wBFnf8A&#10;RZ3/AEWd/wBFnf8ARZ3/AEWd/wBFnf8ARZ3/AEWd/wBFnf8ARZ3/AEWd/wBFnf8ARZ3/AEWd/wBF&#10;nf8ARZ3/AEWd/wBFnf8ARZ3/AEWd/wBFnf8ARZ3/AEWd/wBFnf8ARZ3/AEWd/wBFnf8ARZ3/AEWd&#10;/wBFnf8ARZ3/AEWd/wBFnf8ARZ3/AEWd/wBFnf8ARZ3/AEWd/wBFnf8ARZ3/AEWd/wBFnf8ARZ3/&#10;AEWd/wBFnf8ARZ3/AEWd/wBFnf8ARZ3/AEWd/wBFnf8ARZ3/AEWd/wBFnf8ARZ3/AEWd/wBFnf8A&#10;RZ3/AEWd/wBFnf8ARZ3/AEWd/wBFnf8ARZ3/AEWd/wBFnf8ARZ3/AEWd/wBFnf8ARZ3/AEWd/wBF&#10;nf8ARZ3/AEWd/wBFnf8ARZ3/AEWd/wBFnf8ARZ3/AEWd/wBFnf8ARZ3/AEWd/wBFnf8ARZ3/AEWd&#10;/wBFnf8ARZ3/AEWd/wBFnf8ARZ3/AEWd/wBFnf8ARZ3/AEWd/wBFnf8ARZ3/AEWd/wBFnf8ARZ3/&#10;AEWd/wBFnf8ARZ3/AEWd/wBFnf8ARZ3/AEWd/wBFnf8ARZ3/AEWd/wBFnf8ARZ3/AEWd/wBFnf8A&#10;RZ3/AEWd/wBFnf8ARZ3/AEWd/wBFnf8ARZ3/AEWd/wBFnf8ARZ3/AEWd/wBFnf8ARZ3/AEWd/wBF&#10;nf8ARZ3/AEWd/wBFnf8ARZ3/AEWd/wBFnf8ARZ3/AEWd/wBFnf8ARZ3/AEWd/wBEnP8ETKH/2uHw&#10;///////+/v7//v7+//7+/v/w8ff/Il6q/wBLoP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BMoP8OVKX/3OLw///////+/v7//v7+//7+/v/w8ff/Il6q/wBLoP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BMoP8OVKX/3OLw///////+/v7/&#10;/v7+//7+/v/w8ff/Il6q/wBLoP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BMoP8OVKX/3OLw///////+/v7//v7+//7+/v/w8ff/Il6q/wBLoP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BMoP8OVKX/3OLw///////+/v7//v7+//7+/v/w&#10;8ff/Il6q/wBLoP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BMoP8O&#10;VKX/3OLw///////+/v7//v7+//7+/v/w8ff/Il6q/wBLoP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BMoP8OVKX/3OLw///////+/v7//v7+//7+/v/w8ff/Il6q/wBL&#10;oP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BMoP8OVKX/3OLw////&#10;///+/v7//v7+//7+/v/w8ff/Il6q/wBLoP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BMoP8OVKX/3OLw///////+/v7//v7+//7+/v/w8ff/Il6q/wBLoP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BMoP8OVKX/3OLw///////+/v7//v7+&#10;//7+/v/w8ff/Il6q/wBLoP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BMoP8OVKX/3OLw///////+/v7//v7+//7+/v/w8ff/Il6q/wBLoP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BMoP8OVKX/3OLw///////+/v7//v7+//7+/v/w8ff/&#10;Il6q/wBLoP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BMoP8OVKX/&#10;3OLw///////+/v7//v7+//7+/v/w8ff/Il6q/wBLoP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BMoP8OVKX/3OLw///////+/v7//v7+//7+/v/w8ff/Il6q/wBLoP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BMoP8OVKX/3OLw///////+&#10;/v7//v7+//7+/v/w8ff/Il6q/wBLoP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RNof8CTKH/AUy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BMoP8OVKX/3OLw///////+/v7//v7+//7+/v/w8ff/Il6q/wBLoP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RNof8ETaL/BE2i/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BMoP8OVKX/3OLw///////+/v7//v7+//7+&#10;/v/w8ff/Il6q/wBLoP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BL&#10;ov8qYZP/LmSR/wFKov8D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BM&#10;oP8OVKX/3OLw///////+/v7//v7+//7+/v/w8ff/Il6q/wBLoP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BHp/98lmH/iJ1d/wBGp/8E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BMoP8OVKX/3OLw///////+/v7//v7+//7+/v/w8ff/Il6q&#10;/wBLoP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Uyh/wRLpf/GxzD/0M0q&#10;/whMo/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BMoP8OVKX/3OLw&#10;///////+/v7//v7+//7+/v/w8ff/Il6q/wBLoP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FNof8CTaH/Ak2h&#10;/wJNof8CTaH/AEqj/ydhk//z5w3/+ewK/zFmjv8ASqP/Ak2h/wJNof8CTaH/Ak2h/wF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BMoP8OVKX/3OLw///////+/v7//v7+//7+/v/w8ff/Il6q/wBLoP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BMov8AR6f/AEeo/wBHqP8AR6j/AEGt/2yLbP//9gD///cA/3iSZf8AQa3/&#10;AEeo/wBHqP8AR6j/AEen/wBLo/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BMoP8OVKX/3OLw///////+/v7/&#10;/v7+//7+/v/w8ff/Il6q/wBLoP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FMov8AS6L/Ak2h/wJNof8CTaH/Ak2h/wJNof8CTaH/Ak2h&#10;/wJNof8CTaH/Ak2h/wJNof8CTaH/Ak2h/wJNof8CTaH/A0yi/ypikv9Hdn3/QXJ//z9wgf8/cIH/&#10;PmyG/8DCNf//9gD///UA/8nJLf8/bYT/P3CB/z9wgf9BcoD/R3d8/y1jkf8DTKL/Ak2h/wJNof8C&#10;TaH/Ak2h/wJNof8CTaH/Ak2h/wJNof8CTaH/Ak2h/wJNof8CTaH/Ak2h/wJNof8CTaH/AEui/wBM&#10;ov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BMoP8OVKX/3OLw///////+/v7//v7+//7+/v/w8ff/Il6q/wBLoP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lPof8OUaD/AUyi&#10;/wJNof8CTaH/Ak2h/wJNof8CTaH/Ak2h/wJNof8CTaH/Ak2h/wJNof8CTaH/Ak2h/wJNof8CTaH/&#10;A0ui/0dwhv+zukD/5t4Y/+LfGP/f2hv/4Nsb//vsB///8QD///EA//zvBP/g2xv/39ob/+LfGf/o&#10;3hf/t708/0x0g/8DS6P/AU2h/wJNof8CTaH/Ak2h/wJNof8CTaH/Ak2h/wJNof8CTaH/Ak2h/wJN&#10;of8CTaH/Ak2h/wJNof8CTKL/C1Cf/wlRn/8CTaL/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BMoP8OVKX/3OLw///////+/v7//v7+//7+/v/w&#10;8ff/Il6q/wBLoP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Eml/0l1gP93kWn/AEem/wJNof8CTaH/Ak2h/wJNof8CTaH/Ak2h/wJNof8CTaH/&#10;Ak2h/wJNof8CTaH/Ak2h/wJNof8CTaH/A02h/wBLo/8iXJX/eZZg/+TiGf///QD///UA///yAP//&#10;8QD///EA///yAP//9QD///0A/+fjF/9/mVz/JV6T/wBLo/8CTaH/Ak2h/wJNof8CTaH/Ak2h/wJN&#10;of8CTaH/Ak2h/wJNof8CTaH/Ak2h/wJNof8CTaH/Ak2h/wJNof8AR6b/Z4hw/1eAdv8ASKb/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BMoP8O&#10;VKX/3OLw///////+/v7//v7+//7+/v/w8ff/Il6q/wBLoP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Eao/5OlUv/QzSv/B0yk/wJMov8CTaH/&#10;Ak2h/wJNof8CTaH/Ak2h/wJNof8CTaH/Ak2h/wJNof8CTaH/Ak2h/wJNof8CTaH/Ak2h/wJNof8A&#10;R6b/B0yj/0l2fv+3wDj//fED///yAP//8QD///EA///xAP/+8QH/vMM0/0x3fP8JTaP/AEem/wFN&#10;of8CTaH/Ak2h/wJNof8CTaH/Ak2h/wJNof8CTaH/Ak2h/wJNof8CTaH/Ak2h/wJNof8CTaH/Ak2h&#10;/wFNof8CSab/vMA4/6eyRP8AR6f/A0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BMoP8OVKX/3OLw///////+/v7//v7+//7+/v/w8ff/Il6q/wBL&#10;oP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BTKH/&#10;C1Ci/9XQJf/57Qj/L2WP/wFKpP8DTaH/Ak2h/wJNof8CTaH/Ak2h/wJNof8CTaH/Ak2h/wJNof8C&#10;TaH/Ak2h/wJNof8CTaH/Ak2h/wJNof8DTaH/AUqj/wBEqf9PeH7//PAE///yAP//8QD///EA///x&#10;AP/+8gL/WH54/wBEqv8ASqP/Ak2h/wJNof8CTaH/Ak2h/wJNof8CTaH/Ak2h/wJNof8CTaH/Ak2h&#10;/wJNof8CTaH/Ak2h/wJNof8CTaH/Ak2h/wBLov8gXJf/8OUQ/+TbGv8UVZ3/AUyi/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BMoP8OVKX/3OLw////&#10;///+/v7//v7+//7+/v/w8ff/Il6q/wBLoP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DTaH/&#10;AUyi/wBLov8AS6L/AEui/wBLov8AR6X/OWyJ//rtB///9wD/co9n/wBFqP8AS6L/AEui/wBLov8A&#10;S6L/AEui/wJNof8CTaH/Ak2h/wJNof8CTaH/Ak2h/wJNof8CTaH/Ak2h/wJNof8CTaH/A02h/wBF&#10;p/9sjGv//vUB///zAP//+AD///gA///zAP//9QH/d5Nk/wBGqP8ETaH/Ak2h/wJNof8CTaH/Ak2h&#10;/wJNof8CTaH/Ak2h/wJNof8CTaH/Ak2h/wNNof8ATKL/AEui/wBLov8AS6L/AEui/wBGp/9eg3P/&#10;//YB//3yA/9Ld3//AEem/wBLov8AS6L/AEui/wBLov8ATKL/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BMoP8OVKX/3OLw///////+/v7//v7+//7+/v/w8ff/Il6q/wBLoP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DTaH/EFKe/wtQof8ETKb/BUym/wVMpv8ERqv/hpxd///3AP//&#10;9gD/v8E1/wtLqP8ES6b/BUym/wVMpv8JTqP/EVSe/wNOof8CTaH/Ak2h/wJNof8CTaH/Ak2h/wJN&#10;of8CTaH/Ak2h/wJNof8CTaH/AUyi/wVLpf/BwzT///sA///0Av+rtkL/pbNE///0A///+wD/ycku&#10;/whNpP8CTaL/Ak2h/wJNof8CTaH/Ak2h/wJNof8CTaH/Ak2h/wJNof8CTaH/A02h/wRNof8RVJ7/&#10;CE6i/wVMpv8FTKb/BUum/wZIqv+stkL///cA///4AP+aqU//BUer/wVMpv8FTKb/BUym/wtPov8Q&#10;U57/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BMoP8OVKX/3OLw///////+/v7//v7+&#10;//7+/v/w8ff/Il6q/wBLoP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KL/N2WR/56sT/+x&#10;vDz/qLNC/6ezQ/+nsUX/49wa///0AP//8gD/9egK/6y1Qf+nskP/p7ND/665Pv+ttkT/UniD/wNM&#10;ov8CTaH/Ak2h/wJNof8CTaH/Ak2h/wJNof8CTaH/Ak2h/wJNof8CTaH/AEqj/ypjkf/68QX/7ucS&#10;/3yXYP8gWZj/HViY/3mVY//q5Bb//fQD/zNojf8ASaT/Ak2h/wJNof8CTaH/Ak2h/wJNof8CTaH/&#10;Ak2h/wJNof8CTaH/Ak2h/wNMov9HcYn/qLNI/6+6PP+ns0P/p7JD/6m0Q//v5BD///IA///0AP/p&#10;4BT/qLJF/6ezQ/+ns0P/sbs8/6awS/8/a43/AUyi/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BMoP8OVKX/3OLw///////+/v7//v7+//7+/v/w8ff/Il6q/wBLoP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NNof8DTKL/E1Od/12CdP/X0if///sA///1Av//8gL///MA///xAP//8QD///IA///y&#10;Av//8gL///wA/+/kFP98lmL/H1qY/wJMov8CTaH/Ak2h/wJNof8CTaH/Ak2h/wJNof8CTaH/Ak2h&#10;/wJNof8ETaH/AEin/32WZP/S0if/UHt6/wxPof8ASKb/AEil/wtOov9NeHz/y88r/4ebXf8AR6b/&#10;Ak2h/wJNof8CTaH/Ak2h/wJNof8CTaH/Ak2h/wJNof8CTaH/A02h/wNMov8aWJr/cY5q/+jeG///&#10;/AD///MC///yAv//8gD///EA///xAP//8wD///IC///zAv///AD/4dog/2iIbv8XVZz/Akyi/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BMoP8OVKX/3OLw///////+/v7//v7+//7+/v/w8ff/&#10;Il6q/wBLoP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ETaH/AEuj/wRMov80aYn/o7JG///0&#10;BP//9AD///EA///xAP//8QD///EA///zAP//+AD/wcgx/0x3fP8NUJ//AEqk/wJNof8CTaH/Ak2h&#10;/wJNof8CTaH/Ak2h/wJNof8CTaH/Ak2h/wJNof8ETaH/Bkyj/1+Aef8zaor/AEqm/wBKo/8CTaH/&#10;Ak2h/wFKo/8ASaX/L2eL/2GBd/8GTaL/AU2h/wJNof8CTaH/Ak2h/wJNof8CTaH/Ak2h/wJNof8C&#10;TaH/A02h/wRNof8ASqP/Ck6h/0Nzgf+6wjj///cA///zAP//8QD///EA///xAP//8QD///QA///2&#10;AP+uuj//PW6F/wdNov8AS6P/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BMoP8OVKX/&#10;3OLw///////+/v7//v7+//7+/v/w8ff/Il6q/wBLoP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DTaH/Ak2h/wBMov8ASKb/G1aa/3ORZ//36wv///IA///xAP//8QD///EA///yAf+bqk3/J1+S&#10;/wBJpf8ASqP/Ak2h/wJNof8CTaH/Ak2h/wJNof8CTaH/Ak2h/wJNof8CTaH/Ak2h/wJNof8CTaH/&#10;BE2h/xBSnv8ASaX/AUyi/wJNof8CTaH/Ak2h/wNNof8BTKH/AEml/w9Snv8ETqH/Ak2h/wJNof8C&#10;TaH/Ak2h/wJNof8CTaH/Ak2h/wJNof8CTaH/Ak2h/wNNof8CTaH/AEuj/wBJpv8kXZT/j6FX//3w&#10;BP//8gD///EA///xAP//8gD/++4H/4GaX/8fWZf/AEim/wBLo/8D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BMoP8OVKX/3OLw///////+/v7//v7+//7+/v/w8ff/Il6q/wBLoP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Ean/zRnjv/56wr///IA&#10;///yAP//9AD///EA///2AP9ti2z/AEKq/wJMof8CTaH/Ak2h/wJNof8CTaH/Ak2h/wJNof8CTaH/&#10;Ak2h/wJNof8CTaH/Ak2h/wJNof8CTaH/Ak2h/wBLov8CTaH/Ak2h/wJNof8CTaH/Ak2h/wJNof8C&#10;TaH/Ak2h/wBLov8CTaH/Ak2h/wJNof8CTaH/Ak2h/wJNof8CTaH/Ak2h/wJNof8CTaH/Ak2h/wJN&#10;of8CTaH/Ak2h/wFNof8ARKr/WH56//70Av//8QD///MA///zAP//8QD//PEF/0Zzg/8ARan/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BMoP8OVKX/3OLw///////+&#10;/v7//v7+//7+/v/w8ff/Il6q/wBLoP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NNof8ETaH/AEan/3WSZP/+9QL///YA///0AP//8AX///gA///2AP+yuj3/AEmm/wNNof8CTaH/&#10;Ak2h/wJNof8CTaH/Ak2h/wJNof8CTaH/Ak2h/wJNof8CTaH/Ak2h/wJNof8CTaH/Ak2h/wJNof8C&#10;TaH/Ak2h/wJNof8CTaH/Ak2h/wJNof8CTaH/Ak2h/wJNof8CTaH/Ak2h/wJNof8CTaH/Ak2h/wJN&#10;of8CTaH/Ak2h/wJNof8CTaH/Ak2h/wJNof8CTaH/Ak2h/wFNof8AR6f/naxM///2AP//+AD///ID&#10;///zAv//9wD///YB/4edWv8ARqj/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BMoP8OVKX/3OLw///////+/v7//v7+//7+/v/w8ff/Il6q/wBLoP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RNof8ETKH/BUqm/8PFMv///wD/8ugQ/3aTZP9bgHX/&#10;2tYi///9AP/v5BH/HluX/wBLov8CTaH/Ak2h/wJNof8CTaH/Ak2h/wJNof8CTaH/Ak2h/wJNof8C&#10;TaH/Ak2h/wJNof8CTaH/Ak2h/wJNof8CTaH/Ak2h/wJNof8CTaH/Ak2h/wJNof8CTaH/Ak2h/wJN&#10;of8CTaH/Ak2h/wJNof8CTaH/Ak2h/wJNof8CTaH/Ak2h/wJNof8CTaH/Ak2h/wJNof8CTaH/Ak2h&#10;/wBMof8SVJ7/49sb///+AP/j3Rz/ZIZv/2uLav/q4hb///8A/9TQJv8MT6H/AU2i/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BMoP8OVKX/3OLw///////+/v7//v7+//7+&#10;/v/w8ff/Il6q/wBLoP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RNof8BSqP/&#10;L2aO///zA//Nzyv/Snh9/wxPof8ES6T/M2eL/6m2Qv//+wD/aIps/wBGpv8CTaH/Ak2h/wJNof8C&#10;TaH/Ak2h/wJNof8CTaH/Ak2h/wJNof8CTaH/Ak2h/wJNof8CTaH/Ak2h/wJNof8CTaH/Ak2h/wJN&#10;of8CTaH/Ak2h/wJNof8CTaH/Ak2h/wJNof8CTaH/Ak2h/wJNof8CTaH/Ak2h/wJNof8CTaH/Ak2h&#10;/wJNof8CTaH/Ak2h/wJNof8CTaH/Ak2h/wBIpf9TfHj///oA/7a/O/87bIf/B0yj/wlNov9AcIP/&#10;wscz///4AP9AcIT/AEmk/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BM&#10;oP8OVKX/3OLw///////+/v7//v7+//7+/v/w8ff/Il6q/wBLoP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NNof8BSKX/dpBr/6OxSf8oYZH/Akqk/wBLo/8BTKL/AEql/xpXmf9+&#10;mV7/pKxR/wZLo/8BTaH/Ak2h/wJNof8CTaH/Ak2h/wJNof8CTaH/Ak2h/wJNof8CTaH/Ak2h/wJN&#10;of8CTaH/Ak2h/wJNof8CTaH/Ak2h/wJNof8CTaH/Ak2h/wJNof8CTaH/Ak2h/wJNof8CTaH/Ak2h&#10;/wJNof8CTaH/Ak2h/wJNof8CTaH/Ak2h/wJNof8CTaH/Ak2h/wJNof8CTaH/A02h/wNKpf+YpVX/&#10;i6FX/x1al/8ASaT/AEui/wBLov8ASqT/IVyV/5aoUP+Hm2H/AUil/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BMoP8OVKX/3OLw///////+/v7//v7+//7+/v/w8ff/Il6q&#10;/wBLoP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NNof8FTaL/L2WQ/xdXmv8A&#10;SqT/AUyi/wJNof8CTaH/Ak2h/wBKpP8NUZ//M2eO/wlQn/8BTaH/Ak2h/wJNof8CTaH/Ak2h/wJN&#10;of8CTaH/Ak2h/wJNof8CTaH/Ak2h/wJNof8CTaH/Ak2h/wJNof8CTaH/Ak2h/wJNof8CTaH/Ak2h&#10;/wJNof8CTaH/Ak2h/wJNof8CTaH/Ak2h/wJNof8CTaH/Ak2h/wJNof8CTaH/Ak2h/wJNof8CTaH/&#10;Ak2h/wJNof8CTaH/BE2h/wlOof83aIz/EVKd/wBKpP8BTKH/Ak2h/wJNof8BTKH/AEqk/xRTnP81&#10;aI7/BE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BMoP8OVKX/3OLw&#10;///////+/v7//v7+//7+/v/w8ff/Il6q/wBLoP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NNof8CTaH/Ak2h/wJNof8CTaH/Ak2h/wJNof8CTaH/Ak2h/wJNof8C&#10;TaH/Ak2h/wNNof8ETaH/A02i/wBLo/8DTaH/A02h/wJNof8CTaH/A02h/wJNof8AS6P/AUyi/wNO&#10;of8CTaH/Ak2h/wJNof8CTaH/Ak2h/wJNof8CTaH/Ak2h/wJNof8CTaH/Ak2h/wJNof8CTaH/Ak2h&#10;/wJNof8CTaH/Ak2h/wJNof8CTaH/Ak2h/wJNof8CTaH/Ak2h/wJNof8CTaH/Ak2h/wJNof8CTaH/&#10;Ak2h/wJNof8CTaH/Ak2h/wJNof8CTaH/Ak2h/wJNof8CTaH/Ak2h/wNNof8DTaL/AEuj/wNNof8C&#10;TaH/Ak2h/wJNof8CTaH/Ak2h/wBLo/8DTaL/Ak2h/wJNof8CTaH/Ak2h/wJNof8CTaH/Ak2h/wJN&#10;of8CTaH/Ak2h/wJNof8CTaH/Ak2h/wNNof8D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BMoP8OVKX/3OLw///////+/v7//v7+//7+/v/w8ff/Il6q/wBLoP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BLov8BTKL/A02h/wJNof8C&#10;TaH/Ak2h/wJNof8CTaH/Ak2h/wJNof8CTaH/Ak2h/wJNof8CTaH/AU2h/wJNof8CTaH/Ak2h/wJN&#10;of8CTaH/Ak2h/wJNof8CTaH/AU2h/wJNof8CTaH/Ak2h/wJNof8CTaH/Ak2h/wJNof8CTaH/Ak2h&#10;/wJNof8CTaH/Ak2h/wJNof8CTaH/Ak2h/wJNof8CTaH/Ak2h/wJNof8CTaH/Ak2h/wJNof8CTaH/&#10;Ak2h/wJNof8CTaH/Ak2h/wJNof8CTaH/Ak2h/wJNof8CTaH/Ak2h/wJNof8CTaH/Ak2h/wJNof8C&#10;TaH/Ak2h/wJNof8BTaH/Ak2h/wJNof8CTaH/Ak2h/wJNof8CTaH/Ak2h/wJNof8BTaH/Ak2h/wJN&#10;of8CTaH/Ak2h/wJNof8CTaH/Ak2h/wJNof8CTaH/Ak2h/wJNof8CTaH/AEyi/wBKov8ETaH/A0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BMoP8OVKX/3OLw///////+/v7/&#10;/v7+//7+/v/w8ff/Il6q/wBLoP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U2h/xJTnv8NUZ//AUyi/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BTKH/C1Ch/xRUof8CTKH/A0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BMoP8OVKX/3OLw///////+/v7//v7+//7+/v/w8ff/Il6q/wBLoP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Eem/2iIcf9LdYH/AEmk/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RNof8ASaT/RXOC/3iRaf8AR6f/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BMoP8OVKX/3OLw///////+/v7//v7+//7+/v/w&#10;8ff/Il6q/wBLoP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BTaH/AEmn/8DC&#10;Nv+Wp0//AEan/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NNof8ARaj/&#10;jKBW/9DNKf8ES6T/AU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BMoP8O&#10;VKX/3OLw///////+/v7//v7+//7+/v/w8ff/Il6q/wBLoP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NNof8AS6P/H12X//TnDv/X0yP/ClCi/wFMov8D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FMof8KT6P/0s8o//ruB/8vZY//AEqj/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BMoP8OVKX/3OLw///////+/v7//v7+//7+/v/w8ff/Il6q/wBL&#10;oP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NNof8AR6b/YoZy///2Af/77gf/PW6H&#10;/wBJpP8D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BJpP84aov/++0H///4AP91&#10;kWb/AEao/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BMoP8OVKX/3OLw////&#10;///+/v7//v7+//7+/v/w8ff/Il6q/wBLoP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Euj/wBEqv8ARKv/AESr&#10;/wBEqv8AQa//sLhA///2AP//+AD/h51b/wA+sf8ARKv/AESr/wBEq/8ARan/AUy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qD/AEen/wBFqf8A&#10;Ran/AEWp/wA/r/+BmV7///cA///2AP/BwzX/AEWs/wBFqf8ARan/AEWp/wBGqP8BTaH/A0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BMoP8OVKX/3OLw///////+/v7//v7+//7+/v/w8ff/Il6q/wBLoP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DTKP/X4B//6+4SP+os0n/pLBL/6SwTP+oskr/8uYO///yAP//9AD/5t0Y/6SvTf+ksUv/&#10;pLBL/6m0SP+qtEz/SnKK/wJLo/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BE2h/wJKo/9EcYb/tL82/7zGKv+2wC//tsAv/7W/Mf/o4RH///MA///xAP/46wf/usMu/7XA&#10;L/+1wC//uMQs/77ILP9niW3/BUyj/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BMoP8OVKX/3OLw///////+/v7//v7+&#10;//7+/v/w8ff/Il6q/wBLoP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KL/ElOd/4CXYv/77Qv//PoD//vzBP/78wT/&#10;//IB///xAP//8QD//vIB//vyBP/78wT//foC/+7kFv9lh2//DE+g/wN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BE2h/wVNof8GTqH/UXp8/9/ZHv///AD//PQC//zz&#10;Av/+8gD///AA///xAP//8QD//PMC//z0Av/++gD/+ewM/3eTZf8PU57/BEyh/wN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BMoP8OVKX/3OLw///////+/v7//v7+//7+/v/w8ff/Il6q/wBLoP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yh/wdKpP9CcYT/0tEo///4AP//8QD///AA///xAP//8QD///EA///zAP//+AD/vME5/y9kj/8F&#10;SqT/AU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NN&#10;of8CTaH/BEqj/yFcl/+jsUn///QC///zAP//8QD///EA///xAP//8QD///EA///4AP/MzS7/PG2I&#10;/wZKpP8CTaH/A0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BMoP8OVKX/3OLw///////+/v7//v7+//7+/v/w8ff/&#10;Il6q/wBLoP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SqP/F1ac/5yrT///8gP///EA///xAP//&#10;8QD///IA//ntB/+AmGH/DFCg/wFLo/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FLov8HTKP/aops//bsCP//8gD///EA&#10;///xAP//8QD///QC/5ioUf8UVJ7/Akqj/wR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BMoP8OVKX/&#10;3OLw///////+/v7//v7+//7+/v/w8ff/Il6q/wBLoP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D&#10;TaH/AEan/1mAdv//9QL///EA///xAP//8QD///IA//rtCP8zaIz/AEml/wN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NNof8ASqT/LWSQ//fqCv//8gD///EA///yAP//8QD///YA/2uKbP8ARqj/A02h/wN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BMoP8OVKX/3OLw///////+/v7//v7+//7+/v/w8ff/Il6q/wBLoP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DTaH/AUin/6mzRP//9gD///MA///yAP//9AD///MA///3&#10;AP+Bml3/AEen/wR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ARqf/epVj///3AP//8wD///IB///vBv//9AD/&#10;//YA/7zAOP8DSqb/AU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BMoP8OVKX/3OLw///////+&#10;/v7//v7+//7+/v/w8ff/Il6q/wBLoP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BS6L/G1mZ/+rg&#10;Fv/++AH/6OAX/2GDdP94k2T/9OsM///6AP/OzCr/CE2j/wJM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FMof8FTKX/&#10;x8cw///7AP/x6A7/cI5p/0x2gf/a1iP//vgB//LmEP8lX5T/AEqj/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BMoP8OVKX/3OLw///////+/v7//v7+//7+/v/w8ff/Il6q/wBLoP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ASKb/WoB2//34Av++wjX/LmKR/wBGqP8AR6j/Q3CF/9TSKP/98QX/NGiL&#10;/wBKpP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BKo/8xZo3//fAH/87PLP88bIj/AEan/wBHpv8eWZr/qbRF//z4Av9u&#10;jmn/AEen/wR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BMoP8OVKX/3OLw///////+/v7//v7+//7+&#10;/v/w8ff/Il6q/wBLoP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DSqX/o6xQ/42hWP8LTqP/AEmk&#10;/wJNof8CTaH/AEim/xdVnP+ps0j/gZdi/wBHpv8D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BIpv91j2n/oK5N/xJSnv8A&#10;SKX/BE2h/wRNof8ASqP/AUmm/3WRZv+osUr/BUyk/wJNof8D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BM&#10;oP8OVKX/3OLw///////+/v7//v7+//7+/v/w8ff/Il6q/wBLoP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FMof8KUZ//NmeQ/wBHpv8ATKL/A02h/wJNof8CTaH/A02h/wBLo/8CS6T/OGqO/wR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NNof8sYpP/AUql/wBLov8DTaH/A02h/wVNof8DTaH/AUyh/wBHp/8oYJP/DVKe/wF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BMoP8OVKX/3OLw///////+/v7//v7+//7+/v/w8ff/Il6q&#10;/wBLoP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BTaH/AEmj/wJNof8CTaH/Ak2h/wJNof8CTaH/&#10;Ak2h/wJNof8BTKH/AEmk/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ASqP/AUyh/wJNof8CTaH/Ak2h/wJN&#10;of8CTaH/Ak2h/wJNof8ASqP/AU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BMoP8OVKX/3OLw&#10;///////+/v7//v7+//7+/v/w8ff/Il6q/wBLoP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BMoP8OVKX/3OLw///////+/v7//v7+//7+/v/w8ff/Il6q/wBLoP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BMoP8OVKX/3OLw///////+/v7/&#10;/v7+//7+/v/w8ff/Il6q/wBLoP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BMoP8OVKX/3OLw///////+/v7//v7+//7+/v/w8ff/Il6q/wBLoP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BMoP8OVKX/3OLw///////+/v7//v7+//7+/v/w&#10;8ff/Il6q/wBLoP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BMoP8O&#10;VKX/3OLw///////+/v7//v7+//7+/v/w8ff/Il6q/wBLoP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BMoP8OVKX/3OLw///////+/v7//v7+//7+/v/w8ff/Il6q/wBL&#10;oP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DTaH/BE2h/wJM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02h/wFMov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BMoP8OVKX/3OLw////&#10;///+/v7//v7+//7+/v/w8ff/Il6q/wBLoP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DTaH/BU2h/wZ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02h/wdOov8D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BMoP8OVKX/3OLw///////+/v7//v7+//7+/v/w8ff/Il6q/wBLoP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S6H/GVmZ/0Rviv8ASqP/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Eqj/0x0hf8ZWZn/AUy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BMoP8OVKX/3OLw///////+/v7//v7+&#10;//7+/v/w8ff/Il6q/wBLoP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ASKX/UXt6/7i7QP8DSqX/BE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BEuk/8LCOP9Re3r/AEil/wN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BMoP8OVKX/3OLw///////+/v7//v7+//7+/v/w8ff/Il6q/wBLoP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AR6f/&#10;mKlO//jqDP8hXZb/AUuj/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ASqP/KGGS&#10;//vuCf+XqFD/AUen/wN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BMoP8OVKX/3OLw///////+/v7//v7+//7+/v/w8ff/&#10;Il6q/wBLoP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FMov8OUaD/2tQh///6AP9jhnH/AEen/wJNof8CTaH/Ak2h/wJNof8B&#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U2h&#10;/wFNof8BTaH/AU2h/wFNof8ARqf/bIxr///6AP/a1CL/D1Kg/wBMov8BTaH/AU2h/wFNof8BTaH/&#10;Ak2h/wJNof8CTaH/Ak2h/wJNof8CTaH/Ak2h/wJNof8CTaH/Ak2h/wJNof8CTaH/Ak2h/wJNof8C&#10;TaH/Ak2h/wJNof8CTaH/Ak2h/wJNof8CTaH/Ak2h/wJNof8CTaH/Ak2h/wJNof8CTaH/Ak2h/wJN&#10;of8CTaH/Ak2h/wJNof8CTaH/Ak2h/wJNof8CTaH/Ak2h/wJNof8CTaH/Ak2h/wJNof8CTaH/Ak2h&#10;/wJNof8CTaH/Ak2h/wJNof8CTaH/Ak2h/wJNof8CTaH/Ak2h/wJNof8CTaH/Ak2h/wBMoP8OVKX/&#10;3OLw///////+/v7//v7+//7+/v/w8ff/Il6q/wBLoP8CTaH/Ak2h/wJNof8CTaH/Ak2h/wJNof8C&#10;TaH/Ak2h/wJNof8CTaH/Ak2h/wJNof8CTaH/Ak2h/wJNof8CTaH/Ak2h/wJNof8CTaH/Ak2h/wJN&#10;of8CTaH/Ak2h/wJNof8CTaH/Ak2h/wJNof8CTaH/Ak2h/wJNof8CTaH/Ak2h/wJNof8CTaH/Ak2h&#10;/wJNof8CTaH/Ak2h/wJNof8CTaH/Ak2h/wJNof8CTaH/Ak2h/wJNof8CTaH/Ak2h/wJNof8CTaH/&#10;Ak2h/wJNof8CTaH/Ak2h/wJNof8CTaH/AEqj/wBJpP8ASaT/AEmk/wBFqP9CcYT//fAF///4AP+y&#10;uT//AEap/wBJpf8ASaT/AEmk/wBJpP8BTK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DTaH/Ak2h/wBKo/8ASqT/AEqk/wBKpP8BSKj/ur85///3AP/+8AX/&#10;RHGE/wBGqP8ASqT/AEqk/wBKpP8AS6L/A06g/wJNof8CTaH/Ak2h/wJNof8CTaH/Ak2h/wJNof8C&#10;TaH/Ak2h/wJNof8CTaH/Ak2h/wJNof8CTaH/Ak2h/wJNof8CTaH/Ak2h/wJNof8CTaH/Ak2h/wJN&#10;of8CTaH/Ak2h/wJNof8CTaH/Ak2h/wJNof8CTaH/Ak2h/wJNof8CTaH/Ak2h/wJNof8CTaH/Ak2h&#10;/wJNof8CTaH/Ak2h/wJNof8CTaH/Ak2h/wJNof8CTaH/Ak2h/wJNof8CTaH/Ak2h/wJNof8CTaH/&#10;Ak2h/wJNof8CTaH/Ak2h/wBMoP8OVKX/3OLw///////+/v7//v7+//7+/v/w8ff/Il6q/wBLoP8C&#10;TaH/Ak2h/wJNof8CTaH/Ak2h/wJNof8CTaH/Ak2h/wJNof8CTaH/Ak2h/wJNof8CTaH/Ak2h/wJN&#10;of8CTaH/Ak2h/wJNof8CTaH/Ak2h/wJNof8CTaH/Ak2h/wJNof8CTaH/Ak2h/wJNof8CTaH/Ak2h&#10;/wJNof8CTaH/Ak2h/wJNof8CTaH/Ak2h/wJNof8CTaH/Ak2h/wJNof8CTaH/Ak2h/wJNof8CTaH/&#10;Ak2h/wJNof8CTaH/Ak2h/wJNof8CTaH/Ak2h/wJNof8CTaH/Ak2h/wJMov8YV5r/Om6I/zpvhf83&#10;bYj/N2yI/zVnjf+bqk7///cA///zAP/q4RT/RHSD/zVsif83bYj/OG2H/zxxhP8sZJL/BU6g/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HTqD/MWmH/0R5d/9AdXn/&#10;P3R6/z1ze/9OfHb/8OQQ///yAP//9wD/oK5H/z1vf/8/dHr/QHR6/0N4d/8/dXz/GVmX/wJMov8C&#10;TaH/Ak2h/wJNof8CTaH/Ak2h/wJNof8CTaH/Ak2h/wJNof8CTaH/Ak2h/wJNof8CTaH/Ak2h/wJN&#10;of8CTaH/Ak2h/wJNof8CTaH/Ak2h/wJNof8CTaH/Ak2h/wJNof8CTaH/Ak2h/wJNof8CTaH/Ak2h&#10;/wJNof8CTaH/Ak2h/wJNof8CTaH/Ak2h/wJNof8CTaH/Ak2h/wJNof8CTaH/Ak2h/wJNof8CTaH/&#10;Ak2h/wJNof8CTaH/Ak2h/wJNof8CTaH/Ak2h/wJNof8CTaH/Ak2h/wBMoP8OVKX/3OLw///////+&#10;/v7//v7+//7+/v/w8ff/Il6q/wBLoP8CTaH/Ak2h/wJNof8CTaH/Ak2h/wJNof8CTaH/Ak2h/wJN&#10;of8CTaH/Ak2h/wJNof8CTaH/Ak2h/wJNof8CTaH/Ak2h/wJNof8CTaH/Ak2h/wJNof8CTaH/Ak2h&#10;/wJNof8CTaH/Ak2h/wJNof8CTaH/Ak2h/wJNof8CTaH/Ak2h/wJNof8CTaH/Ak2h/wJNof8CTaH/&#10;Ak2h/wJNof8CTaH/Ak2h/wJNof8CTaH/Ak2h/wJNof8CTaH/Ak2h/wJNof8CTaH/Ak2h/wJNof8C&#10;TaH/Ak2h/wNLo/8sYZb/p69Q/+bdH//v5Rb/6+Ia/+rhG//77gj///EA///xAP//8gD/8OQV/+rg&#10;Gv/t5Bn/7+QX/83MM/9lg3r/Bk2i/wF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NMof8KTaH/Zodv/9LTJP/67gT/+e8E//bsBf/67gT///IA///xAP//8QD///EA//bsBv/3&#10;7gX//PEC/+7lEP+ks0X/KWGS/wFLo/8CTaH/Ak2h/wJNof8CTaH/Ak2h/wJNof8CTaH/Ak2h/wJN&#10;of8CTaH/Ak2h/wJNof8CTaH/Ak2h/wJNof8CTaH/Ak2h/wJNof8CTaH/Ak2h/wJNof8CTaH/Ak2h&#10;/wJNof8CTaH/Ak2h/wJNof8CTaH/Ak2h/wJNof8CTaH/Ak2h/wJNof8CTaH/Ak2h/wJNof8CTaH/&#10;Ak2h/wJNof8CTaH/Ak2h/wJNof8CTaH/Ak2h/wJNof8CTaH/Ak2h/wJNof8CTaH/Ak2h/wJNof8C&#10;TaH/Ak2h/wBMoP8OVKX/3OLw///////+/v7//v7+//7+/v/w8ff/Il6q/wBLoP8CTaH/Ak2h/wJN&#10;of8CTaH/Ak2h/wJNof8CTaH/Ak2h/wJNof8CTaH/Ak2h/wJNof8CTaH/Ak2h/wJNof8CTaH/Ak2h&#10;/wJNof8CTaH/Ak2h/wJNof8CTaH/Ak2h/wJNof8CTaH/Ak2h/wJNof8CTaH/Ak2h/wJNof8CTaH/&#10;Ak2h/wJNof8CTaH/Ak2h/wJNof8CTaH/Ak2h/wJNof8CTaH/Ak2h/wJNof8CTaH/Ak2h/wJNof8C&#10;TaH/Ak2h/wJNof8CTaH/Ak2h/wJNof8CTaH/Ak2h/wRNof8ASaT/G1eZ/5CkUf/l5xT///sA///4&#10;AP//8wD///EA///xAP//8QD///UA///6AP/59Ab/xMks/012fv8ASaT/AUyi/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RNof8DTKH/AEap/0Fuh/+7wjX/9fEK///4AP//&#10;9AD///EA///xAP//8QD///IA///2AP//+AD/3+AZ/3+YX/8PUaD/AEil/wJNof8CTaH/Ak2h/wJN&#10;of8CTaH/Ak2h/wJNof8CTaH/Ak2h/wJNof8CTaH/Ak2h/wJNof8CTaH/Ak2h/wJNof8CTaH/Ak2h&#10;/wJNof8CTaH/Ak2h/wJNof8CTaH/Ak2h/wJNof8CTaH/Ak2h/wJNof8CTaH/Ak2h/wJNof8CTaH/&#10;Ak2h/wJNof8CTaH/Ak2h/wJNof8CTaH/Ak2h/wJNof8CTaH/Ak2h/wJNof8CTaH/Ak2h/wJNof8C&#10;TaH/Ak2h/wJNof8CTaH/Ak2h/wJNof8CTaH/Ak2h/wBMoP8OVKX/3OLw///////+/v7//v7+//7+&#10;/v/w8ff/Il6q/wBLoP8CTaH/Ak2h/wJNof8CTaH/Ak2h/wJNof8CTaH/Ak2h/wJNof8CTaH/Ak2h&#10;/wJNof8CTaH/Ak2h/wJNof8CTaH/Ak2h/wJNof8CTaH/Ak2h/wJNof8CTaH/Ak2h/wJNof8CTaH/&#10;Ak2h/wJNof8CTaH/Ak2h/wJNof8CTaH/Ak2h/wJNof8CTaH/Ak2h/wJNof8CTaH/Ak2h/wJNof8C&#10;TaH/Ak2h/wJNof8CTaH/Ak2h/wJNof8CTaH/Ak2h/wJNof8CTaH/Ak2h/wJNof8CTaH/Ak2h/wJN&#10;of8CTaH/AEil/wBFqv9XfHr/yMos//rvBP//8QD///EA///xAP//8AD///IA/+XiFf+RpFL/F1ad&#10;/wBEqf8BTK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U2h/wBFqf8TUqD/h51a/+PgFv//8gD///EA///xAP//8QD///EA//nuBv+9wzT/SHOC/wBE&#10;q/8ASqP/Ak2h/wJNof8CTaH/Ak2h/wJNof8CTaH/Ak2h/wJNof8CTaH/Ak2h/wJNof8CTaH/Ak2h&#10;/wJNof8CTaH/Ak2h/wJNof8CTaH/Ak2h/wJNof8CTaH/Ak2h/wJNof8CTaH/Ak2h/wJNof8CTaH/&#10;Ak2h/wJNof8CTaH/Ak2h/wJNof8CTaH/Ak2h/wJNof8CTaH/Ak2h/wJNof8CTaH/Ak2h/wJNof8C&#10;TaH/Ak2h/wJNof8CTaH/Ak2h/wJNof8CTaH/Ak2h/wJNof8CTaH/Ak2h/wJNof8CTaH/Ak2h/wBM&#10;oP8OVKX/3OLw///////+/v7//v7+//7+/v/w8ff/Il6q/wBLoP8CTaH/Ak2h/wJNof8CTaH/Ak2h&#10;/wJNof8CTaH/Ak2h/wJNof8CTaH/Ak2h/wJNof8CTaH/Ak2h/wJNof8CTaH/Ak2h/wJNof8CTaH/&#10;Ak2h/wJNof8CTaH/Ak2h/wJNof8CTaH/Ak2h/wJNof8CTaH/Ak2h/wJNof8CTaH/Ak2h/wJNof8C&#10;TaH/Ak2h/wJNof8CTaH/Ak2h/wJNof8CTaH/Ak2h/wJNof8CTaH/Ak2h/wJNof8CTaH/Ak2h/wJN&#10;of8CTaH/Ak2h/wJNof8CTaH/Ak2h/wJNof8CTaH/BE2h/wNMov8AQ6r/LWOS/+3jEf//8wD///EA&#10;///yAP//8QD///YA/46gWP8AQ6v/AEil/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RNof8ASaT/AEGt/42hWf//9gD///EA///y&#10;AP//8QD///MA/+nfFv8jW5j/AEOr/wFMof8CTaH/Ak2h/wJNof8CTaH/Ak2h/wJNof8CTaH/Ak2h&#10;/wJNof8CTaH/Ak2h/wJNof8CTaH/Ak2h/wJNof8CTaH/Ak2h/wJNof8CTaH/Ak2h/wJNof8CTaH/&#10;Ak2h/wJNof8CTaH/Ak2h/wJNof8CTaH/Ak2h/wJNof8CTaH/Ak2h/wJNof8CTaH/Ak2h/wJNof8C&#10;TaH/Ak2h/wJNof8CTaH/Ak2h/wJNof8CTaH/Ak2h/wJNof8CTaH/Ak2h/wJNof8CTaH/Ak2h/wJN&#10;of8CTaH/Ak2h/wJNof8CTaH/Ak2h/wBMoP8OVKX/3OLw///////+/v7//v7+//7+/v/w8ff/Il6q&#10;/wBLoP8CTaH/Ak2h/wJNof8CTaH/Ak2h/wJNof8CTaH/Ak2h/wJNof8CTaH/Ak2h/wJNof8CTaH/&#10;Ak2h/wJNof8CTaH/Ak2h/wJNof8CTaH/Ak2h/wJNof8CTaH/Ak2h/wJNof8CTaH/Ak2h/wJNof8C&#10;TaH/Ak2h/wJNof8CTaH/Ak2h/wJNof8CTaH/Ak2h/wJNof8CTaH/Ak2h/wJNof8CTaH/Ak2h/wJN&#10;of8CTaH/Ak2h/wJNof8CTaH/Ak2h/wJNof8CTaH/Ak2h/wJNof8CTaH/Ak2h/wJNof8CTaH/Ak2h&#10;/wNNof8ASqT/L2WP//XoDP//8wD///UA///1AP//9AD///YA/5ioT/8ARqf/A0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RN&#10;of8CTaH/Aken/6OvSP//9gD///UA///zAf//9gD///MA//TpDP8xZ43/AEmk/wJNof8CTaH/Ak2h&#10;/wJNof8CTaH/Ak2h/wJNof8CTaH/Ak2h/wJNof8CTaH/Ak2h/wJNof8CTaH/Ak2h/wJNof8CTaH/&#10;Ak2h/wJNof8CTaH/Ak2h/wJNof8CTaH/Ak2h/wJNof8CTaH/Ak2h/wJNof8CTaH/Ak2h/wJNof8C&#10;TaH/Ak2h/wJNof8CTaH/Ak2h/wJNof8CTaH/Ak2h/wJNof8CTaH/Ak2h/wJNof8CTaH/Ak2h/wJN&#10;of8CTaH/Ak2h/wJNof8CTaH/Ak2h/wJNof8CTaH/Ak2h/wJNof8CTaH/Ak2h/wBMoP8OVKX/3OLw&#10;///////+/v7//v7+//7+/v/w8ff/Il6q/wBLoP8CTaH/Ak2h/wJNof8CTaH/Ak2h/wJNof8CTaH/&#10;Ak2h/wJNof8CTaH/Ak2h/wJNof8CTaH/Ak2h/wJNof8CTaH/Ak2h/wJNof8CTaH/Ak2h/wJNof8C&#10;TaH/Ak2h/wJNof8CTaH/Ak2h/wJNof8CTaH/Ak2h/wJNof8CTaH/Ak2h/wJNof8CTaH/Ak2h/wJN&#10;of8CTaH/Ak2h/wJNof8CTaH/Ak2h/wJNof8CTaH/Ak2h/wJNof8CTaH/Ak2h/wJNof8CTaH/Ak2h&#10;/wJNof8CTaH/Ak2h/wJNof8CTaH/Ak2h/wJNof8AR6j/gppd///6AP//9QD/2dce/8LFMP/27Qn/&#10;//kA/+TdGv8WVpz/AUui/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AS6P/HFqZ/+rgFf//+AD/8eoO/7W8O//W1CH///QA&#10;///7AP+Dml3/AEeo/wNNof8CTaH/Ak2h/wJNof8CTaH/Ak2h/wJNof8CTaH/Ak2h/wJNof8CTaH/&#10;Ak2h/wJNof8CTaH/Ak2h/wJNof8CTaH/Ak2h/wJNof8CTaH/Ak2h/wJNof8CTaH/Ak2h/wJNof8C&#10;TaH/Ak2h/wJNof8CTaH/Ak2h/wJNof8CTaH/Ak2h/wJNof8CTaH/Ak2h/wJNof8CTaH/Ak2h/wJN&#10;of8CTaH/Ak2h/wJNof8CTaH/Ak2h/wJNof8CTaH/Ak2h/wJNof8CTaH/Ak2h/wJNof8CTaH/Ak2h&#10;/wJNof8CTaH/Ak2h/wBMoP8OVKX/3OLw///////+/v7//v7+//7+/v/w8ff/Il6q/wBLoP8CTaH/&#10;Ak2h/wJNof8CTaH/Ak2h/wJNof8CTaH/Ak2h/wJNof8CTaH/Ak2h/wJNof8CTaH/Ak2h/wJNof8C&#10;TaH/Ak2h/wJNof8CTaH/Ak2h/wJNof8CTaH/Ak2h/wJNof8CTaH/Ak2h/wJNof8CTaH/Ak2h/wJN&#10;of8CTaH/Ak2h/wJNof8CTaH/Ak2h/wJNof8CTaH/Ak2h/wJNof8CTaH/Ak2h/wJNof8CTaH/Ak2h&#10;/wJNof8CTaH/Ak2h/wJNof8CTaH/Ak2h/wJNof8CTaH/Ak2h/wJNof8CTaH/Ak2h/wFMof8ITaL/&#10;09An//r0B/+/xTP/SHOB/x5Xm/+MoVT/5OIX///4AP9TfHr/AEem/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AR6b/XoNz&#10;///5AP/d3Rv/fZdf/xFRov9Bbof/uMA3//fzCf/Uzyj/Ck6i/wFMov8CTaH/Ak2h/wJNof8CTaH/&#10;Ak2h/wJNof8CTaH/Ak2h/wJNof8CTaH/Ak2h/wJNof8CTaH/Ak2h/wJNof8CTaH/Ak2h/wJNof8C&#10;TaH/Ak2h/wJNof8CTaH/Ak2h/wJNof8CTaH/Ak2h/wJNof8CTaH/Ak2h/wJNof8CTaH/Ak2h/wJN&#10;of8CTaH/Ak2h/wJNof8CTaH/Ak2h/wJNof8CTaH/Ak2h/wJNof8CTaH/Ak2h/wJNof8CTaH/Ak2h&#10;/wJNof8CTaH/Ak2h/wJNof8CTaH/Ak2h/wJNof8CTaH/Ak2h/wBMoP8OVKX/3OLw///////+/v7/&#10;/v7+//7+/v/w8ff/Il6q/wBLoP8CTaH/Ak2h/wJNof8CTaH/Ak2h/wJNof8CTaH/Ak2h/wJNof8C&#10;TaH/Ak2h/wJNof8CTaH/Ak2h/wJNof8CTaH/Ak2h/wJNof8CTaH/Ak2h/wJNof8CTaH/Ak2h/wJN&#10;of8CTaH/Ak2h/wJNof8CTaH/Ak2h/wJNof8CTaH/Ak2h/wJNof8CTaH/Ak2h/wJNof8CTaH/Ak2h&#10;/wJNof8CTaH/Ak2h/wJNof8CTaH/Ak2h/wJNof8CTaH/Ak2h/wJNof8CTaH/Ak2h/wJNof8CTaH/&#10;Ak2h/wJNof8CTaH/A02h/wBKpP88bYf/6d8Y/5ipTv8jXJb/AEWp/wBIpf8BSaf/X4J0/8/VJf+i&#10;rkv/BEmm/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NNof8GSqX/qbJH/8bNLP9ReXz/AEap/wBJpP8ARaj/HFib/4+kVP/m3Rv/&#10;PG2I/wBKpP8CTaH/Ak2h/wJNof8CTaH/Ak2h/wJNof8CTaH/Ak2h/wJNof8CTaH/Ak2h/wJNof8C&#10;TaH/Ak2h/wJNof8CTaH/Ak2h/wJNof8CTaH/Ak2h/wJNof8CTaH/Ak2h/wJNof8CTaH/Ak2h/wJN&#10;of8CTaH/Ak2h/wJNof8CTaH/Ak2h/wJNof8CTaH/Ak2h/wJNof8CTaH/Ak2h/wJNof8CTaH/Ak2h&#10;/wJNof8CTaH/Ak2h/wJNof8CTaH/Ak2h/wJNof8CTaH/Ak2h/wJNof8CTaH/Ak2h/wJNof8CTaH/&#10;Ak2h/wBMoP8OVKX/3OLw///////+/v7//v7+//7+/v/w8ff/Il6q/wBLoP8CTaH/Ak2h/wJNof8C&#10;TaH/Ak2h/wJNof8CTaH/Ak2h/wJNof8CTaH/Ak2h/wJNof8CTaH/Ak2h/wJNof8CTaH/Ak2h/wJN&#10;of8CTaH/Ak2h/wJNof8CTaH/Ak2h/wJNof8CTaH/Ak2h/wJNof8CTaH/Ak2h/wJNof8CTaH/Ak2h&#10;/wJNof8CTaH/Ak2h/wJNof8CTaH/Ak2h/wJNof8CTaH/Ak2h/wJNof8CTaH/Ak2h/wJNof8CTaH/&#10;Ak2h/wJNof8CTaH/Ak2h/wJNof8CTaH/Ak2h/wJNof8CTaH/A02h/wFJpf9Yfnr/cI9o/wZLpf8A&#10;SKX/Ak2h/wJNof8BS6L/AEWp/zdpif+InV3/D1Ke/wFM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Mov8TVJz/gphh/ythkf8ARan/&#10;AEyi/wJNof8DTaH/AEil/wNJpv9miW7/Unl+/wFJpP8CTaH/Ak2h/wJNof8CTaH/Ak2h/wJNof8C&#10;TaH/Ak2h/wJNof8CTaH/Ak2h/wJNof8CTaH/Ak2h/wJNof8CTaH/Ak2h/wJNof8CTaH/Ak2h/wJN&#10;of8CTaH/Ak2h/wJNof8CTaH/Ak2h/wJNof8CTaH/Ak2h/wJNof8CTaH/Ak2h/wJNof8CTaH/Ak2h&#10;/wJNof8CTaH/Ak2h/wJNof8CTaH/Ak2h/wJNof8CTaH/Ak2h/wJNof8CTaH/Ak2h/wJNof8CTaH/&#10;Ak2h/wJNof8CTaH/Ak2h/wJNof8CTaH/Ak2h/wBMoP8OVKX/3OLw///////+/v7//v7+//7+/v/w&#10;8ff/Il6q/wBLoP8CTaH/Ak2h/wJNof8CTaH/Ak2h/wJNof8CTaH/Ak2h/wJNof8CTaH/Ak2h/wJN&#10;of8CTaH/Ak2h/wJNof8CTaH/Ak2h/wJNof8CTaH/Ak2h/wJNof8CTaH/Ak2h/wJNof8CTaH/Ak2h&#10;/wJNof8CTaH/Ak2h/wJNof8CTaH/Ak2h/wJNof8CTaH/Ak2h/wJNof8CTaH/Ak2h/wJNof8CTaH/&#10;Ak2h/wJNof8CTaH/Ak2h/wJNof8CTaH/Ak2h/wJNof8CTaH/Ak2h/wJNof8CTaH/Ak2h/wJNof8C&#10;TaH/A02h/wJNof8XV5v/AEem/wBLo/8CTaH/Ak2h/wJNof8DTaH/AU2h/wBHp/8PUp//C1Ge/wFM&#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Mof8LUZ7/CE+h/wBHpv8DTaH/Ak2h/wJNof8DTaH/A02h/wBLov8ASKf/E1Sd/wJNof8C&#10;TaH/Ak2h/wJNof8CTaH/Ak2h/wJNof8CTaH/Ak2h/wJNof8CTaH/Ak2h/wJNof8CTaH/Ak2h/wJN&#10;of8CTaH/Ak2h/wJNof8CTaH/Ak2h/wJNof8CTaH/Ak2h/wJNof8CTaH/Ak2h/wJNof8CTaH/Ak2h&#10;/wJNof8CTaH/Ak2h/wJNof8CTaH/Ak2h/wJNof8CTaH/Ak2h/wJNof8CTaH/Ak2h/wJNof8CTaH/&#10;Ak2h/wJNof8CTaH/Ak2h/wJNof8CTaH/Ak2h/wJNof8CTaH/Ak2h/wJNof8CTaH/Ak2h/wBMoP8O&#10;VKX/3OLw///////+/v7//v7+//7+/v/w8ff/Il6q/wBLoP8CTaH/Ak2h/wJNof8CTaH/Ak2h/wJN&#10;of8CTaH/Ak2h/wJNof8CTaH/Ak2h/wJNof8CTaH/Ak2h/wJNof8CTaH/Ak2h/wJNof8CTaH/Ak2h&#10;/wJNof8CTaH/Ak2h/wJNof8CTaH/Ak2h/wJNof8CTaH/Ak2h/wJNof8CTaH/Ak2h/wJNof8CTaH/&#10;Ak2h/wJNof8CTaH/Ak2h/wJNof8CTaH/Ak2h/wJNof8CTaH/Ak2h/wJNof8CTaH/Ak2h/wJNof8C&#10;TaH/Ak2h/wJNof8CTaH/Ak2h/wJNof8CTaH/Ak2h/wJNof8AS6L/AUyh/wJNof8CTaH/Ak2h/wJN&#10;of8CTaH/Ak2h/wJNof8AS6L/AUy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BTKH/AEyi/wJNof8CTaH/Ak2h/wJNof8C&#10;TaH/Ak2h/wJNof8BTaH/AEui/wJNof8CTaH/Ak2h/wJNof8CTaH/Ak2h/wJNof8CTaH/Ak2h/wJN&#10;of8CTaH/Ak2h/wJNof8CTaH/Ak2h/wJNof8CTaH/Ak2h/wJNof8CTaH/Ak2h/wJNof8CTaH/Ak2h&#10;/wJNof8CTaH/Ak2h/wJNof8CTaH/Ak2h/wJNof8CTaH/Ak2h/wJNof8CTaH/Ak2h/wJNof8CTaH/&#10;Ak2h/wJNof8CTaH/Ak2h/wJNof8CTaH/Ak2h/wJNof8CTaH/Ak2h/wJNof8CTaH/Ak2h/wJNof8C&#10;TaH/Ak2h/wJNof8CTaH/Ak2h/wBMoP8OVKX/3OLw///////+/v7//v7+//7+/v/w8ff/Il6q/wBL&#10;oP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BMoP8OVKX/3OLw////&#10;///+/v7//v7+//7+/v/w8ff/Il6q/wBLoP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BMoP8OVKX/3OLw///////+/v7//v7+//7+/v/w8ff/Il6q/wBLoP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BMoP8OVKX/3OLw///////+/v7//v7+&#10;//7+/v/w8ff/Il6q/wBLoP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BMoP8OVKX/3OLw///////+/v7//v7+//7+/v/w8ff/Il6q/wBLoP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BMoP8OVKX/3OLw///////+/v7//v7+//7+/v/w8ff/&#10;Il6q/wBLoP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NNof8D&#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DTaH/A0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BMoP8OVKX/&#10;3OLw///////+/v7//v7+//7+/v/w8ff/Il6q/wBLoP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02h/wBKo/8AS6L/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Eyi/wBKov8ETaH/A0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BMoP8OVKX/3OLw///////+/v7//v7+//7+/v/w8ff/Il6q/wBLoP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yi/xZWm/8PU53/AU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BTKH/DFGg/xdVnv8DTKH/&#10;A0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BMoP8OVKX/3OLw///////+&#10;/v7//v7+//7+/v/w8ff/Il6q/wBLoP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Eem/22Lbf9MeH3/AEil/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ASqT/Q3KC/3aQaf8AR6b/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BMoP8OVKX/3OLw///////+/v7//v7+//7+/v/w8ff/Il6q/wBLoP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BTKH/AUmm/8TFM/+aqk3/AEao/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NNof8AR6j/iqBV/9DMK/8FS6X/AUy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BMoP8OVKX/3OLw///////+/v7//v7+//7+&#10;/v/w8ff/Il6q/wBLoP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NNof8AS6P/Il6V&#10;//XoDf/a1SL/DVGh/wFNof8D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v8J&#10;TqP/0c4o//rtB/8uZJD/AEqj/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BM&#10;oP8OVKX/3OLw///////+/v7//v7+//7+/v/w8ff/Il6q/wBLoP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Eyh&#10;/wBMof8ATKH/AEyh/wBMof8ARqf/Z4dv///3Af/77wX/QG+F/wBIpf8BTKH/AEyh/wBMof8ATKH/&#10;AEy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A&#10;TKH/AEyi/wBMof8ATKH/AEyh/wBJpP80aIz/+ewI///3AP9ykGb/AEWo/wBMof8ATKH/AEyh/wBM&#10;of8ATK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BMoP8OVKX/3OLw///////+/v7//v7+//7+/v/w8ff/Il6q&#10;/wBLoP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DTaH/ClCg/wBIqf8ARqr/AEaq/wBHqv8ARK7/tLk9///3AP//9wD/&#10;jJ9Y/wBBsP8AR6r/AEaq/wBGqv8ASaf/ClCf/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02h/wJNof8KUJ//AEqm/wBGqv8ARqr/AEaq/wBAsP+AmGH///cA///2&#10;AP+/wjT/AEas/wBGq/8ARqr/AEaq/wBHqf8JUKD/BE6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BMoP8OVKX/3OLw&#10;///////+/v7//v7+//7+/v/w8ff/Il6q/wBLoP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FNof8CS6P/WXuA/7e8P/+zuzz/&#10;rbVB/6y1Qf+wuEH/8uYN///zAP//8wD/594X/6y0Q/+ttkH/rbVB/7W9Ov+vtkb/Q22L/wFKo/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BE2h/wJLo/8+ao//rLRI/7e+&#10;Of+stUH/rLZB/6y0Q//k3Bn///MA///yAP/16Qr/sbk+/6y2Qf+stUH/sro8/7i+Pf9hf3v/BEyj&#10;/wN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BMoP8OVKX/3OLw///////+/v7//v7+//7+/v/w8ff/Il6q/wBLoP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DTaH/FVWc/3WRaP/z5xL///sA//vxBf/88QX///IA///xAP//8QD///IB//vwBf/8&#10;8gT///wA/+XbHf9cgXX/D1Ke/wJM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BE2h/wRNof8OUaD/Vn14/93YIf///QD//PIE//vxBf//8gH///EA///xAP//8QD//PEE&#10;//vxBf//+gD/9ukO/3yVY/8YV5r/A02h/wN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BMoP8OVKX/3OLw///////+/v7/&#10;/v7+//7+/v/w8ff/Il6q/wBLoP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Eyi/wxOoP9DcoP/xsow///6AP//&#10;8wD///EA///xAP//8QD///EA///zAP//+QD/r7lB/zJojP8ITaH/AEyi/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BTKL/B02h/y1ljv+otEX///cA&#10;///0AP//8QD///EA///xAP//8QD///IA///7AP/Oziv/SXV//w5PoP8ATKL/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BMoP8OVKX/3OLw///////+/v7//v7+//7+/v/w8ff/Il6q/wBLoP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BLov8CSqP/HFqY/5WnUv//8QP///EA///xAP//8QD///IA//ntCf96lGP/FlSc/wBL&#10;pP8BTKL/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Uyi/wBLpP8VU53/cI5p//bsCP//8gD///EA///xAP//8QD///MB/5yrTv8hXJX/&#10;A0uj/wJLo/8D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BMoP8OVKX/3OLw///////+/v7//v7+//7+/v/w&#10;8ff/Il6q/wBLoP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KH/AEWo/1+Ddf//9AH///EA///y&#10;AP//8gD///EA//rtCP85a4r/AEim/wN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ASKX/MGaO//frCv//8gD/&#10;//IA///yAP//8QD///cA/2yMbP8ARan/Akyh/wRNof8D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BMoP8O&#10;VKX/3OLw///////+/v7//v7+//7+/v/w8ff/Il6q/wBLoP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Een/6mzRf//9gD///cA///0Af//9gD///UA//72Af+AmF7/AEeo/wN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ARqj/cY9o//71Af//9QD///YA///zAP//+AD///YA/7K5Pf8ASaf/AU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BMoP8OVKX/3OLw///////+/v7//v7+//7+/v/w8ff/Il6q/wBL&#10;oP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BS6P/GVia/+reF////QD/5d0c/1p/eP9ujWr/9OkQ&#10;///+AP/Nyyz/Bk2k/wFM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FNof8ESqX/wMQ0///+AP/57Qr/d5Jl/1V8ef/g&#10;2SD///0A//DkEf8iXJb/AEuj/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BMoP8OVKX/3OLw////&#10;///+/v7//v7+//7+/v/w8ff/Il6q/wBLoP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AR6b/W4J0&#10;///9AP+3vj3/LmSP/wZLo/8ITKL/Pm+G/8/PKv//9QH/NWmK/wBJpP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BKpP8r&#10;Y5D///IF/9XTJf9GdIH/CUyj/wVLo/8qYZL/rbdC///9AP9qimv/AEen/wN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BMoP8OVKX/3OLw///////+/v7//v7+//7+/v/w8ff/Il6q/wBLoP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FNof8DSqT/pa5O/4SdW/8QUp7/AUuj/wFMov8BTKL/A0uj/xtYmf+grkv/&#10;hJhj/wFIpv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FIpv91kGv/qLJI/yBbl/8DS6P/A0yi/wRMov8CS6L/DlGf/3uW&#10;Yf+tskn/BUyk/wNNof8D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BMoP8OVKX/3OLw///////+/v7//v7+&#10;//7+/v/w8ff/Il6q/wBLoP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FNof8JUJ//M2aP/wlNof8ATKL/&#10;A02h/wJNof8CTaH/A02h/wFLo/8LUZ//MWWS/wNO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NNof8vY5P/DFKe/wBM&#10;o/8ETaH/BE2h/wRNof8ETaH/Akyi/whNof8wZJH/DFGf/wJNof8D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BMoP8OVKX/3OLw///////+/v7//v7+//7+/v/w8ff/Il6q/wBLoP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yh/wFMov8CTaH/Ak2h/wJNof8CTaH/Ak2h/wJNof8ATKL/Aky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KH/AE2i/wJNof8CTaH/Ak2h/wJNof8CTaH/Ak2h/wFMof8CTKL/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BMoP8OVKX/3OLw///////+/v7//v7+//7+/v/w8ff/&#10;Il6q/wBLoP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FMof8ATKL/Ak2h/wJNof8CTaH/Ak2h/wJNof8CTaH/Ak2h/wJNof8CTaH/Ak2h&#10;/wJNof8CTaH/Ak2h/wJNof8CTaH/Ak2h/wJNof8CTaH/Ak2h/wJNof8CTaH/Ak2h/wJNof8CTaH/&#10;Ak2h/wJNof8CTaH/Ak2h/wJNof8CTaH/Ak2h/wJNof8CTaH/Ak2h/wJNof8CTaH/Ak2h/wJNof8C&#10;TaH/Ak2h/wJNof8CTaH/Ak2h/wJNof8CTaH/Ak2h/wJNof8CTaH/AEyi/wFM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BMoP8OVKX/&#10;3OLw///////+/v7//v7+//7+/v/w8ff/Il6q/wBLoP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pPof8TU5//Akyh/wVNof8DTaH/Ak2h&#10;/wJNof8CTaH/Ak2h/wJNof8CTaH/Ak2h/wJNof8CTaH/Ak2h/wJNof8CTaH/Ak2h/wJNof8CTaH/&#10;Ak2h/wJNof8CTaH/Ak2h/wJNof8CTaH/Ak2h/wJNof8CTaH/Ak2h/wJNof8CTaH/Ak2h/wJNof8C&#10;TaH/Ak2h/wJNof8CTaH/Ak2h/wJNof8CTaH/Ak2h/wJNof8CTaH/Ak2h/wJNof8CTaH/Ak2h/wJN&#10;of8CTKH/EFKg/wtQoP8DTaH/BE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BMoP8OVKX/3OLw///////+/v7//v7+//7+/v/w8ff/Il6q/wBLoP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Eqk&#10;/z9uh/95kWr/AEem/wRNof8CTaH/Ak2h/wJNof8CTaH/Ak2h/wJNof8CTaH/Ak2h/wJNof8CTaH/&#10;Ak2h/wJNof8CTaH/Ak2h/wJNof8CTaH/Ak2h/wJNof8CTaH/Ak2h/wJNof8CTaH/Ak2h/wJNof8C&#10;TaH/Ak2h/wJNof8CTaH/Ak2h/wJNof8CTaH/Ak2h/wJNof8CTaH/Ak2h/wJNof8CTaH/Ak2h/wJN&#10;of8CTaH/Ak2h/wJNof8CTaH/Ak2h/wNNof8ASKb/cYxt/0l1gv8ASaT/BE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BMoP8OVKX/3OLw///////+&#10;/v7//v7+//7+/v/w8ff/Il6q/wBLoP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Ean/4WbXP/V0Cf/B02j/wFNof8CTaH/Ak2h/wJNof8CTaH/&#10;Ak2h/wJNof8CTaH/Ak2h/wJNof8CTaH/Ak2h/wJNof8CTaH/Ak2h/wJNof8CTaH/Ak2h/wJNof8C&#10;TaH/Ak2h/wJNof8CTaH/Ak2h/wJNof8CTaH/Ak2h/wJNof8CTaH/Ak2h/wJNof8CTaH/Ak2h/wJN&#10;of8CTaH/Ak2h/wJNof8CTaH/Ak2h/wJNof8CTaH/Ak2h/wJNof8CTaH/Ak2h/wFNof8DS6X/ycgv&#10;/5OlUv8ARqj/A0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BMoP8OVKX/3OLw///////+/v7//v7+//7+/v/w8ff/Il6q/wBLoP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BTaH/BUyk/8vKLf/98AT/&#10;MmeN/wBKpP8CTaH/Ak2h/wJNof8CTaH/Ak2h/wJNof8CTaH/Ak2h/wJNof8CTaH/Ak2h/wJNof8C&#10;TaH/Ak2h/wJNof8CTaH/Ak2h/wJNof8CTaH/Ak2h/wJNof8CTaH/Ak2h/wJNof8CTaH/Ak2h/wJN&#10;of8CTaH/Ak2h/wJNof8CTaH/Ak2h/wJNof8CTaH/Ak2h/wJNof8CTaH/Ak2h/wJNof8CTaH/Ak2h&#10;/wJNof8CTaH/Ak2h/wBLo/8pYpL/+ewI/9fSJP8MT6H/AUy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BMoP8OVKX/3OLw///////+/v7//v7+//7+&#10;/v/w8ff/Il6q/wBLoP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ASqT/MWeN//jqCf//+AD/fJZh/wBGp/8CTaH/Ak2h/wJNof8CTaH/Ak2h/wJNof8C&#10;TaH/Ak2h/wJNof8CTaH/Ak2h/wJNof8CTaH/Ak2h/wJNof8CTaH/Ak2h/wJNof8CTaH/Ak2h/wJN&#10;of8CTaH/Ak2h/wJNof8CTaH/Ak2h/wJNof8CTaH/Ak2h/wJNof8CTaH/Ak2h/wJNof8CTaH/Ak2h&#10;/wJNof8CTaH/Ak2h/wJNof8CTaH/Ak2h/wJNof8CTaH/Ak2h/wBHp/9ujGr///cA//zuBv89bYf/&#10;AEmk/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BM&#10;oP8OVKX/3OLw///////+/v7//v7+//7+/v/w8ff/Il6q/wBLoP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NNof8ETaH/BE2g/wZLo/8FSqT/BUqk/wVKpP8FRKv/eJRj///3AP//9gD/xsgv/wZLp/8F&#10;SqT/BUqk/wVKpP8GS6T/BE2i/wJNof8CTaH/Ak2h/wJNof8CTaH/Ak2h/wJNof8CTaH/Ak2h/wJN&#10;of8CTaH/Ak2h/wJNof8CTaH/Ak2h/wNNof8FTaH/A02h/wJNof8CTaH/Ak2h/wJNof8CTaH/Ak2h&#10;/wJNof8CTaH/Ak2h/wJNof8CTaH/Ak2h/wJNof8CTaH/A02h/wRNof8ETaH/Bkuk/wVKpP8FSqT/&#10;BUqk/wZJqP+9wDb///YA///3AP+HnVn/BUSr/wVKpP8FSqT/BUqk/wZMo/8E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BMoP8OVKX/3OLw///////+/v7//v7+//7+/v/w8ff/Il6q&#10;/wBLoP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BSqP/QG2O/6WvUf+rt0f/qbRJ/6i0Sf+n&#10;s0v/5Nwc///zAP//8QD/+ewI/7C5RP+ns0r/qbRJ/6q2R/+tt0n/a4d6/wdNov8BTaH/Ak2h/wJN&#10;of8CTaH/Ak2h/wJNof8CTaH/Ak2h/wJNof8CTaH/Ak2h/wJNof8CTaH/Ak2h/wNNof8ETaL/A0yh&#10;/wJNof8CTaH/Ak2h/wJNof8CTaH/Ak2h/wJNof8CTaH/Ak2h/wJNof8CTaH/Ak2h/wJNof8CTaH/&#10;A02h/wZNov9ign7/rLdK/6u1SP+ptEn/p7NK/662R//36Qz///IA///zAP/p4Bb/p7NK/6izSf+p&#10;tEn/q7ZH/6eyT/9HcIz/AUuj/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BMoP8OVKX/3OLw&#10;///////+/v7//v7+//7+/v/w8ff/Il6q/wBLoP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KH/Bk2i/2CCc//o4Bf//vwB///5AP//+QD///UA///xAP//8QD///IA///5AP//+QD///wA//jy&#10;Bf+SpFT/Flaa/wFMov8CTaH/Ak2h/wJNof8CTaH/Ak2h/wJNof8CTaH/Ak2h/wJNof8CTaH/Ak2h&#10;/wJNof8CTaH/Ak2h/wFLov8uY5L/M2eO/wBLo/8DTaH/Ak2h/wJNof8CTaH/Ak2h/wJNof8CTaH/&#10;Ak2h/wJNof8CTaH/Ak2h/wJNof8CTaH/Ak2h/wJMov8SVJz/iZ5a//fwBv///AD///kA///5AP//&#10;8gD///EA///xAP//8wD///kA///5AP///AH/7OMU/2iIbv8JTqH/AUyi/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BMoP8OVKX/3OLw///////+/v7//v7+//7+/v/w8ff/Il6q/wBLoP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U2h/wBFqf8gWpr/rbdC//bvB///8QH///EA///x&#10;AP//8QD///EA///xAP/68wT/09In/0p0g/8ARar/AEui/wJNof8CTaH/Ak2h/wJNof8CTaH/Ak2h&#10;/wJNof8CTaH/Ak2h/wJNof8CTaH/Ak2h/wJNof8CTaH/Ak2h/wBGp/+HnFz/kaJV/wBGp/8ETaH/&#10;Ak2h/wJNof8CTaH/Ak2h/wJNof8CTaH/Ak2h/wJNof8CTaH/Ak2h/wJNof8CTaH/Ak2h/wJNof8A&#10;TKL/AESq/0Fvhv/Ozyn/+vME///xAP//8QD///EA///xAP//8QD///IA//fwBv+0uz7/JV2V/wBF&#10;qf8DTaH/A0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BMoP8OVKX/3OLw///////+/v7/&#10;/v7+//7+/v/w8ff/Il6q/wBLoP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NN&#10;of8ASaT/AUio/3SPaf/37Ar///IA///xAP//8QD///EA///0AP+rtUH/GFSe/wBFp/8DTaH/BE2h&#10;/wJNof8CTaH/Ak2h/wJNof8CTaH/Ak2h/wJNof8CTaH/Ak2h/wJNof8CTaH/Ak2h/wJNof8CTaH/&#10;AU2h/wZMpP/Lyyv/19Mi/wpOof8CTaH/Ak2h/wJNof8CTaH/Ak2h/wJNof8CTaH/Ak2h/wJNof8C&#10;TaH/Ak2h/wJNof8CTaH/Ak2h/wJNof8CTaH/A02h/wBFp/8TUaD/pK9J///zAf//8QD///EA///x&#10;AP//8gD/+O4G/3qVZP8DSaf/AEim/wNNof8E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BMoP8OVKX/3OLw///////+/v7//v7+//7+/v/w8ff/Il6q/wBLoP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Eqj/yFcmP/z5g////IA///yAP//8gD///EA&#10;///2AP9piW//AEOq/wNNof8CTaH/Ak2h/wJNof8CTaH/Ak2h/wJNof8CTaH/Ak2h/wJNof8CTaH/&#10;Ak2h/wJNof8CTaH/Ak2h/wJNof8CTaH/AEqk/y5lj//36wr//O4G/zdqiv8ASaT/Ak2h/wJNof8C&#10;TaH/Ak2h/wJNof8CTaH/Ak2h/wJNof8CTaH/Ak2h/wJNof8CTaH/Ak2h/wJNof8CTaH/Ak2h/wJN&#10;of8ARKn/XYF2///1Af//8QD///EA///yAP//8gD/9+oK/yphk/8ASKT/A0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BMoP8OVKX/3OLw///////+/v7//v7+//7+/v/w&#10;8ff/Il6q/wBLoP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Een&#10;/3SQZ///9gD///MA//XuCP/w6gv///MB///4AP/CxDP/BUuk/wJNof8CTaH/Ak2h/wJNof8CTaH/&#10;Ak2h/wJNof8CTaH/Ak2h/wJNof8CTaH/Ak2h/wNNof8CTKL/Akui/wJMov8CTKL/Akao/3ORZv//&#10;9wD///gA/4KaXf8CRqj/Akyi/wJMov8CS6L/Akyi/wNNof8CTaH/Ak2h/wJNof8CTaH/Ak2h/wJN&#10;of8CTaH/Ak2h/wJNof8CTaH/Ak2h/wFNof8CSab/trs7///4AP//8wH/8esL//TtCf//8wD///gA&#10;/4GZX/8ARqf/A0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BMoP8O&#10;VKX/3OLw///////+/v7//v7+//7+/v/w8ff/Il6q/wBLoP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NNof8DTaH/BEuk/8LENP//+AH/7eYP/4SbXP9afnj/2NYg//r0BP/26gz/&#10;KmOR/wBKpP8CTaH/Ak2h/wJNof8CTaH/Ak2h/wJNof8CTaH/Ak2h/wJNof8CTaH/A02h/ydflv87&#10;bYj/O22I/zpsif84bIn/OGmO/8fHMf//9QD///UA/9DNKv85aoz/OGuJ/zlrif87bYj/PG6I/yhg&#10;lP8DTaH/Ak2h/wJNof8CTaH/Ak2h/wJNof8CTaH/Ak2h/wJNof8CTaH/A02h/wBKo/8iXZX/7+UR&#10;//v0BP/d2R3/YIF0/3qVYv/s5BL//vcC/8vLLP8HTaP/AU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BMoP8OVKX/3OLw///////+/v7//v7+//7+/v/w8ff/Il6q/wBL&#10;oP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BSqT/LGOQ//XoDf/U0yX/&#10;TnaA/wBDq/8AQqv/I1yX/6+3P//08wn/co9m/wBHpv8CTaH/Ak2h/wJNof8CTaH/Ak2h/wJNof8C&#10;TaH/Ak2h/wJNof8DTaH/Akuj/0Nuiv/JyDT/++wM//7uCf/87Ar//OwK///yAf//8QD///EA///y&#10;AP/97An//OsK//3tCf/77Qz/z8wy/0pyhv8CS6P/Ak2h/wJNof8CTaH/Ak2h/wJNof8CTaH/Ak2h&#10;/wJNof8CTaH/A02h/wBIpv9oiG//9vMH/7W8PP8qYJT/AEGr/wBDq/9HcoX/zs8r//ntCf83aor/&#10;AEmk/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BMoP8OVKX/3OLw////&#10;///+/v7//v7+//7+/v/w8ff/Il6q/wBLoP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NNof8AR6b/bIpv/665P/8eWJr/AESq/wJNof8DTaH/AEem/wNJqP9+mGD/qLFI/wRMpP8C&#10;TaH/Ak2h/wJNof8CTaH/Ak2h/wJNof8CTaH/Ak2h/wJNof8CTaH/BE2h/wBHpv8bWJr/n65K/+7t&#10;DP//9gD///QA///yAP//8QD///EA///xAP//9AD///YA//DuDP+lskT/IVqY/wBGp/8CTaH/Ak2h&#10;/wJNof8CTaH/Ak2h/wJNof8CTaH/Ak2h/wJNof8CTaH/Ak2h/wRLpf+gq0//hp1a/wZKpv8ARqb/&#10;BE6h/wNNof8ARKj/GVWe/6e0Rf91j2n/AUim/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BMoP8OVKX/3OLw///////+/v7//v7+//7+/v/w8ff/Il6q/wBLoP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NNof8ETaL/NmmN/wRLpf8ASKX/A02h/wJNof8C&#10;TaH/Ak2h/wBLov8ARKr/NWeO/w9Tnf8BTKH/Ak2h/wJNof8CTaH/Ak2h/wJNof8CTaH/Ak2h/wJN&#10;of8CTaH/Ak2h/wJNof8ASKX/AEWq/2KFcv/a2B///vEB///xAP//8QD///EA///xAP//8gD/3toe&#10;/2mIb/8ARar/AEil/wJNof8CTaH/Ak2h/wJNof8CTaH/Ak2h/wJNof8CTaH/Ak2h/wJNof8CTaH/&#10;A02h/w1Snv82aI7/AESq/wBLov8CTaH/Ak2h/wJNof8CTaH/AEil/wBJpv85aI3/BE2i/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BMoP8OVKX/3OLw///////+/v7//v7+&#10;//7+/v/w8ff/Il6q/wBLoP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RNof8F&#10;TaH/AEil/wBMov8ETaH/Ak2h/wJNof8CTaH/Ak2h/wJNof8DTaH/AEim/wNNof8CTaH/Ak2h/wJN&#10;of8CTaH/Ak2h/wJNof8CTaH/Ak2h/wJNof8CTaH/Ak2h/wJNof8DTaH/Akyi/wBArf9Hc4T//O8I&#10;///yAP//8gD///IA///yAP/+8gL/VHp+/wBArv8ATKL/Ak2h/wJNof8CTaH/Ak2h/wJNof8CTaH/&#10;Ak2h/wJNof8CTaH/Ak2h/wJNof8CTaH/BE2h/wNNof8ASKb/A02h/wRNof8CTaH/Ak2h/wJNof8C&#10;TaH/Ak2h/wFMov8ASKX/A0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BMoP8OVKX/3OLw///////+/v7//v7+//7+/v/w8ff/Il6q/wBLoP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NNof8DTaH/Ak2h/wNNof8DTaH/Ak2h/wJNof8CTaH/Ak2h/wJN&#10;of8DTaH/A02h/wJNof8CTaH/Ak2h/wJNof8CTaH/Ak2h/wJNof8CTaH/Ak2h/wJNof8CTaH/Ak2h&#10;/wJNof8DTaH/A02h/wBHpv9jh3D//vQB///yAP//8wD///MB///zAP//9gH/bo1p/wBHp/8CTaH/&#10;Ak2h/wJNof8CTaH/Ak2h/wJNof8CTaH/Ak2h/wJNof8CTaH/Ak2h/wJNof8CTaH/Ak2h/wJNof8D&#10;TaH/A02h/wRNof8CTaH/Ak2h/wJNof8CTaH/Ak2h/wNNof8D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BMoP8OVKX/3OLw///////+/v7//v7+//7+/v/w8ff/&#10;Il6q/wBLoP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NJpv+7vzj///oA//nwBv/MzCj/&#10;ycks//jwB///+QD/xcYw/wVMpP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BMoP8OVKX/&#10;3OLw///////+/v7//v7+//7+/v/w8ff/Il6q/wBLoP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Eqj/yVfk//06Q3/7esP/6SyRf8fWZn/Glad/52sSf/r6RD/+u0I/yxlj/8ASqT/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BMoP8OVKX/3OLw///////+/v7//v7+//7+/v/w8ff/Il6q/wBLoP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DTaH/AUil/2qKa//h4Bj/co5p/wJJp/8AR6b/AEim/wBHqf9q&#10;iW3/3t4b/3aRZv8BSKb/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BMoP8OVKX/3OLw///////+&#10;/v7//v7+//7+/v/w8ff/Il6q/wBLoP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DTaH/BEuk/3WOa/9F&#10;coL/AEKs/wBLov8FTaH/BE2h/wFMov8AQ6z/P26G/3qTaf8FTKP/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BMoP8OVKX/3OLw///////+/v7//v7+//7+/v/w8ff/Il6q/wBLoP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DTaH/BU6g/wpPov8ARaj/Ak2h/wNNof8DTaH/A02h/wNNof8BTaH/AEWo/wdO&#10;o/8FT6D/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BMoP8OVKX/3OLw///////+/v7//v7+//7+&#10;/v/w8ff/Il6q/wBLoP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BMov8CTaH/Ak2h/wJN&#10;of8CTaH/Ak2h/wJNof8CTaH/Ak2h/wBMov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BM&#10;oP8OVKX/3OLw///////+/v7//v7+//7+/v/w8ff/Il6q/wBLoP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BMoP8OVKX/3OLw///////+/v7//v7+//7+/v/w8ff/Il6q&#10;/wBLoP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BMoP8OVKX/3OLw&#10;///////+/v7//v7+//7+/v/w8ff/Il6q/wBLoP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BMoP8OVKX/3OLw///////+/v7//v7+//7+/v/w8ff/Il6q/wBLoP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BMoP8OVKX/3OLw///////+/v7/&#10;/v7+//7+/v/w8ff/Il6q/wBLoP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BMoP8OVKX/3OLw///////+/v7//v7+//7+/v/w8ff/Il6q/wBLoP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BMoP8OVKX/3OLw///////+/v7//v7+//7+/v/w&#10;8ff/Il6q/wBLoP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BMoP8O&#10;VKX/3OLw///////+/v7//v7+//7+/v/w8ff/Il6q/wBLoP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BMoP8OVKX/3OLw///////+/v7//v7+//7+/v/w8ff/Il6q/wBL&#10;oP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BMoP8OVKX/3OLw////&#10;///+/v7//v7+//7+/v/w8ff/Il6q/wBLoP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BMoP8OVKX/3OLw///////+/v7//v7+//7+/v/w8ff/Il6q/wBLoP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BMoP8OVKX/3OLw///////+/v7//v7+&#10;//7+/v/w8ff/Il6q/wBLoP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BMoP8OVKX/3OLw///////+/v7//v7+//7+/v/w8ff/Il6q/wBLoP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BMoP8OVKX/3OLw///////+/v7//v7+//7+/v/w8ff/&#10;Il6q/wBLoP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BMoP8OVKX/&#10;3OLw///////+/v7//v7+//7+/v/w8ff/I16q/wBLoP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JNof8CTaH/Ak2h/wJNof8CTaH/Ak2h/wJNof8CTaH/Ak2h/wJNof8C&#10;TaH/Ak2h/wJNof8CTaH/Ak2h/wJNof8CTaH/Ak2h/wJNof8CTaH/Ak2h/wJNof8CTaH/Ak2h/wJN&#10;of8CTaH/Ak2h/wJNof8CTaH/Ak2h/wJNof8CTaH/Ak2h/wJNof8CTaH/Ak2h/wJNof8CTaH/Ak2h&#10;/wJNof8CTaH/Ak2h/wJNof8CTaH/Ak2h/wJNof8CTaH/Ak2h/wJNof8CTaH/Ak2h/wJNof8CTaH/&#10;Ak2h/wJNof8CTaH/Ak2h/wBMoP8PVKX/3OLw///////+/v7//v7+//7+/v/v8Pf/FFSl/wBAmv8A&#10;Qpv/AEKb/wBCm/8AQpv/AEKb/wBCm/8AQpv/AEKb/wBCm/8AQpv/AEKb/wBCm/8AQpv/AEKb/wBC&#10;m/8AQpv/AEKb/wBCm/8AQpv/AEKb/wBCm/8AQpv/AEKb/wBCm/8AQpv/AEKb/wBCm/8AQpv/AEKb&#10;/wBCm/8AQpv/AEKb/wBCm/8AQpv/AEKb/wBCm/8AQpv/AEKb/wBCm/8AQpv/AEKb/wBCm/8AQpv/&#10;AEKb/wBCm/8AQpv/AEKb/wBCm/8AQpv/AEKb/wBCm/8AQpv/AEKb/wBCm/8AQpv/AEKb/wBCm/8A&#10;Qpv/AEKb/wBCm/8AQpv/AEKb/wBCm/8AQpv/AEKb/wBCm/8AQpv/AEKb/wBCm/8AQpv/AEKb/wBC&#10;m/8AQpv/AEKb/wBCm/8AQpv/AEKb/wBCm/8AQpv/AEKb/wBCm/8AQpv/AEKb/wBCm/8AQpv/AEKb&#10;/wBCm/8AQpv/AEKb/wBCm/8AQpv/AEKb/wBCm/8AQpv/AEKb/wBCm/8AQpv/AEKb/wBCm/8AQpv/&#10;AEKb/wBCm/8AQpv/AEKb/wBCm/8AQpv/AEKb/wBCm/8AQpv/AEKb/wBCm/8AQpv/AEKb/wBCm/8A&#10;Qpv/AEKb/wBCm/8AQpv/AEKb/wBCm/8AQpv/AEKb/wBCm/8AQpv/AEKb/wBCm/8AQpv/AEKb/wBC&#10;m/8AQpv/AEKb/wBCm/8AQpv/AEKb/wBCm/8AQpv/AEKb/wBCm/8AQpv/AEKb/wBCm/8AQpv/AEKb&#10;/wBCm/8AQpv/AEKb/wBCm/8AQpv/AEKb/wBCm/8AQpv/AEKb/wBCm/8AQpv/AEKb/wBCm/8AQpv/&#10;AEKb/wBCm/8AQpv/AEKb/wBCm/8AQpv/AEKb/wBCm/8AQpv/AEKb/wBCm/8AQpv/AEKb/wBCm/8A&#10;Qpv/AEKb/wBCm/8AQpv/AEKb/wBCm/8AQpv/AEKb/wBCm/8AQpv/AEKb/wBCm/8AQpv/AEKb/wBC&#10;m/8AQpv/AEKb/wBCm/8AQpv/AEKb/wBCm/8AQpv/AEKb/wBCm/8AQpv/AEKb/wBCm/8AQpv/AEKb&#10;/wBCm/8AQpv/AEKb/wBCm/8AQpv/AEKb/wBCm/8AQpv/AEKb/wBCm/8AQpv/AEKb/wBCm/8AQpv/&#10;AEKb/wBCm/8AQpv/AEKb/wBCm/8AQpv/AEKb/wBCm/8AQpv/AEKb/wBBmv8ASZ//2eDv///////+&#10;/v7//v7+//7+/v/z9Pn/ZIvC/1B9u/9Rf7z/UX+8/1F/vP9Rf7z/UX+8/1F/vP9Rf7z/UX+8/1F/&#10;vP9Rf7z/UX+8/1F/vP9Rf7z/UX+8/1F/vP9Rf7z/UX+8/1F/vP9Rf7z/UX+8/1F/vP9Rf7z/UX+8&#10;/1F/vP9Rf7z/UX+8/1F/vP9Rf7z/UX+8/1F/vP9Rf7z/UX+8/1F/vP9Rf7z/UX+8/1F/vP9Rf7z/&#10;UX+8/1F/vP9Rf7z/UX+8/1F/vP9Rf7z/UX+8/1F/vP9Rf7z/UX+8/1F/vP9Rf7z/UX+8/1F/vP9R&#10;f7z/UX+8/1F/vP9Rf7z/UX+8/1F/vP9Rf7z/UX+8/1F/vP9Rf7z/UX+8/1F/vP9Rf7z/UX+8/1F/&#10;vP9Rf7z/UX+8/1F/vP9Rf7z/UX+8/1F/vP9Rf7z/UX+8/1F/vP9Rf7z/UX+8/1F/vP9Rf7z/UX+8&#10;/1F/vP9Rf7z/UX+8/1F/vP9Rf7z/UX+8/1F/vP9Rf7z/UX+8/1F/vP9Rf7z/UX+8/1F/vP9Rf7z/&#10;UX+8/1F/vP9Rf7z/UX+8/1F/vP9Rf7z/UX+8/1F/vP9Rf7z/UX+8/1F/vP9Rf7z/UX+8/1F/vP9R&#10;f7z/UX+8/1F/vP9Rf7z/UX+8/1F/vP9Rf7z/UX+8/1F/vP9Rf7z/UX+8/1F/vP9Rf7z/UX+8/1F/&#10;vP9Rf7z/UX+8/1F/vP9Rf7z/UX+8/1F/vP9Rf7z/UX+8/1F/vP9Rf7z/UX+8/1F/vP9Rf7z/UX+8&#10;/1F/vP9Rf7z/UX+8/1F/vP9Rf7z/UX+8/1F/vP9Rf7z/UX+8/1F/vP9Rf7z/UX+8/1F/vP9Rf7z/&#10;UX+8/1F/vP9Rf7z/UX+8/1F/vP9Rf7z/UX+8/1F/vP9Rf7z/UX+8/1F/vP9Rf7z/UX+8/1F/vP9R&#10;f7z/UX+8/1F/vP9Rf7z/UX+8/1F/vP9Rf7z/UX+8/1F/vP9Rf7z/UX+8/1F/vP9Rf7z/UX+8/1F/&#10;vP9Rf7z/UX+8/1F/vP9Rf7z/UX+8/1F/vP9Rf7z/UX+8/1F/vP9Rf7z/UX+8/1F/vP9Rf7z/UX+8&#10;/1F/vP9Rf7z/UX+8/1F/vP9Rf7z/UX+8/1F/vP9Rf7z/UX+8/1F/vP9Rf7z/UX+8/1F/vP9Rf7z/&#10;UX+8/1F/vP9Rf7z/UX+8/1F/vP9Rf7z/UX+8/1F/vP9Rf7z/UX+8/1F/vP9Rf7z/UX+8/1F/vP9R&#10;f7z/UX+8/1F+u/9YhL//5ur0///////+/v7//v7+//7+/v/8/f3/5Or0/+Do8//g6PP/4Ojz/+Do&#10;8//g6PP/4Ojz/+Do8//g6PP/4Ojz/+Do8//g6PP/4Ojz/+Do8//g6PP/4Ojz/+Do8//g6PP/4Ojz&#10;/+Do8//g6PP/4Ojz/+Do8//g6PP/4Ojz/+Do8//g6PP/4Ojz/+Do8//g6PP/4Ojz/+Do8//g6PP/&#10;4Ojz/+Do8//g6PP/4Ojz/+Do8//g6PP/4Ojz/+Do8//g6PP/4Ojz/+Do8//g6PP/4Ojz/+Do8//g&#10;6PP/4Ojz/+Do8//g6PP/4Ojz/+Do8//g6PP/4Ojz/+Do8//g6PP/4Ojz/+Do8//g6PP/4Ojz/+Do&#10;8//g6PP/4Ojz/+Do8//g6PP/4Ojz/+Do8//g6PP/4Ojz/+Do8//g6PP/4Ojz/+Do8//g6PP/4Ojz&#10;/+Do8//g6PP/4Ojz/+Do8//g6PP/4Ojz/+Do8//g6PP/4Ojz/+Do8//g6PP/4Ojz/+Do8//g6PP/&#10;4Ojz/+Do8//g6PP/4Ojz/+Do8//g6PP/4Ojz/+Do8//g6PP/4Ojz/+Do8//g6PP/4Ojz/+Do8//g&#10;6PP/4Ojz/+Do8//g6PP/4Ojz/+Do8//g6PP/4Ojz/+Do8//g6PP/4Ojz/+Do8//g6PP/4Ojz/+Do&#10;8//g6PP/4Ojz/+Do8//g6PP/4Ojz/+Do8//g6PP/4Ojz/+Do8//g6PP/4Ojz/+Do8//g6PP/4Ojz&#10;/+Do8//g6PP/4Ojz/+Do8//g6PP/4Ojz/+Do8//g6PP/4Ojz/+Do8//g6PP/4Ojz/+Do8//g6PP/&#10;4Ojz/+Do8//g6PP/4Ojz/+Do8//g6PP/4Ojz/+Do8//g6PP/4Ojz/+Do8//g6PP/4Ojz/+Do8//g&#10;6PP/4Ojz/+Do8//g6PP/4Ojz/+Do8//g6PP/4Ojz/+Do8//g6PP/4Ojz/+Do8//g6PP/4Ojz/+Do&#10;8//g6PP/4Ojz/+Do8//g6PP/4Ojz/+Do8//g6PP/4Ojz/+Do8//g6PP/4Ojz/+Do8//g6PP/4Ojz&#10;/+Do8//g6PP/4Ojz/+Do8//g6PP/4Ojz/+Do8//g6PP/4Ojz/+Do8//g6PP/4Ojz/+Do8//g6PP/&#10;4Ojz/+Do8//g6PP/4Ojz/+Do8//g6PP/4Ojz/+Do8//g6PP/4Ojz/+Do8//g6PP/4Ojz/+Do8//g&#10;6PP/4Ojz/+Do8//g6PP/4Ojz/+Do8//g6PP/4Ojz/+Do8//i6fT/+/v9//7+/v/+/v7//v7+//7+&#10;/v/+/v7/////////////////////////////////////////////////////////////////////&#10;////////////////////////////////////////////////////////////////////////////&#10;////////////////////////////////////////////////////////////////////////////&#10;////////////////////////////////////////////////////////////////////////////&#10;////////////////////////////////////////////////////////////////////////////&#10;////////////////////////////////////////////////////////////////////////////&#10;////////////////////////////////////////////////////////////////////////////&#10;////////////////////////////////////////////////////////////////////////////&#10;////////////////////////////////////////////////////////////////////////////&#10;////////////////////////////////////////////////////////////////////////////&#10;////////////////////////////////////////////////////////////////////////////&#10;////////////////////////////////////////////////////////////////////////////&#10;////////////////////////////////////////////////////////////////////////////&#10;////////////////////////////////////////////////////////////////////////////&#10;////////////////////////////////////////////////////////////////////////////&#10;////////////////////////////////////////////////////////////////////////////&#10;///////////+//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z9//r7/f/6+/3/+vv9//r7/f/6&#10;+/3/+vv9//r7/f/6+/3/+vv9//r7/f/6+/3/+vv9//39/v/+/v7//v7+//7+/v/+/v7//v7+//7+&#10;/v/+/v7//v7+//7+/v/+/v7//v7+//7+/v/+/v7//v7+//7+/v/+/v7//v7+//7+/v/+/v7//v7+&#10;//7+/v/+/v7//v7+//7+/v/+/v7//v7+//7+/v/+/v7//v7+//7+/v/+/v7//v7+//7+/v/+/v7/&#10;/v7+//7+/v/+/v7//v7+//7+/v/+/v7//v7+//7+/v/+/v7//v7+//7//v/7/P3/+vv9//r7/f/7&#10;/P3//v7+//7+/v/+/v7//v7+//7+/v/+/v7//v7+//7+/v/+/v7//v7+//7+/v/+/v7//v7+//7+&#10;/v/+/v7//v7+//7+/v/+/v7//v7+//7+/v/+/v7//v7+//7+/v/+/v7//v7+//7+/v/+/v7//v7+&#10;//r7/f/6+/3/+vv9//z9/v/+/v7//v7+//7+/v/+/v7//v7+//7+/v/+/v7//v7+//7+/v/+/v7/&#10;/f3+//r7/f/6+/3/+vv9//39/v/+/v7//v7+//7+/v/+/v7//v7+//7+/v/+/v7//v7+//7+/v/+&#10;/v7//v7+//7+/v/+/v7//v7+//7+/v/+/v7//v7+//7+/v/+/v7//v7+//7+/v/+/v7//v7+//7+&#10;/v/+/v7//v7+//7+/v/+/v7//v7+//7+/v/+/v7//v7+//7+/v/+/v7//v7+//7+/v/+/v7//v7+&#10;//////////7//v7+//7+/v/+/v7//v7+//v8/f/6+/3/+vv9//v8/f/+/v7//v7+//7+/v/+/v7/&#10;/v7+//7+/v/+/v7//v7+//7+/v/+/v7//v7+//7+/v/+/v7//v7+//7+/v/+/v7//v7+//7+/v/+&#10;/v7//v7+//7+/v/+/v7//v7+//7+/v/+/v7//v7+//7+/v/+/v7//v7+//7+/v/+/v7//v7+//7+&#10;/v/+/v7//v7+//7+/v/+/v7//v7+//7+/v/+/v7//v7+//7+/v/+/v7//v7+//7+/v/+/v7//v7+&#10;//7+/v/+/v7//v7+//7+/v/+/v7//v7+//7+/v/+/v7//v7+//7+/v/+/v7//v7+//7+/v/+/v7/&#10;/v7+//7+/v/+/v7//v7+//7+/v/+/v7//v7+//7+/v/+/v7//v7+//7+/v/+/v7//v7+///////5&#10;+fz/c5rL/1iIwP9ZisH/WYrB/1mKwf9ZisH/WYrB/1mKwf9ZisH/WYrB/1mKwf9aisH/WIW//7HD&#10;3////////v7+//7+/v/+/v7//v7+//7+/v/+/v7//v7+//7+/v/+/v7//v7+//7+/v/+/v7//v7+&#10;//7+/v/+/v7//v7+//7+/v/+/v7//v7+//7+/v/+/v7//v7+//7+/v/+/v7//v7+//7+/v/+/v7/&#10;/v7+//7+/v/+/v7//v7+//7+/v/+/v7//v7+//7+/v/+/v7//v7+//7+/v/+/v7//v7+//7+/v/+&#10;/v7///////X2+v9wlsj/WIjA/1iIwP94m8v/+/r8///////+/v7//v7+//7+/v/+/v7//v7+//7+&#10;/v/+/v7//v7+//7+/v/+/v7//v7+//7+/v/+/v7//v7+//7+/v/+/v7//v7+//7+/v/+/v7//v7+&#10;//7+/v/+/v7//v7+//7+/v//////09vs/1mIwP9ZicH/WIW//6W62v///////v7+//7+/v/+/v7/&#10;/v7+//7+/v/+/v7//v7+//7+/v//////vszk/1iFv/9aicH/WIa//73L5P///v///v7+//7+/v/+&#10;/v7//v7+//7+/v/+/v7//v7+//7+/v/+/v7//v7+//7+/v/+/v7//v7+//7+/v/+/v7//v7+//7+&#10;/v/+/v7//v7+//7+/v/+/v7//v7+//7+/v/+/v7//v7+//7+/v/+/v7//v7+//7+/v/+/v7//v7+&#10;//7+/v/+/v7//v7+//79/v//////+/z9/+Po8//3+Pv//v7+//7+/v//////9fb6/3CWx/9YiMD/&#10;WIjA/3iby//6+fz//v7+//7+/v/+/v7//v7+//7+/v/+/v7//v7+//7+/v/+/v7//v7+//7+/v/+&#10;/v7//v7+//7+/v/+/v7//v7+//7+/v/+/v7//v7+//7+/v/+/v7//v7+//7+/v/+/v7//v7+//7+&#10;/v/+/v7//v7+//7+/v/+/v7//v7+//7+/v/+/v7//v7+//7+/v/+/v7//v7+//7+/v/+/v7//v7+&#10;//7+/v/+/v7//v7+//7+/v/+/v7//v7+//7+/v/+/v7//v7+//7+/v/+/v7//v7+//7+/v/+/v7/&#10;/v7+//7+/v/+/v7//v7+//7+/v/+/v7//v7+//7+/v/+/v7//v7+//7+/v/+/v7//v7+//7+/v/+&#10;/v7//v7+//7+/v/+/v7//v7+///////19fr/IF+r/wBBmv8ARJz/AESc/wBEnP8ARJz/AESc/wBE&#10;nP8ARJz/AESc/wBEnP8ARJz/ADyY/4SfzP///////v7+//7+/v/+/v7//v7+//7+/v/+/v7//v7+&#10;//7+/v/+/v7//v7+//7+/v/+/v7//v7+//7+/v/+/v7//v7+//7+/v/+/v7//v7+//7+/v/+/v7/&#10;/v7+//7+/v/+/v7//v7+//7+/v/+/v7//v7+//7+/v/+/v7//v7+//7+/v/+/v7//v7+//7+/v/+&#10;/v7//v7+//7+/v/+/v7//v7+//7+/v/+/v7///////Dw9/8bWKf/AEKb/wBBmv8nYKv/+Pj7////&#10;///+/v7//v7+//7+/v/+/v7//v7+//7+/v/+/v7//v7+//7+/v/+/v7//v7+//7+/v/+/v7//v7+&#10;//7+/v/+/v7//v7+//7+/v/+/v7//v7+//7+/v/+/v7//v7+//7+/v//////uMbi/wBBm/8ARJz/&#10;ADyY/2+Qxf///////v7+//7+/v/+/v7//v7+//7+/v/+/v7//v7+//7+/v//////l63U/wA8mP8A&#10;RJz/AD2Z/5Ss1P///////v7+//7+/v/+/v7//v7+//7+/v/+/v7//v7+//7+/v/+/v7//v7+//7+&#10;/v/+/v7//v7+//7+/v/+/v7//v7+//7+/v/+/v7//v7+//7+/v/+/v7//v7+//7+/v/+/v7//v7+&#10;//7+/v/+/v7//v7+//7+/v/+/v7//v7+//7+/v/+/v7//v7+//z9/v/u8Pj/jajS/y5mrv/o7vb/&#10;//////7+/v//////8PH4/xpXp/8AQpv/AEGa/yZhrP/39vr///////7+/v/+/v7//v7+//7+/v/+&#10;/v7//v7+//7+/v/+/v7//v7+//7+/v/+/v7//v7+//7+/v/+/v7//v7+//7+/v/+/v7//v7+//7+&#10;/v/+/v7//v7+//7+/v/+/v7//v7+//7+/v/+/v7//v7+//7+/v/+/v7//v7+//7+/v/+/v7//v7+&#10;//7+/v/+/v7//v7+//7+/v/+/v7//v7+//7+/v/+/v7//v7+//7+/v/+/v7//v7+//7+/v/+/v7/&#10;/v7+//7+/v/+/v7//v7+//7+/v/+/v7//v7+//7+/v/+/v7//v7+//7+/v/+/v7//v7+//7+/v/+&#10;/v7//v7+//7+/v/+/v7//v7+//7+/v/+/v7//v7+//7+/v/+/v7//v7+///////29vr/Kmav/wBK&#10;n/8CTaH/Ak2h/wNLoP8DS5//A0ug/wNLoP8DS6D/A0ug/wNLoP8DS6D/A0Sb/4mjz////////v7+&#10;//7+/v/+/v7//v7+//7+/v/+/v7//v7+//7+/v/+/v7//v7+//7+/v/+/v7//v7+//7+/v/+/v7/&#10;/v7+//7+/v/+/v7//v7+//7+/v/+/v7//v7+//7+/v/+/v7//v7+//7+/v/+/v7//v7+//7+/v/+&#10;/v7//v7+//7+/v/+/v7//v7+//7+/v/+/v7//v7+//7+/v/+/v7//v7+//7+/v/+/v7///////Dx&#10;+P8lYKz/AEqg/wBKn/8wZ6//+fj7///////+/v7//v7+//7+/v/+/v7//v7+//7+/v/+/v7//v7+&#10;//7+/v/+/v7//v7+//7+/v/+/v7//v7+//7+/v/+/v7//v7+//7+/v/+/v7//v7+//7+/v/+/v7/&#10;/v7+//7+/v//////vMnj/wFKoP8CTaH/AEad/3WWyP///////v7+//7+/v/+/v7//v7+//7+/v/+&#10;/v7//v7+//7+/v//////nLHW/wBGnf8DTaH/AEee/5mw1v///////v7+//7+/v/+/v7//v7+//7+&#10;/v/+/v7//v7+//7+/v/+/v7//v7+//7+/v/+/v7//v7+//7+/v/+/v7//v7+//7+/v/+/v7//v7+&#10;//7+/v/+/v7//v7+//7+/v/+/v7//v7+//7+/v/+/v7//v7+//7+/v/+/v7//v7+//7+/v/9/v7/&#10;//7+/7XG4v81arH/AEKb/w9Wpv/q8Pf///////7+/v//////8fL4/yRfq/8AS6D/AEqf/zFosP/4&#10;9/v///////7+/v/+/v7//v7+//7+/v/+/v7//v7+//7+/v/+/v7//v7+//7+/v/+/v7//v7+//7+&#10;/v/+/v7//v7+//7+/v/+/v7//v7+//7+/v/+/v7//v7+//7+/v/+/v7//v7+//7+/v/+/v7//v7+&#10;//7+/v/+/v7//v7+//7+/v/+/v7//v7+//7+/v/+/v7//v7+//7+/v/+/v7//v7+//7+/v/+/v7/&#10;/v7+//7+/v/+/v7//v7+//7+/v/+/v7//v7+//7+/v/+/v7//v7+//7+/v/+/v7//v7+//7+/v/+&#10;/v7//v7+//7+/v/+/v7//v7+//7+/v/+/v7//v7+//7+/v/+/v7//v7+//7+/v/+/v7//v7+//7+&#10;/v/+/v7//v7+///////29vr/Kmav/wBKn/8CTaH/B06i/0N4uP9Ngrz/TIG8/0yBvP9Mgbz/TIG8&#10;/0yBvP9Mgbz/Sny6/6y+3f///////v7+//7+/v/+/v7//v7+//7+/v/+/v7//v7+//7+/v/+/v7/&#10;/v7+//7+/v/+/v7//v7+//7+/v/+/v7//v7+//7+/v/+/v7//v7+//7+/v/+/v7//v7+//7+/v/+&#10;/v7//v7+/////v////7////+//7+/v/+/v7//v7+//7+/v/+/v7//v7+//7+/v/+/v7//v7+//7+&#10;/v///v7////+/////v///v7///////Dx+P8kYKz/AEqg/wBKn/8wZ6//+fj7///////+/v7//v7+&#10;//7+/v/+/v7//v7+///+/v////7////+///+/v/+/v7//v7+//7+/v/+/v7//v7+//7+/v/+/v7/&#10;/v7+//7+/v/+/v7//v7+///+/v////7////+//7+/v//////vMnj/wFKoP8BTaH/AEad/3WWyP//&#10;/////v7+//7+/v/+/v7//v7+//7+/v/+/v7//v7+//7+/v//////nLHW/wBGnf8CTaH/AEee/5mw&#10;1v///////v7+/////v////7////+//7+/v/+/v7//v7+//7+/v/+/v7//v7+//7+/v/+/v7//v7+&#10;//7+/v/+/v7//v7+//7+/v/+/v7//v7+//7+/v/+/v7//v7+//7+/v/+/v7//v7+//7+/v/+/v7/&#10;/v7+//7+/v/+/v7//v7+//7+/v/+/v7//fv9/zNrsv8AQpv/AUyg/xRaqP/r8ff///////7+/v//&#10;////8fL4/yRfq/8AS6D/AEqf/zFosP/49/v///////7+/v////7////+///+/v/+/v7//v7+//7+&#10;/v/+/v7//v7+//7+/v/+/v7//v7+//7+/v/+/v7///7+/////v////7///7+//7+/v/+/v7//v7+&#10;//7+/v/+/v7//v7+//7+/v/+/v7//v7+//7+/v/+/v7//v7+//7+/v/+/v7//v7+//7+/v/+/v7/&#10;/v7+//7+/v/+/v7//v7+//7+/v/+/v7//v7+//7+/v/+/v7//v7+//7+/v/+/v7//v7+//7+/v/+&#10;/v7//v7+//7+/v/+/v7//v7+//7+/v/+/v7//v7+//7+/v/+/v7//v7+//7+/v/+/v7//v7+//7+&#10;/v/+/v7//v7+//7+/v/+/v7//v7+//7+/v/+/v7//v7+///////29vr/Kmav/wBKn/8ATKD/D1Ol&#10;/+Xo8//////////////////////////////////////////////////+/v7//v7+//39/v/5+v3/&#10;+vv9//n6/f/9/f7//v7+//7+/v/+/v7//v7+//3+/v/5+v3/+vv9//n6/f/8/f7//v7+//7+/v/+&#10;/v7/+/v9//r6/f/6+v3/+/z9//7+/v////7/+fv9//T2+v/y9fr/9ff7//v8/f////7//v7+//7+&#10;/v/+/v7//v7+//7+/v/+/v7////+//39/v/3+fz/8vX6//P2+v/4+fz///////Hy+P8lYKz/AEqg&#10;/wBKn/8wZ6//+fj7///////+/v7//v7+//7+/v////7//Pz+//X4+//y9fr/8/X6//b4+//8/f7/&#10;///+//7+/v/+/v7//v7+//7+/v/+/v7//v7+//7+/v////7//Pz+//X3+//y9fr/8/b6//r7/f//&#10;////vcrj/wFKoP8BTaH/AEad/3WWyP///////v7+//7+/v/+/v7//v7+//7+/v/+/v7//v7+//7+&#10;/v//////nLHW/wBGnf8CTaH/AEee/5mw1v//////+/z9//T3+//y9fr/9Pf7//v7/f////7//v7+&#10;//7+/v/+/v7//P3+//n6/f/6+/3/+fr9//z8/v/+/v7//v7+//7+/v/+/v7//v7+//7+/v/7+/3/&#10;+fr9//r7/f/5+v3//v7+//7+/v/+/v7//v7+//7+/v/+/v7//v7+//7+/v/8/f7/+fr9/ztxtf8A&#10;SZ//AUug/xVaqP/s8vj/+fr9//z8/v//////8fL4/yRfq/8AS6D/AEqf/zFosP/5+Pv///////j6&#10;/P/z9vr/8vX6//b4+//9/f7////+//7+/v/+/v7//v7+//7+/v/+/v7//v7+/////v/9/f7/9vn8&#10;//P2+v/y9fr/9ff7//v8/f////7//v7+//7+/v/+/v7//v7+//7+/v/+/v7//v7+//7+/v/+/v7/&#10;/v7+//7+/v/+/v7//v7+//7+/v/+/v7//v7+//7+/v/+/v7//v7+//7+/v/+/v7//v7+//7+/v/+&#10;/v7//v7+//7+/v/+/v7//v7+//7+/v/+/v7//v7+//7+/v/+/v7//v7+//7+/v/+/v7//v7+//7+&#10;/v/+/v7//v7+//7+/v/+/v7//v7+//7+/v/+/v7//v7+//7+/v/+/v7//v7+//7+/v/+/v7//v7+&#10;///////29vr/Kmav/wBKn/8ATKD/D1Ol/9vg7////////v7+//7+/v/+/v7//v7+//7+/v/+/v7/&#10;/v7+//7+/v/+/v7//v7+/9je7v+htNj/pLja/6G12P/a4u///v7+//7+/v/+/v7//v7+/+Dn8v+h&#10;tdn/o7ja/6G12P/S2uz//v7+//7+/v/+/f7/uMbh/6K22f+ittn/usji//z8/v/n7PX/obja/26R&#10;xf9fhb//d5jK/7PE4P/v8/n///////7+/v/+/v7//v7+//7+/v////7/9Pf7/8nV6f+IpdD/YonB&#10;/2WKwv+Qq9P/2+Lx//Lx+P8nYKz/AEqg/wBKn/8wZ6//+fj7///////+/v7//v7+//7+///u8vn/&#10;uMfj/32dy/9hh8D/ZInB/4Sjzv+9y+T/7/P5//7+///9/v7//v7+//7+/v/+/v7//v3+///////v&#10;8/n/uMji/3may/9ghr//bI/F/6O62//s7/f/v8vk/wFKoP8BTaH/AEad/3WWyP///////v7+//7+&#10;/v/+/v7//v7+//7+/v/+/v7//v7+//7+/v//////nLHW/wBGnf8CTaH/AEee/5yx1v/v8/n/r8Hf&#10;/3GUx/9fhb//c5XI/63A3v/s8Pf//f7+//7+/v/+/v7/3OLw/6G12P+juNr/obXZ/7/M5P//////&#10;/v7+//7+/v/+/v7//v7+//v7/f+ywt//obfZ/6K32v+nutv/8vT5//7+/v/+/v7//v7+//7+/v/+&#10;/v7//v7+//7+/v/R2ev/obPY/yZirf8ASqD/AEyg/w9Vpf+Wr9T/orbY/8rU6f//////8fL4/yRf&#10;q/8AS6D/AEqf/zJpsP/5+Pv/3eTx/5aw1v9ojMP/YYfA/4Kizf/E0uf/9Pf7/////v/+/v7//v7+&#10;//7+/v/+/v7///////L1+v/G0uj/h6XQ/2WKwv9hh8D/epvL/6/B3//q7vb//Pz+//39/v/+/f7/&#10;/v7+//7+/v/+/v7//v7+//7+/v/+/v7//v7+//7+/v/+/v7//v7+//7+/v/+/v7//v7+//7+/v/+&#10;/v7//v7+//7+/v/+/v7//v7+//7+/v/+/v7//v7+//7+/v/+/v7//v7+//7+/v/+/v7//v7+//7+&#10;/v/+/v7//v7+//7+/v/+/v7//v7+//7+/v/+/v7//v7+//7+/v/+/v7//v7+//7+/v/+/v7//v7+&#10;//7+/v/+/v7//v7+//7+/v/+/v7//v7+///////29vr/Kmav/wBKn/8ATKD/D1Ol/93h8P//////&#10;//////////////////////////////////7+//7+/v/+/v7//////46q0/8AO5f/AEKb/wA7l/+Y&#10;tNj///////7+/v/+/v7//////6bA3f8APJj/AEKb/wA7l/9/ns3///////7+/v///P3/Nmiw/wA+&#10;mf8APpn/PWyy/73L5P8wZq7/AD+a/wBAmv8AQpv/AECa/wBEnf9Rfrv/5+z1//7+/v/+/v7//v7+&#10;//7+/v/y9fr/fJzM/wlOov8AQJr/AEGa/wBAmv8APpn/HVqo/5et1f8nYaz/AEug/wBKn/8wZ6//&#10;+fj7///////+/v7//v7+/9Td7v9Mebr/AEae/wBAmv8AQJr/AECa/wBAmv8BR57/UX27/9Xe7v/+&#10;/v///v7+//7+/v/+/v7//////93k8f9Tfrz/AEad/wBBmv8AQZr/AECa/wBAmv8/crX/jqbQ/wVN&#10;of8BTaH/AEad/3WWyP///////v7+//7+/v/+/v7//v7+//7+/v/+/v7//v7+//7+/v//////nLHW&#10;/wBGnf8CTaH/AUqf/3yYyf9UgL3/AEKb/wA/mv8AQZr/AEGa/wBDnP8/crX/ztrr//7+/v//////&#10;y9bp/wBGnf8AQZv/AD+Z/yNeq//y8/n////+//7+/v/+/v7//////9jg7v8HS6D/AEGa/wA+mv8p&#10;Yqz/8/P5///////+/v7//v7+//7+/v/+/v7//v7+//////98mcr/ADqX/wBKoP8CTaH/Ak2h/wJM&#10;of8AQ5v/ADqX/2eOxf//////8fL4/yRfq/8AS6D/AEqf/zFpsP+kuNv/IVyp/wA/mf8AQJr/AEKb&#10;/wBAmv8GSqD/fp7M//f5/P/+/v7//v7+//7+/v//////6e31/2qPxP8GS6D/AECa/wBAmv8AQJr/&#10;AECa/wBDnP83a7L/v83m//v8/f/+/v7//v7+//7+/v/+/v7//v7+//7+/v/+/v7//v7+//7+/v/+&#10;/v7//v7+//7+/v/+/v7//v7+//7+/v/+/v7//v7+//7+/v/+/v7//v7+//7+/v/+/v7//v7+//7+&#10;/v/+/v7//v7+//7+/v/+/v7//v7+//7+/v/+/v7//v7+//7+/v/+/v7//v7+//7+/v/+/v7//v7+&#10;//7+/v/+/v7//v7+//7+/v/+/v7//v7+//7+/v/+/v7//v7+//7+/v/+/v7//v7+///////29vr/&#10;Kmav/wBKn/8ATKD/DlKl/8vU6f/o7vb/6O72/+ju9v/o7vb/6O72/+ju9v/o7vb/+fr8//7+/v/+&#10;/v7//////5Sv1f8ARp3/Ak2h/wBFnf+budr///////7+/v/+/v7//////6vE3/8ARp7/AU2h/wBG&#10;nf+EpND//////////v///f7/QHG1/wBJn/8ATKD/IVup/xNUpf8CRJ3/E1Ok/xNTpP8FTaH/A02h&#10;/wFMof8AP5r/cJXI//7+/v/+/v7//v7+//r7/f93mcr/AECb/wBLoP8BTKH/Bk2h/xNUpP8TU6T/&#10;A0ie/wBHnv8MUKP/A02h/wBKn/8wZ6//+fj7////////////3ePw/yxlrf8AQpr/AUuh/wRNoP8S&#10;U6T/FFSk/wdNof8BS5//AEGa/ytlrv/e5vH///////7+/v/+/v7/7PD3/z1xtf8AQZr/A0yg/wJM&#10;of8LT6L/FVSl/xBRo/8ARJz/CU2h/wdOov8DTaH/AEad/3WWyP///////v7+//7+/v/+/v7//v7+&#10;//7+/v/+/v7//v7+//7+/v//////nLHW/wBGnf8CTaH/A02h/wpOof8AQ5z/DlCi/xVUpf8NUKP/&#10;Akyh/wFNof8AQpv/JmCs/93k8f///////v3+/0l6uf8ASJ7/AU2h/wJJn/+7yuP///////3+/v/9&#10;/f7//////5Cr0/8ARZ3/Ak2h/wBHnf+JptH///////7+/v/+/v7//v7+//7+/v/+/v7//v7+////&#10;//+Bn83/BEWd/wJNof8CTaH/Ak2h/wNNof8ETaH/BEWd/3CVyP//////8fL4/yRfq/8AS6D/AUyh&#10;/w5SpP8CSZ//Bkie/xVUpf8SU6T/A02h/wRNof8ASqD/AEKb/6e83P///////v7+//7+/v/v8vj/&#10;Un67/wBAm/8ASqD/Ak2g/xBRo/8VVKX/Ck+i/wBLof8ARJ3/E1Kk/8HO5v///////v7+//7+/v/+&#10;/v7//v7+//7+/v/+/v7//v7+//7+/v/+/v7//v7+//7+/v/+/v7//v7+//7+/v/+/v7//v7+//7+&#10;/v/+/v7//v7+//7+/v/+/v7//v7+//7+/v/+/v7//v7+//7+/v/+/v7//v7+//7+/v/+/v7//v7+&#10;//7+/v/+/v7//v7+//7+/v/+/v7//v7+//7+/v/+/v7//v7+//7+/v/+/v7//v7+//7+/v/+/v7/&#10;/v7+//7+/v/+/v7//v7+///////29vr/Kmav/wBKn/8BTaH/Bk6i/zRosP88brP/Om2z/zpts/86&#10;bbP/Om2z/zpts/86bLL/zdbq///////+/v7//////5Sv1f8ARp3/Ak2h/wBFnf+budr///////7+&#10;/v/+/v7//////6vE3/8ARp7/Ak2h/wBGnf+EpND//////////v///f7/QHG1/wBJn/8CTaH/AEqf&#10;/wdMof9Zhb//qr/d/6y/3v9Me7r/A0ug/wRNof8BS5//Hlyp/+/x9////////////8bR5/8DSp//&#10;AEyg/wJMof8JT6L/WoW//67B3/+swN7/WIW//whNof8CTKD/BE2h/wBKn/8wZ6//+fj7///////7&#10;/P3/WoS//wBCm/8ETaH/BUyh/0p6uf+nvdz/sMPf/12IwP8ITqL/Ak2h/wBCm/9iisH//Pz+//7+&#10;/v//////iaXQ/wBDm/8CTqH/A0ug/xZXpv94nMv/tsfh/5y02P84brT/AUqf/wNNof8DTaH/AEad&#10;/3WWyP///////v7+//7+/v/+/v7//v7+//7+/v/+/v7//v7+//7+/v//////nLHW/wBGnf8CTaH/&#10;BE2h/wBKn/8sZq//kq3U/7fH4v+GpdD/Hlyq/wNLoP8ETqH/AEKb/2SMwv/9/f7//////6W62/8C&#10;SJ7/A02h/wBGnf9skcX///7///7+/v////7//Pz+/0R2t/8ASJ7/Akuh/w9Tpf/a4O////////7+&#10;/v/+/v7//v7+//7+/v/+/v7//v7+//////+qvN3/UHy7/xRYqP8CS6H/Ak2h/whRo/9Mfrv/UH67&#10;/5202P//////8fL4/yRfq/8AS6D/Ak2h/wBLn/8PVKX/cZbI/7XF4f+mu9v/P3K1/wJKoP8FTaH/&#10;AEae/0l6uf/+/f7//v7+//7+//+KptH/AEKb/wNNof8DS6D/NGux/5u02P+2x+H/cpfI/xBUpf8D&#10;TaH/AEad/zZrsv/z9fr////+//7+/v/+/v7//v7+//7+/v/+/v7//v7+//7+/v/+/v7//v7+//7+&#10;/v/+/v7//v7+//7+/v/+/v7//v7+//7+/v/+/v7//v7+//7+/v/+/v7//v7+//7+/v/+/v7//v7+&#10;//7+/v/+/v7//v7+//7+/v/+/v7//v7+//7+/v/+/v7//v7+//7+/v/+/v7//v7+//7+/v/+/v7/&#10;/v7+//7+/v/+/v7//v7+//7+/v/+/v7//v7+//7+/v/+/v7//v7+///////29vr/Kmav/wBKn/8C&#10;TaH/Ak2h/wBEnf8AQpv/AEOb/wBDm/8AQ5v/AEOb/wBDm/8AP5r/vcrj///////+/v7//////5Sv&#10;1f8ARp3/Ak2h/wBFnf+budr///////7+/v/+/v7//////6vE3/8ARp7/Ak2h/wBGnf+EpND/////&#10;/////v///f7/QHG1/wBJn/8CTaH/AUif/1+Iwf/////////////////u7vb/H12q/wFLoP8BTKD/&#10;DVGj/9vg7////////////2yRxf8ARZ3/Ak2h/wFInv9hisH///////////////////7+/1qEv/8A&#10;SZ7/A02h/wBKn/8wZ6//+fj7///////T3Oz/CE6i/wJNoP8BSZ//PXC0//b1+v//////////////&#10;//9Yg77/AEif/wFMoP8PUqT/3uPw///////29vr/Lmav/wBKn/8ETaH/Bkug/52z2P//////////&#10;///////k6PP/J2Ot/wFKn/8DTaH/AEad/3WWyP///////v7+//7+/v/+/v7//v7+//7+/v/+/v7/&#10;/v7+//7+/v//////nLHW/wBGnf8CTaH/AUuh/xpaqP/R2uz/////////////////tcXh/w1Qo/8C&#10;TKH/AEug/xdXpv/m6vT//////+ru9v8fXqr/AUug/wBLn/8lYaz/8PH4///+////////2+Hw/xFT&#10;pP8ATaD/AEee/058uv///v/////+//7+/v/+/v7//v7+//7+/v/+/v7//v7+//7+/v//////////&#10;/zxytf8ASZ//AEug/xVbqP/z9fn/////////////////8fL4/yRfq/8AS6D/Ak2h/wJIn/+IpdD/&#10;////////////////2eDv/w9SpP8BTKH/AEqf/ypjrf/19fn///////Dy+P8iYKz/AEqf/wJLoP8e&#10;W6n/3OLv/////////////////4Sjz/8CSZ//AU2h/wBHnv+2xuL///////7+/v/+/v7//v7+//7+&#10;/v/+/v7//v7+//7+/v/+/v7//v7+//7+/v/+/v7//v7+//7+/v/+/v7//v7+//7+/v/+/v7//v7+&#10;//7+/v/+/v7//v7+//7+/v/+/v7//v7+//7+/v/+/v7//v7+//7+/v/+/v7//v7+//7+/v/+/v7/&#10;/v7+//7+/v/+/v7//v7+//7+/v/+/v7//v7+//7+/v/+/v7//v7+//7+/v/+/v7//v7+//7+/v/+&#10;/v7//v7+///////29vr/Kmav/wBKn/8CTaH/A02h/wxQov8OUaP/DlCj/w5Qo/8OUKP/DlCj/w5Q&#10;o/8OTqL/ws7l///////+/v7//////5Sv1f8ARp3/Ak2h/wBFnf+budr///////7+/v/+/v7/////&#10;/6vE3/8ARp7/Ak2h/wBGnf+EpND//////////v///f7/QHG1/wBJn/8CTaH/Akqg/8bT6P//////&#10;/v7+///+/v//////S3m5/wBJn/8ATKH/Bk6i/9Pd7f//////+vr8/zdts/8ASp//A02h/wtPo//U&#10;3Oz///////7+/v/+/v7//////8bR5/8FS6D/Ak2h/wBKn/8wZ6//+fj7//////+Vr9X/AEWd/wRN&#10;of8ARp3/k63U//T2+//y9fr/8vX6//P1+v+zxOD/AUme/wVNof8ARp3/p7vc///////Y4O7/DFGj&#10;/wJMoP8BSqD/LWew//z6/P///////v7+//7+/v//////hqXQ/wBHnf8DTaH/AEad/3WWyP//////&#10;/v7+//7+/v/+/v7//v7+//7+/v/+/v7//v7+//7+/v//////nLHW/wBGnf8CTaH/AEee/2yRxv//&#10;/////v7+//7+/v////7//////0V3uP8ASJ7/Ak2h/wFJn/+9yuX///////////9uk8b/AEee/wFN&#10;of8BSJ7/tMTh////////////lK3U/wBGnf8CTaH/Akie/6a72////////v7+//7+/v/+/v7//v7+&#10;//7+/v/+/v7//v7+//7+/v////7//vz+/zpxtf8ASZ//AEug/xRaqP/r8fj//////////v//////&#10;8fL4/yRfq/8AS6D/AEyg/xNWpv/n6/T///////7+/v//////+vn7/yxlrf8AS6D/AEug/yRfq//w&#10;8fj//////8XR5/8CSp//AUyh/wBHnv9dh8H/9/j8//L1+v/y9fr/8vX6/93h8P8PUqT/Ak2h/wBG&#10;nf9zl8n///////7+/v/+/v7//v7+//7+/v/+/v7//v7+//7+/v/+/v7//v7+//7+/v/+/v7//v7+&#10;//7+/v/+/v7//v7+//7+/v/+/v7//v7+//7+/v/+/v7//v7+//7+/v/+/v7//v7+//7+/v/+/v7/&#10;/v7+//7+/v/+/v7//v7+//7+/v/+/v7//v7+//7+/v/+/v7//v7+//7+/v/+/v7//v7+//7+/v/+&#10;/v7//v7+//7+/v/+/v7//v7+//7+/v/+/v7//v7+///////29vr/Kmav/wBKn/8BTaH/CVCj/3KV&#10;yP+DpM//gaPP/4Gjz/+Bo8//gaPP/4Gjz/+Boc//4OXx///////+/v7//////5Sv1f8ARp3/Ak2h&#10;/wBFnf+budr///////7+/v/+/v7//////6vE3/8ARp7/Ak2h/wBGnf+EpND//////////v///f7/&#10;QHG1/wBJn/8ATKD/EVOk/9/k8P///////v7+//7+/v//////VH+8/wBInv8BTaH/AEyh/8zb7P//&#10;////8fH5/yZeq/8BS6D/AUug/yJeqv/y8/j///////7+/v/+/v7//////+vt9f8aWaf/AUyg/wBK&#10;n/8wZ6//+fj7//////9tlcf/AEWd/wNNof8BS6D/WoK9/4Kfzf+Bnsz/gZ7M/4KfzP9qjsP/BU2h&#10;/wRMof8ARJ3/faDN//////+/zOX/Akqf/wRNof8AR57/Woa////////+/v7//v7+//7+/v//////&#10;t8bh/wBInv8CTaH/AEad/3WWyP///////v7+//7+/v/+/v7//v7+//7+/v/+/v7//v7+//7+/v//&#10;////nLHW/wBGnf8CTaH/AEee/52y1////////v7+//7+/v/+/v7//////3OZyv8ARp3/Ak2h/wBH&#10;nv+gtNj////////////F0uf/CU2h/wNMof8ARp3/ZIvC///+///8/P3/RXa3/wBInv8AS6D/HFyp&#10;/+rt9v///////v7+//7+/v/+/v7//v7+//7+/v/+/v7//v7+//7+/v////7//fv9/zpxtf8ASZ//&#10;AEug/xRaqP/q8Pf///////7+/v//////8fL4/yRfq/8AS6D/AEqg/yxlrv/39/r///////7+/v//&#10;////+Pf7/zNqsP8ASp//AEug/yVfq//w8fj//////6K22f8ARp7/Ak2h/wFJn/8+c7X/g6DN/4Ge&#10;zP+Bnsz/gp/M/3iYyP8SVKX/AEug/wBHnv9Lerr///////7+/v/+/v7//v7+//7+/v/+/v7//v7+&#10;//7+/v/+/v7//v7+//7+/v/+/v7//v7+//7+/v/+/v7//v7+//7+/v/+/v7//v7+//7+/v/+/v7/&#10;/v7+//7+/v/+/v7//v7+//7+/v/+/v7//v7+//7+/v/+/v7//v7+//7+/v/+/v7//v7+//7+/v/+&#10;/v7//v7+//7+/v/+/v7//v7+//7+/v/+/v7//v7+//7+/v/+/v7//v7+//7+/v/+/v7//v7+////&#10;///29vr/Kmav/wBKn/8ATKD/EFOl/+rq9P//////////////////////////////////////////&#10;//7+/v/+/v7//////5Sv1f8ARp3/Ak2h/wBFnf+budr///////7+/v/+/v7//////6jA3v8ARp7/&#10;Ak2h/wBGnf+EpND//////////v///f7/QHG1/wBJn/8AS6D/GFim/+To8v///////v7+//7+/v//&#10;////XYjC/wBGnv8BTaH/AUyh/83c7P//////8PH4/yReqv8BS6D/AEug/ylhq//08/j///////7+&#10;/v/+/v7///////Hx9/8nX6v/AEug/wBKn/8wZ6//+fj7//////9ciMH/AEee/wNNof8DTaH/AESc&#10;/wA+mf8APpn/AD6Z/wA+mf8AQJv/AUug/wFLoP8BRJz/aI7E//////+7x+P/AEmf/wJNof8AR57/&#10;aY3D///////+/v7//v7+//7+/v//////v8vj/wJKoP8CTaH/AEad/3WWyP///////v7+//7+/v/+&#10;/v7//v7+//7+/v/+/v7//v7+//7+/v//////nLHW/wBGnf8CTaH/AEie/6a52////////v7+//7+&#10;/v/+/v7//////4im0P8ARp3/A02h/wBGnf+Yr9X////////////5+vz/O3C0/wBJnv8BS6D/H16q&#10;//Hz+f/c4/D/D1Kk/wJMoP8ARp7/aI/E/////////v7//v7+//7+/v/+/v7//v7+//7+/v/+/v7/&#10;/v7+//7+/v////7//fv9/zpxtf8ASZ//AEug/xRaqP/q8Pf///////7+/v//////8fL4/yRfq/8A&#10;S6D/AEqf/zJosP/49/v///////7+/v//////+Pf7/zFpsP8ASp//AEug/yNeq//x8ff//////5mv&#10;1v8ARp3/Ak2h/wNNof8ARp3/AD6Z/wA+mf8APpn/AD6Z/wBAmv8ASqD/Akug/wFHnv8+b7T///3+&#10;//7+/v/+/v7//v7+//7+/v/+/v7//v7+//7+/v/+/v7//v7+//7+/v/+/v7//v7+//7+/v/+/v7/&#10;/v7+//7+/v/+/v7//v7+//7+/v/+/v7//v7+//7+/v/+/v7//v7+//7+/v/+/v7//v7+//7+/v/+&#10;/v7//v7+//7+/v/+/v7//v7+//7+/v/+/v7//v7+//7+/v/+/v7//v7+//7+/v/+/v7//v7+//7+&#10;/v/+/v7//v7+//7+/v/+/v7//v7+///////29vr/Kmav/wBKn/8ATKD/D1Ol/9vg7////////v7+&#10;//7+/v/+/v7//v7+//7+/v/+/v7//v7+//7+/v/+/v7//////5Sv1f8ARp3/Ak2h/wBFnf+budr/&#10;//////7+/v/+/v7//////5ex1/8ARp3/Ak2h/wBGnf+EpND//////////v///f7/QHG1/wBJn/8A&#10;S6D/GVin/+bo8////////v7+//7+/v//////X4rC/wBGnv8BTaH/AUyh/83c7P//////8fL4/yVf&#10;q/8AS6D/AEug/yBdqv/w8ff///////7+/v/+/v7//////+vu9v8dWqn/AEug/wBKn/8wZ6//+Pj7&#10;//////9kjcT/AEee/wJNof8DTKD/OW6z/099u/9NfLv/TXy7/018u/9Qf7z/UoC8/1F/vP9Oern/&#10;j6fR///////AzOT/A0qf/wJNof8AR57/VoS////////+/v7//v7+//7+/v//////ucfi/wFJn/8C&#10;TaH/AEad/3WWyP///////v7+//7+/v/+/v7//v7+//7+/v/+/v7//v7+//7+/v//////nLHW/wBG&#10;nf8CTaH/AEee/5Sr1P///////v7+//7+/v/+/v7//////3mdzP8ARZ3/BE2h/wBGnf+gtdn/////&#10;//7+/v//////k63U/wFHnf8DTaH/AEie/7nI4/+bstf/AEad/wNNof8FS6D/v8zk///////+/v7/&#10;/v7+//7+/v/+/v7//v7+//7+/v/+/v7//v7+//7+/v////7//fv9/zpxtf8ASZ//AEug/xRaqP/q&#10;8Pf///////7+/v//////8fL4/yRfq/8AS6D/AEqf/zFosP/49/v///////7+/v//////+Pf7/zFp&#10;sP8ASp//AEug/yNeq//x8fj//////52y1/8ARp3/Ak2h/wFLoP8sZa7/UH67/018u/9NfLv/TXy7&#10;/09+u/9SgLz/UX+8/057uv95l8n//v3+//7+/v/+/v7//v7+//7+/v/+/v7//v7+//7+/v/+/v7/&#10;/v7+//7+/v/+/v7//v7+//7+/v/+/v7//v7+//7+/v/+/v7//v7+//7+/v/+/v7//v7+//7+/v/+&#10;/v7//v7+//7+/v/+/v7//v7+//7+/v/+/v7//v7+//7+/v/+/v7//v7+//7+/v/+/v7//v7+//7+&#10;/v/+/v7//v7+//7+/v/+/v7//v7+//7+/v/+/v7//v7+//7+/v/+/v7//v7+///////29vr/Kmav&#10;/wBKn/8ATKD/D1Ol/9vg7////////v7+//7+/v/+/v7//v7+//7+/v/+/v7//v7+//7+/v/+/v7/&#10;/////5Sv1f8ARp3/Ak2h/wBFnf+Vstb///////7+/v/+/v7//////4Wjzv8ARp3/Ak2h/wBGnf+E&#10;pND//////////v///f7/QHG1/wBJn/8AS6D/GVin/+bo8////////v7+//7+/v//////X4rC/wBG&#10;nv8BTaH/AUyh/83c7P//////+fj7/zZssv8ASZ//A0yg/wtQo//S2+z///////7+/v/+/v7/////&#10;/8nV6f8ITqH/Akyh/wBKn/8wZ6//+ff7//////+EpM//AEWd/wJNof8BR53/pbbZ/////////f7/&#10;//3+///9/v/39fr/7+/3//r4+///+/3///39///////V3e3/C1Gj/wNMof8ASp//MWmw//j4+///&#10;/////v7+//7+/v//////jarS/wBGnf8CTaH/AEad/3WWyP///////v7+//7+/v/+/v7//v7+//7+&#10;/v/+/v7//v7+//7+/v//////nLHW/wBGnf8CTaH/AEed/2SMw/////////////7+/v////7//v7+&#10;/01+u/8ASJ//Ak2h/wJKn/+8y+T///////7+/v//////4eXy/xVXpv8CS6D/AEed/2GJwf9Ne7r/&#10;AUie/wFKn/8xabD/9vf6///////+/v7//v7+//7+/v/+/v7//v7+//7+/v/+/v7//v7+//7+/v//&#10;//7//fv9/zpxtf8ASZ//AEug/xVaqP/s8vj/////////////////8fL4/yRfq/8AS6D/AEqf/zFo&#10;sP/49/v///////7+/v//////+Pf7/zFpsP8ASp//AEug/yNeq//x8vj//////7TE4P8BSZ//Ak2h&#10;/wBGnf9xlcf////////9/v///f7///3+//z5/P/u7vb/+Pf7//77/f///f7//v7+//79/v/+/v7/&#10;/v7+//7+/v/+/v7//v7+//7+/v/+/v7//v7+//7+/v/+/v7//v7+//7+/v/+/v7//v7+//7+/v/+&#10;/v7//v7+//7+/v/+/v7//v7+//7+/v/+/v7//v7+//7+/v/+/v7//v7+//7+/v/+/v7//v7+//7+&#10;/v/+/v7//v7+//7+/v/+/v7//v7+//7+/v/+/v7//v7+//7+/v/+/v7//v7+//7+/v/+/v7//v7+&#10;//7+/v/+/v7//v7+///////29vr/Kmav/wBKn/8ATKD/D1Ol/9vg7////////v7+//7+/v/+/v7/&#10;/v7+//7+/v/+/v7//v7+//7+/v/+/v7//////5qy1/8ARp3/BE2h/wBHnf9uksb//v3+////////&#10;////7vH4/0h5uf8ASJ//Ak2h/wBGnf+EpND//////////v///f7/QHG1/wBJn/8AS6D/GFin/+bp&#10;8////////v7+//7+/v//////X4rC/wBGnv8BTaH/AUyh/83c7P///////////2mQxP8ARZ3/BE2h&#10;/wBHnv93mMn/9Pb6////////////8fT5/2qRxf8AR57/A02h/wBKn/8wZ6//+Pf7//////+6yeP/&#10;BEqg/wNNof8ASJ7/WYS+//P1+v////////////////+TrdT/XIO+/4Ghzf+ctdj/5+v1///////1&#10;9fr/L2iv/wBJnv8CTaD/CU2g/67A3v/8/P3////////////k6fP/NGyx/wBJn/8CTaH/AEad/3WW&#10;yP///////v7+//7+/v/+/v7//v7+//7+/v/+/v7//v7+//7+/v//////nLHW/wBGnf8CTaH/Akug&#10;/xpZqP/Q2uz//v7+////////////zNfq/xVVpv8ATKD/AUug/xdYqP/l6fP///////7+/v///v7/&#10;/////1uFwP8AR53/Ak2g/xBSpP8NUaP/A02g/wBGnf+BoM7///////7+/v/+/v7//v7+//7+/v/+&#10;/v7//v7+//7+/v/+/v7//v7+//7+/v////7//fv9/zlxtf8ASZ//AEug/xNZp//o7fX///7///v8&#10;/f//////8fL4/yRfq/8AS6D/AEqf/zFosP/49/v///////7+/v//////+Pf7/zFpsP8ASp//AEug&#10;/yNeq//x8fj//////+Dl8v8UVqb/Akug/wFKn/8uZ6//6e72/////////////////7bF4f9XgL3/&#10;e57M/5ew1v/W3+7//v7+//3+/v/+/v7//v7+//7+/v/+/v7//v7+//7+/v/+/v7//v7+//7+/v/+&#10;/v7//v7+//7+/v/+/v7//v7+//7+/v/+/v7//v7+//7+/v/+/v7//v7+//7+/v/+/v7//v7+//7+&#10;/v/+/v7//v7+//7+/v/+/v7//v7+//7+/v/+/v7//v7+//7+/v/+/v7//v7+//7+/v/+/v7//v7+&#10;//7+/v/+/v7//v7+//7+/v/+/v7//v7+//7+/v/+/v7//v7+///////29vr/Kmav/wBKn/8ATKD/&#10;D1Ol/9vg7////////v7+//7+/v/+/v7//v7+//7+/v/+/v7//v7+//7+/v/+/v7//////7rK4/8B&#10;SJ//A02h/wJLoP8fXan/s8Xg/9bh7//P2+z/dpnJ/wBIn/8BTaH/Ak2h/wBGnf+EpND/////////&#10;/v///f7/QHG1/wBJn/8AS6D/GFin/+bp8////////v7+//7+/v//////X4rC/wBGnv8BTaH/AUyh&#10;/83c7P///////////73L5P8KTaH/AUug/wJMof8LUKP/i6jR/8/a7P/N2ev/gqLO/wVLoP8AS6D/&#10;A02h/wBKn/8wZ6//+ff7///////y8/n/N22z/wBHnf8CTaH/Bkug/4Wkz//V3+7/2uPx/7bG4f8Z&#10;V6b/AD6Z/wA9mf8GS6H/zdbq////////////g6HO/wBGnf8ETaH/AEqf/yNeq/+nvdz/0d3t/8PS&#10;6P9Xg77/AESd/wFNof8DTaH/AEad/3WWyP///////v7+//7+/v/+/v7//v7+//7+/v/+/v7//v7+&#10;//7+/v//////nLHW/wBGnf8CTaH/A02h/wBFnP87cLP/ssXh/9Hd7f+2yOL/PnG0/wBInv8CTaH/&#10;AEWd/1+Jwf/+/v////7+//7+/v/+/v7//////7TE4P8ESZ//A02h/wBKoP8AS6D/Akyh/w1Ro//U&#10;3O3///////7+/v/+/v7//v7+//7+/v/+/v7//v7+//7+/v/+/v7//v7+//7+/v////7//vz+/zxz&#10;tv8ASZ//Akyg/wZPov+QrNP/s8Xg/8HP5v//////8fL4/yRfq/8AS6D/AEqf/zFosP/49/v/////&#10;//7+/v//////+Pf7/zFpsP8ASp//AEug/yNeq//x8ff////////9/v9giML/AEad/wJNof8ASJ//&#10;Y4zC/8/a6//b5PH/xtPp/zVrsf8APpn/AD6Z/wBAmv+mu9z///////7+/v/+/v7//v7+//7+/v/+&#10;/v7//v7+//7+/v/+/v7//v7+//7+/v/+/v7//v7+//7+/v/+/v7//v7+//7+/v/+/v7//v7+//7+&#10;/v/+/v7//v7+//7+/v/+/v7//v7+//7+/v/+/v7//v7+//7+/v/+/v7//v7+//7+/v/+/v7//v7+&#10;//7+/v/+/v7//v7+//7+/v/+/v7//v7+//7+/v/+/v7//v7+//7+/v/+/v7//v7+//7+/v/+/v7/&#10;/v7+///////29vr/KGWu/wBJnv8AS5//DVKk/9vg7////////v7+//7+/v/+/v7//v7+//7+/v/+&#10;/v7//v7+//7+/v/+/v7//////+ns9f8mYqz/AEed/wFMof8ASZ7/DVKj/zNpsP8gW6n/AECa/xdY&#10;p/8FT6L/AUyg/wBFnP+Do9D//////////v///f7/P3C0/wBInv8ASp//Flem/+bp8////////v7+&#10;//7+/v//////XonC/wBFnf8ATKD/AEug/83c7P////////7+//z7/f9jjMP/A0if/wBJn/8ASZ//&#10;AEad/x9cqf8dWqj/AEGa/wxPov8TVab/AUug/wBJnv8uZq7/+fj7////////////r8Lf/xRSpP8A&#10;SJ7/AEmf/wBGnv8vZq//PXG1/xFSpP8ASJ7/AEmf/whKoP94msr//v7+//7+/v//////5en0/zZs&#10;sv8AR57/AUug/wBHnv8DS6D/JV+q/xNUpP8AP5r/Flam/w1Ro/8CS6D/AEWc/3SVyP///////v7+&#10;//7+/v/+/v7//v7+//7+/v/+/v7//v7+//7+/v//////m7DW/wBFnP8BTKD/B0+i/xlZqP8AQJv/&#10;B0yh/yVfqv8JT6L/AEWd/wBLoP8AR57/IV6q/9DZ6////////v3+//7+/v/+/v7///////Pz+f8r&#10;Za7/AEqf/wRNof8CTaH/AEie/0Z3uP/8/P7///7+//7+/v/+/v7//v7+//7+/v/+/v7//v7+//7+&#10;/v/+/v7//v7+//7+/v/+/v7///7//1yIwP8ARJz/A02h/wFMoP8ASp//BEae/1iBvf//////8fL4&#10;/yJeqv8ASp//AEme/y9nr//49/v///////7+/v//////+Pf7/y9or/8ASZ7/AEqf/yFdqv/x8fj/&#10;///////////S2+z/I1+r/wBHnv8ASqD/AEWc/yNeq/9Bc7X/HFqo/wBGnf8ASp//AUie/1F/vf/1&#10;9vv///////7+/v/+/v7//v7+//7+/v/+/v7//v7+//7+/v/+/v7//v7+//7+/v/+/v7//v7+//7+&#10;/v/+/v7//v7+//7+/v/+/v7//v7+//7+/v/+/v7//v7+//7+/v/+/v7//v7+//7+/v/+/v7//v7+&#10;//7+/v/+/v7//v7+//7+/v/+/v7//v7+//7+/v/+/v7//v7+//7+/v/+/v7//v7+//7+/v/+/v7/&#10;/v7+//7+/v/+/v7//v7+//7+/v/+/v7//v7+///////29vr/KGSu/wBInv8ASp//DFGk/9vg7///&#10;/////v7+//7+/v/+/v7//v7+//7+/v/+/v7//v7+//7+/v/+/v7//v7+//////+ettj/H1mo/wFK&#10;oP8ASJ7/AESc/wBAm/8FSJ7/M2yy/5Cp0v8NVKX/AEqf/wBEnP+Co8///////////v///f7/Pm+0&#10;/wBHnv8ASZ//FVam/+bp8////////v7+//7+/v//////XYnB/wBEnf8AS6D/AEqg/8zc7P//////&#10;/v7+///////o7PX/VoG+/xJSo/8ASZ//AEae/wBCm/8ARJ3/GVWl/3mby/9NeLj/AEae/wBInv8u&#10;Za7/+fj7///////+/v7//////5Cr0/8nYKv/CE2h/wBHnv8AQJr/AD6Y/wBEnP8DS6D/Glem/2iQ&#10;xP/z8/n///////7+/v/+/v7//////8bT6P82bbL/Ck6h/wBJn/8ARZ3/AEGb/wFHnf8mYaz/kKfS&#10;/yZgrP8ASZ//AESc/3OVx////////v7+//7+/v/+/v7//v7+//7+/v/+/v7//v7+//7+/v//////&#10;m7DV/wBEnP8ASp//EVSl/5Oo0f8xa7H/BUqf/wBCm/8ARZz/AEmf/wVLof8pY63/rcHf///////+&#10;/v7//v3+//7+/v/+/v7//v7+//////9/oMz/AUie/wNNof8DTaH/AUee/5202P///////v3+//7+&#10;/v/+/v7//v7+//7+/v/+/v7//v7+//7+/v/+/v7//v7+//7+/v/+/v7//////63A3v8XU6T/AEme&#10;/wBHnv8ARp3/AEGa/0h2t///////8fL4/yFdqv8ASZ//AEie/y5mr//49/v///////7+/v//////&#10;+Pf7/y5nr/8ASJ7/AEmf/yBcqv/x8fj///////7+/v//////sMPg/zJpsP8MT6L/AEmf/wBBmv8A&#10;PZj/AEOc/wBKn/8UU6T/TXy7/93j8f///////v7+//7+/v/+/v7//v7+//7+/v/+/v7//v7+//7+&#10;/v/+/v7//v7+//7+/v/+/v7//v7+//7+/v/+/v7//v7+//7+/v/+/v7//v7+//7+/v/+/v7//v7+&#10;//7+/v/+/v7//v7+//7+/v/+/v7//v7+//7+/v/+/v7//v7+//7+/v/+/v7//v7+//7+/v/+/v7/&#10;/v7+//7+/v/+/v7//v7+//7+/v/+/v7//v7+//7+/v/+/v7//v7+//7+/v/+/v7//v7+///////4&#10;+fv/dJrL/1iIwP9YisH/Yo7D/+fq9P///////v7+//7+/v/+/v7//v7+//7+/v/+/v7//v7+//7+&#10;/v/+/v7//v7+/////v//////rMDf/1mFv/83b7P/Mmyx/0J1t/90mcr/1N3t//Hy+P9gjsP/WIrB&#10;/1iGvv+uw+D//////////v///f7/gqHO/1iHwP9YicH/Z5HF/+7w9////////v7+//7+/v///v//&#10;l7LX/1iGv/9YisH/WIrB/97o8v///v///v7+//7+/v//////8fL4/4up0v9Ke7n/M2yy/zVusv9T&#10;gb3/n7fZ///9/v+WsNX/V4e//1eIwP94nMv/+vv8///////+/v7////////////Azub/b5TH/0V4&#10;uP80brL/M22x/z5ytf9ciMD/obja//v7/f///////v7+//7+/v/+/v7//v7+///////X4O//dZnJ&#10;/0F0t/8ybLH/PHG0/2OMw/++zeX///z9/3GYyf9XicH/V4a+/6W62////////v7+//7+/v/+/v7/&#10;/v7+//7+/v/+/v7//v7+//7+/v//////vsvk/1eGvv9YicH/Yo7D//Ly+P/Q2uz/bpTH/z90tv8y&#10;bLH/PHK1/2ePxP/G0uj////////+/v/+/v7//v7+//7+/v/+/v7//v7+///////G0ef/BEug/wNN&#10;of8BS6D/GVmo/+To8////////v7+//7+/v/+/v7//v7+//7+/v/+/v7//v7+//7+/v/+/v7//v7+&#10;//7+/v/+/v7////+//z8/f+Ystf/Snq5/zNssf80bbL/RHa3/4em0f//////9vb7/3CWyP9YicH/&#10;WIjA/3icy//6+fz///////7+/v//////+/r8/3icy/9YiMD/WInB/2+VyP/19fv///////7+/v/+&#10;/v7//////9Tc7f98ncv/Sny6/zhvs/8ybLH/OXC0/1GBvf+RrNT/7fD3///////+/v7//v7+//7+&#10;/v/+/v7//v7+//7+/v/+/v7//v7+//7+/v/+/v7//v7+//7+/v/+/v7//v7+//7+/v/+/v7//v7+&#10;//7+/v/+/v7//v7+//7+/v/+/v7//v7+//7+/v/+/v7//v7+//7+/v/+/v7//v7+//7+/v/+/v7/&#10;/v7+//7+/v/+/v7//v7+//7+/v/+/v7//v7+//7+/v/+/v7//v7+//7+/v/+/v7//v7+//7+/v/+&#10;/v7//v7+//7+/v/+/v7//v7+//7+/v/+/v7///////////////////////7+/v/+/v7//v7+//7+&#10;/v/+/v7//v7+//7+/v/+/v7//v7+//7+/v/+/v7//v7+//7+/v////////////z7/f/h5/L/2OPx&#10;/+vt9v////////////7+/v////////////////////7//v7+//7+/v/+/v7/////////////////&#10;//////7+/v/+/v7//v7+//7+/v/+/f7///////////////////////7+/v/+/f7//f7+//7+/v/+&#10;/v7////////////z9Pn/2uTw/97l8f/49/v//////////////////////////////////v7+//7+&#10;/v/+/v7//v7+/////////////////+7v9//c5PH/2eTx/+fq9P///P7////////////+/v7//v7+&#10;//7+/v/+/v7//v7+//7+/v///////////+vs9v/Y4/H/5Onz///////////////+////////////&#10;///////////+/v7//v7+//7+/v/+/v7//v7+//7+/v/+/v7//v7+//7+/v/+/v7/////////////&#10;//////////7+/v///////////+nr9f/Y4/D/5ur0/////////////v/+//7+/v/+/v7//v7+////&#10;//////////////////+Zsdb/A0qf/wNNof8ARp3/XYfA//////////7//v7+//7+/v/+/v7//v7+&#10;//7+/v/+/v7//v7+//7+/v/+/v7//v7+//7+/v/+/v7//v7+////////////8/P5/9rk8f/c5PD/&#10;7vD3///////+/v7//v3+///////////////////////+/v7//v7+//7+/v/+/v7//v7+////////&#10;///////////////+/v7//v7+//7+/v/+/v7//v7+////////////8/T5/+Dm8v/X4/D/4ufz//n4&#10;+/////////////7+/v/+/v7//v7+//7+/v/+/v7//v7+//7+/v/+/v7//v7+//7+/v/+/v7//v7+&#10;//7+/v/+/v7//v7+//7+/v/+/v7//v7+//7+/v/+/v7//v7+//7+/v/+/v7//v7+//7+/v/+/v7/&#10;/v7+//7+/v/+/v7//v7+//7+/v/+/v7//v7+//7+/v/+/v7//v7+//7+/v/+/v7//v7+//7+/v/+&#10;/v7//v7+//7+/v/+/v7//v7+//7+/v/+/v7//v7+//7+/v/+/v7//v7+//7+/v/+/v7/////////&#10;//////////////3+/v/+/v7//v7+//7+/v/+/v7//v7+//7+/v/+/v7//v7+//7+/v/+/v7//v7+&#10;//7+/v/+/v7//v7+/////////////////////////////v7+//7+/v////////////////////7/&#10;/v7+//79/v/9/v7///////////////////////7+/v/+/v7//v7+//7+/v/+/v7////+////////&#10;//////////7+/v/+/v7//v7+//7+/v/+/v7//v7+//7+/v///////////////////////v7+//7+&#10;/v///////////////////////v7+//7+/v/+/v7//v7+//7+/v/9/v7/////////////////////&#10;/////////////v7+//7+/v/+/v7//v7+//7+/v/+/v7//v7+//7+/v/+/v7///7/////////////&#10;///////////+/v7//v7+///////////////////+/v/+/v7//v7+//7+/v/+/v7//v7+//7+/v/+&#10;/v7//v7+//7+/v/+/v7///7+///////////////+//7+/v/+/v7/////////////////////////&#10;///+/v7//f7+//7+/v/+/v7//v7+/+3w9//j6fT/5Or0/8PR5/8oYq3/AUqf/wJNof8ESZ//tcbh&#10;///////+/v7//v7+//7+/v/+/v7//v7+//7+/v/+/v7//v7+//7+/v/+/v7//v7+//7+/v/+/v7/&#10;/v7+//7+/v/+/v7////////////////////////////+/v7//v3+///////////////////////+&#10;/v7//v3+//7+/v/+/v7//v7+///////////////////////+/v7//v7+//7+/v/+/v7//v7+//7+&#10;/v/+/v7////////////////////////////+/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6q73P9eg77/YIfA&#10;/ydirP8ASJ7/BE2h/wBGnf84brP/8/T5///////+/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5Su1f8ANpT/AD6Z/wBDnP8AR57/AEad/xpVpf+uwd////////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8DP5v8fWKf/GFen/xhYp/8iXar/&#10;PnK1/5y02P///v/////+//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7w+P+nvt3/mbTY/5m12P+swd//3ePw/////////////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10;//////////////////////////////////////////////////////////////////7//v7+//7+&#10;/v/+/v7//v7+//7+/v/+/v7//v7+//7+/v/+/v7//v7+//7+/v/+/v7//v7+//7+/v/+/v7//v7+&#10;//7+/v/+/v7//v7+//7+/v/+/v7//v7+//7+/v/+/v7//v7+//7+/v/+/v7//v7+//7+/v/+/v7/&#10;/v7+//7+/v/+/v7//v7+//7+/v/+/v7//v7+//7+/v/+/v7//v7+//7+/v/+/v7//v7+//7+/v/+&#10;/v7//v7+//7+/v/+/v7//v7+//7+/v/+/v7//v7+//7+/v/+/v7//v7+//7+/v/+/v7//v7+//7+&#10;/v/+/v7//v7+//7+/v/+/v7//v7+//7+/v/+/v7//v7+//7+/v/+/v7//v7+//7+/v/+/v7//v7+&#10;//7+/v/+/v7//v7+//7+/v/+/v7//v7+//7+/v/+/v7//v7+//7+/v/+/v7//v7+//7+/v/+/v7/&#10;/v7+//7+/v/+/v7//v7+//7+/v/+/v7//v7+//7+/v/+/v7//v7+//7+/v/+/v7//v7+//7+/v/+&#10;/v7//v7+//7+/v/+/v7//v7+//7+/v/+/v7//v7+//7+/v/+/v7//v7+//7+/v/+/v7//v7+//7+&#10;/v/+/v7//v7+///////////////////////+/v7//v7+//7+/v/+/v7//v7+//7+/v/+/v7////+&#10;/////////////////////v/+/v7//v7+//7+/v/+/v7//v7+//7+/v/+/v7//v7+//7+/v/+/v7/&#10;/v7+//7+/v/+/v7//v7+//7+/v/+/v7//v7+//7+/v/+/v7//v7+///////////////////////+&#10;/v7//v7+//7+/v/+/v7//v7+//7+/v/+/v7//v7+//7+/v/+/v7//v7+//7+/v/+/v7//v7+//7+&#10;/v/+/v7//v7+//7+/v/+/v7//v7+//7+/v/+/v7//v7+//7+/v/+/v7//v7+//7+/v/+/v7//v7+&#10;//7+/v/+/v7//v7+//7+/v/+/v7//v7+//7+/v/+/v7//v7+//7+/v/+/v7//v7+//7+/v/+/v7/&#10;/v7+//7+/v/+/v7//v7+//7+/v/+/v7//v7+//7+/v/+/v7//v7+//7+/v/+/v7//v7+//7+/v/+&#10;/v7//v7+//7+/v///v7/////////////////////////////////////////////////////////&#10;//////////////////////7//v7+//7+/v/+/v7//v7+//7+/v/+/v7//v7+//7+/v/+/v7//v7+&#10;//7+/v/+/v7//v7+//7+/v/+/v7//v7+//7+/v/+/v7//v7+//7+/v/+/v7//v7+//7+/v/+/v7/&#10;/v7+//7+/v/+/v7//v7+//7+/v/+/v7//v7+//7+/v/+/v7//v7+//7+/v/+/v7//v7+//7+/v/+&#10;/v7//v7+//7+/v/+/v7//v7+//7+/v/+/v7//v7+//7+/v/+/v7//v7+//7+/v/+/v7//v7+//7+&#10;/v/+/v7//v7+//7+/v/+/v7//v7+//7+/v/+/v7//v7+//7+/v/+/v7//v7+//7+/v/+/v7//v7+&#10;//7+/v/+/v7//v7+//7+/v/+/v7//v7+//7+/v/+/v7//v7+//7+/v/+/v7//v7+//7+/v/+/v7/&#10;/v7+//7+/v/+/v7//v7+//7+/v/+/v7//v7+//7+/v/+/v7//v7+//7+/v/+/v7//v7+//7+/v/+&#10;/v7//v7+//7+/v/+/v7//v7+//7+/v/+/v7//v7+//7+/v/+/v7//v7+//7+/v/+/v7//v7+//7+&#10;/v/+/v7//v7+//7+/v/+/v7//v7+//7+/v/+/v7///7+///////////////////////+/v7//v7+&#10;//7+/v/+/v7//v7+//3+/v/+/v7////////////////////////+/v/+/v7//v7+//7+/v/+/v7/&#10;/v7+//7+/v/+/v7//v7+//7+/v/+/v7//v7+//7+/v/+/v7//v7+//7+/v/+/v7//v7+//7+/v/+&#10;/v7//v7+///////////////////////+/v7//v7+//7+/v/+/v7//v7+//7+/v/+/v7//v7+//7+&#10;/v/+/v7//v7+//7+/v/+/v7//v7+//7+/v/+/v7//v7+//7+/v/+/v7//v7+//7+/v/+/v7//v7+&#10;//7+/v/+/v7//v7+//7+/v/+/v7//v7+//7+/v/+/v7//v7+//7+/v/+/v7//v7+//7+/v/+/v7/&#10;/v7+//7+/v/+/v7//v7+//7+/v/+/v7//v7+//7+/v/+/v7//v7+//7+/v/+/v7//v7+//7+/v/+&#10;/v7//v7+//7+/v/+/v7//v7+//7+/v/+/v7//v7+///////v8ff/aZPG/1iJwP9ai8H/WovB/1qL&#10;wf9ai8H/WovB/1qLwf9ai8H/WovB/1qLwf9ai8H/WovB/1iHv/+0xuH///////7+/v/+/v7//v7+&#10;//7+/v/+/v7//v7+//7+/v/+/v7//v7+//7+/v/+/v7//v7+//7+/v/+/v7//v7+//7+/v/+/v7/&#10;/v7+//7+/v/+/v7//v7+//7+/v/+/v7//v7+//7+/v/+/v7//v7+//7+/v/+/v7//v7+//7+/v/+&#10;/v7//v7+//7+/v/+/v7//v7+//7+/v/+/v7//v7+//7+/v/+/v7//v7+//7+/v/+/v7//v7+//7+&#10;/v/+/v7//v7+//7+/v/+/v7//v7+//7+/v/+/v7//v7+//7+/v/+/v7//v7+//7+/v/+/v7//v7+&#10;//7+/v/+/v7//v7+//7+/v/+/v7//v7+//7+/v/+/v7//v7+//7+/v/+/v7//v7+//7+/v/+/v7/&#10;/v7+//7+/v/+/v7//v7+//7+/v/+/v7//v7+//7+/v/+/v7//v7+//7+/v/+/v7//v7+//7+/v/+&#10;/v7//v7+//7+/v/+/v7//v7+//7+/v/+/v7//v7+//7+/v/+/v7//v7+//7+/v/+/v7//v7+//7+&#10;/v/+/v7//v7+//7+/v/+/v7//v7+//7+/v/+/v7//v7+//7+/v/+/v7//v7+//7+/v//////5Onz&#10;/2KNw/9bisD/WInA/3mdzP/7+vz///////7+/v/+/v7//v7+//7+/v//////pr3d/1iHv/9ai8H/&#10;WIXA/7jH4v///////v7+//7+/v/+/v7//v7+//7+/v/+/v7//v7+//7+/v/+/v7//v7+//7+/v/+&#10;/v7//v7+//7+/v/+/v7//v7+//7+/v////7/+Pn8/2+ayf9YicD/WInA/3Oayv/39/v///////7+&#10;/v/+/v7//v7+//7+/v/+/v7//v7+//7+/v/+/v7//v7+//7+/v/+/v7//v7+//7+/v/+/v7//v7+&#10;//7+/v/+/v7//v7+//7+/v/+/v7//v7+//7+/v/+/v7//v7+//7+/v/+/v7//v7+//7+/v/+/v7/&#10;/v7+//7+/v/+/v7//v7+//7+/v/+/v7//v7+//7+/v/+/v7//v7+//7+/v/+/v7//v7+//7+/v/+&#10;/v7//v7+//7+/v/+/v7//v7+//7+/v/+/v7//v7+//7+/v/+/v7//v7+//7+/v/+/v7//v7+////&#10;///o6vX/FVin/wBJn/8AS6D/AEug/wBLoP8AS6D/AEug/wBLoP8AS6D/AEug/wBLoP8AS6D/AEug&#10;/wBEnP+KqNH///////7+/v/+/v7//v7+//7+/v/+/v7//v7+//7+/v/+/v7//v7+//7+/v/+/v7/&#10;/v7+//7+/v/+/v7//v7+//7+/v/+/v7//v7+//7+/v/+/v7//v7+//7+/v/+/v7//v7+//7+/v/+&#10;/v7//v7+//7+/v/+/v7//v7+//7+/v/+/v7//v7+//7+/v/+/v7//v7+//7+/v/+/v7//v7+//7+&#10;/v/+/v7//v7+//7+/v/+/v7//v7+//7+/v/+/v7//v7+//7+/v/+/v7//v7+//7+/v/+/v7//v7+&#10;//7+/v/+/v7//v7+//7+/v/+/v7//v7+//7+/v/+/v7//v7+//7+/v/+/v7//v7+//7+/v/+/v7/&#10;/v7+//7+/v/+/v7//v7+//7+/v/+/v7//v7+//7+/v/+/v7//v7+//7+/v/+/v7//v7+//7+/v/+&#10;/v7//v7+//7+/v/+/v7//v7+//7+/v/+/v7//v7+//7+/v/+/v7//v7+//7+/v/+/v7//v7+//7+&#10;/v/+/v7//v7+//7+/v/+/v7//v7+//7+/v/+/v7//v7+//7+/v/+/v7//v7+//7+/v/+/v7//v7+&#10;//7+/v/+/v7//v7+//7+/v//////1t3t/wpPo/8ASp//AEee/y5osP/4+Pv///////7+/v/+/v7/&#10;/v7+//7+/v//////dZnK/wBEnP8AS6D/AESd/5Kq0v///////v7+//7+/v/+/v7//v7+//7+/v/+&#10;/v7//v7+//7+/v/+/v7//v7+//7+/v/+/v7//v7+//7+/v/+/v7//v7+//7+/v//////9fj7/yBi&#10;rP8ASJ7/AEie/yZjrf/09Pr///////7+/v/+/v7//v7+//7+/v/+/v7//v7+//7+/v/+/v7//v7+&#10;//7+/v/+/v7//v7+//7+/v/+/v7//v7+//7+/v/+/v7//v7+//7+/v/+/v7//v7+//7+/v/+/v7/&#10;/v7+//7+/v/+/v7//v7+//7+/v/+/v7//v7+//7+/v/+/v7//v7+//7+/v/+/v7//v7+//7+/v/+&#10;/v7//v7+//7+/v/+/v7//v7+//7+/v/+/v7//v7+//7+/v/+/v7//v7+//7+/v/+/v7//v7+//7+&#10;/v/+/v7//v7+//7+/v/+/v7//v7+///////o6/X/Flmn/wBKn/8BTKD/AEqg/wBAmv8AP5r/AD+a&#10;/wA/mv8AP5r/AD+a/wA/mv8AP5r/AD+a/wA4lv+Cos7///////7+/v/+/v7//v7+//7+/v/+/v7/&#10;/v7+//7+/v/+/v7//v7+//7+/v/+/v7//v7+//7+/v/+/v7//v7+//7+/v/+/v7//v7+//7+/v/+&#10;/v7//v7+//7+/v/+/v7//v7+//7+/v/+/v7//v7+//7+/v/+/v7//v7+//7+/v/+/v7//v7+//7+&#10;/v/+/v7//v7+//7+/v/+/v7//v7+//7+/v/+/v7//v7+//7+/v/+/v7//v7+//7+/v/+/v7//v7+&#10;//7+/v/+/v7//v7+//7+/v/+/v7//v7+//7+/v/+/v7//v7+//7+/v/+/v7//v7+//7+/v/+/v7/&#10;/v7+//7+/v/+/v7//v7+//7+/v/+/v7//v7+//7+/v/+/v7//v7+//7+/v/+/v7//v7+//7+/v/+&#10;/v7//v7+//7+/v/+/v7//v7+//7+/v/+/v7//v7+//7+/v/+/v7//v7+//7+/v/+/v7//v7+//7+&#10;/v/+/v7//v7+//7+/v/+/v7//v7+//7+/v/+/v7//v7+//7+/v/+/v7//v7+//7+/v/+/v7//v7+&#10;//7+/v/+/v7//v7+//7+/v/+/v7//v7+//7+/v/+/v7//v7+//7+/v//////1t3t/wtQo/8AS5//&#10;AEie/y5psP/4+Pv///////7+/v/+/v7//v7+//7+/v//////dpnL/wBFnP8BTKD/AEWd/5Kq0///&#10;/////v7+//7+/v/+/v7//v7+//7+/v/+/v7//v7+//7+/v/+/v7//v7+//7+/v/+/v7//v7+//7+&#10;/v/+/v7//v7+//7+/v//////9ff7/xVaqP8AQJr/AECa/xpbqf/09Pn////+//7+/v/+/v7//v7+&#10;//7+/v/+/v7//v7+//7+/v/+/v7//v7+//7+/v/+/v7//v7+//7+/v/+/v7//v7+//7+/v/+/v7/&#10;/v7+//7+/v/+/v7//v7+//7+/v/+/v7//v7+//7+/v/+/v7//v7+//7+/v/+/v7//v7+//7+/v/+&#10;/v7//v7+//7+/v/+/v7//v7+//7+/v/+/v7//v7+//7+/v/+/v7//v7+//7+/v/+/v7//v7+//7+&#10;/v/+/v7//v7+//7+/v/+/v7//v7+//7+/v/+/v7//v7+//7+/v/+/v7//v7+///////o6/X/GFqo&#10;/wBLoP8BTKD/DlOk/1qHv/9ijsP/YY7D/2GOw/9hjsP/YY7D/2GOw/9hjsP/YY7D/2CJwP+2yOL/&#10;/v7+//7+/v/+/v7//v7+//7+/v/+/v7//v7+//7+/v/+/v7//v7+//7+/v/+/v7//v7+//7+/v/+&#10;/v7//v7+//7+/v/+/v7//v7+//7+/v/+/v7//v7+//7+/v/+/v7//v7+/////v/////////+//7+&#10;/v/+/v7//v7+//7+/v/+/v7//v7+//7+/v////7////////////+/v7//v7+//7+/v/+/v7//v7+&#10;//7+/v/+/v7//v7+//7+/v/+/v7//v7+//7+/v/+/v7//v7+//7+/v////7////////////+/v7/&#10;/v7+//7+/v/+/v7//v7+//7+/v/+/v7//v7+//7+/v/+/v7//v7+/////v///////////////v/+&#10;/v7//v7+//7+/v/+/v7//v7+//7+/v/+/v7//v7+//7+/v/+/v7//v7+/////v//////////////&#10;///+/v7//v7+//7+/v/+/v7//v7+//7+/v/+/v7//v7+//7+/v/+/v7//v7+//7+/v/+/v7//v7+&#10;///+/v////////////7+/v/+/v7//v7+//7+/v/+/v7//v7+//7+/v/+/v7//v7+//7+/v/+/v7/&#10;/v7+//7+/v//////1t3t/wxRpP8ATKD/AEmf/y9qsf/4+Pv///////7+/v/+/v7//v7+//7+/v//&#10;////d5rL/wBGnf8CTaH/AEae/5Or0////////v7+//7+/v/+/v7//v7+//7+/v/+/v7//v7+//7+&#10;/v/+/v7////+/////////////v7+//7+/v/+/v7//v7+//7+/v/+/v7/+Pn8/1qEv/9CcbT/QnG0&#10;/12GwP/39/r//v7+//7+/v/+/v7//v7+//7+/v/+/v7//v7+/////v///////////////v/+/v7/&#10;/v7+//7+/v/+/v7//v7+//7+/v/+/v7//v7+//7+/v/+/v7//v7+//7+/v/+/v7//v7+//7+/v//&#10;/////////////v/+/v7//v7+//7+/v/+/v7//v7+//7+/v/+/v7//v7+//7+/v/+/v7//v7+//7+&#10;/v/+/v7//v7+//7+/v/+/v7//v7+//7+/v/+/v7//v7+//7+/v/+/v7//v7+//7+/v/+/v7//v7+&#10;//7+/v/+/v7//v7+///////o6/X/GFqo/wBLoP8AS6D/HFyp/97j8f/n7vb/5+72/+fu9v/n7vb/&#10;5+72/+fu9v/n7vb/5+72/+bt9v/09/v//v7+//3+/v////7///////////////////////7+/v/+&#10;/v7//v7+//7+/v/+/v7////////////////////////+/v/+/v7//f3+////////////////////&#10;///////////////////////////////////9/v7//v7+//79/v/+/v7/////////////////////&#10;///////////////////////+/v7//v7+//7+/v/+/v7//v7+////////////////////////////&#10;//////////////////////////////////////7+/v/9/v7//v7+//7+/v/+/v7//v3+//79/v//&#10;//////////////////////////////////////////79/v/+/f7//v7+//7+/v/+/v7//f3+///+&#10;/v/////////////////////////////////////////////////+/v7//v7+//7+/v/+/v7/////&#10;/////////////////////////////////////////////////////////////v7+//7+/v/+/v7/&#10;/v7+//7+/v/+/v7//v7+//7+/v/+/v7//v7+//7+/v//////1t3t/wxRpP8ATKD/AEmf/y9qsf/4&#10;+Pv///////7+/v/+/v7//v7+//7+/v//////d5rL/wBGnf8CTaH/AEae/5Or0////////v7+//7+&#10;/v/////////////////////////+///////////////////////////////////////+/v7//v7+&#10;//7+/v/9/v7//f3+/+ru9//m7PX/5uz1/+rv9//9/f7//v7+//7+/v/+/v7//v7+//7+/v//////&#10;//////////////////////////////////////7+/v/+/f7//v7+//7+/v/+/v7//f7+////////&#10;///////////////+/v7///////////////////////////////////////7+/v/9/f7//v7+//7+&#10;/v/+/v7//v7+//7+/v/+/v7//v7+//7+/v/+/v7//v7+//7+/v/+/v7//v7+//7+/v/+/v7//v7+&#10;//7+/v/+/v7//v7+//7+/v/+/v7//v7+//7+/v/+/v7//v7+///////o6/X/GFqo/wBLoP8AS6D/&#10;Hlyq//Hw+P///////////////////////////////////////////////////////v7+//7+///1&#10;9vr/oLXZ/5St1P+TrdT/qr7d//7+/v/+/v7//v7+/////v/8/f3/pbrb/5Ss1P+UrdT/pLja//j5&#10;/P///v///v7//8jT6P+Tq9P/lK7U/5yy1//7+vz/xdLn/22Sxf9eh7//fJ7M/8rV6f/+/////v7+&#10;////////////1t7u/5Kt1P9sksb/XYfA/2SLwv97n83/tcbi//z8/v///////f7+//7+/v/+/v7/&#10;//7//+Hm8v+UrdT/la7U/5Or0//j6fP//////7TF4f9zl8n/XYbA/2iPxP+Ur9X/6Ov1///////+&#10;/v7//v7+//7+/v/+/v7//v3+///////6+fz/rMDe/3OYyf9fiMD/YonB/3iby/+wwt//+fj8////&#10;///9/v7//v7+//7+/v/+/v7//v7+///////c4vD/lbDW/2+Ux/9giMD/XYbA/2eOxP98n83/sMLf&#10;//r6/f///////v7+//7+/v//////2uDv/5Os1P+VrtT/k6zU/+vw9///////usnj/3iby/9fh8D/&#10;ZIzC/4el0P/V3e3///////7+/v/+/v7//v7+//7+/v/+/v7//v7+//7+/v/+/v7//v7+//7+/v//&#10;////1t3t/wxRpP8ATKD/AEmf/y9qsf/4+Pv///////7+/v/+/v7//v7+//7+/v//////d5rL/wBG&#10;nf8CTaH/AEae/5Or0////////v7+///////G0ef/k6vT/5Su1P+bs9b///7+//j3+/+mvNz/b5XH&#10;/16GwP9pj8T/lK/V/+fq9P///////v7+//7+/v/+//7/+/v9/6e72/+YsNX/mLDV/6m83P/6+vz/&#10;//7+//7+/v/+/v7////////////x8vj/qb7d/3aayv9gicH/X4fA/3CWyP+dtdn/5en0////////&#10;/////v7+//7+/v///v7//v7+/7DB3/+TrNT/k6zU/6y+3f//////6Ov1/5Wx1f9pj8T/XYa//2+U&#10;x/+lutv/9/f7///////+/v7//v7+//7+/v/+/v7//v7+//7+/v/+/v7//v7+//7+/v/+/v7//v7+&#10;//7+/v/+/v7//v7+//7+/v/+/v7//v7+//7+/v/+/v7//v7+//7+/v/+/v7//v7+//7+/v/+/v7/&#10;/v7+///////o6/X/GFqo/wBLoP8AS6D/IF2q//n3+///////////////////////////////////&#10;///////////////+/v7//v7+///////s7ff/JmKt/xRRpP8UUKL/PHW2//7+/v///v7//v7+////&#10;/v/5+vz/MWyy/xRQov8UUaL/L2iw//Lz+f///////////4Oiz/8UTaD/FFKk/yFfrP+fs9j/JmOt&#10;/whNof8FTKH/DEmf/32dy/////////////b3+/9/n83/KWSu/xRTpP8ITqL/BEyg/wZNof8NUKP/&#10;Hlqo/1SBvf/R2uz///////7+/v/+/v7//////73K5P8UUaT/FVOl/xRQov+ju9v/cpfI/x5ZqP8J&#10;TaH/BEyg/wdNof8UU6T/OnCz/7/O5f///////v7+//7+/v/+/v7//////9nh7/9TgLz/HFin/wpP&#10;ov8ES6D/BEug/wxQov8dWKf/UH27/9Te7v///////v7+//7+/v/+/v7//////6a72/8uZq7/FFSl&#10;/wlPov8ES6D/A0qg/wdNof8NUKP/HVin/1eDv//l6vT///////7+/v//////rL3d/xRPof8UU6X/&#10;FFOk/7fI4/9ylsj/IFup/wpNof8FTKD/Bk2h/xBQo/8rZK3/qL7d///////+/v7//v7+//7+/v/+&#10;/v7//v7+//7+/v/+/v7//v7+//7+/v//////1t3t/wxRpP8ATKD/AEmf/y9qsf/4+Pv///////7+&#10;/v/+/v7//v7+//7+/v//////d5rL/wBGnf8CTaH/AEae/5Or0////////v7+//////9+ncz/FE6g&#10;/xRSpP8hYKv/xdLn/1OBvP8ZVqX/CEyg/wVMoP8HTaH/FFOk/zpvs//K1en///////7+/v//////&#10;9vj7/y1psP8UUaL/FFCi/zNqsf/19fr///////7+/v/+/v7//////7DC3/9Bdbb/G1en/wtPov8F&#10;TKH/BUyg/wlPov8XVaX/NGyx/5y12P////////////7+/v///v7///3+/0t7uv8UTqH/FFCj/0h5&#10;uP+7yeP/Om+0/xRSo/8GTKD/BEyh/wlOov8ZVqb/UYC8/+js9f///////v7+//7+/v/+/v7//v7+&#10;//7+/v/+/v7//v7+//7+/v/+/v7//v7+//7+/v/+/v7//v7+//7+/v/+/v7//v7+//7+/v/+/v7/&#10;/v7+//7+/v/+/v7//v7+//7+/v/+/v7//v7+///////o6/X/GFqo/wBLoP8ATKD/GVio/7bD4P/D&#10;z+b/ws7m/8LO5v/Czub/ws7m/8LO5v/Czub/wc3l/9La7P/+/v///v7+///////q7fb/F1mo/wBI&#10;nv8ARp3/Lm2y//7+/v///v7//v7+/////v/5+vz/I2Su/wBHnf8AR53/IF+s//Lz+f//////////&#10;/3qczP8AQ5v/AEqf/wZPov8gXar/AEWd/wBAmv8AQpv/AEad/7bH4f//////+Pj7/1+Lwv8OTqL/&#10;AEmf/wBHnv8AQJr/AEGa/wA/mf8ARJz/AUmf/wNKoP8vZ6//zdfq///////+/f7//////7rH4/8A&#10;R57/AEqg/wBJn/8sZ6//CU2h/wA9mP8AQ5v/AEGa/wBGnf8BSp//AEmf/yZhrP/R2+z///////7+&#10;/v//////4+fy/zlus/8DSqD/AEmf/wBCm/8ARJz/AEae/wBAmv8ASJ//Akqf/zZssv/g5fH/////&#10;//7+/v//////xtLn/xlYp/8ASZ7/AEme/wBAmv8AR57/AEee/wBBmv8ASZ//AEqf/wVIn/9qksX/&#10;///////+/v//////prra/wBEnP8BSqD/Akuf/zNssf8GSaD/AD+Z/wFHnv8AQZv/AEmf/wBKn/8A&#10;R57/IV+q/97l8f///////v7+//7+/v/+/v7//v7+//7+/v/+/v7//v7+//7+/v//////1t3t/wxR&#10;pP8ATKD/AEmf/y9qsf/4+Pv///////7+/v/+/v7//v7+//7+/v//////d5rL/wBGnf8CTaH/AEae&#10;/5Or0////////v7+//////92l8n/AEOb/wBKn/8JUKP/MWqw/wBCnP8AQZr/AEae/wBBm/8ASp//&#10;AUqf/wBHnf9Edrf/9ff6////////////9vj7/x5hrP8AR53/AEed/yRirf/19fr///////7+/v//&#10;////pLrb/xxYp/8ASp//AEmf/wBDm/8AQJr/AECb/wBBm/8ASJ//AEmf/xZUpP+HpdD////////+&#10;/v/+/v7///3+/z90t/8ARZz/AEmf/xZYqP8mYav/AD+Z/wBDnP8ARZ3/AEKc/wBLoP8ASZ//A0ee&#10;/3OXyf///////v7+//7+/v/+/v7//v7+//7+/v/+/v7//v7+//7+/v/+/v7//v7+//7+/v/+/v7/&#10;/v7+//7+/v/+/v7//v7+//7+/v/+/v7//v7+//7+/v/+/v7//v7+//7+/v/+/v7//v7+///////o&#10;6/X/GFqo/wBLoP8CTaH/Bk+i/x1bqP8gXKn/H1yp/x9cqf8fXKn/H1yp/x9cqf8fXKn/H1in/1aG&#10;v////////v7+///////q7fb/G1yp/wBLoP8ASZ//Mm+z//7+/v///v7//v7+/////v/5+vz/J2ev&#10;/wBKn/8ASp//JGKt//Lz+f///////////3yezf8ARp3/Ak2h/wJNof8ASJ7/EFOl/1J+vP86bbL/&#10;MWiw//P1+f//////kKrT/whKoP8CSqD/AEqg/wVMoP9jisL/lK7V/4Ggzv8qY63/AEee/wJMof8A&#10;SJ7/O3G0//Hy+P///////////7vI4/8ASqD/AU2h/wJNof8ASZ//CE6h/3KXyP+pwN7/iqfR/x9d&#10;qv8ASJ//A02h/wBGnf9Vgb3//Pv9/////////v//aY/E/wBHnf8BTKH/AEef/0l4uP+qv93/tcbh&#10;/2OMwv8ASZ//A0uh/wBHnv9njsT///7////////7+v3/R3W3/wA5l/8AQ5v/AEie/3WYyf+3yOL/&#10;t8ji/4Cgzf8MUKL/Ak2g/wFJn/8lYKv/8PL3////////////qLvb/wBHnv8DTaH/BE6h/wBHnv8j&#10;Xqr/k67V/7jJ4v+MqdH/EVSl/wFMof8BTaH/AEWd/52y1////////v7+//7+/v/+/v7//v7+//7+&#10;/v/+/v7//v7+//7+/v//////1t3t/wxRpP8ATKD/AEmf/y9qsf/4+Pv///////7+/v/+/v7//v7+&#10;//7+/v//////d5rL/wBGnf8CTaH/AEae/5Or0////////v7+//////94mcr/AEad/wNNof8FTqL/&#10;AEWc/z1wtP+hudv/uMni/3GUx/8ETKD/A02h/wNMoP8GTaH/ydTo////////////9vj7/yJkrf8A&#10;Sp//AEqf/yhlrv/19fr////////////a4fD/Hl2p/wBInv8DTaH/AEWd/ztus/+JptD/j6rT/1F9&#10;u/8AR57/Akyg/wBKn/8QUaP/tsbi//////////7///7+/0J2uP8ASJ7/BE2h/wRNof8ARp3/W4W/&#10;/6/D3/+yxOD/T327/wBJnv8CTaH/AEmf/yVgq//w8ff///////7+/v/+/v7//v7+//7+/v/+/v7/&#10;/v7+//7+/v/+/v7//v7+//7+/v/+/v7//v7+//7+/v/+/v7//v7+//7+/v/+/v7//v7+//7+/v/+&#10;/v7//v7+//7+/v/+/v7//v7+///////o6/X/GFqo/wBLoP8CTaH/Ak2h/wBHnv8AR57/AEee/wBH&#10;nv8AR57/AEee/wBHnv8AR57/AEKb/z11tv///////v7+///////q7fb/G1yp/wBLoP8ASZ//Mm+z&#10;//7+/v///v7//v7+/////v/5+vz/J2ev/wBKn/8ASp//JGKt//Lz+f///////////3yezf8ARp3/&#10;Ak2h/wBNoP8NUaP/ssPf/+bs9f/g6PP/0dzs///////q7PX/Il+r/wBKn/8CTaH/Bkyh/5y01//q&#10;7/f/9vj7//L1+v/U3u7/Mmmw/wBJnv8BTKH/A0ee/5uz1////////////7vI4/8ASqD/AU2h/wFM&#10;of8ESqD/mrLX/+7y+P/7/P3/9Pb7/8PQ5v8XVqb/Akug/wNMoP8MT6P/0Nrr///////Z4e//ElSl&#10;/wFMoP8ASp//M2ux/+Pp8//7+/3//f3+/+vw9/9Vgb3/AUif/wJMoP8UVqb/3+Tx///////6+fz/&#10;mrLW/2eNw/89cLT/Zo3D/+/y+P/+/v////////n6/P9Nf7v/AEie/wFMoP8OU6T/4Ojy////////&#10;////qLvb/wBHnv8CTaH/AUyg/xRVpf/F0uf/9vj7//7+/v/09vr/epvK/wBInf8ETaH/AEWd/3Wb&#10;y////////v7+//7+/v/+/v7//v7+//7+/v/+/v7//v7+//7+/v//////1t3t/wxRpP8ATKD/AEmf&#10;/y9qsf/4+Pv///////7+/v/+/v7//v7+//7+/v//////d5rL/wBGnf8CTaH/AEae/5Or0///////&#10;/v7+//////94mcr/AEad/wNNof8ASp//L2au/97k8f/5+v3//v7+/+7x+P9Lern/AEif/wJNof8A&#10;Rp3/q8Le//////////7/9vj7/yJkrf8ASp//AEqf/yhlrv/19fr///////////9zl8j/AEWd/wJN&#10;of8ASJ7/UX+8/+Hm8v/09vr/9ff7/+bs9f93mcr/AEif/wJNof8AR57/QXS2//n5+/////////3+&#10;/0J2uP8ASJ7/Ak2h/wBHnv9Zhb//6e72//z8/v/8/f7/3+Xx/yJeqv8AS5//AUyh/wtRo//X4O7/&#10;//////7+/v/+/v7//v7+//7+/v/+/v7//v7+//7+/v/+/v7//v7+//7+/v/+/v7//v7+//7+/v/+&#10;/v7//v7+//7+/v/+/v7//v7+//7+/v/+/v7//v7+//7+/v/+/v7//v7+///////o6/X/GFqo/wBL&#10;oP8CTaH/BE2h/whOov8HT6L/B06i/wdOov8HTqL/B06i/wdOov8HTqL/BUmf/0d7uv///////v7+&#10;///////q7fb/G1yp/wBLoP8ASZ//Mm+z//7+/v///v7//v7+/////v/5+vz/J2ev/wBKn/8ASp//&#10;JGKt//Lz+f///////////3yezf8ARp3/Ak2h/wBInv9Lfbr/+/v9//////////////////////+v&#10;wd7/AUee/wJNof8ASJ//UX68//f4+///////////////////////rb/d/wJKoP8BTaH/AEie/0Z4&#10;uP/9/f7//////7vI4/8ASqD/AU2h/wBJn/83brL/9vf6//////////7///////39/v9pkMX/AEed&#10;/wVNof8ARp3/m7HX//////+gtdj/AEed/wNNof8ARp3/lK3U///////////////////////BzuX/&#10;Akmf/wRNof8BR57/qbzc///////9/f7/9ff7/+zx+P/n7fb/9Pf7////////////6uz2/7jI4/81&#10;brP/Akmf/wBMoP8KUqT/3efy////////////qLvb/wBHnv8CTaH/AEie/099u//9/f7/////////&#10;/v//////s8Lf/wFJn/8ETaH/AEee/2OMw////////v7+//7+/v/+/v7//v7+//7+/v/+/v7//v7+&#10;//7+/v//////1t3t/wxRpP8ATKD/AEmf/y9qsf/4+Pv///////7+/v/+/v7//v7+//7+/v//////&#10;d5rL/wBGnf8CTaH/AEae/5Or0////////v7+//////94mcr/AEad/wNNof8ARp3/gKDN////////&#10;///////+//////+Coc3/AEad/wJNof8ARp3/nbfZ//////////7/9vj7/yJkrf8ASp//AEqf/yhl&#10;rv/19fr///////Dy9/8lYqz/AEqf/wBMoP8SVKX/0tvt///////////////////////t8Pj/LGWu&#10;/wBKoP8BTKH/CE+i/9Da6/////////3+/0J2uP8ASJ7/AUyh/wNLoP+5x+L//////////v////7/&#10;/////0p8uv8ASJ7/AUyh/wlQo//R2uz///////7+/v/+/v7//v7+//7+/v/+/v7//v7+//7+/v/+&#10;/v7//v7+//7+/v/+/v7//v7+//7+/v/+/v7//v7+//7+/v/+/v7//v7+//7+/v/+/v7//v7+//7+&#10;/v/+/v7//v7+///////o6/X/GFqo/wBLoP8AS6D/GVmo/7jG4v/H1en/xdPo/8XT6P/F0+j/xdPo&#10;/8XT6P/F0+j/xdLn/9Xe7v/+/v7//v7+///////q7fb/G1yp/wBLoP8ASZ//Mm+z//7+/v///v7/&#10;/v7+/////v/5+vz/J2ev/wBKn/8ASp//JGKt//Lz+f///////////3yezf8ARp3/Ak2h/wBGnf+A&#10;nsz///////7+/v/+/v7//v7+//////98n8z/AEad/wJNof8AR57/lq7V///////+/v7//v7+//7+&#10;/v//////6u71/xhbqP8AS6D/AEug/yFeqv/u7/f//////7vI4/8ASqD/AU2h/wBGnf9qkMX/////&#10;//39/v/+/v7//v7+//////+jt9r/AEee/wNNof8ARZ3/dpvK//////92nMr/AEWd/wNNof8CSp//&#10;UHu6/3iZyf92mMn/dpjJ/3aZyf9hicD/BU2h/wJNof8ARp3/faDN///////+/v7////////////j&#10;5vP/pbrb/3KWyP9LfLr/K2av/xdVpv8FTaH/A02h/wBMoP8KUqT/3efy////////////qLvb/wBH&#10;nv8CTaH/AEWd/2+Yyf///////v7+//3+/v//////xNPo/wFMoP8CTaH/AEee/2CKwv///////v7+&#10;//7+/v/+/v7//v7+//7+/v/+/v7//v7+//7+/v//////1t3t/w1RpP8BTKD/AEmf/zBrsf/4+Pv/&#10;//////7+/v/+/v7//v7+//7+/v//////eZvL/wBGnf8CTaH/AEae/5Or0////////v7+//////94&#10;mcr/AEad/wJNof8AR53/pr/d///////+/v7//v7+//////+KqNL/AEad/wJNof8ARp3/kazV////&#10;////////9vj7/yJkrf8ASp//AEqf/yhlrv/19fr//////9Hb7P8JT6L/AUyh/wBIn/87cLT//fv9&#10;/////v/+/v7//v7+//7+/v//////Zo/E/wBHnf8CTaH/AEee/6a62/////////7+/0J2uP8ASJ7/&#10;AUyh/wpRo//X3+////////7+/v/+/v7//////1aHwP8ARp7/Akyh/wlQo//R2+z///////7+/v/+&#10;/v7//v7+//7+/v/+/v7//v7+//7+/v/+/v7//v7+//7+/v/+/v7//v7+//7+/v/+/v7//v7+//7+&#10;/v/+/v7//v7+//7+/v/+/v7//v7+//7+/v/+/v7//v7+///////o6/X/GFqo/wBLoP8AS6D/Hlyq&#10;/+7u9////v///v7+//7+/v/+/v7//v7+//7+/v/+/v7//v7////+///+/v7//v7+///////q7fb/&#10;G1yp/wBLoP8ASZ//Mm+z//7+/v///v7//v7+/////v/4+fv/J2au/wBKn/8ASp//JGKt//Lz+f//&#10;/////////3yezf8ARp3/Ak2h/wBHnv+XsNb///////7+/v/+/v7//v7+//////9ulMf/AEad/wJN&#10;of8ASJ7/rcDf///////+/v7//v7+//7+/v////7/+Pn7/ypmrv8ASp//AEyg/xdWpv/l6PL/////&#10;/7vI4/8ASqD/AU2h/wBGnf96mcn///////7+/v/+/v7//v7+//////+wwN//AEif/wJNof8ARZ3/&#10;bJfJ//////9fisL/AEee/wJNof8ETaH/A0ie/wREnf8ERJz/BESc/wREnf8CRJz/AEOc/wBDnP8A&#10;PJj/W4XA////////////8fL4/3CTxv8kYKz/E1Kk/wdKn/8AQJr/AD+a/wFInv8IT6L/A02h/wBM&#10;oP8KUqT/3efy////////////qLvb/wBHnv8DTaH/AEad/4Sjzv///////v7+//7+/v//////zdzs&#10;/wFNof8BTaH/AEee/1+Kwv///////v7+//7+/v/+/v7//v7+//7+/v/+/v7//v7+//7+/v//////&#10;193t/w1RpP8CTKD/AEqg/ytkrv/z8/n///////7+/v/+/v7//v7+//7+/v//////cJXI/wBHnv8C&#10;TaH/AEae/5Kq0////////v7+//////94mcr/AEad/wJNof8ASZ//t8fi///////+/v7//v7+////&#10;//+Wstb/AEad/wJNof8ARp3/j6vU////////////9vj7/yJkrf8ASp//AEqf/yhlrv/19fr/////&#10;/7/M5f8DS6D/Ak2h/wBInv9Mfbv///////7+/v/+/v7//v7+//7+/v//////fqPO/wBFnf8CTaH/&#10;AEad/5Sq0v////////3+/0J2uP8ASJ7/AEyg/w5Vpv/k6/T///////7+/v/+/v7//////1WHwP8A&#10;Rp7/AUyh/whQo//R2+z///////7+/v/+/v7//v7+//7+/v/+/v7//v7+//7+/v/+/v7//v7+//7+&#10;/v/+/v7//v7+//7+/v/+/v7//v7+//7+/v/+/v7//v7+//7+/v/+/v7//v7+//7+/v/+/v7//v7+&#10;///////o6/X/GFqo/wBLoP8AS6D/Hlyq/+3t9v///////v7+//7+/v/+/v7//v7+//7+/v/+/v7/&#10;/v7+//7+/v/+/v7//v7+///////q7fb/G1yp/wBLoP8ASZ//Mm+z//7+/v///v7//v7+///////v&#10;8ff/IF+r/wBLoP8ASp//JGKt//Lz+f///////////3yezf8ARp3/Ak2h/wBHnv+et9n///////7+&#10;/v/+/v7//v7+//////9zmMr/AEad/wJNof8AR57/qLrb///////+/v7//v7+//7+/v//////8/T6&#10;/x9gq/8AS6D/AEug/xtaqP/p6/T//////7vI4/8ASqD/AU2h/wBGnf9sksb///////3+/v/+/v7/&#10;/v7+//////+uvt3/AEee/wJNof8ARZ3/cZjI//////9nksX/AEad/wJNof8CTKD/OGux/055uf9N&#10;ebj/TXm4/015uP9Oerj/T3u6/056uf9Ldbf/jqbQ///////8/P3/YYnB/wlKn/8BS6D/AEWc/xlZ&#10;p/9chL//j6rS/8LQ5/9Rgr3/AEee/wBMoP8KUqT/3efy////////////qLvb/wBHnv8DTaH/AEad&#10;/4ym0P///////v7+//7+/v//////zdzs/wFNof8BTaH/AEee/1+Kwv///////v7+//7+/v/+/v7/&#10;/v7+//7+/v/+/v7//v7+//7+/v//////4ebz/xJXpv8AS6D/AUug/yJeqv/x8fj///////7+/v/+&#10;/v7//v7+//7+/v//////ZYvD/wBHnv8CTaH/AEee/5yz2P///////v7+//////94mcr/AEad/wJN&#10;of8BSZ//usfi///////+/v7//v7+//////+gvNr/AEad/wJNof8ARp3/j6vU////////////9vj7&#10;/yJkrf8ASp//AEqf/yhlrv/19fr//////8zX6v8FTaH/AUyh/wBInv9Hebn//////////v/+/v7/&#10;/v7+//7+/v//////c5rJ/wBGnf8CTaH/AEee/52z1/////////7+/0J2uP8ASJ7/AEyg/w9Wpv/k&#10;7PT///////7+/v/+/v7//////1WHwP8ARp7/AUyh/whQo//R2+z///////7+/v/+/v7//v7+//7+&#10;/v/+/v7//v7+//7+/v/+/v7//v7+//7+/v/+/v7//v7+//7+/v/+/v7//v7+//7+/v/+/v7//v7+&#10;//7+/v/+/v7//v7+//7+/v/+/v7//v7+///////o6/X/GFqo/wBLoP8AS6D/H12q/+zu9v//////&#10;/v7+//7+/v/+/v7//v7+//7+/v/+/v7//v7+//7+/v/+/v7//v7+///////q7fb/HFyp/wFLoP8A&#10;Sp//Lmqx//r6/P///////v7+///////p6/X/F1in/wBMoP8ASp//JGKt//Lz+f///////////3ye&#10;zf8ARp3/Ak2h/wBHnv+ettn///////7+/v/+/v7//v7+//////+Xr9X/AEWe/wJNof8AR53/cJXH&#10;///////+/v7//v7+//7+/v//////0Nnr/wlOof8BTaH/AEmf/zVssv/6+vz//////7vI4/8ASqD/&#10;AU2h/wBIn/8+c7X//////////v/9/f7//v7+//////+IptD/AEad/wNNof8ARp3/jajR//////+F&#10;o87/AEad/wNNof8ARp3/nrPX/+3x+P/t8fj/7fH4/+3x+P/09/v/+fn9//f4/P/09vr/9vf7////&#10;///L1un/CU6i/wJLoP8ASZ7/Q3W2/9nh8P/v8/n/9vj7//39/v9ejML/AEad/wBMoP8KUqT/3efy&#10;////////////qLvb/wBHnv8CTaH/AEad/4ym0P///////v7+//7+/v//////zdzs/wFNof8BTaH/&#10;AEee/1+Kwv///////v7+//7+/v/+/v7//v7+//7+/v/+/v7//v7+//7+/v//////8vT5/yJfrP8A&#10;S6D/BE2h/whOof/N1+r///////7+/v/+/v7//v7+////////////PnK1/wBJn/8CTaH/AEee/7PG&#10;4f///////v7+//////94mcr/AEad/wFNof8ASZ//usji///////+/v7//v7+//////+gvNv/AEad&#10;/wJNof8ARp3/j6vU////////////9vj7/yJkrf8ASp//AEqf/yhlrv/19fr//////+bq8/8VVqb/&#10;AEug/wBLoP8gXqr/8/L5///////+/v7//v7+/////v//////RHW3/wFIn/8ETaH/Akqf/8LP5v//&#10;//////3+/0J2uP8ASJ7/AEyg/w9Wpv/k7PT///////7+/v/+/v7//////1WHwP8ARp7/AUyh/whQ&#10;o//R2+z///////7+/v/+/v7//v7+//7+/v/+/v7//v7+//7+/v/+/v7//v7+//7+/v/+/v7//v7+&#10;//7+/v/+/v7//v7+//7+/v/+/v7//v7+//7+/v/+/v7//v7+//7+/v/+/v7//v7+///////o6/X/&#10;GFqo/wBLoP8AS6D/IV6q//n1+v//////////////////////////////////////////////////&#10;/////v7+///////t7/f/HF2p/wFLoP8CTKD/G1uo/+/w+P////////////////+ywuD/BEqg/wFN&#10;of8ASp//JGKt//Lz+f///////////3yezf8ARp3/Ak2h/wBHnv+ettn///////7+/v/+/v7//v7+&#10;///////Q2ev/BUyh/wFMoP8BS6D/GVin/9La6///////////////////////XYfA/wBInv8CTaH/&#10;AESd/3qbyv///////////7vI4/8ASqD/AU2h/wFNof8KT6L/u8rj//////////////////f2+/80&#10;a7H/AUmf/wNNof8CSZ//wM7l//////+7yuT/AUif/wJNof8BSJ7/VYG9////////////////////&#10;//+YsNX/THm5/3KWyP+UrtX/3eTx//////+cttn/AEad/wNNof8ARp3/j6vT////////////////&#10;//////85brP/AEmf/wFMoP8KUqT/3ujy////////////qLvb/wBHnv8CTaH/AEad/4ym0P//////&#10;/v7+//7+/v//////zdzs/wFNof8BTaH/AEee/1+Kwv///////v7+//7+/v/+/v7//v7+//7+/v/+&#10;/v7//v7+//7+/v////7//fz+/0F0tv8ASJ7/A02h/wFKn/9Edrf/5+r0////////////////////&#10;//+ftNj/CE6i/wFNof8ATKD/CU+h/9Xd7f///////v7+//////94mcr/AEad/wFNof8ASZ//usji&#10;///////+/v7//v7+//////+gvNv/AEad/wJNof8ARp3/j6vU////////////9vj7/yJkrf8ASp//&#10;AEqf/yhlrv/19fr///////v7/f9Fdrf/AEee/wJNof8CSZ//hqPP//////////////////////+x&#10;wt//Ck+i/wRNof8ASp7/JGGs//Dx+P////////3+/0J2uP8ASJ7/AEyg/w9Wpv/k7PT///////7+&#10;/v/+/v7//////1WHwP8ARp7/AUyh/whQo//R2+z///////7+/v/+/v7//v7+//7+/v/+/v7//v7+&#10;//7+/v/+/v7//v7+//7+/v/+/v7//v7+//7+/v/+/v7//v7+//7+/v/+/v7//v7+//7+/v/+/v7/&#10;/v7+//7+/v/+/v7//v7+///////o6/X/GFqo/wBLoP8BTaH/D1Kk/12Ev/9kisL/Y4rB/2OKwf9j&#10;isH/Y4rB/2OKwf9jisH/Y4rB/2GIwP+Cns3/+/r8///////7+/z/Mmqx/wBJn/8ETaH/Akqg/3GV&#10;yP/o6vT/7u/3/7DC3/8kYKv/AEmf/wJNof8ASp//JGKt//Lz+f///////////3yezf8ARp3/Ak2h&#10;/wBHnv+ettn///////7+/v/+/v7//v7+///+/v/7+v3/TXy6/wBEnP8DTaH/AUqf/yljrP+dtNj/&#10;1eDv/7/O5f9ch8D/B02h/wNNof8ASZ//FlWm/9zi8P///////////7vI4/8ASqD/AU2h/wJNof8A&#10;S6D/IV6r/6O52//k6PP/y9bq/1SAvP8DSqD/A02h/wBInv8yarH/9PX6///////z9Pn/L2ev/wBI&#10;nv8DTaH/B02h/36ezP/q7fX/+Pf7/73K4/8cWqj/A0qf/whKoP8JTaL/0Nrr//////+mvdz/AEac&#10;/wNNof8BSZ//PnK1/+rt9f//////8fL5/3mbyv8GTaH/A02h/wFMoP8IUaP/2ePx////////////&#10;qLvb/wBHnv8CTaH/AEad/4ym0P///////v7+//7+/v//////zdzs/wFNof8BTaH/AEee/1+Kwv//&#10;/////v7+//7+/v/+/v7//v7+//7+/v/+/v7//v7+//7+/v/+/v7//////5Wv1f8AQ5z/A02h/wNN&#10;of8ES6D/K2au/3CVyP+Us9f/iKjR/1eCvv8OU6T/AUyh/wNNof8AR57/O3C0//n5/P///v7//v7+&#10;//////94mcr/AEad/wFNof8ASZ//usji///////+/v7//v7+//////+gvNv/AEad/wJNof8ARp3/&#10;j6vU////////////9vj7/yJkrf8ASp//AEqf/yhlrv/19fr///////////+qvt3/AEWd/wFMof8C&#10;TaH/DFGk/3OXyP/I1en/0Nvs/4yo0f8YWqj/Akyg/wNNof8AQ5v/kqvT//7+//////7///3+/0J2&#10;uP8ASJ7/AEyg/w9Wpv/k7PT///////7+/v/+/v7//////1WHwP8ARp7/AUyh/whQo//R2+z/////&#10;//7+/v/+/v7//v7+//7+/v/+/v7//v7+//7+/v/+/v7//v7+//7+/v/+/v7//v7+//7+/v/+/v7/&#10;/v7+//7+/v/+/v7//v7+//7+/v/+/v7//v7+//7+/v/+/v7//v7+///////o6/X/GFqo/wBLoP8C&#10;TaH/Ak6h/wVLoP8GTKD/Bkyg/wZMoP8GTKD/Bkyg/wZMoP8GTKD/Bkyg/wZInv80arH/+vj7////&#10;////////dpnK/wBCm/8ETaH/BU2h/wdOov8iXqr/J2Kt/w1Ro/8AR53/EFKk/wFNof8ASp//JGKt&#10;//Lz+f///////////3yezf8ARp3/Ak2h/wBHnv+ettn///////7+/v/+/v7//v7+//7+/v//////&#10;1t7t/yNdqv8AQ5z/AU2h/wFMoP8LT6L/Elem/w5SpP8FS6H/A02h/wBIn/8ESJ//p7vb//3+/v/+&#10;/f7//////7vI4/8ASqD/AU2h/wJNof8BSqD/AEad/wxQov8cW6n/ElWm/wVMof8CTaH/AEqg/wNJ&#10;n/+xwuD///////7+/v//////sMPf/wNJn/8ASp//A02h/whOof8kYKz/MWmx/xNVpf8ETKD/Akyh&#10;/wBBm/9xk8f/+/z9///////e5PH/EVOl/wBKoP8DTaH/BEyg/yplrv9Pfbr/LGev/wdKn/8ARZ3/&#10;A02h/wFNof8DS6H/xNDn////////////qLvc/wBHnv8CTaH/AEad/4ym0P///////v7+//7+/v//&#10;////zdzs/wFNof8BTaH/AEee/1+Kwv///////v7+//7+/v/+/v7//v7+//7+/v/+/v7//v7+//7+&#10;/v/+/v7//v7+//L0+f9Id7j/AEKb/wRMof8DTaH/AUyg/wdMof8KTKH/CUyg/wVMof8ATaH/Ak2h&#10;/wBHnv8HTKH/u8rj///////+/v7//v7+//////94mcr/AEad/wFNof8ASZ//usji///////+/v7/&#10;/v7+//////+gvNv/AEad/wJNof8ARp3/j6vU////////////9vj7/yJkrf8ASp//AEqf/yhlrv/1&#10;9fr///////7+/v/4+vz/Y4rB/wBCm/8AS6D/Ak2h/wdMof8PVKX/EVWm/wpNof8CTKD/Akyh/wBC&#10;m/9chr//9fb6//7+/v////7///3+/0J2uP8ASJ7/AEyg/w9Wpv/k7PT///////7+/v/+/v7/////&#10;/1WHwP8ARp7/AUyh/whQo//R2+z///////7+/v/+/v7//v7+//7+/v/+/v7//v7+//7+/v/+/v7/&#10;/v7+//7+/v/+/v7//v7+//7+/v/+/v7//v7+//7+/v/+/v7//v7+//7+/v/+/v7//v7+//7+/v/+&#10;/v7//v7+///////n6vX/C1Gj/wBBm/8ARJz/AESc/wBDnP8AQ5z/AEOc/wBDnP8AQ5z/AEOc/wBD&#10;nP8AQ5z/AEOc/wA/mf8qY63/+vj7////////////5en0/zZrsv8AQZr/AEed/wBJn/8ASJ//AEOb&#10;/wBGnf93mMr/S3u5/wA+mf8AQJr/GFmp//Hy+f///////////3WZyv8APJj/AESc/wA9mf+Zstf/&#10;//////7+/v/+/v7//v7+//39/v/+/v7//f7+/8/Z6/88cLT/AEWd/wBEnP8AR57/AEme/wBInv8A&#10;Rp3/AEKb/xxZqP+pvNz/+vv9//7+/v/9/f7//////7vI4/8ASqD/AU2h/wBIn/9Xf7z/RXa3/wBA&#10;m/8AR53/AEme/wBJnv8AQ5z/B0yh/5uy1//7/P3//v7+//7+/v/+/v7/+/z9/5602P8QUaT/AEKc&#10;/wBGnf8ASJ//AEie/wBInv8ARJz/AEad/2iNw//z9Pn////+//7+/v/9/v7/lK3U/wFHnv8ARJz/&#10;AEme/wBJn/8BRp7/AEGb/xZXpv9vkMX/AEif/wBDnP8APJj/fZ/N////////////o7fa/wA9mf8A&#10;RJz/ADyY/4ahzf///////v7+//7+/v//////ytvr/wBEnP8ARJz/AD2Z/1aEv////////v7+//7+&#10;/v/+/v7//v7+//7+/v/+/v7//v7+//7+/v/+/v7//v7+///////n6/X/V4G9/wBGnv8ARJz/AEie&#10;/wBJnv8ASJ//AEmf/wBInv8ARZ3/AEKb/yFcqf+swd7//Pz+//7+/v/+/v7//v7+//////9wlMf/&#10;ADyY/wBEnP8AP5r/tsXh///////+/v7//v7+//////+buNr/ADyY/wBEnP8APJj/iafR////////&#10;////9vj7/xZcqf8AQJr/AECa/xxdqv/19fr///////7+/v//////8fP4/3WXyf8KTKH/AEKc/wBG&#10;nf8ASZ7/AEme/wBHnv8AQ5z/Akme/2qPxf/w8/j///////7+/v////7///3+/zhutP8APpn/AEOb&#10;/wJNof/j6/T///////7+/v/+/v7//////0yBvP8APJn/AEOc/wBHnv/O2ev///////7+/v/+/v7/&#10;/v7+//7+/v/+/v7//v7+//7+/v/+/v7//v7+//7+/v/+/v7//v7+//7+/v/+/v7//v7+//7+/v/+&#10;/v7//v7+//7+/v/+/v7//v7+//7+/v/+/v7//v7+//7+///v8fj/Z5PF/1iIwP9ZisH/WYrB/1mK&#10;wf9ZisH/WYrB/1mKwf9ZisH/WYrB/1mKwf9ZisH/WYrB/1iHwP96nsz//Pr8///////+/v7//v7/&#10;/+bq9P+BoM3/Nmux/xtcqf8mYaz/VoK9/7XG4f/4+vz/k7DW/1iGv/9YiMD/b5fJ//X3+///////&#10;/v///6m/3v9Yhb7/WYrB/1iGv/+/z+X///////7+/v/+/v7//v7+//7+/v/+/v7//v7+//7+/v/z&#10;8/n/qr3d/1uFv/8vZq//Glyp/yJfq/9Cc7b/hKPP/97k8f/7/P7//v7+//7+/v/+/v7//////7vI&#10;4/8ASqD/AU2h/wBGnf97msn/7vH3/4Ohzv81arH/Glyp/yhjrf9ehsD/wtDm//r7/f/+/v7//v7+&#10;//7+/v/+/v7//v7+//v8/f/U3O3/d5jJ/zxvtP8hX6r/GVyp/yxkrv9ahL7/r8Lf//f5/P//////&#10;/v7+//7+/v/+/v7/+vv9/7PE4P9Sfrv/JWCr/xpcqf8yaLD/cJTI/9Xd7f/19fr/a5TH/1iIwP9Y&#10;h7//gqLO//v7/f//////xdLn/1iGv/9aisH/WIW+/7PE4P///////v7+//7+/v//////3+jy/1qK&#10;wf9ZisH/WIa//5ay1v///////v7+//7+/v/+/v7//v7+//7+/v/+/v7//v7+//7+/v/+/v7//v7+&#10;//7+/v//////9vj8/7PE4P9ki8L/OW2z/yNfq/8aXKn/G12p/ytkrv9Jebj/jajS/+Hm8v/8/P7/&#10;/v7+//7+/v/+/v7//v7+//////+mvNz/WIW+/1mKwf9Yh8D/0dvs///////+/v7//v7+///+///A&#10;0uj/WIW+/1mKwf9Yhb7/tcfi///+////////+fr8/26Zyf9YiMD/WIjA/3Kayv/4+Pv//v7///7+&#10;/v/+/v7///////j6/P/K1un/eJnK/zxvtP8fXqr/HV2p/zRpsP9ljMP/vczk//f5/P///////v7+&#10;//7+/v///v7//v3+/4Ok0P9Yhr//WInA/2GQxP/t8vj///////7+/v/+/v7//////5Cw1f9Yhb//&#10;WYnB/12Mwv/h5vL///////7+/v/+/v7//v7+//7+/v/+/v7//v7+//7+/v/+/v7//v7+//7+/v/+&#10;/v7//v7+//7+/v/+/v7//v7+//7+/v/+/v7//v7+//7+/v/+/v7//v7+//7+/v/+/v7//v7+//3+&#10;/v/+/f7/+fv9//j6/P/4+vz/+Pr8//j6/P/4+vz/+Pr8//j6/P/4+vz/+Pr8//j6/P/4+vz/+Pr8&#10;//j6/P/5+/3//v7+//7+/v/+/v7//v3+///////6+/3/9fb6/+vw9//w8ff/+Pr8//39/v/+/v7/&#10;+/z9//j6/P/4+vz/+fv9//7+/v/+/v7//v3+//v8/v/4+vz/+Pr8//j6/P/8/f7//f3+//7+/v/+&#10;/v7//v7+//7+/v/+/v7//v7+//7+/v////7//P3+//j6/P/y8/n/6/D3/+7x9//3+fz/+vv9//7+&#10;///+/v7//v7+//7+/v/+/v7//////7vI4/8ASqD/AU2h/wBGnf93l8j///////r7/f/19vr/6/D2&#10;//Hy+f/4+vz//f7+//7+/v/+/v7//v7+//7+/v/+/v7//v7+//7+/v/+/v//+vv9//f3+//s8ff/&#10;6/D3//Lz+f/4+vz//P3+//7+/v/+/v7//v7+//7+/v/+/v7//v3+//z9/v/4+vz/7/L3/+vw9//0&#10;9fr/+fv9//7+/////v7/+fv9//j6/P/4+vz/+fv9//7+/v/+/v7//f3+//j6/P/4+vz/+Pr8//z9&#10;/v/+/v7//v7+//7+/v/+/v7//v7+//j6/P/4+vz/+Pr8//v8/f/+/v7//v7+//7+/v/+/v7//v7+&#10;//7+/v/+/v7//v7+//7+/v/+/v7//v7+//7+/v/+/v7//v7+//z9/v/5+vz/9fb6/+/x9//r8Pf/&#10;6/D3//Hz+f/3+fz/+/z9///////9/f7//v7+//7+/v/+/v7//v7+//7+/v/7/P7/+Pr8//j6/P/4&#10;+vz//f7+//7+/v/+/v7//v7+//79/v/8/f7/+Pr8//j6/P/4+vz//P3+//7+/v/+/v7//v7+//n7&#10;/f/4+vz/+Pr8//n7/f/+/v7//f7+//7+/v/+/v7//v3+//7+/v/+/v7/+vv9//f3+//s8ff/6/D3&#10;//T1+v/5+v3//f3+//7+/v/+/v7//v7+//7+/v/+/v7//v3+//r7/f/4+vz/+Pr8//j6/f/+/v7/&#10;/v7+//7+/v/+/v7//v7+//r8/f/4+vz/+Pr8//j6/P/+/v7//v7+//7+/v/+/v7//v7+//7+/v/+&#10;/v7//v7+//7+/v/+/v7//v7+//7+/v/+/v7//v7+//7+/v/+/v7//v7+//7+/v/+/v7//v7+//7+&#10;/v/+/v7//v7+//7+/v/+/v7//v7+//7+/v/+/v7//v7+//7+/v/+/v7//v7+//7+/v/+/v7//v7+&#10;//7+/v/+/v7//v7+//7+/v/+/v7//v7+//7+/v/+/v7//v7+//7+/v/+/v7//v7+//7+/v/+/v7/&#10;///+/////////////v7+//7+/v/+/v7//v7+//7+/v/+/v7//v7+//7+/v/+/v7//v7+//7+/v/+&#10;/v7//v7+//7+/v/+/v7//v3+//7+/v/+/v7//v7+//7+/v/+/v7//v7+//7+/v/+/v7//v7+//7+&#10;/v////7////////////+//7//v3+//7+/v/+/v7//v7+//7+/v/+/v7//////7vI4/8ASqD/AU2h&#10;/wBGnf93l8j///////7+/v////7//////////v/+/v7//v7+//7+/v/+/v7//v7+//7+/v/+/v7/&#10;/v7+//7+/v/+/v7//v7+///+/v////7//////////v/+/v7//v7+//7+/v/+/v7//v7+//7+/v/+&#10;/v7//v7+//7+/v/+/v7////+/////////v7//v7+//7+/v/+/v7//v7+//7+/v/+/v7//v7+//7+&#10;/v/+/v7//v7+//7+/v/+/v7//v7+//7+/v/+/v7//v7+//7+/v/+/v7//v7+//7+/v/+/v7//v7+&#10;//7+/v/+/v7//v7+//7+/v/+/v7//v7+//7+/v/+/v7//v7+//7+/v/+/v7//v7+//7+/v/+/v7/&#10;/v7+//79/v/+/v7////+/////v///////////////v/+/v7//v7+//7+/v/+/v7//v7+//7+/v/+&#10;/v7//v7+//7+/v/+/v7//v7+//7+/v/+/v7//v7+//7+/v/+/v7//v7+//7+/v/+/v7//v7+//7+&#10;/v/+/v7//v7+//7+/v/+/v7//v7+//7+/v/+/v7//v7+//7+/v/+/v7//v7+//7+/v/+/v7//v7+&#10;//7+/v/+/v7//v7+/////v///////////////v/+/v7//v7+//7+/v/+/v7//v7+//7+/v/+/v7/&#10;/v7+//7+/v/+/v7//v7+//7+/v/+/v7//v7+//7+/v/+/v7//v7+//7+/v/+/v7//v7+//7+/v/+&#10;/v7//v7+//7+/v/+/v7//v7+//7+/v/+/v7//v7+//7+/v/+/v7//v7+//7+/v/+/v7//v7+//7+&#10;/v/+/v7//v7+//7+/v/+/v7//v7+//7+/v/+/v7//v7+//7+/v/+/v7//v7+//7+/v/+/v7//v7+&#10;//7+/v/+/v7//v7+//7+/v/+/v7//v7+//7+/v/+/v7//v7+//7+/v/+/v7//v7+//7+/v/+/v7/&#10;/v7+//7+/v/+/v7//v7+//7+/v/+/v7//v7+//7+/v/+/v7//v7+//7+/v/+/v7//v7+//7+/v/+&#10;/v7//v7+//7+/v/+/v7//v7+//7+/v/+/v7//v7+//7+/v/+/v7//v7+//7+/v/+/v7//v7+//7+&#10;/v/+/v7//v7+//7+/v/+/v7//v7+//7+/v/+/v7//v7+//7+/v/+/v7//v7+//7+/v/+/v7//v7+&#10;//7+/v/+/v7//////7vI4/8ASqD/AU2h/wBGnf93l8j///////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7vI4/8ASqD/AU2h/wBGnf93l8j/&#10;//////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8AEgEAAAMA&#10;AAABAOoAAAEBAAMAAAABAOkAAAECAAMAAAAEAANU3gEDAAMAAAABAAEAAAEGAAMAAAABAAIAAAEK&#10;AAMAAAABAAEAAAERAAQAAAACAANU7gESAAMAAAABAAEAAAEVAAMAAAABAAQAAAEWAAMAAAABAIwA&#10;AAEXAAQAAAACAANU5gEaAAUAAAABAANUzgEbAAUAAAABAANU1gEcAAMAAAABAAEAAAEoAAMAAAAB&#10;AAIAAAFSAAMAAAABAAEAAAFTAAMAAAAEAANU9odzAAcAAAxIAANU/gAAAAAAAADcAAAAAQAAANwA&#10;AAABAAgACAAIAAgAAf/gAAFUCAAAAAgAAf/oAAEAAQABAA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9QSwECLQAUAAYACAAA&#10;ACEArJC/RiUBAACvAgAAEwAAAAAAAAAAAAAAAAAAAAAAW0NvbnRlbnRfVHlwZXNdLnhtbFBLAQIt&#10;ABQABgAIAAAAIQA4/SH/1gAAAJQBAAALAAAAAAAAAAAAAAAAAFYBAABfcmVscy8ucmVsc1BLAQIt&#10;ABQABgAIAAAAIQD/wg77qQQAAFUVAAAOAAAAAAAAAAAAAAAAAFUCAABkcnMvZTJvRG9jLnhtbFBL&#10;AQItABQABgAIAAAAIQDXJ00e4gAAADQDAAAZAAAAAAAAAAAAAAAAACoHAABkcnMvX3JlbHMvZTJv&#10;RG9jLnhtbC5yZWxzUEsBAi0AFAAGAAgAAAAhAOCktPXgAAAACgEAAA8AAAAAAAAAAAAAAAAAQwgA&#10;AGRycy9kb3ducmV2LnhtbFBLAQItAAoAAAAAAAAAIQDWqzTn5m8DAOZvAwAVAAAAAAAAAAAAAAAA&#10;AFAJAABkcnMvbWVkaWEvaW1hZ2U0LnRpZmZQSwECLQAKAAAAAAAAACEAF0kDADBWAAAwVgAAFAAA&#10;AAAAAAAAAAAAAABpeQMAZHJzL21lZGlhL2ltYWdlMy5wbmdQSwECLQAKAAAAAAAAACEA5bxB8UZA&#10;AABGQAAAFQAAAAAAAAAAAAAAAADLzwMAZHJzL21lZGlhL2ltYWdlMi5qcGVnUEsBAi0AFAAGAAgA&#10;AAAhAJ+gGz5NfAYAYA4HABQAAAAAAAAAAAAAAAAARBAEAGRycy9tZWRpYS9pbWFnZTEuZW1mUEsB&#10;Ai0ACgAAAAAAAAAhAPmMXBlGYQMARmEDABUAAAAAAAAAAAAAAAAAw4wKAGRycy9tZWRpYS9pbWFn&#10;ZTUudGlmZlBLBQYAAAAACgAKAIcCAAA87g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top:1033;width:13755;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ygbHFAAAA2wAAAA8AAABkcnMvZG93bnJldi54bWxEj0FrAkEMhe8F/8MQobc6a6EiW0ep0hbB&#10;glQLegw76e7qTmaZGXXtrzcHobcX8vLlvcmsc406U4i1ZwPDQQaKuPC25tLAz/bjaQwqJmSLjWcy&#10;cKUIs2nvYYK59Rf+pvMmlUogHHM0UKXU5lrHoiKHceBbYtn9+uAwyRhKbQNeBO4a/ZxlI+2wZvlQ&#10;YUuLiorj5uSEsjt8rV4O23a/9OvP9H4N8+JvZcxjv3t7BZWoS//m+/XSSnxJL11EgJ7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oGxxQAAANsAAAAPAAAAAAAAAAAAAAAA&#10;AJ8CAABkcnMvZG93bnJldi54bWxQSwUGAAAAAAQABAD3AAAAkQMAAAAA&#10;">
                <v:imagedata r:id="rId6" o:title=""/>
              </v:shape>
              <v:shape id="Picture 12" o:spid="_x0000_s1028" type="#_x0000_t75" alt="Logo, company name&#10;&#10;Description automatically generated" style="position:absolute;left:58919;top:795;width:6679;height:5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KNBPBAAAA2wAAAA8AAABkcnMvZG93bnJldi54bWxET02LwjAQvS/4H8II3tZUD6tUo6iwu3pa&#10;1KIeh2ZsS5tJaaKt/34jCN7m8T5nvuxMJe7UuMKygtEwAkGcWl1wpiA5fn9OQTiPrLGyTAoe5GC5&#10;6H3MMda25T3dDz4TIYRdjApy7+tYSpfmZNANbU0cuKttDPoAm0zqBtsQbio5jqIvabDg0JBjTZuc&#10;0vJwMwp+z8nl9le2fD4lcr+eTE/lbvej1KDfrWYgPHX+LX65tzrMH8Pzl3CAX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KNBPBAAAA2wAAAA8AAAAAAAAAAAAAAAAAnwIA&#10;AGRycy9kb3ducmV2LnhtbFBLBQYAAAAABAAEAPcAAACNAwAAAAA=&#10;">
                <v:imagedata r:id="rId7" o:title="Logo, company name&#10;&#10;Description automatically generated"/>
              </v:shape>
              <v:shape id="Picture 1" o:spid="_x0000_s1029" type="#_x0000_t75" alt="Logo, company name&#10;&#10;Description automatically generated" style="position:absolute;left:13835;width:9303;height:5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bo0nCAAAA2wAAAA8AAABkcnMvZG93bnJldi54bWxET01rAjEQvRf6H8IUvBTNVovYrVGKKEih&#10;B1eh1+lm3CxuJmsS3fXfm0Kht3m8z5kve9uIK/lQO1bwMspAEJdO11wpOOw3wxmIEJE1No5JwY0C&#10;LBePD3PMtet4R9ciViKFcMhRgYmxzaUMpSGLYeRa4sQdnbcYE/SV1B67FG4bOc6yqbRYc2ow2NLK&#10;UHkqLlZBMZXP3xP0a+42Yfv29WPOr587pQZP/cc7iEh9/Bf/ubc6zZ/A7y/pALm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G6NJwgAAANsAAAAPAAAAAAAAAAAAAAAAAJ8C&#10;AABkcnMvZG93bnJldi54bWxQSwUGAAAAAAQABAD3AAAAjgMAAAAA&#10;">
                <v:imagedata r:id="rId8" o:title="Logo, company name&#10;&#10;Description automatically generated"/>
              </v:shape>
              <v:shape id="Picture 16" o:spid="_x0000_s1030" type="#_x0000_t75" alt="A picture containing shape&#10;&#10;Description automatically generated" style="position:absolute;left:51842;top:1192;width:6043;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m6TC+AAAA2wAAAA8AAABkcnMvZG93bnJldi54bWxET70KwjAQ3gXfIZzgIprqULUaRQTBRcSf&#10;wfFozrbYXEoTtfr0RhDc7uP7vfmyMaV4UO0KywqGgwgEcWp1wZmC82nTn4BwHlljaZkUvMjBctFu&#10;zTHR9skHehx9JkIIuwQV5N5XiZQuzcmgG9iKOHBXWxv0AdaZ1DU+Q7gp5SiKYmmw4NCQY0XrnNLb&#10;8W4U7O10O3aHKL1dy1e82b0vzbRnlep2mtUMhKfG/8U/91aH+TF8fwkHyM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Qm6TC+AAAA2wAAAA8AAAAAAAAAAAAAAAAAnwIAAGRy&#10;cy9kb3ducmV2LnhtbFBLBQYAAAAABAAEAPcAAACKAwAAAAA=&#10;">
                <v:imagedata r:id="rId9" o:title="A picture containing shape&#10;&#10;Description automatically generated" croptop="1203f" cropbottom="20791f"/>
                <v:path arrowok="t"/>
              </v:shape>
              <v:shape id="Picture 42" o:spid="_x0000_s1031" type="#_x0000_t75" alt="A picture containing shape&#10;&#10;Description automatically generated" style="position:absolute;left:51524;top:5406;width:6679;height:1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7VVvEAAAA2wAAAA8AAABkcnMvZG93bnJldi54bWxEj0FrwkAUhO+F/oflFbzVTYIWm7oGEQoe&#10;RNLEQ4+P7GsSzL4N2W2M/94VBI/DzHzDrLPJdGKkwbWWFcTzCARxZXXLtYJT+f2+AuE8ssbOMim4&#10;koNs8/qyxlTbC//QWPhaBAi7FBU03veplK5qyKCb2544eH92MOiDHGqpB7wEuOlkEkUf0mDLYaHB&#10;nnYNVefi3yjI8yR2q/N0RSqT39PykMefx1yp2du0/QLhafLP8KO91woWCdy/hB8gN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7VVvEAAAA2wAAAA8AAAAAAAAAAAAAAAAA&#10;nwIAAGRycy9kb3ducmV2LnhtbFBLBQYAAAAABAAEAPcAAACQAwAAAAA=&#10;">
                <v:imagedata r:id="rId10" o:title="A picture containing shape&#10;&#10;Description automatically generated" croptop="56757f" cropbottom="-5698f"/>
                <v:path arrowok="t"/>
              </v:shape>
            </v:group>
          </w:pict>
        </mc:Fallback>
      </mc:AlternateContent>
    </w:r>
  </w:p>
  <w:p w14:paraId="203F95E5" w14:textId="5E7EA380" w:rsidR="0014315C" w:rsidRDefault="0014315C" w:rsidP="00F8165E">
    <w:pPr>
      <w:pStyle w:val="Footer"/>
      <w:jc w:val="center"/>
      <w:rPr>
        <w:sz w:val="18"/>
      </w:rPr>
    </w:pPr>
    <w:r>
      <w:rPr>
        <w:sz w:val="18"/>
      </w:rPr>
      <w:t>BẢN DỰ THẢO</w:t>
    </w:r>
  </w:p>
  <w:p w14:paraId="42663913" w14:textId="34EE93C5" w:rsidR="0014315C" w:rsidRPr="00836F4C" w:rsidRDefault="0014315C" w:rsidP="00DA5F68">
    <w:pPr>
      <w:pStyle w:val="Footer"/>
      <w:jc w:val="right"/>
      <w:rPr>
        <w:sz w:val="4"/>
      </w:rPr>
    </w:pPr>
  </w:p>
  <w:p w14:paraId="4F1FAB76" w14:textId="1A4D5180" w:rsidR="0014315C" w:rsidRPr="00BD240A" w:rsidRDefault="0014315C" w:rsidP="00DA5855">
    <w:pPr>
      <w:pStyle w:val="Footer"/>
      <w:tabs>
        <w:tab w:val="clear" w:pos="9360"/>
      </w:tabs>
      <w:ind w:right="-426"/>
      <w:jc w:val="right"/>
      <w:rPr>
        <w:sz w:val="18"/>
      </w:rPr>
    </w:pPr>
    <w:r w:rsidRPr="00BD240A">
      <w:rPr>
        <w:sz w:val="18"/>
      </w:rPr>
      <w:fldChar w:fldCharType="begin"/>
    </w:r>
    <w:r w:rsidRPr="00BD240A">
      <w:rPr>
        <w:sz w:val="18"/>
      </w:rPr>
      <w:instrText xml:space="preserve"> PAGE   \* MERGEFORMAT </w:instrText>
    </w:r>
    <w:r w:rsidRPr="00BD240A">
      <w:rPr>
        <w:sz w:val="18"/>
      </w:rPr>
      <w:fldChar w:fldCharType="separate"/>
    </w:r>
    <w:r w:rsidR="00DD6424">
      <w:rPr>
        <w:noProof/>
        <w:sz w:val="18"/>
      </w:rPr>
      <w:t>45</w:t>
    </w:r>
    <w:r w:rsidRPr="00BD240A">
      <w:rPr>
        <w:noProof/>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695697357"/>
      <w:docPartObj>
        <w:docPartGallery w:val="Page Numbers (Bottom of Page)"/>
        <w:docPartUnique/>
      </w:docPartObj>
    </w:sdtPr>
    <w:sdtEndPr>
      <w:rPr>
        <w:rStyle w:val="PageNumber"/>
      </w:rPr>
    </w:sdtEndPr>
    <w:sdtContent>
      <w:p w14:paraId="7A00417C" w14:textId="77777777" w:rsidR="0014315C" w:rsidRDefault="0014315C" w:rsidP="002054B4">
        <w:pPr>
          <w:pStyle w:val="Footer"/>
          <w:framePr w:wrap="none" w:vAnchor="text" w:hAnchor="page" w:x="11094" w:y="310"/>
          <w:ind w:left="-14" w:right="-686"/>
          <w:rPr>
            <w:rStyle w:val="PageNumber"/>
          </w:rPr>
        </w:pPr>
        <w:r>
          <w:rPr>
            <w:rStyle w:val="PageNumber"/>
          </w:rPr>
          <w:fldChar w:fldCharType="begin"/>
        </w:r>
        <w:r>
          <w:rPr>
            <w:rStyle w:val="PageNumber"/>
          </w:rPr>
          <w:instrText xml:space="preserve"> PAGE </w:instrText>
        </w:r>
        <w:r>
          <w:rPr>
            <w:rStyle w:val="PageNumber"/>
          </w:rPr>
          <w:fldChar w:fldCharType="separate"/>
        </w:r>
        <w:r w:rsidR="00DD6424">
          <w:rPr>
            <w:rStyle w:val="PageNumber"/>
            <w:noProof/>
          </w:rPr>
          <w:t>92</w:t>
        </w:r>
        <w:r>
          <w:rPr>
            <w:rStyle w:val="PageNumber"/>
          </w:rPr>
          <w:fldChar w:fldCharType="end"/>
        </w:r>
      </w:p>
    </w:sdtContent>
  </w:sdt>
  <w:p w14:paraId="76DD1CE4" w14:textId="47EED384" w:rsidR="0014315C" w:rsidRPr="00D85AA5" w:rsidRDefault="0014315C" w:rsidP="00D85AA5">
    <w:pPr>
      <w:pStyle w:val="Footer"/>
      <w:tabs>
        <w:tab w:val="clear" w:pos="4680"/>
        <w:tab w:val="clear" w:pos="9360"/>
      </w:tabs>
      <w:ind w:right="360"/>
      <w:rPr>
        <w:i/>
        <w:iCs/>
      </w:rPr>
    </w:pPr>
    <w:r w:rsidRPr="00F81CB8">
      <w:rPr>
        <w:noProof/>
      </w:rPr>
      <w:drawing>
        <wp:anchor distT="0" distB="0" distL="114300" distR="114300" simplePos="0" relativeHeight="251670528" behindDoc="0" locked="0" layoutInCell="1" allowOverlap="1" wp14:anchorId="131BA0B7" wp14:editId="2475C4FE">
          <wp:simplePos x="0" y="0"/>
          <wp:positionH relativeFrom="column">
            <wp:posOffset>5277485</wp:posOffset>
          </wp:positionH>
          <wp:positionV relativeFrom="paragraph">
            <wp:posOffset>-196215</wp:posOffset>
          </wp:positionV>
          <wp:extent cx="669925" cy="546735"/>
          <wp:effectExtent l="0" t="0" r="3175" b="0"/>
          <wp:wrapNone/>
          <wp:docPr id="17" name="Picture 17"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911" name="Picture 2911" descr="Logo, company name&#10;&#10;Description automatically generated"/>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925"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6C5E">
      <w:rPr>
        <w:noProof/>
      </w:rPr>
      <w:drawing>
        <wp:anchor distT="0" distB="0" distL="114300" distR="114300" simplePos="0" relativeHeight="251676672" behindDoc="1" locked="0" layoutInCell="1" allowOverlap="1" wp14:anchorId="26C55A3B" wp14:editId="55130EC0">
          <wp:simplePos x="0" y="0"/>
          <wp:positionH relativeFrom="column">
            <wp:posOffset>4552315</wp:posOffset>
          </wp:positionH>
          <wp:positionV relativeFrom="paragraph">
            <wp:posOffset>239395</wp:posOffset>
          </wp:positionV>
          <wp:extent cx="626745" cy="145415"/>
          <wp:effectExtent l="0" t="0" r="0" b="0"/>
          <wp:wrapTight wrapText="bothSides">
            <wp:wrapPolygon edited="0">
              <wp:start x="0" y="0"/>
              <wp:lineTo x="0" y="15092"/>
              <wp:lineTo x="21009" y="15092"/>
              <wp:lineTo x="21009" y="0"/>
              <wp:lineTo x="0" y="0"/>
            </wp:wrapPolygon>
          </wp:wrapTight>
          <wp:docPr id="18" name="Picture 1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shape&#10;&#10;Description automatically generated"/>
                  <pic:cNvPicPr/>
                </pic:nvPicPr>
                <pic:blipFill rotWithShape="1">
                  <a:blip r:embed="rId2" cstate="print">
                    <a:extLst>
                      <a:ext uri="{28A0092B-C50C-407E-A947-70E740481C1C}">
                        <a14:useLocalDpi xmlns:a14="http://schemas.microsoft.com/office/drawing/2010/main" val="0"/>
                      </a:ext>
                    </a:extLst>
                  </a:blip>
                  <a:srcRect t="86604" b="-8695"/>
                  <a:stretch/>
                </pic:blipFill>
                <pic:spPr bwMode="auto">
                  <a:xfrm>
                    <a:off x="0" y="0"/>
                    <a:ext cx="626745" cy="145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6C5E">
      <w:rPr>
        <w:noProof/>
      </w:rPr>
      <w:drawing>
        <wp:anchor distT="0" distB="0" distL="114300" distR="114300" simplePos="0" relativeHeight="251675648" behindDoc="1" locked="0" layoutInCell="1" allowOverlap="1" wp14:anchorId="693474AF" wp14:editId="5729CAB8">
          <wp:simplePos x="0" y="0"/>
          <wp:positionH relativeFrom="column">
            <wp:posOffset>4572473</wp:posOffset>
          </wp:positionH>
          <wp:positionV relativeFrom="paragraph">
            <wp:posOffset>-175260</wp:posOffset>
          </wp:positionV>
          <wp:extent cx="605790" cy="405765"/>
          <wp:effectExtent l="0" t="0" r="3810" b="635"/>
          <wp:wrapTight wrapText="bothSides">
            <wp:wrapPolygon edited="0">
              <wp:start x="0" y="0"/>
              <wp:lineTo x="0" y="20958"/>
              <wp:lineTo x="21283" y="20958"/>
              <wp:lineTo x="21283" y="0"/>
              <wp:lineTo x="0" y="0"/>
            </wp:wrapPolygon>
          </wp:wrapTight>
          <wp:docPr id="31" name="Picture 3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shape&#10;&#10;Description automatically generated"/>
                  <pic:cNvPicPr/>
                </pic:nvPicPr>
                <pic:blipFill rotWithShape="1">
                  <a:blip r:embed="rId2" cstate="print">
                    <a:extLst>
                      <a:ext uri="{28A0092B-C50C-407E-A947-70E740481C1C}">
                        <a14:useLocalDpi xmlns:a14="http://schemas.microsoft.com/office/drawing/2010/main" val="0"/>
                      </a:ext>
                    </a:extLst>
                  </a:blip>
                  <a:srcRect t="1835" b="31724"/>
                  <a:stretch/>
                </pic:blipFill>
                <pic:spPr bwMode="auto">
                  <a:xfrm>
                    <a:off x="0" y="0"/>
                    <a:ext cx="605790" cy="405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1CB8">
      <w:rPr>
        <w:noProof/>
      </w:rPr>
      <w:drawing>
        <wp:anchor distT="0" distB="0" distL="114300" distR="114300" simplePos="0" relativeHeight="251668480" behindDoc="0" locked="0" layoutInCell="1" allowOverlap="1" wp14:anchorId="714BED31" wp14:editId="7952CF0E">
          <wp:simplePos x="0" y="0"/>
          <wp:positionH relativeFrom="column">
            <wp:posOffset>-616688</wp:posOffset>
          </wp:positionH>
          <wp:positionV relativeFrom="paragraph">
            <wp:posOffset>-194605</wp:posOffset>
          </wp:positionV>
          <wp:extent cx="1375349" cy="427030"/>
          <wp:effectExtent l="0" t="0" r="0" b="5080"/>
          <wp:wrapNone/>
          <wp:docPr id="36" name="Picture 15"/>
          <wp:cNvGraphicFramePr/>
          <a:graphic xmlns:a="http://schemas.openxmlformats.org/drawingml/2006/main">
            <a:graphicData uri="http://schemas.openxmlformats.org/drawingml/2006/picture">
              <pic:pic xmlns:pic="http://schemas.openxmlformats.org/drawingml/2006/picture">
                <pic:nvPicPr>
                  <pic:cNvPr id="3520" name="Picture 15"/>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7347" cy="42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1CB8">
      <w:rPr>
        <w:noProof/>
      </w:rPr>
      <w:drawing>
        <wp:anchor distT="0" distB="0" distL="114300" distR="114300" simplePos="0" relativeHeight="251671552" behindDoc="0" locked="0" layoutInCell="1" allowOverlap="1" wp14:anchorId="1BAA57EF" wp14:editId="78DE4099">
          <wp:simplePos x="0" y="0"/>
          <wp:positionH relativeFrom="column">
            <wp:posOffset>763964</wp:posOffset>
          </wp:positionH>
          <wp:positionV relativeFrom="paragraph">
            <wp:posOffset>-276815</wp:posOffset>
          </wp:positionV>
          <wp:extent cx="931491" cy="566928"/>
          <wp:effectExtent l="0" t="0" r="0" b="5080"/>
          <wp:wrapNone/>
          <wp:docPr id="37" name="Picture 1" descr="Logo, company name&#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100-000002000000}"/>
              </a:ext>
            </a:extLst>
          </wp:docPr>
          <wp:cNvGraphicFramePr/>
          <a:graphic xmlns:a="http://schemas.openxmlformats.org/drawingml/2006/main">
            <a:graphicData uri="http://schemas.openxmlformats.org/drawingml/2006/picture">
              <pic:pic xmlns:pic="http://schemas.openxmlformats.org/drawingml/2006/picture">
                <pic:nvPicPr>
                  <pic:cNvPr id="2979" name="Picture 1" descr="Logo, company name&#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100-000002000000}"/>
                      </a:ext>
                    </a:extLst>
                  </pic:cNvPr>
                  <pic:cNvPicPr/>
                </pic:nvPicPr>
                <pic:blipFill>
                  <a:blip r:embed="rId4">
                    <a:extLst>
                      <a:ext uri="{28A0092B-C50C-407E-A947-70E740481C1C}">
                        <a14:useLocalDpi xmlns:a14="http://schemas.microsoft.com/office/drawing/2010/main" val="0"/>
                      </a:ext>
                    </a:extLst>
                  </a:blip>
                  <a:stretch>
                    <a:fillRect/>
                  </a:stretch>
                </pic:blipFill>
                <pic:spPr>
                  <a:xfrm>
                    <a:off x="0" y="0"/>
                    <a:ext cx="931491" cy="566928"/>
                  </a:xfrm>
                  <a:prstGeom prst="rect">
                    <a:avLst/>
                  </a:prstGeom>
                </pic:spPr>
              </pic:pic>
            </a:graphicData>
          </a:graphic>
          <wp14:sizeRelH relativeFrom="margin">
            <wp14:pctWidth>0</wp14:pctWidth>
          </wp14:sizeRelH>
          <wp14:sizeRelV relativeFrom="margin">
            <wp14:pctHeight>0</wp14:pctHeight>
          </wp14:sizeRelV>
        </wp:anchor>
      </w:drawing>
    </w:r>
    <w:r>
      <w:tab/>
    </w:r>
    <w:r>
      <w:tab/>
    </w:r>
    <w:r>
      <w:tab/>
      <w:t xml:space="preserve">                                  </w:t>
    </w:r>
    <w:r w:rsidR="00251DFB">
      <w:tab/>
    </w:r>
    <w:r w:rsidR="00251DFB">
      <w:tab/>
    </w:r>
    <w:r>
      <w:rPr>
        <w:i/>
        <w:iCs/>
      </w:rPr>
      <w:tab/>
    </w:r>
    <w:r>
      <w:rPr>
        <w:i/>
        <w:iCs/>
      </w:rPr>
      <w:tab/>
    </w:r>
    <w:r>
      <w:rPr>
        <w:i/>
        <w:iCs/>
      </w:rPr>
      <w:tab/>
    </w:r>
    <w:r w:rsidRPr="002632B9">
      <w:rPr>
        <w:iCs/>
      </w:rPr>
      <w:t>BẢN DỰ THẢO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AC6989" w14:textId="77777777" w:rsidR="009E0031" w:rsidRDefault="009E0031" w:rsidP="00B3397F">
      <w:r>
        <w:separator/>
      </w:r>
    </w:p>
  </w:footnote>
  <w:footnote w:type="continuationSeparator" w:id="0">
    <w:p w14:paraId="76C02899" w14:textId="77777777" w:rsidR="009E0031" w:rsidRDefault="009E0031" w:rsidP="00B339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2333" w:type="dxa"/>
      <w:tblInd w:w="-1452" w:type="dxa"/>
      <w:tblLook w:val="04A0" w:firstRow="1" w:lastRow="0" w:firstColumn="1" w:lastColumn="0" w:noHBand="0" w:noVBand="1"/>
    </w:tblPr>
    <w:tblGrid>
      <w:gridCol w:w="12333"/>
    </w:tblGrid>
    <w:tr w:rsidR="0014315C" w14:paraId="5DCA7116" w14:textId="77777777" w:rsidTr="00FD1C0F">
      <w:trPr>
        <w:trHeight w:val="983"/>
      </w:trPr>
      <w:tc>
        <w:tcPr>
          <w:tcW w:w="12333" w:type="dxa"/>
          <w:shd w:val="clear" w:color="auto" w:fill="1F3864" w:themeFill="accent1" w:themeFillShade="80"/>
        </w:tcPr>
        <w:p w14:paraId="697F5E9A" w14:textId="77777777" w:rsidR="0014315C" w:rsidRPr="00FD1C0F" w:rsidRDefault="0014315C" w:rsidP="00FD1C0F">
          <w:pPr>
            <w:pStyle w:val="Header"/>
            <w:ind w:right="-103"/>
            <w:jc w:val="center"/>
            <w:rPr>
              <w:color w:val="FFFFFF" w:themeColor="background1"/>
              <w:sz w:val="12"/>
            </w:rPr>
          </w:pPr>
        </w:p>
        <w:p w14:paraId="71803050" w14:textId="49BE790C" w:rsidR="0014315C" w:rsidRPr="00FD1C0F" w:rsidRDefault="0014315C" w:rsidP="00FD1C0F">
          <w:pPr>
            <w:pStyle w:val="Header"/>
            <w:tabs>
              <w:tab w:val="clear" w:pos="9360"/>
            </w:tabs>
            <w:ind w:right="743"/>
            <w:jc w:val="right"/>
            <w:rPr>
              <w:color w:val="FFFFFF" w:themeColor="background1"/>
            </w:rPr>
          </w:pPr>
          <w:r>
            <w:rPr>
              <w:color w:val="FFFFFF" w:themeColor="background1"/>
            </w:rPr>
            <w:t>BẢN DỰ THẢO</w:t>
          </w:r>
        </w:p>
      </w:tc>
    </w:tr>
  </w:tbl>
  <w:p w14:paraId="79804FC8" w14:textId="3BE83848" w:rsidR="0014315C" w:rsidRPr="00B34299" w:rsidRDefault="0014315C" w:rsidP="00B34299">
    <w:pPr>
      <w:pStyle w:val="Header"/>
      <w:ind w:right="-1134"/>
      <w:rPr>
        <w:sz w:val="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9FD31" w14:textId="77777777" w:rsidR="0014315C" w:rsidRDefault="0014315C" w:rsidP="00DA5F68">
    <w:pPr>
      <w:pStyle w:val="Header"/>
      <w:tabs>
        <w:tab w:val="clear" w:pos="4680"/>
        <w:tab w:val="clear" w:pos="9360"/>
      </w:tabs>
      <w:ind w:right="-103"/>
      <w:rPr>
        <w:color w:val="FFFFFF" w:themeColor="background1"/>
        <w:sz w:val="12"/>
      </w:rPr>
    </w:pPr>
  </w:p>
  <w:p w14:paraId="22E01288" w14:textId="77777777" w:rsidR="0014315C" w:rsidRPr="00FD1C0F" w:rsidRDefault="0014315C" w:rsidP="00DA5F68">
    <w:pPr>
      <w:pStyle w:val="Header"/>
      <w:tabs>
        <w:tab w:val="clear" w:pos="4680"/>
        <w:tab w:val="clear" w:pos="9360"/>
      </w:tabs>
      <w:ind w:right="-103"/>
      <w:rPr>
        <w:color w:val="FFFFFF" w:themeColor="background1"/>
        <w:sz w:val="12"/>
      </w:rPr>
    </w:pPr>
  </w:p>
  <w:p w14:paraId="22AB114D" w14:textId="4BD48576" w:rsidR="0014315C" w:rsidRPr="00FD1C0F" w:rsidRDefault="0014315C" w:rsidP="00FD1C0F">
    <w:pPr>
      <w:pStyle w:val="Header"/>
      <w:tabs>
        <w:tab w:val="clear" w:pos="4680"/>
        <w:tab w:val="clear" w:pos="9360"/>
      </w:tabs>
    </w:pPr>
    <w:r>
      <w:rPr>
        <w:color w:val="FFFFFF" w:themeColor="background1"/>
      </w:rPr>
      <w:t>BẢN DỰ THẢO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907" w:type="dxa"/>
      <w:tblInd w:w="-1026" w:type="dxa"/>
      <w:tblLook w:val="04A0" w:firstRow="1" w:lastRow="0" w:firstColumn="1" w:lastColumn="0" w:noHBand="0" w:noVBand="1"/>
    </w:tblPr>
    <w:tblGrid>
      <w:gridCol w:w="11907"/>
    </w:tblGrid>
    <w:tr w:rsidR="0014315C" w14:paraId="54BD71A9" w14:textId="77777777" w:rsidTr="00DA5F68">
      <w:trPr>
        <w:trHeight w:val="983"/>
      </w:trPr>
      <w:tc>
        <w:tcPr>
          <w:tcW w:w="11907" w:type="dxa"/>
          <w:shd w:val="clear" w:color="auto" w:fill="1F3864" w:themeFill="accent1" w:themeFillShade="80"/>
        </w:tcPr>
        <w:p w14:paraId="5625C1A6" w14:textId="77777777" w:rsidR="0014315C" w:rsidRDefault="0014315C" w:rsidP="00DA5F68">
          <w:pPr>
            <w:pStyle w:val="Header"/>
            <w:tabs>
              <w:tab w:val="clear" w:pos="4680"/>
              <w:tab w:val="clear" w:pos="9360"/>
            </w:tabs>
            <w:ind w:right="-103"/>
            <w:rPr>
              <w:color w:val="FFFFFF" w:themeColor="background1"/>
            </w:rPr>
          </w:pPr>
        </w:p>
        <w:p w14:paraId="6DBBB28B" w14:textId="1B9F3321" w:rsidR="0014315C" w:rsidRPr="00DA5F68" w:rsidRDefault="0014315C" w:rsidP="00DA5F68">
          <w:pPr>
            <w:pStyle w:val="Header"/>
            <w:tabs>
              <w:tab w:val="clear" w:pos="4680"/>
              <w:tab w:val="clear" w:pos="9360"/>
            </w:tabs>
            <w:ind w:right="-103"/>
            <w:jc w:val="center"/>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t>BẢN DỰ THẢO</w:t>
          </w:r>
        </w:p>
      </w:tc>
    </w:tr>
  </w:tbl>
  <w:p w14:paraId="2D08A823" w14:textId="321C1BE1" w:rsidR="0014315C" w:rsidRPr="00FD1C0F" w:rsidRDefault="0014315C" w:rsidP="00FD1C0F">
    <w:pPr>
      <w:pStyle w:val="Header"/>
      <w:tabs>
        <w:tab w:val="clear" w:pos="4680"/>
        <w:tab w:val="clear"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11FD"/>
    <w:multiLevelType w:val="hybridMultilevel"/>
    <w:tmpl w:val="9990BD22"/>
    <w:lvl w:ilvl="0" w:tplc="9B80F2E2">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AD1AE0"/>
    <w:multiLevelType w:val="hybridMultilevel"/>
    <w:tmpl w:val="5A8290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0D237CD"/>
    <w:multiLevelType w:val="hybridMultilevel"/>
    <w:tmpl w:val="D5A6F5EC"/>
    <w:lvl w:ilvl="0" w:tplc="7B0CF6DC">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24613D"/>
    <w:multiLevelType w:val="hybridMultilevel"/>
    <w:tmpl w:val="3BEC4D6C"/>
    <w:lvl w:ilvl="0" w:tplc="04090017">
      <w:start w:val="1"/>
      <w:numFmt w:val="lowerLetter"/>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4">
    <w:nsid w:val="028F482F"/>
    <w:multiLevelType w:val="hybridMultilevel"/>
    <w:tmpl w:val="0284D8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2A52A2E"/>
    <w:multiLevelType w:val="hybridMultilevel"/>
    <w:tmpl w:val="B210AEB2"/>
    <w:lvl w:ilvl="0" w:tplc="7D7A1178">
      <w:start w:val="1"/>
      <w:numFmt w:val="decimal"/>
      <w:lvlText w:val="%1."/>
      <w:lvlJc w:val="left"/>
      <w:pPr>
        <w:ind w:left="1080" w:hanging="360"/>
      </w:pPr>
      <w:rPr>
        <w:rFonts w:asciiTheme="minorHAnsi" w:eastAsia="Calibri" w:hAnsiTheme="minorHAnsi" w:cstheme="minorHAnsi"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33D6F99"/>
    <w:multiLevelType w:val="hybridMultilevel"/>
    <w:tmpl w:val="45BA633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37960EB"/>
    <w:multiLevelType w:val="hybridMultilevel"/>
    <w:tmpl w:val="E7BE2A3E"/>
    <w:lvl w:ilvl="0" w:tplc="04090017">
      <w:start w:val="1"/>
      <w:numFmt w:val="lowerLetter"/>
      <w:lvlText w:val="%1)"/>
      <w:lvlJc w:val="left"/>
      <w:pPr>
        <w:ind w:left="1446" w:hanging="360"/>
      </w:p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start w:val="1"/>
      <w:numFmt w:val="decimal"/>
      <w:lvlText w:val="%4."/>
      <w:lvlJc w:val="left"/>
      <w:pPr>
        <w:ind w:left="3606" w:hanging="360"/>
      </w:pPr>
    </w:lvl>
    <w:lvl w:ilvl="4" w:tplc="04090019">
      <w:start w:val="1"/>
      <w:numFmt w:val="lowerLetter"/>
      <w:lvlText w:val="%5."/>
      <w:lvlJc w:val="left"/>
      <w:pPr>
        <w:ind w:left="4326" w:hanging="360"/>
      </w:pPr>
    </w:lvl>
    <w:lvl w:ilvl="5" w:tplc="0409001B">
      <w:start w:val="1"/>
      <w:numFmt w:val="lowerRoman"/>
      <w:lvlText w:val="%6."/>
      <w:lvlJc w:val="right"/>
      <w:pPr>
        <w:ind w:left="5046" w:hanging="180"/>
      </w:pPr>
    </w:lvl>
    <w:lvl w:ilvl="6" w:tplc="0409000F">
      <w:start w:val="1"/>
      <w:numFmt w:val="decimal"/>
      <w:lvlText w:val="%7."/>
      <w:lvlJc w:val="left"/>
      <w:pPr>
        <w:ind w:left="5766" w:hanging="360"/>
      </w:pPr>
    </w:lvl>
    <w:lvl w:ilvl="7" w:tplc="04090019">
      <w:start w:val="1"/>
      <w:numFmt w:val="lowerLetter"/>
      <w:lvlText w:val="%8."/>
      <w:lvlJc w:val="left"/>
      <w:pPr>
        <w:ind w:left="6486" w:hanging="360"/>
      </w:pPr>
    </w:lvl>
    <w:lvl w:ilvl="8" w:tplc="0409001B">
      <w:start w:val="1"/>
      <w:numFmt w:val="lowerRoman"/>
      <w:lvlText w:val="%9."/>
      <w:lvlJc w:val="right"/>
      <w:pPr>
        <w:ind w:left="7206" w:hanging="180"/>
      </w:pPr>
    </w:lvl>
  </w:abstractNum>
  <w:abstractNum w:abstractNumId="8">
    <w:nsid w:val="052B6C0C"/>
    <w:multiLevelType w:val="hybridMultilevel"/>
    <w:tmpl w:val="BA50401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6D12102"/>
    <w:multiLevelType w:val="hybridMultilevel"/>
    <w:tmpl w:val="1D20DAF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7557A14"/>
    <w:multiLevelType w:val="hybridMultilevel"/>
    <w:tmpl w:val="E5860846"/>
    <w:lvl w:ilvl="0" w:tplc="A8BE033C">
      <w:start w:val="1"/>
      <w:numFmt w:val="decimal"/>
      <w:lvlText w:val="%1."/>
      <w:lvlJc w:val="left"/>
      <w:pPr>
        <w:ind w:left="1080" w:hanging="360"/>
      </w:pPr>
      <w:rPr>
        <w:rFonts w:asciiTheme="minorHAnsi" w:eastAsia="Calibri" w:hAnsiTheme="minorHAnsi" w:cstheme="minorHAnsi" w:hint="default"/>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7852732"/>
    <w:multiLevelType w:val="hybridMultilevel"/>
    <w:tmpl w:val="9FEE197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7AD33F7"/>
    <w:multiLevelType w:val="hybridMultilevel"/>
    <w:tmpl w:val="D414A730"/>
    <w:lvl w:ilvl="0" w:tplc="04090017">
      <w:start w:val="1"/>
      <w:numFmt w:val="lowerLetter"/>
      <w:lvlText w:val="%1)"/>
      <w:lvlJc w:val="left"/>
      <w:pPr>
        <w:ind w:left="2008" w:hanging="360"/>
      </w:pPr>
    </w:lvl>
    <w:lvl w:ilvl="1" w:tplc="04090019" w:tentative="1">
      <w:start w:val="1"/>
      <w:numFmt w:val="lowerLetter"/>
      <w:lvlText w:val="%2."/>
      <w:lvlJc w:val="left"/>
      <w:pPr>
        <w:ind w:left="2728" w:hanging="360"/>
      </w:pPr>
    </w:lvl>
    <w:lvl w:ilvl="2" w:tplc="0409001B" w:tentative="1">
      <w:start w:val="1"/>
      <w:numFmt w:val="lowerRoman"/>
      <w:lvlText w:val="%3."/>
      <w:lvlJc w:val="right"/>
      <w:pPr>
        <w:ind w:left="3448" w:hanging="180"/>
      </w:pPr>
    </w:lvl>
    <w:lvl w:ilvl="3" w:tplc="0409000F" w:tentative="1">
      <w:start w:val="1"/>
      <w:numFmt w:val="decimal"/>
      <w:lvlText w:val="%4."/>
      <w:lvlJc w:val="left"/>
      <w:pPr>
        <w:ind w:left="4168" w:hanging="360"/>
      </w:p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13">
    <w:nsid w:val="07B0112E"/>
    <w:multiLevelType w:val="hybridMultilevel"/>
    <w:tmpl w:val="73169A8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080B448F"/>
    <w:multiLevelType w:val="hybridMultilevel"/>
    <w:tmpl w:val="B8A8894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86E1013"/>
    <w:multiLevelType w:val="hybridMultilevel"/>
    <w:tmpl w:val="A79EC82E"/>
    <w:lvl w:ilvl="0" w:tplc="04090017">
      <w:start w:val="1"/>
      <w:numFmt w:val="lowerLetter"/>
      <w:lvlText w:val="%1)"/>
      <w:lvlJc w:val="left"/>
      <w:pPr>
        <w:ind w:left="2157"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8BA6D73"/>
    <w:multiLevelType w:val="multilevel"/>
    <w:tmpl w:val="A0EE3184"/>
    <w:lvl w:ilvl="0">
      <w:start w:val="1"/>
      <w:numFmt w:val="decimal"/>
      <w:lvlText w:val="%1."/>
      <w:lvlJc w:val="left"/>
      <w:pPr>
        <w:ind w:left="1080" w:hanging="360"/>
      </w:pPr>
      <w:rPr>
        <w:rFonts w:hint="default"/>
      </w:rPr>
    </w:lvl>
    <w:lvl w:ilvl="1">
      <w:start w:val="1"/>
      <w:numFmt w:val="decimal"/>
      <w:lvlText w:val="%2."/>
      <w:lvlJc w:val="left"/>
      <w:pPr>
        <w:ind w:left="1800" w:hanging="360"/>
      </w:pPr>
      <w:rPr>
        <w:rFonts w:hint="default"/>
        <w:sz w:val="22"/>
      </w:rPr>
    </w:lvl>
    <w:lvl w:ilvl="2">
      <w:start w:val="1"/>
      <w:numFmt w:val="lowerLetter"/>
      <w:lvlText w:val="%3)"/>
      <w:lvlJc w:val="left"/>
      <w:pPr>
        <w:ind w:left="2700" w:hanging="360"/>
      </w:pPr>
      <w:rPr>
        <w:rFonts w:hint="default"/>
      </w:rPr>
    </w:lvl>
    <w:lvl w:ilvl="3">
      <w:start w:val="2"/>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7">
    <w:nsid w:val="09F118E2"/>
    <w:multiLevelType w:val="hybridMultilevel"/>
    <w:tmpl w:val="95E6231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0A3703C1"/>
    <w:multiLevelType w:val="hybridMultilevel"/>
    <w:tmpl w:val="483A44B0"/>
    <w:lvl w:ilvl="0" w:tplc="1F52DACA">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A9F1C07"/>
    <w:multiLevelType w:val="hybridMultilevel"/>
    <w:tmpl w:val="4A446E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AD665A5"/>
    <w:multiLevelType w:val="hybridMultilevel"/>
    <w:tmpl w:val="6E6C9118"/>
    <w:lvl w:ilvl="0" w:tplc="04090017">
      <w:start w:val="1"/>
      <w:numFmt w:val="lowerLetter"/>
      <w:lvlText w:val="%1)"/>
      <w:lvlJc w:val="left"/>
      <w:pPr>
        <w:ind w:left="1446" w:hanging="360"/>
      </w:p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start w:val="1"/>
      <w:numFmt w:val="decimal"/>
      <w:lvlText w:val="%4."/>
      <w:lvlJc w:val="left"/>
      <w:pPr>
        <w:ind w:left="3606" w:hanging="360"/>
      </w:pPr>
    </w:lvl>
    <w:lvl w:ilvl="4" w:tplc="04090019">
      <w:start w:val="1"/>
      <w:numFmt w:val="lowerLetter"/>
      <w:lvlText w:val="%5."/>
      <w:lvlJc w:val="left"/>
      <w:pPr>
        <w:ind w:left="4326" w:hanging="360"/>
      </w:pPr>
    </w:lvl>
    <w:lvl w:ilvl="5" w:tplc="0409001B">
      <w:start w:val="1"/>
      <w:numFmt w:val="lowerRoman"/>
      <w:lvlText w:val="%6."/>
      <w:lvlJc w:val="right"/>
      <w:pPr>
        <w:ind w:left="5046" w:hanging="180"/>
      </w:pPr>
    </w:lvl>
    <w:lvl w:ilvl="6" w:tplc="0409000F">
      <w:start w:val="1"/>
      <w:numFmt w:val="decimal"/>
      <w:lvlText w:val="%7."/>
      <w:lvlJc w:val="left"/>
      <w:pPr>
        <w:ind w:left="5766" w:hanging="360"/>
      </w:pPr>
    </w:lvl>
    <w:lvl w:ilvl="7" w:tplc="04090019">
      <w:start w:val="1"/>
      <w:numFmt w:val="lowerLetter"/>
      <w:lvlText w:val="%8."/>
      <w:lvlJc w:val="left"/>
      <w:pPr>
        <w:ind w:left="6486" w:hanging="360"/>
      </w:pPr>
    </w:lvl>
    <w:lvl w:ilvl="8" w:tplc="0409001B">
      <w:start w:val="1"/>
      <w:numFmt w:val="lowerRoman"/>
      <w:lvlText w:val="%9."/>
      <w:lvlJc w:val="right"/>
      <w:pPr>
        <w:ind w:left="7206" w:hanging="180"/>
      </w:pPr>
    </w:lvl>
  </w:abstractNum>
  <w:abstractNum w:abstractNumId="21">
    <w:nsid w:val="0B531ECE"/>
    <w:multiLevelType w:val="hybridMultilevel"/>
    <w:tmpl w:val="D7FC5B24"/>
    <w:lvl w:ilvl="0" w:tplc="04090017">
      <w:start w:val="1"/>
      <w:numFmt w:val="lowerLetter"/>
      <w:lvlText w:val="%1)"/>
      <w:lvlJc w:val="left"/>
      <w:pPr>
        <w:ind w:left="1446" w:hanging="360"/>
      </w:p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start w:val="1"/>
      <w:numFmt w:val="decimal"/>
      <w:lvlText w:val="%4."/>
      <w:lvlJc w:val="left"/>
      <w:pPr>
        <w:ind w:left="3606" w:hanging="360"/>
      </w:pPr>
    </w:lvl>
    <w:lvl w:ilvl="4" w:tplc="04090019">
      <w:start w:val="1"/>
      <w:numFmt w:val="lowerLetter"/>
      <w:lvlText w:val="%5."/>
      <w:lvlJc w:val="left"/>
      <w:pPr>
        <w:ind w:left="4326" w:hanging="360"/>
      </w:pPr>
    </w:lvl>
    <w:lvl w:ilvl="5" w:tplc="0409001B">
      <w:start w:val="1"/>
      <w:numFmt w:val="lowerRoman"/>
      <w:lvlText w:val="%6."/>
      <w:lvlJc w:val="right"/>
      <w:pPr>
        <w:ind w:left="5046" w:hanging="180"/>
      </w:pPr>
    </w:lvl>
    <w:lvl w:ilvl="6" w:tplc="0409000F">
      <w:start w:val="1"/>
      <w:numFmt w:val="decimal"/>
      <w:lvlText w:val="%7."/>
      <w:lvlJc w:val="left"/>
      <w:pPr>
        <w:ind w:left="5766" w:hanging="360"/>
      </w:pPr>
    </w:lvl>
    <w:lvl w:ilvl="7" w:tplc="04090019">
      <w:start w:val="1"/>
      <w:numFmt w:val="lowerLetter"/>
      <w:lvlText w:val="%8."/>
      <w:lvlJc w:val="left"/>
      <w:pPr>
        <w:ind w:left="6486" w:hanging="360"/>
      </w:pPr>
    </w:lvl>
    <w:lvl w:ilvl="8" w:tplc="0409001B">
      <w:start w:val="1"/>
      <w:numFmt w:val="lowerRoman"/>
      <w:lvlText w:val="%9."/>
      <w:lvlJc w:val="right"/>
      <w:pPr>
        <w:ind w:left="7206" w:hanging="180"/>
      </w:pPr>
    </w:lvl>
  </w:abstractNum>
  <w:abstractNum w:abstractNumId="22">
    <w:nsid w:val="0C1D74A4"/>
    <w:multiLevelType w:val="multilevel"/>
    <w:tmpl w:val="2BE0ACE4"/>
    <w:lvl w:ilvl="0">
      <w:start w:val="1"/>
      <w:numFmt w:val="decimal"/>
      <w:lvlText w:val="%1."/>
      <w:lvlJc w:val="left"/>
      <w:pPr>
        <w:ind w:left="1080" w:hanging="360"/>
      </w:pPr>
      <w:rPr>
        <w:rFonts w:hint="default"/>
      </w:rPr>
    </w:lvl>
    <w:lvl w:ilvl="1">
      <w:start w:val="1"/>
      <w:numFmt w:val="decimal"/>
      <w:lvlText w:val="%2."/>
      <w:lvlJc w:val="left"/>
      <w:pPr>
        <w:ind w:left="1800" w:hanging="360"/>
      </w:pPr>
      <w:rPr>
        <w:rFonts w:hint="default"/>
        <w:sz w:val="22"/>
      </w:rPr>
    </w:lvl>
    <w:lvl w:ilvl="2">
      <w:start w:val="1"/>
      <w:numFmt w:val="decimal"/>
      <w:lvlText w:val="%3."/>
      <w:lvlJc w:val="right"/>
      <w:pPr>
        <w:ind w:left="2700" w:hanging="360"/>
      </w:pPr>
      <w:rPr>
        <w:rFonts w:hint="default"/>
      </w:rPr>
    </w:lvl>
    <w:lvl w:ilvl="3">
      <w:start w:val="2"/>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3">
    <w:nsid w:val="0C443A37"/>
    <w:multiLevelType w:val="hybridMultilevel"/>
    <w:tmpl w:val="29563C88"/>
    <w:lvl w:ilvl="0" w:tplc="BFB86F6C">
      <w:start w:val="1"/>
      <w:numFmt w:val="bullet"/>
      <w:lvlText w:val="-"/>
      <w:lvlJc w:val="left"/>
      <w:pPr>
        <w:ind w:left="720" w:hanging="360"/>
      </w:pPr>
      <w:rPr>
        <w:rFonts w:ascii="Times New Roma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0C611933"/>
    <w:multiLevelType w:val="hybridMultilevel"/>
    <w:tmpl w:val="D2F81338"/>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CDB60F0"/>
    <w:multiLevelType w:val="hybridMultilevel"/>
    <w:tmpl w:val="BDC6FF98"/>
    <w:lvl w:ilvl="0" w:tplc="196A6084">
      <w:start w:val="1"/>
      <w:numFmt w:val="decimal"/>
      <w:lvlText w:val="%1."/>
      <w:lvlJc w:val="left"/>
      <w:pPr>
        <w:ind w:left="1797" w:hanging="360"/>
      </w:pPr>
      <w:rPr>
        <w:b w:val="0"/>
      </w:r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26">
    <w:nsid w:val="0CE610B5"/>
    <w:multiLevelType w:val="hybridMultilevel"/>
    <w:tmpl w:val="604A52DC"/>
    <w:lvl w:ilvl="0" w:tplc="04090017">
      <w:start w:val="1"/>
      <w:numFmt w:val="lowerLetter"/>
      <w:lvlText w:val="%1)"/>
      <w:lvlJc w:val="left"/>
      <w:pPr>
        <w:ind w:left="1530" w:hanging="360"/>
      </w:pPr>
    </w:lvl>
    <w:lvl w:ilvl="1" w:tplc="7F1E4772">
      <w:start w:val="1"/>
      <w:numFmt w:val="lowerLetter"/>
      <w:lvlText w:val="%2)"/>
      <w:lvlJc w:val="left"/>
      <w:pPr>
        <w:ind w:left="2250" w:hanging="360"/>
      </w:pPr>
      <w:rPr>
        <w:rFonts w:hint="default"/>
      </w:rPr>
    </w:lvl>
    <w:lvl w:ilvl="2" w:tplc="0409001B">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7">
    <w:nsid w:val="0CFE1CAD"/>
    <w:multiLevelType w:val="multilevel"/>
    <w:tmpl w:val="C0588F2A"/>
    <w:lvl w:ilvl="0">
      <w:start w:val="1"/>
      <w:numFmt w:val="decimal"/>
      <w:lvlText w:val="%1."/>
      <w:lvlJc w:val="left"/>
      <w:pPr>
        <w:ind w:left="1080" w:hanging="360"/>
      </w:pPr>
    </w:lvl>
    <w:lvl w:ilvl="1">
      <w:start w:val="2"/>
      <w:numFmt w:val="decimal"/>
      <w:isLgl/>
      <w:lvlText w:val="%1.%2."/>
      <w:lvlJc w:val="left"/>
      <w:pPr>
        <w:ind w:left="1110" w:hanging="390"/>
      </w:pPr>
      <w:rPr>
        <w:rFonts w:hint="default"/>
        <w:color w:val="FFFFFF"/>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nsid w:val="0D3969E8"/>
    <w:multiLevelType w:val="multilevel"/>
    <w:tmpl w:val="03120502"/>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nsid w:val="0DB453E8"/>
    <w:multiLevelType w:val="hybridMultilevel"/>
    <w:tmpl w:val="B970A4F4"/>
    <w:lvl w:ilvl="0" w:tplc="D7241570">
      <w:start w:val="1"/>
      <w:numFmt w:val="decimal"/>
      <w:lvlText w:val="%1."/>
      <w:lvlJc w:val="left"/>
      <w:pPr>
        <w:ind w:left="1086" w:hanging="360"/>
      </w:pPr>
    </w:lvl>
    <w:lvl w:ilvl="1" w:tplc="04090019">
      <w:start w:val="1"/>
      <w:numFmt w:val="lowerLetter"/>
      <w:lvlText w:val="%2."/>
      <w:lvlJc w:val="left"/>
      <w:pPr>
        <w:ind w:left="1806" w:hanging="360"/>
      </w:pPr>
    </w:lvl>
    <w:lvl w:ilvl="2" w:tplc="0409001B">
      <w:start w:val="1"/>
      <w:numFmt w:val="lowerRoman"/>
      <w:lvlText w:val="%3."/>
      <w:lvlJc w:val="right"/>
      <w:pPr>
        <w:ind w:left="2526" w:hanging="180"/>
      </w:pPr>
    </w:lvl>
    <w:lvl w:ilvl="3" w:tplc="0409000F">
      <w:start w:val="1"/>
      <w:numFmt w:val="decimal"/>
      <w:lvlText w:val="%4."/>
      <w:lvlJc w:val="left"/>
      <w:pPr>
        <w:ind w:left="3246" w:hanging="360"/>
      </w:pPr>
    </w:lvl>
    <w:lvl w:ilvl="4" w:tplc="04090019">
      <w:start w:val="1"/>
      <w:numFmt w:val="lowerLetter"/>
      <w:lvlText w:val="%5."/>
      <w:lvlJc w:val="left"/>
      <w:pPr>
        <w:ind w:left="3966" w:hanging="360"/>
      </w:pPr>
    </w:lvl>
    <w:lvl w:ilvl="5" w:tplc="0409001B">
      <w:start w:val="1"/>
      <w:numFmt w:val="lowerRoman"/>
      <w:lvlText w:val="%6."/>
      <w:lvlJc w:val="right"/>
      <w:pPr>
        <w:ind w:left="4686" w:hanging="180"/>
      </w:pPr>
    </w:lvl>
    <w:lvl w:ilvl="6" w:tplc="0409000F">
      <w:start w:val="1"/>
      <w:numFmt w:val="decimal"/>
      <w:lvlText w:val="%7."/>
      <w:lvlJc w:val="left"/>
      <w:pPr>
        <w:ind w:left="5406" w:hanging="360"/>
      </w:pPr>
    </w:lvl>
    <w:lvl w:ilvl="7" w:tplc="04090019">
      <w:start w:val="1"/>
      <w:numFmt w:val="lowerLetter"/>
      <w:lvlText w:val="%8."/>
      <w:lvlJc w:val="left"/>
      <w:pPr>
        <w:ind w:left="6126" w:hanging="360"/>
      </w:pPr>
    </w:lvl>
    <w:lvl w:ilvl="8" w:tplc="0409001B">
      <w:start w:val="1"/>
      <w:numFmt w:val="lowerRoman"/>
      <w:lvlText w:val="%9."/>
      <w:lvlJc w:val="right"/>
      <w:pPr>
        <w:ind w:left="6846" w:hanging="180"/>
      </w:pPr>
    </w:lvl>
  </w:abstractNum>
  <w:abstractNum w:abstractNumId="30">
    <w:nsid w:val="0E8664E0"/>
    <w:multiLevelType w:val="hybridMultilevel"/>
    <w:tmpl w:val="7ABE4E9E"/>
    <w:lvl w:ilvl="0" w:tplc="291212C0">
      <w:start w:val="1"/>
      <w:numFmt w:val="lowerLetter"/>
      <w:lvlText w:val="%1)"/>
      <w:lvlJc w:val="left"/>
      <w:pPr>
        <w:ind w:left="27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0EBD28CE"/>
    <w:multiLevelType w:val="hybridMultilevel"/>
    <w:tmpl w:val="C6EE1B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0ED06480"/>
    <w:multiLevelType w:val="multilevel"/>
    <w:tmpl w:val="70BC5CF4"/>
    <w:lvl w:ilvl="0">
      <w:start w:val="1"/>
      <w:numFmt w:val="decimal"/>
      <w:lvlText w:val="%1."/>
      <w:lvlJc w:val="left"/>
      <w:pPr>
        <w:ind w:left="1267" w:hanging="360"/>
      </w:pPr>
      <w:rPr>
        <w:rFonts w:ascii="Calibri Light" w:eastAsia="Calibri" w:hAnsi="Calibri Light" w:cs="Calibri Light"/>
      </w:rPr>
    </w:lvl>
    <w:lvl w:ilvl="1">
      <w:start w:val="2"/>
      <w:numFmt w:val="decimal"/>
      <w:isLgl/>
      <w:lvlText w:val="%1.%2."/>
      <w:lvlJc w:val="left"/>
      <w:pPr>
        <w:ind w:left="1297" w:hanging="39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627" w:hanging="720"/>
      </w:pPr>
      <w:rPr>
        <w:rFonts w:hint="default"/>
      </w:rPr>
    </w:lvl>
    <w:lvl w:ilvl="4">
      <w:start w:val="1"/>
      <w:numFmt w:val="decimal"/>
      <w:isLgl/>
      <w:lvlText w:val="%1.%2.%3.%4.%5."/>
      <w:lvlJc w:val="left"/>
      <w:pPr>
        <w:ind w:left="1987" w:hanging="1080"/>
      </w:pPr>
      <w:rPr>
        <w:rFonts w:hint="default"/>
      </w:rPr>
    </w:lvl>
    <w:lvl w:ilvl="5">
      <w:start w:val="1"/>
      <w:numFmt w:val="decimal"/>
      <w:isLgl/>
      <w:lvlText w:val="%1.%2.%3.%4.%5.%6."/>
      <w:lvlJc w:val="left"/>
      <w:pPr>
        <w:ind w:left="1987" w:hanging="1080"/>
      </w:pPr>
      <w:rPr>
        <w:rFonts w:hint="default"/>
      </w:rPr>
    </w:lvl>
    <w:lvl w:ilvl="6">
      <w:start w:val="1"/>
      <w:numFmt w:val="decimal"/>
      <w:isLgl/>
      <w:lvlText w:val="%1.%2.%3.%4.%5.%6.%7."/>
      <w:lvlJc w:val="left"/>
      <w:pPr>
        <w:ind w:left="2347" w:hanging="1440"/>
      </w:pPr>
      <w:rPr>
        <w:rFonts w:hint="default"/>
      </w:rPr>
    </w:lvl>
    <w:lvl w:ilvl="7">
      <w:start w:val="1"/>
      <w:numFmt w:val="decimal"/>
      <w:isLgl/>
      <w:lvlText w:val="%1.%2.%3.%4.%5.%6.%7.%8."/>
      <w:lvlJc w:val="left"/>
      <w:pPr>
        <w:ind w:left="2347" w:hanging="1440"/>
      </w:pPr>
      <w:rPr>
        <w:rFonts w:hint="default"/>
      </w:rPr>
    </w:lvl>
    <w:lvl w:ilvl="8">
      <w:start w:val="1"/>
      <w:numFmt w:val="decimal"/>
      <w:isLgl/>
      <w:lvlText w:val="%1.%2.%3.%4.%5.%6.%7.%8.%9."/>
      <w:lvlJc w:val="left"/>
      <w:pPr>
        <w:ind w:left="2707" w:hanging="1800"/>
      </w:pPr>
      <w:rPr>
        <w:rFonts w:hint="default"/>
      </w:rPr>
    </w:lvl>
  </w:abstractNum>
  <w:abstractNum w:abstractNumId="33">
    <w:nsid w:val="0ED06608"/>
    <w:multiLevelType w:val="multilevel"/>
    <w:tmpl w:val="AB5449A8"/>
    <w:lvl w:ilvl="0">
      <w:start w:val="1"/>
      <w:numFmt w:val="decimal"/>
      <w:lvlText w:val="%1."/>
      <w:lvlJc w:val="left"/>
      <w:pPr>
        <w:ind w:left="1080" w:hanging="360"/>
      </w:pPr>
      <w:rPr>
        <w:rFonts w:asciiTheme="minorHAnsi" w:eastAsia="Calibri" w:hAnsiTheme="minorHAnsi" w:cstheme="minorHAnsi" w:hint="default"/>
      </w:rPr>
    </w:lvl>
    <w:lvl w:ilvl="1">
      <w:start w:val="10"/>
      <w:numFmt w:val="decimal"/>
      <w:isLgl/>
      <w:lvlText w:val="%1.%2."/>
      <w:lvlJc w:val="left"/>
      <w:pPr>
        <w:ind w:left="1320" w:hanging="600"/>
      </w:pPr>
    </w:lvl>
    <w:lvl w:ilvl="2">
      <w:start w:val="3"/>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34">
    <w:nsid w:val="0EFA2F5A"/>
    <w:multiLevelType w:val="hybridMultilevel"/>
    <w:tmpl w:val="81D67804"/>
    <w:lvl w:ilvl="0" w:tplc="822AED9E">
      <w:start w:val="8"/>
      <w:numFmt w:val="bullet"/>
      <w:lvlText w:val="-"/>
      <w:lvlJc w:val="left"/>
      <w:pPr>
        <w:ind w:left="1800" w:hanging="360"/>
      </w:pPr>
      <w:rPr>
        <w:rFonts w:ascii="Calibri" w:eastAsia="Calibri" w:hAnsi="Calibri" w:cs="Calibri" w:hint="default"/>
        <w:color w:val="0070C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0F027400"/>
    <w:multiLevelType w:val="multilevel"/>
    <w:tmpl w:val="630EAC22"/>
    <w:lvl w:ilvl="0">
      <w:start w:val="3"/>
      <w:numFmt w:val="decimal"/>
      <w:lvlText w:val="%1."/>
      <w:lvlJc w:val="left"/>
      <w:pPr>
        <w:ind w:left="1170" w:hanging="360"/>
      </w:pPr>
      <w:rPr>
        <w:rFonts w:hint="default"/>
        <w:b w:val="0"/>
      </w:rPr>
    </w:lvl>
    <w:lvl w:ilvl="1">
      <w:start w:val="1"/>
      <w:numFmt w:val="decimal"/>
      <w:isLgl/>
      <w:lvlText w:val="%1.%2."/>
      <w:lvlJc w:val="left"/>
      <w:pPr>
        <w:ind w:left="1170" w:hanging="36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530" w:hanging="72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10" w:hanging="1800"/>
      </w:pPr>
      <w:rPr>
        <w:rFonts w:hint="default"/>
      </w:rPr>
    </w:lvl>
  </w:abstractNum>
  <w:abstractNum w:abstractNumId="36">
    <w:nsid w:val="0F171AF5"/>
    <w:multiLevelType w:val="hybridMultilevel"/>
    <w:tmpl w:val="B558A732"/>
    <w:lvl w:ilvl="0" w:tplc="1832A6AC">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11762200"/>
    <w:multiLevelType w:val="hybridMultilevel"/>
    <w:tmpl w:val="179AEED6"/>
    <w:lvl w:ilvl="0" w:tplc="04090017">
      <w:start w:val="1"/>
      <w:numFmt w:val="lowerLetter"/>
      <w:lvlText w:val="%1)"/>
      <w:lvlJc w:val="left"/>
      <w:pPr>
        <w:ind w:left="1276" w:hanging="360"/>
      </w:pPr>
    </w:lvl>
    <w:lvl w:ilvl="1" w:tplc="04090019" w:tentative="1">
      <w:start w:val="1"/>
      <w:numFmt w:val="lowerLetter"/>
      <w:lvlText w:val="%2."/>
      <w:lvlJc w:val="left"/>
      <w:pPr>
        <w:ind w:left="1996" w:hanging="360"/>
      </w:pPr>
    </w:lvl>
    <w:lvl w:ilvl="2" w:tplc="0409001B" w:tentative="1">
      <w:start w:val="1"/>
      <w:numFmt w:val="lowerRoman"/>
      <w:lvlText w:val="%3."/>
      <w:lvlJc w:val="right"/>
      <w:pPr>
        <w:ind w:left="2716" w:hanging="180"/>
      </w:pPr>
    </w:lvl>
    <w:lvl w:ilvl="3" w:tplc="0409000F" w:tentative="1">
      <w:start w:val="1"/>
      <w:numFmt w:val="decimal"/>
      <w:lvlText w:val="%4."/>
      <w:lvlJc w:val="left"/>
      <w:pPr>
        <w:ind w:left="3436" w:hanging="360"/>
      </w:pPr>
    </w:lvl>
    <w:lvl w:ilvl="4" w:tplc="04090019" w:tentative="1">
      <w:start w:val="1"/>
      <w:numFmt w:val="lowerLetter"/>
      <w:lvlText w:val="%5."/>
      <w:lvlJc w:val="left"/>
      <w:pPr>
        <w:ind w:left="4156" w:hanging="360"/>
      </w:pPr>
    </w:lvl>
    <w:lvl w:ilvl="5" w:tplc="0409001B" w:tentative="1">
      <w:start w:val="1"/>
      <w:numFmt w:val="lowerRoman"/>
      <w:lvlText w:val="%6."/>
      <w:lvlJc w:val="right"/>
      <w:pPr>
        <w:ind w:left="4876" w:hanging="180"/>
      </w:pPr>
    </w:lvl>
    <w:lvl w:ilvl="6" w:tplc="0409000F" w:tentative="1">
      <w:start w:val="1"/>
      <w:numFmt w:val="decimal"/>
      <w:lvlText w:val="%7."/>
      <w:lvlJc w:val="left"/>
      <w:pPr>
        <w:ind w:left="5596" w:hanging="360"/>
      </w:pPr>
    </w:lvl>
    <w:lvl w:ilvl="7" w:tplc="04090019" w:tentative="1">
      <w:start w:val="1"/>
      <w:numFmt w:val="lowerLetter"/>
      <w:lvlText w:val="%8."/>
      <w:lvlJc w:val="left"/>
      <w:pPr>
        <w:ind w:left="6316" w:hanging="360"/>
      </w:pPr>
    </w:lvl>
    <w:lvl w:ilvl="8" w:tplc="0409001B" w:tentative="1">
      <w:start w:val="1"/>
      <w:numFmt w:val="lowerRoman"/>
      <w:lvlText w:val="%9."/>
      <w:lvlJc w:val="right"/>
      <w:pPr>
        <w:ind w:left="7036" w:hanging="180"/>
      </w:pPr>
    </w:lvl>
  </w:abstractNum>
  <w:abstractNum w:abstractNumId="38">
    <w:nsid w:val="11C272AB"/>
    <w:multiLevelType w:val="hybridMultilevel"/>
    <w:tmpl w:val="C6449BB2"/>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13432414"/>
    <w:multiLevelType w:val="hybridMultilevel"/>
    <w:tmpl w:val="EB86366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1438649F"/>
    <w:multiLevelType w:val="hybridMultilevel"/>
    <w:tmpl w:val="280A535A"/>
    <w:lvl w:ilvl="0" w:tplc="FF8088E8">
      <w:start w:val="1"/>
      <w:numFmt w:val="lowerLetter"/>
      <w:lvlText w:val="%1)"/>
      <w:lvlJc w:val="left"/>
      <w:pPr>
        <w:ind w:left="1440" w:hanging="360"/>
      </w:pPr>
      <w:rPr>
        <w:rFonts w:asciiTheme="minorHAnsi" w:hAnsiTheme="minorHAnsi" w:cstheme="minorHAnsi" w:hint="default"/>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14C927D0"/>
    <w:multiLevelType w:val="hybridMultilevel"/>
    <w:tmpl w:val="29A28B9C"/>
    <w:lvl w:ilvl="0" w:tplc="0409000F">
      <w:start w:val="1"/>
      <w:numFmt w:val="decimal"/>
      <w:lvlText w:val="%1."/>
      <w:lvlJc w:val="left"/>
      <w:pPr>
        <w:ind w:left="1826"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2">
    <w:nsid w:val="15005380"/>
    <w:multiLevelType w:val="hybridMultilevel"/>
    <w:tmpl w:val="3E04A21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153A7F0F"/>
    <w:multiLevelType w:val="hybridMultilevel"/>
    <w:tmpl w:val="8D4060AC"/>
    <w:lvl w:ilvl="0" w:tplc="04090017">
      <w:start w:val="1"/>
      <w:numFmt w:val="lowerLetter"/>
      <w:lvlText w:val="%1)"/>
      <w:lvlJc w:val="left"/>
      <w:pPr>
        <w:ind w:left="1446" w:hanging="360"/>
      </w:p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start w:val="1"/>
      <w:numFmt w:val="decimal"/>
      <w:lvlText w:val="%4."/>
      <w:lvlJc w:val="left"/>
      <w:pPr>
        <w:ind w:left="3606" w:hanging="360"/>
      </w:pPr>
    </w:lvl>
    <w:lvl w:ilvl="4" w:tplc="04090019">
      <w:start w:val="1"/>
      <w:numFmt w:val="lowerLetter"/>
      <w:lvlText w:val="%5."/>
      <w:lvlJc w:val="left"/>
      <w:pPr>
        <w:ind w:left="4326" w:hanging="360"/>
      </w:pPr>
    </w:lvl>
    <w:lvl w:ilvl="5" w:tplc="0409001B">
      <w:start w:val="1"/>
      <w:numFmt w:val="lowerRoman"/>
      <w:lvlText w:val="%6."/>
      <w:lvlJc w:val="right"/>
      <w:pPr>
        <w:ind w:left="5046" w:hanging="180"/>
      </w:pPr>
    </w:lvl>
    <w:lvl w:ilvl="6" w:tplc="0409000F">
      <w:start w:val="1"/>
      <w:numFmt w:val="decimal"/>
      <w:lvlText w:val="%7."/>
      <w:lvlJc w:val="left"/>
      <w:pPr>
        <w:ind w:left="5766" w:hanging="360"/>
      </w:pPr>
    </w:lvl>
    <w:lvl w:ilvl="7" w:tplc="04090019">
      <w:start w:val="1"/>
      <w:numFmt w:val="lowerLetter"/>
      <w:lvlText w:val="%8."/>
      <w:lvlJc w:val="left"/>
      <w:pPr>
        <w:ind w:left="6486" w:hanging="360"/>
      </w:pPr>
    </w:lvl>
    <w:lvl w:ilvl="8" w:tplc="0409001B">
      <w:start w:val="1"/>
      <w:numFmt w:val="lowerRoman"/>
      <w:lvlText w:val="%9."/>
      <w:lvlJc w:val="right"/>
      <w:pPr>
        <w:ind w:left="7206" w:hanging="180"/>
      </w:pPr>
    </w:lvl>
  </w:abstractNum>
  <w:abstractNum w:abstractNumId="44">
    <w:nsid w:val="15C5601F"/>
    <w:multiLevelType w:val="hybridMultilevel"/>
    <w:tmpl w:val="6A3018D4"/>
    <w:lvl w:ilvl="0" w:tplc="E51C227C">
      <w:start w:val="1"/>
      <w:numFmt w:val="bullet"/>
      <w:lvlText w:val="-"/>
      <w:lvlJc w:val="left"/>
      <w:pPr>
        <w:tabs>
          <w:tab w:val="num" w:pos="720"/>
        </w:tabs>
        <w:ind w:left="720" w:hanging="360"/>
      </w:pPr>
      <w:rPr>
        <w:rFonts w:ascii="Calibri" w:eastAsia="Times New Roman" w:hAnsi="Calibri" w:cs="Calibri" w:hint="default"/>
        <w:color w:val="auto"/>
      </w:rPr>
    </w:lvl>
    <w:lvl w:ilvl="1" w:tplc="81786D00" w:tentative="1">
      <w:start w:val="1"/>
      <w:numFmt w:val="bullet"/>
      <w:lvlText w:val="•"/>
      <w:lvlJc w:val="left"/>
      <w:pPr>
        <w:tabs>
          <w:tab w:val="num" w:pos="1440"/>
        </w:tabs>
        <w:ind w:left="1440" w:hanging="360"/>
      </w:pPr>
      <w:rPr>
        <w:rFonts w:ascii="Times New Roman" w:hAnsi="Times New Roman" w:hint="default"/>
      </w:rPr>
    </w:lvl>
    <w:lvl w:ilvl="2" w:tplc="F766A118" w:tentative="1">
      <w:start w:val="1"/>
      <w:numFmt w:val="bullet"/>
      <w:lvlText w:val="•"/>
      <w:lvlJc w:val="left"/>
      <w:pPr>
        <w:tabs>
          <w:tab w:val="num" w:pos="2160"/>
        </w:tabs>
        <w:ind w:left="2160" w:hanging="360"/>
      </w:pPr>
      <w:rPr>
        <w:rFonts w:ascii="Times New Roman" w:hAnsi="Times New Roman" w:hint="default"/>
      </w:rPr>
    </w:lvl>
    <w:lvl w:ilvl="3" w:tplc="8E0CFAF0" w:tentative="1">
      <w:start w:val="1"/>
      <w:numFmt w:val="bullet"/>
      <w:lvlText w:val="•"/>
      <w:lvlJc w:val="left"/>
      <w:pPr>
        <w:tabs>
          <w:tab w:val="num" w:pos="2880"/>
        </w:tabs>
        <w:ind w:left="2880" w:hanging="360"/>
      </w:pPr>
      <w:rPr>
        <w:rFonts w:ascii="Times New Roman" w:hAnsi="Times New Roman" w:hint="default"/>
      </w:rPr>
    </w:lvl>
    <w:lvl w:ilvl="4" w:tplc="56602BF6" w:tentative="1">
      <w:start w:val="1"/>
      <w:numFmt w:val="bullet"/>
      <w:lvlText w:val="•"/>
      <w:lvlJc w:val="left"/>
      <w:pPr>
        <w:tabs>
          <w:tab w:val="num" w:pos="3600"/>
        </w:tabs>
        <w:ind w:left="3600" w:hanging="360"/>
      </w:pPr>
      <w:rPr>
        <w:rFonts w:ascii="Times New Roman" w:hAnsi="Times New Roman" w:hint="default"/>
      </w:rPr>
    </w:lvl>
    <w:lvl w:ilvl="5" w:tplc="EE6C3292" w:tentative="1">
      <w:start w:val="1"/>
      <w:numFmt w:val="bullet"/>
      <w:lvlText w:val="•"/>
      <w:lvlJc w:val="left"/>
      <w:pPr>
        <w:tabs>
          <w:tab w:val="num" w:pos="4320"/>
        </w:tabs>
        <w:ind w:left="4320" w:hanging="360"/>
      </w:pPr>
      <w:rPr>
        <w:rFonts w:ascii="Times New Roman" w:hAnsi="Times New Roman" w:hint="default"/>
      </w:rPr>
    </w:lvl>
    <w:lvl w:ilvl="6" w:tplc="535A128C" w:tentative="1">
      <w:start w:val="1"/>
      <w:numFmt w:val="bullet"/>
      <w:lvlText w:val="•"/>
      <w:lvlJc w:val="left"/>
      <w:pPr>
        <w:tabs>
          <w:tab w:val="num" w:pos="5040"/>
        </w:tabs>
        <w:ind w:left="5040" w:hanging="360"/>
      </w:pPr>
      <w:rPr>
        <w:rFonts w:ascii="Times New Roman" w:hAnsi="Times New Roman" w:hint="default"/>
      </w:rPr>
    </w:lvl>
    <w:lvl w:ilvl="7" w:tplc="E4785FC4" w:tentative="1">
      <w:start w:val="1"/>
      <w:numFmt w:val="bullet"/>
      <w:lvlText w:val="•"/>
      <w:lvlJc w:val="left"/>
      <w:pPr>
        <w:tabs>
          <w:tab w:val="num" w:pos="5760"/>
        </w:tabs>
        <w:ind w:left="5760" w:hanging="360"/>
      </w:pPr>
      <w:rPr>
        <w:rFonts w:ascii="Times New Roman" w:hAnsi="Times New Roman" w:hint="default"/>
      </w:rPr>
    </w:lvl>
    <w:lvl w:ilvl="8" w:tplc="4824E2C2" w:tentative="1">
      <w:start w:val="1"/>
      <w:numFmt w:val="bullet"/>
      <w:lvlText w:val="•"/>
      <w:lvlJc w:val="left"/>
      <w:pPr>
        <w:tabs>
          <w:tab w:val="num" w:pos="6480"/>
        </w:tabs>
        <w:ind w:left="6480" w:hanging="360"/>
      </w:pPr>
      <w:rPr>
        <w:rFonts w:ascii="Times New Roman" w:hAnsi="Times New Roman" w:hint="default"/>
      </w:rPr>
    </w:lvl>
  </w:abstractNum>
  <w:abstractNum w:abstractNumId="45">
    <w:nsid w:val="15F80932"/>
    <w:multiLevelType w:val="hybridMultilevel"/>
    <w:tmpl w:val="E14487C6"/>
    <w:lvl w:ilvl="0" w:tplc="04090017">
      <w:start w:val="1"/>
      <w:numFmt w:val="lowerLetter"/>
      <w:lvlText w:val="%1)"/>
      <w:lvlJc w:val="left"/>
      <w:pPr>
        <w:ind w:left="1446" w:hanging="360"/>
      </w:p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start w:val="1"/>
      <w:numFmt w:val="decimal"/>
      <w:lvlText w:val="%4."/>
      <w:lvlJc w:val="left"/>
      <w:pPr>
        <w:ind w:left="3606" w:hanging="360"/>
      </w:pPr>
    </w:lvl>
    <w:lvl w:ilvl="4" w:tplc="04090019">
      <w:start w:val="1"/>
      <w:numFmt w:val="lowerLetter"/>
      <w:lvlText w:val="%5."/>
      <w:lvlJc w:val="left"/>
      <w:pPr>
        <w:ind w:left="4326" w:hanging="360"/>
      </w:pPr>
    </w:lvl>
    <w:lvl w:ilvl="5" w:tplc="0409001B">
      <w:start w:val="1"/>
      <w:numFmt w:val="lowerRoman"/>
      <w:lvlText w:val="%6."/>
      <w:lvlJc w:val="right"/>
      <w:pPr>
        <w:ind w:left="5046" w:hanging="180"/>
      </w:pPr>
    </w:lvl>
    <w:lvl w:ilvl="6" w:tplc="0409000F">
      <w:start w:val="1"/>
      <w:numFmt w:val="decimal"/>
      <w:lvlText w:val="%7."/>
      <w:lvlJc w:val="left"/>
      <w:pPr>
        <w:ind w:left="5766" w:hanging="360"/>
      </w:pPr>
    </w:lvl>
    <w:lvl w:ilvl="7" w:tplc="04090019">
      <w:start w:val="1"/>
      <w:numFmt w:val="lowerLetter"/>
      <w:lvlText w:val="%8."/>
      <w:lvlJc w:val="left"/>
      <w:pPr>
        <w:ind w:left="6486" w:hanging="360"/>
      </w:pPr>
    </w:lvl>
    <w:lvl w:ilvl="8" w:tplc="0409001B">
      <w:start w:val="1"/>
      <w:numFmt w:val="lowerRoman"/>
      <w:lvlText w:val="%9."/>
      <w:lvlJc w:val="right"/>
      <w:pPr>
        <w:ind w:left="7206" w:hanging="180"/>
      </w:pPr>
    </w:lvl>
  </w:abstractNum>
  <w:abstractNum w:abstractNumId="46">
    <w:nsid w:val="17B05F73"/>
    <w:multiLevelType w:val="hybridMultilevel"/>
    <w:tmpl w:val="00D422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188021B8"/>
    <w:multiLevelType w:val="hybridMultilevel"/>
    <w:tmpl w:val="09CC1A26"/>
    <w:lvl w:ilvl="0" w:tplc="DF2670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19AE5201"/>
    <w:multiLevelType w:val="multilevel"/>
    <w:tmpl w:val="E5FCB1EC"/>
    <w:lvl w:ilvl="0">
      <w:start w:val="11"/>
      <w:numFmt w:val="decimal"/>
      <w:lvlText w:val="%1."/>
      <w:lvlJc w:val="left"/>
      <w:pPr>
        <w:ind w:left="1080" w:hanging="360"/>
      </w:pPr>
      <w:rPr>
        <w:rFonts w:hint="default"/>
      </w:rPr>
    </w:lvl>
    <w:lvl w:ilvl="1">
      <w:start w:val="1"/>
      <w:numFmt w:val="decimal"/>
      <w:isLgl/>
      <w:lvlText w:val="%1.%2."/>
      <w:lvlJc w:val="left"/>
      <w:pPr>
        <w:ind w:left="1575" w:hanging="49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9">
    <w:nsid w:val="1A5D26B6"/>
    <w:multiLevelType w:val="hybridMultilevel"/>
    <w:tmpl w:val="AA364832"/>
    <w:lvl w:ilvl="0" w:tplc="04090017">
      <w:start w:val="1"/>
      <w:numFmt w:val="lowerLetter"/>
      <w:lvlText w:val="%1)"/>
      <w:lvlJc w:val="left"/>
      <w:pPr>
        <w:ind w:left="1446" w:hanging="360"/>
      </w:p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start w:val="1"/>
      <w:numFmt w:val="decimal"/>
      <w:lvlText w:val="%4."/>
      <w:lvlJc w:val="left"/>
      <w:pPr>
        <w:ind w:left="3606" w:hanging="360"/>
      </w:pPr>
    </w:lvl>
    <w:lvl w:ilvl="4" w:tplc="04090019">
      <w:start w:val="1"/>
      <w:numFmt w:val="lowerLetter"/>
      <w:lvlText w:val="%5."/>
      <w:lvlJc w:val="left"/>
      <w:pPr>
        <w:ind w:left="4326" w:hanging="360"/>
      </w:pPr>
    </w:lvl>
    <w:lvl w:ilvl="5" w:tplc="0409001B">
      <w:start w:val="1"/>
      <w:numFmt w:val="lowerRoman"/>
      <w:lvlText w:val="%6."/>
      <w:lvlJc w:val="right"/>
      <w:pPr>
        <w:ind w:left="5046" w:hanging="180"/>
      </w:pPr>
    </w:lvl>
    <w:lvl w:ilvl="6" w:tplc="0409000F">
      <w:start w:val="1"/>
      <w:numFmt w:val="decimal"/>
      <w:lvlText w:val="%7."/>
      <w:lvlJc w:val="left"/>
      <w:pPr>
        <w:ind w:left="5766" w:hanging="360"/>
      </w:pPr>
    </w:lvl>
    <w:lvl w:ilvl="7" w:tplc="04090019">
      <w:start w:val="1"/>
      <w:numFmt w:val="lowerLetter"/>
      <w:lvlText w:val="%8."/>
      <w:lvlJc w:val="left"/>
      <w:pPr>
        <w:ind w:left="6486" w:hanging="360"/>
      </w:pPr>
    </w:lvl>
    <w:lvl w:ilvl="8" w:tplc="0409001B">
      <w:start w:val="1"/>
      <w:numFmt w:val="lowerRoman"/>
      <w:lvlText w:val="%9."/>
      <w:lvlJc w:val="right"/>
      <w:pPr>
        <w:ind w:left="7206" w:hanging="180"/>
      </w:pPr>
    </w:lvl>
  </w:abstractNum>
  <w:abstractNum w:abstractNumId="50">
    <w:nsid w:val="1A956FC1"/>
    <w:multiLevelType w:val="hybridMultilevel"/>
    <w:tmpl w:val="3B660BC2"/>
    <w:lvl w:ilvl="0" w:tplc="2094182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AB717AF"/>
    <w:multiLevelType w:val="hybridMultilevel"/>
    <w:tmpl w:val="A28AEF6C"/>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1B3B4B5C"/>
    <w:multiLevelType w:val="hybridMultilevel"/>
    <w:tmpl w:val="824E55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1B4B4B8F"/>
    <w:multiLevelType w:val="hybridMultilevel"/>
    <w:tmpl w:val="CBF8A88E"/>
    <w:lvl w:ilvl="0" w:tplc="E160D0C2">
      <w:start w:val="1"/>
      <w:numFmt w:val="decimal"/>
      <w:lvlText w:val="%1."/>
      <w:lvlJc w:val="left"/>
      <w:pPr>
        <w:ind w:left="1080" w:hanging="360"/>
      </w:pPr>
      <w:rPr>
        <w:rFonts w:asciiTheme="minorHAnsi" w:eastAsia="Calibri" w:hAnsiTheme="minorHAnsi" w:cstheme="minorHAnsi"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1BAA0A84"/>
    <w:multiLevelType w:val="multilevel"/>
    <w:tmpl w:val="496C3EA2"/>
    <w:lvl w:ilvl="0">
      <w:start w:val="1"/>
      <w:numFmt w:val="decimal"/>
      <w:lvlText w:val="%1."/>
      <w:lvlJc w:val="left"/>
      <w:pPr>
        <w:ind w:left="1080" w:hanging="360"/>
      </w:pPr>
      <w:rPr>
        <w:rFonts w:hint="default"/>
      </w:rPr>
    </w:lvl>
    <w:lvl w:ilvl="1">
      <w:start w:val="1"/>
      <w:numFmt w:val="decimal"/>
      <w:lvlText w:val="%2."/>
      <w:lvlJc w:val="left"/>
      <w:pPr>
        <w:ind w:left="1800" w:hanging="360"/>
      </w:pPr>
      <w:rPr>
        <w:rFonts w:hint="default"/>
        <w:sz w:val="22"/>
      </w:rPr>
    </w:lvl>
    <w:lvl w:ilvl="2">
      <w:start w:val="1"/>
      <w:numFmt w:val="lowerLetter"/>
      <w:lvlText w:val="%3)"/>
      <w:lvlJc w:val="left"/>
      <w:pPr>
        <w:ind w:left="2700" w:hanging="360"/>
      </w:pPr>
      <w:rPr>
        <w:rFonts w:hint="default"/>
      </w:rPr>
    </w:lvl>
    <w:lvl w:ilvl="3">
      <w:start w:val="12"/>
      <w:numFmt w:val="decimal"/>
      <w:lvlText w:val="%4"/>
      <w:lvlJc w:val="left"/>
      <w:pPr>
        <w:ind w:left="4350" w:hanging="1470"/>
      </w:pPr>
      <w:rPr>
        <w:rFonts w:hint="default"/>
      </w:r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5">
    <w:nsid w:val="1BB93FE3"/>
    <w:multiLevelType w:val="hybridMultilevel"/>
    <w:tmpl w:val="920AED28"/>
    <w:lvl w:ilvl="0" w:tplc="931054CC">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1C744BAE"/>
    <w:multiLevelType w:val="hybridMultilevel"/>
    <w:tmpl w:val="2D7065FA"/>
    <w:lvl w:ilvl="0" w:tplc="2094182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CFC1D90"/>
    <w:multiLevelType w:val="hybridMultilevel"/>
    <w:tmpl w:val="FF006AA2"/>
    <w:lvl w:ilvl="0" w:tplc="424E1A88">
      <w:start w:val="1"/>
      <w:numFmt w:val="lowerLetter"/>
      <w:lvlText w:val="%1)"/>
      <w:lvlJc w:val="left"/>
      <w:pPr>
        <w:ind w:left="1440" w:hanging="360"/>
      </w:pPr>
      <w:rPr>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1D98763C"/>
    <w:multiLevelType w:val="hybridMultilevel"/>
    <w:tmpl w:val="4D308ED0"/>
    <w:lvl w:ilvl="0" w:tplc="0409000F">
      <w:start w:val="1"/>
      <w:numFmt w:val="decimal"/>
      <w:lvlText w:val="%1."/>
      <w:lvlJc w:val="left"/>
      <w:pPr>
        <w:ind w:left="1259" w:hanging="360"/>
      </w:pPr>
    </w:lvl>
    <w:lvl w:ilvl="1" w:tplc="04090019" w:tentative="1">
      <w:start w:val="1"/>
      <w:numFmt w:val="lowerLetter"/>
      <w:lvlText w:val="%2."/>
      <w:lvlJc w:val="left"/>
      <w:pPr>
        <w:ind w:left="1979" w:hanging="360"/>
      </w:pPr>
    </w:lvl>
    <w:lvl w:ilvl="2" w:tplc="0409001B" w:tentative="1">
      <w:start w:val="1"/>
      <w:numFmt w:val="lowerRoman"/>
      <w:lvlText w:val="%3."/>
      <w:lvlJc w:val="right"/>
      <w:pPr>
        <w:ind w:left="2699" w:hanging="180"/>
      </w:pPr>
    </w:lvl>
    <w:lvl w:ilvl="3" w:tplc="0409000F" w:tentative="1">
      <w:start w:val="1"/>
      <w:numFmt w:val="decimal"/>
      <w:lvlText w:val="%4."/>
      <w:lvlJc w:val="left"/>
      <w:pPr>
        <w:ind w:left="3419" w:hanging="360"/>
      </w:pPr>
    </w:lvl>
    <w:lvl w:ilvl="4" w:tplc="04090019" w:tentative="1">
      <w:start w:val="1"/>
      <w:numFmt w:val="lowerLetter"/>
      <w:lvlText w:val="%5."/>
      <w:lvlJc w:val="left"/>
      <w:pPr>
        <w:ind w:left="4139" w:hanging="360"/>
      </w:pPr>
    </w:lvl>
    <w:lvl w:ilvl="5" w:tplc="0409001B" w:tentative="1">
      <w:start w:val="1"/>
      <w:numFmt w:val="lowerRoman"/>
      <w:lvlText w:val="%6."/>
      <w:lvlJc w:val="right"/>
      <w:pPr>
        <w:ind w:left="4859" w:hanging="180"/>
      </w:pPr>
    </w:lvl>
    <w:lvl w:ilvl="6" w:tplc="0409000F" w:tentative="1">
      <w:start w:val="1"/>
      <w:numFmt w:val="decimal"/>
      <w:lvlText w:val="%7."/>
      <w:lvlJc w:val="left"/>
      <w:pPr>
        <w:ind w:left="5579" w:hanging="360"/>
      </w:pPr>
    </w:lvl>
    <w:lvl w:ilvl="7" w:tplc="04090019" w:tentative="1">
      <w:start w:val="1"/>
      <w:numFmt w:val="lowerLetter"/>
      <w:lvlText w:val="%8."/>
      <w:lvlJc w:val="left"/>
      <w:pPr>
        <w:ind w:left="6299" w:hanging="360"/>
      </w:pPr>
    </w:lvl>
    <w:lvl w:ilvl="8" w:tplc="0409001B" w:tentative="1">
      <w:start w:val="1"/>
      <w:numFmt w:val="lowerRoman"/>
      <w:lvlText w:val="%9."/>
      <w:lvlJc w:val="right"/>
      <w:pPr>
        <w:ind w:left="7019" w:hanging="180"/>
      </w:pPr>
    </w:lvl>
  </w:abstractNum>
  <w:abstractNum w:abstractNumId="59">
    <w:nsid w:val="1DE061FF"/>
    <w:multiLevelType w:val="multilevel"/>
    <w:tmpl w:val="86C4AC6C"/>
    <w:lvl w:ilvl="0">
      <w:start w:val="1"/>
      <w:numFmt w:val="decimal"/>
      <w:lvlText w:val="%1."/>
      <w:lvlJc w:val="left"/>
      <w:pPr>
        <w:ind w:left="1086" w:hanging="360"/>
      </w:pPr>
      <w:rPr>
        <w:rFonts w:ascii="Calibri Light" w:eastAsia="Calibri" w:hAnsi="Calibri Light" w:cs="Calibri Light"/>
      </w:rPr>
    </w:lvl>
    <w:lvl w:ilvl="1">
      <w:start w:val="9"/>
      <w:numFmt w:val="decimal"/>
      <w:isLgl/>
      <w:lvlText w:val="%1.%2."/>
      <w:lvlJc w:val="left"/>
      <w:pPr>
        <w:ind w:left="1086" w:hanging="360"/>
      </w:pPr>
      <w:rPr>
        <w:rFonts w:hint="default"/>
        <w:b/>
      </w:rPr>
    </w:lvl>
    <w:lvl w:ilvl="2">
      <w:start w:val="1"/>
      <w:numFmt w:val="decimal"/>
      <w:isLgl/>
      <w:lvlText w:val="%1.%2.%3."/>
      <w:lvlJc w:val="left"/>
      <w:pPr>
        <w:ind w:left="1446" w:hanging="720"/>
      </w:pPr>
      <w:rPr>
        <w:rFonts w:hint="default"/>
        <w:b/>
        <w:color w:val="C00000"/>
      </w:rPr>
    </w:lvl>
    <w:lvl w:ilvl="3">
      <w:start w:val="1"/>
      <w:numFmt w:val="decimal"/>
      <w:isLgl/>
      <w:lvlText w:val="%1.%2.%3.%4."/>
      <w:lvlJc w:val="left"/>
      <w:pPr>
        <w:ind w:left="1446" w:hanging="720"/>
      </w:pPr>
      <w:rPr>
        <w:rFonts w:hint="default"/>
        <w:b/>
      </w:rPr>
    </w:lvl>
    <w:lvl w:ilvl="4">
      <w:start w:val="1"/>
      <w:numFmt w:val="decimal"/>
      <w:isLgl/>
      <w:lvlText w:val="%1.%2.%3.%4.%5."/>
      <w:lvlJc w:val="left"/>
      <w:pPr>
        <w:ind w:left="1806" w:hanging="1080"/>
      </w:pPr>
      <w:rPr>
        <w:rFonts w:hint="default"/>
        <w:b/>
      </w:rPr>
    </w:lvl>
    <w:lvl w:ilvl="5">
      <w:start w:val="1"/>
      <w:numFmt w:val="decimal"/>
      <w:isLgl/>
      <w:lvlText w:val="%1.%2.%3.%4.%5.%6."/>
      <w:lvlJc w:val="left"/>
      <w:pPr>
        <w:ind w:left="1806" w:hanging="1080"/>
      </w:pPr>
      <w:rPr>
        <w:rFonts w:hint="default"/>
        <w:b/>
      </w:rPr>
    </w:lvl>
    <w:lvl w:ilvl="6">
      <w:start w:val="1"/>
      <w:numFmt w:val="decimal"/>
      <w:isLgl/>
      <w:lvlText w:val="%1.%2.%3.%4.%5.%6.%7."/>
      <w:lvlJc w:val="left"/>
      <w:pPr>
        <w:ind w:left="2166" w:hanging="1440"/>
      </w:pPr>
      <w:rPr>
        <w:rFonts w:hint="default"/>
        <w:b/>
      </w:rPr>
    </w:lvl>
    <w:lvl w:ilvl="7">
      <w:start w:val="1"/>
      <w:numFmt w:val="decimal"/>
      <w:isLgl/>
      <w:lvlText w:val="%1.%2.%3.%4.%5.%6.%7.%8."/>
      <w:lvlJc w:val="left"/>
      <w:pPr>
        <w:ind w:left="2166" w:hanging="1440"/>
      </w:pPr>
      <w:rPr>
        <w:rFonts w:hint="default"/>
        <w:b/>
      </w:rPr>
    </w:lvl>
    <w:lvl w:ilvl="8">
      <w:start w:val="1"/>
      <w:numFmt w:val="decimal"/>
      <w:isLgl/>
      <w:lvlText w:val="%1.%2.%3.%4.%5.%6.%7.%8.%9."/>
      <w:lvlJc w:val="left"/>
      <w:pPr>
        <w:ind w:left="2526" w:hanging="1800"/>
      </w:pPr>
      <w:rPr>
        <w:rFonts w:hint="default"/>
        <w:b/>
      </w:rPr>
    </w:lvl>
  </w:abstractNum>
  <w:abstractNum w:abstractNumId="60">
    <w:nsid w:val="202265DF"/>
    <w:multiLevelType w:val="hybridMultilevel"/>
    <w:tmpl w:val="1C5EC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05B6D56"/>
    <w:multiLevelType w:val="hybridMultilevel"/>
    <w:tmpl w:val="A8648592"/>
    <w:lvl w:ilvl="0" w:tplc="9AFC52EA">
      <w:start w:val="1"/>
      <w:numFmt w:val="decimal"/>
      <w:lvlText w:val="%1."/>
      <w:lvlJc w:val="left"/>
      <w:pPr>
        <w:ind w:left="1086" w:hanging="360"/>
      </w:pPr>
      <w:rPr>
        <w:rFonts w:hint="default"/>
        <w:b w:val="0"/>
        <w:i w:val="0"/>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62">
    <w:nsid w:val="20C13CED"/>
    <w:multiLevelType w:val="hybridMultilevel"/>
    <w:tmpl w:val="0AC6D39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210C7753"/>
    <w:multiLevelType w:val="multilevel"/>
    <w:tmpl w:val="0086661E"/>
    <w:lvl w:ilvl="0">
      <w:start w:val="1"/>
      <w:numFmt w:val="decimal"/>
      <w:lvlText w:val="%1."/>
      <w:lvlJc w:val="left"/>
      <w:pPr>
        <w:ind w:left="1080" w:hanging="360"/>
      </w:pPr>
      <w:rPr>
        <w:rFonts w:hint="default"/>
        <w:b w:val="0"/>
      </w:rPr>
    </w:lvl>
    <w:lvl w:ilvl="1">
      <w:start w:val="1"/>
      <w:numFmt w:val="lowerLetter"/>
      <w:lvlText w:val="%2)"/>
      <w:lvlJc w:val="left"/>
      <w:pPr>
        <w:ind w:left="1800" w:hanging="360"/>
      </w:pPr>
      <w:rPr>
        <w:rFonts w:hint="default"/>
        <w:sz w:val="22"/>
      </w:rPr>
    </w:lvl>
    <w:lvl w:ilvl="2">
      <w:start w:val="1"/>
      <w:numFmt w:val="lowerLetter"/>
      <w:lvlText w:val="%3)"/>
      <w:lvlJc w:val="left"/>
      <w:pPr>
        <w:ind w:left="270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4">
    <w:nsid w:val="21125BF7"/>
    <w:multiLevelType w:val="hybridMultilevel"/>
    <w:tmpl w:val="F294A0C6"/>
    <w:lvl w:ilvl="0" w:tplc="25E4E9C6">
      <w:start w:val="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nsid w:val="2172474A"/>
    <w:multiLevelType w:val="hybridMultilevel"/>
    <w:tmpl w:val="4BE62DA4"/>
    <w:lvl w:ilvl="0" w:tplc="CF1E2EF2">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21777932"/>
    <w:multiLevelType w:val="hybridMultilevel"/>
    <w:tmpl w:val="B0064FF0"/>
    <w:lvl w:ilvl="0" w:tplc="585ACD94">
      <w:start w:val="2"/>
      <w:numFmt w:val="decimal"/>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67">
    <w:nsid w:val="21934AAF"/>
    <w:multiLevelType w:val="hybridMultilevel"/>
    <w:tmpl w:val="BDAC0C46"/>
    <w:lvl w:ilvl="0" w:tplc="76A28B22">
      <w:start w:val="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27B77FD"/>
    <w:multiLevelType w:val="hybridMultilevel"/>
    <w:tmpl w:val="EDCA0612"/>
    <w:lvl w:ilvl="0" w:tplc="25E4E9C6">
      <w:start w:val="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nsid w:val="245620CC"/>
    <w:multiLevelType w:val="hybridMultilevel"/>
    <w:tmpl w:val="4D308ED0"/>
    <w:lvl w:ilvl="0" w:tplc="0409000F">
      <w:start w:val="1"/>
      <w:numFmt w:val="decimal"/>
      <w:lvlText w:val="%1."/>
      <w:lvlJc w:val="left"/>
      <w:pPr>
        <w:ind w:left="1259" w:hanging="360"/>
      </w:pPr>
    </w:lvl>
    <w:lvl w:ilvl="1" w:tplc="04090019" w:tentative="1">
      <w:start w:val="1"/>
      <w:numFmt w:val="lowerLetter"/>
      <w:lvlText w:val="%2."/>
      <w:lvlJc w:val="left"/>
      <w:pPr>
        <w:ind w:left="1979" w:hanging="360"/>
      </w:pPr>
    </w:lvl>
    <w:lvl w:ilvl="2" w:tplc="0409001B" w:tentative="1">
      <w:start w:val="1"/>
      <w:numFmt w:val="lowerRoman"/>
      <w:lvlText w:val="%3."/>
      <w:lvlJc w:val="right"/>
      <w:pPr>
        <w:ind w:left="2699" w:hanging="180"/>
      </w:pPr>
    </w:lvl>
    <w:lvl w:ilvl="3" w:tplc="0409000F" w:tentative="1">
      <w:start w:val="1"/>
      <w:numFmt w:val="decimal"/>
      <w:lvlText w:val="%4."/>
      <w:lvlJc w:val="left"/>
      <w:pPr>
        <w:ind w:left="3419" w:hanging="360"/>
      </w:pPr>
    </w:lvl>
    <w:lvl w:ilvl="4" w:tplc="04090019" w:tentative="1">
      <w:start w:val="1"/>
      <w:numFmt w:val="lowerLetter"/>
      <w:lvlText w:val="%5."/>
      <w:lvlJc w:val="left"/>
      <w:pPr>
        <w:ind w:left="4139" w:hanging="360"/>
      </w:pPr>
    </w:lvl>
    <w:lvl w:ilvl="5" w:tplc="0409001B" w:tentative="1">
      <w:start w:val="1"/>
      <w:numFmt w:val="lowerRoman"/>
      <w:lvlText w:val="%6."/>
      <w:lvlJc w:val="right"/>
      <w:pPr>
        <w:ind w:left="4859" w:hanging="180"/>
      </w:pPr>
    </w:lvl>
    <w:lvl w:ilvl="6" w:tplc="0409000F" w:tentative="1">
      <w:start w:val="1"/>
      <w:numFmt w:val="decimal"/>
      <w:lvlText w:val="%7."/>
      <w:lvlJc w:val="left"/>
      <w:pPr>
        <w:ind w:left="5579" w:hanging="360"/>
      </w:pPr>
    </w:lvl>
    <w:lvl w:ilvl="7" w:tplc="04090019" w:tentative="1">
      <w:start w:val="1"/>
      <w:numFmt w:val="lowerLetter"/>
      <w:lvlText w:val="%8."/>
      <w:lvlJc w:val="left"/>
      <w:pPr>
        <w:ind w:left="6299" w:hanging="360"/>
      </w:pPr>
    </w:lvl>
    <w:lvl w:ilvl="8" w:tplc="0409001B" w:tentative="1">
      <w:start w:val="1"/>
      <w:numFmt w:val="lowerRoman"/>
      <w:lvlText w:val="%9."/>
      <w:lvlJc w:val="right"/>
      <w:pPr>
        <w:ind w:left="7019" w:hanging="180"/>
      </w:pPr>
    </w:lvl>
  </w:abstractNum>
  <w:abstractNum w:abstractNumId="70">
    <w:nsid w:val="249F3192"/>
    <w:multiLevelType w:val="hybridMultilevel"/>
    <w:tmpl w:val="B11AE57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24B20A79"/>
    <w:multiLevelType w:val="hybridMultilevel"/>
    <w:tmpl w:val="C7E07A32"/>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24BF5C49"/>
    <w:multiLevelType w:val="hybridMultilevel"/>
    <w:tmpl w:val="6C52ED4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24F62DD0"/>
    <w:multiLevelType w:val="multilevel"/>
    <w:tmpl w:val="86D8B678"/>
    <w:lvl w:ilvl="0">
      <w:start w:val="1"/>
      <w:numFmt w:val="decimal"/>
      <w:lvlText w:val="%1."/>
      <w:lvlJc w:val="left"/>
      <w:pPr>
        <w:ind w:left="1080" w:hanging="360"/>
      </w:pPr>
    </w:lvl>
    <w:lvl w:ilvl="1">
      <w:start w:val="10"/>
      <w:numFmt w:val="decimal"/>
      <w:isLgl/>
      <w:lvlText w:val="%1.%2."/>
      <w:lvlJc w:val="left"/>
      <w:pPr>
        <w:ind w:left="132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4">
    <w:nsid w:val="24F879B9"/>
    <w:multiLevelType w:val="hybridMultilevel"/>
    <w:tmpl w:val="147676B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25277F52"/>
    <w:multiLevelType w:val="multilevel"/>
    <w:tmpl w:val="FA764DA0"/>
    <w:lvl w:ilvl="0">
      <w:start w:val="1"/>
      <w:numFmt w:val="decimal"/>
      <w:pStyle w:val="Heading1"/>
      <w:lvlText w:val="%1."/>
      <w:lvlJc w:val="left"/>
      <w:pPr>
        <w:ind w:left="877" w:hanging="735"/>
      </w:pPr>
      <w:rPr>
        <w:rFonts w:asciiTheme="minorHAnsi" w:eastAsia="Calibri" w:hAnsiTheme="minorHAnsi" w:cstheme="minorHAnsi"/>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isLgl/>
      <w:lvlText w:val="%1.%2."/>
      <w:lvlJc w:val="left"/>
      <w:pPr>
        <w:ind w:left="495" w:hanging="495"/>
      </w:pPr>
      <w:rPr>
        <w:b/>
        <w:bCs/>
        <w:i w:val="0"/>
        <w:iCs w:val="0"/>
        <w:caps w:val="0"/>
        <w:smallCaps w:val="0"/>
        <w:strike w:val="0"/>
        <w:dstrike w:val="0"/>
        <w:outline w:val="0"/>
        <w:shadow w:val="0"/>
        <w:emboss w:val="0"/>
        <w:imprint w:val="0"/>
        <w:noProof w:val="0"/>
        <w:vanish w:val="0"/>
        <w:color w:val="1F3864" w:themeColor="accent1" w:themeShade="8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upperLetter"/>
      <w:pStyle w:val="Heading3"/>
      <w:lvlText w:val="%3."/>
      <w:lvlJc w:val="left"/>
      <w:pPr>
        <w:ind w:left="1078" w:hanging="360"/>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726" w:hanging="720"/>
      </w:pPr>
      <w:rPr>
        <w:rFonts w:hint="default"/>
      </w:rPr>
    </w:lvl>
    <w:lvl w:ilvl="4">
      <w:start w:val="1"/>
      <w:numFmt w:val="decimal"/>
      <w:isLgl/>
      <w:lvlText w:val="%1.%2.%3.%4.%5."/>
      <w:lvlJc w:val="left"/>
      <w:pPr>
        <w:ind w:left="2374" w:hanging="1080"/>
      </w:pPr>
      <w:rPr>
        <w:rFonts w:hint="default"/>
      </w:rPr>
    </w:lvl>
    <w:lvl w:ilvl="5">
      <w:start w:val="1"/>
      <w:numFmt w:val="decimal"/>
      <w:isLgl/>
      <w:lvlText w:val="%1.%2.%3.%4.%5.%6."/>
      <w:lvlJc w:val="left"/>
      <w:pPr>
        <w:ind w:left="2662" w:hanging="1080"/>
      </w:pPr>
      <w:rPr>
        <w:rFonts w:hint="default"/>
      </w:rPr>
    </w:lvl>
    <w:lvl w:ilvl="6">
      <w:start w:val="1"/>
      <w:numFmt w:val="decimal"/>
      <w:isLgl/>
      <w:lvlText w:val="%1.%2.%3.%4.%5.%6.%7."/>
      <w:lvlJc w:val="left"/>
      <w:pPr>
        <w:ind w:left="3310" w:hanging="1440"/>
      </w:pPr>
      <w:rPr>
        <w:rFonts w:hint="default"/>
      </w:rPr>
    </w:lvl>
    <w:lvl w:ilvl="7">
      <w:start w:val="1"/>
      <w:numFmt w:val="decimal"/>
      <w:isLgl/>
      <w:lvlText w:val="%1.%2.%3.%4.%5.%6.%7.%8."/>
      <w:lvlJc w:val="left"/>
      <w:pPr>
        <w:ind w:left="3598" w:hanging="1440"/>
      </w:pPr>
      <w:rPr>
        <w:rFonts w:hint="default"/>
      </w:rPr>
    </w:lvl>
    <w:lvl w:ilvl="8">
      <w:start w:val="1"/>
      <w:numFmt w:val="decimal"/>
      <w:isLgl/>
      <w:lvlText w:val="%1.%2.%3.%4.%5.%6.%7.%8.%9."/>
      <w:lvlJc w:val="left"/>
      <w:pPr>
        <w:ind w:left="4246" w:hanging="1800"/>
      </w:pPr>
      <w:rPr>
        <w:rFonts w:hint="default"/>
      </w:rPr>
    </w:lvl>
  </w:abstractNum>
  <w:abstractNum w:abstractNumId="76">
    <w:nsid w:val="25961F32"/>
    <w:multiLevelType w:val="hybridMultilevel"/>
    <w:tmpl w:val="F4B0C05A"/>
    <w:lvl w:ilvl="0" w:tplc="04090017">
      <w:start w:val="1"/>
      <w:numFmt w:val="lowerLetter"/>
      <w:lvlText w:val="%1)"/>
      <w:lvlJc w:val="left"/>
      <w:pPr>
        <w:ind w:left="1446" w:hanging="360"/>
      </w:p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start w:val="1"/>
      <w:numFmt w:val="decimal"/>
      <w:lvlText w:val="%4."/>
      <w:lvlJc w:val="left"/>
      <w:pPr>
        <w:ind w:left="3606" w:hanging="360"/>
      </w:pPr>
    </w:lvl>
    <w:lvl w:ilvl="4" w:tplc="04090019">
      <w:start w:val="1"/>
      <w:numFmt w:val="lowerLetter"/>
      <w:lvlText w:val="%5."/>
      <w:lvlJc w:val="left"/>
      <w:pPr>
        <w:ind w:left="4326" w:hanging="360"/>
      </w:pPr>
    </w:lvl>
    <w:lvl w:ilvl="5" w:tplc="0409001B">
      <w:start w:val="1"/>
      <w:numFmt w:val="lowerRoman"/>
      <w:lvlText w:val="%6."/>
      <w:lvlJc w:val="right"/>
      <w:pPr>
        <w:ind w:left="5046" w:hanging="180"/>
      </w:pPr>
    </w:lvl>
    <w:lvl w:ilvl="6" w:tplc="0409000F">
      <w:start w:val="1"/>
      <w:numFmt w:val="decimal"/>
      <w:lvlText w:val="%7."/>
      <w:lvlJc w:val="left"/>
      <w:pPr>
        <w:ind w:left="5766" w:hanging="360"/>
      </w:pPr>
    </w:lvl>
    <w:lvl w:ilvl="7" w:tplc="04090019">
      <w:start w:val="1"/>
      <w:numFmt w:val="lowerLetter"/>
      <w:lvlText w:val="%8."/>
      <w:lvlJc w:val="left"/>
      <w:pPr>
        <w:ind w:left="6486" w:hanging="360"/>
      </w:pPr>
    </w:lvl>
    <w:lvl w:ilvl="8" w:tplc="0409001B">
      <w:start w:val="1"/>
      <w:numFmt w:val="lowerRoman"/>
      <w:lvlText w:val="%9."/>
      <w:lvlJc w:val="right"/>
      <w:pPr>
        <w:ind w:left="7206" w:hanging="180"/>
      </w:pPr>
    </w:lvl>
  </w:abstractNum>
  <w:abstractNum w:abstractNumId="77">
    <w:nsid w:val="25B25459"/>
    <w:multiLevelType w:val="hybridMultilevel"/>
    <w:tmpl w:val="2804A7A6"/>
    <w:lvl w:ilvl="0" w:tplc="04090017">
      <w:start w:val="1"/>
      <w:numFmt w:val="lowerLetter"/>
      <w:lvlText w:val="%1)"/>
      <w:lvlJc w:val="left"/>
      <w:pPr>
        <w:ind w:left="1439" w:hanging="360"/>
      </w:pPr>
    </w:lvl>
    <w:lvl w:ilvl="1" w:tplc="0409000F">
      <w:start w:val="1"/>
      <w:numFmt w:val="decimal"/>
      <w:lvlText w:val="%2."/>
      <w:lvlJc w:val="left"/>
      <w:pPr>
        <w:ind w:left="2159" w:hanging="360"/>
      </w:pPr>
    </w:lvl>
    <w:lvl w:ilvl="2" w:tplc="291212C0">
      <w:start w:val="1"/>
      <w:numFmt w:val="lowerLetter"/>
      <w:lvlText w:val="%3)"/>
      <w:lvlJc w:val="left"/>
      <w:pPr>
        <w:ind w:left="3059" w:hanging="360"/>
      </w:pPr>
      <w:rPr>
        <w:rFonts w:hint="default"/>
      </w:rPr>
    </w:lvl>
    <w:lvl w:ilvl="3" w:tplc="0409000F">
      <w:start w:val="1"/>
      <w:numFmt w:val="decimal"/>
      <w:lvlText w:val="%4."/>
      <w:lvlJc w:val="left"/>
      <w:pPr>
        <w:ind w:left="3599" w:hanging="360"/>
      </w:pPr>
    </w:lvl>
    <w:lvl w:ilvl="4" w:tplc="04090019" w:tentative="1">
      <w:start w:val="1"/>
      <w:numFmt w:val="lowerLetter"/>
      <w:lvlText w:val="%5."/>
      <w:lvlJc w:val="left"/>
      <w:pPr>
        <w:ind w:left="4319" w:hanging="360"/>
      </w:pPr>
    </w:lvl>
    <w:lvl w:ilvl="5" w:tplc="0409001B" w:tentative="1">
      <w:start w:val="1"/>
      <w:numFmt w:val="lowerRoman"/>
      <w:lvlText w:val="%6."/>
      <w:lvlJc w:val="right"/>
      <w:pPr>
        <w:ind w:left="5039" w:hanging="180"/>
      </w:pPr>
    </w:lvl>
    <w:lvl w:ilvl="6" w:tplc="0409000F" w:tentative="1">
      <w:start w:val="1"/>
      <w:numFmt w:val="decimal"/>
      <w:lvlText w:val="%7."/>
      <w:lvlJc w:val="left"/>
      <w:pPr>
        <w:ind w:left="5759" w:hanging="360"/>
      </w:pPr>
    </w:lvl>
    <w:lvl w:ilvl="7" w:tplc="04090019" w:tentative="1">
      <w:start w:val="1"/>
      <w:numFmt w:val="lowerLetter"/>
      <w:lvlText w:val="%8."/>
      <w:lvlJc w:val="left"/>
      <w:pPr>
        <w:ind w:left="6479" w:hanging="360"/>
      </w:pPr>
    </w:lvl>
    <w:lvl w:ilvl="8" w:tplc="0409001B" w:tentative="1">
      <w:start w:val="1"/>
      <w:numFmt w:val="lowerRoman"/>
      <w:lvlText w:val="%9."/>
      <w:lvlJc w:val="right"/>
      <w:pPr>
        <w:ind w:left="7199" w:hanging="180"/>
      </w:pPr>
    </w:lvl>
  </w:abstractNum>
  <w:abstractNum w:abstractNumId="78">
    <w:nsid w:val="26CC1555"/>
    <w:multiLevelType w:val="hybridMultilevel"/>
    <w:tmpl w:val="7676274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270805B3"/>
    <w:multiLevelType w:val="hybridMultilevel"/>
    <w:tmpl w:val="B1AC96DA"/>
    <w:lvl w:ilvl="0" w:tplc="BFB86F6C">
      <w:start w:val="1"/>
      <w:numFmt w:val="bullet"/>
      <w:lvlText w:val="-"/>
      <w:lvlJc w:val="left"/>
      <w:pPr>
        <w:ind w:left="720" w:hanging="360"/>
      </w:pPr>
      <w:rPr>
        <w:rFonts w:ascii="Times New Roma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nsid w:val="27662001"/>
    <w:multiLevelType w:val="hybridMultilevel"/>
    <w:tmpl w:val="9E14FC58"/>
    <w:lvl w:ilvl="0" w:tplc="45E28112">
      <w:start w:val="1"/>
      <w:numFmt w:val="decimal"/>
      <w:lvlText w:val="%1."/>
      <w:lvlJc w:val="left"/>
      <w:pPr>
        <w:ind w:left="1080" w:hanging="360"/>
      </w:pPr>
      <w:rPr>
        <w:rFonts w:asciiTheme="minorHAnsi" w:eastAsia="Calibri" w:hAnsiTheme="minorHAnsi" w:cstheme="minorHAns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27977994"/>
    <w:multiLevelType w:val="hybridMultilevel"/>
    <w:tmpl w:val="07606DC0"/>
    <w:lvl w:ilvl="0" w:tplc="04090017">
      <w:start w:val="1"/>
      <w:numFmt w:val="lowerLetter"/>
      <w:lvlText w:val="%1)"/>
      <w:lvlJc w:val="left"/>
      <w:pPr>
        <w:ind w:left="1806" w:hanging="360"/>
      </w:pPr>
    </w:lvl>
    <w:lvl w:ilvl="1" w:tplc="04090019" w:tentative="1">
      <w:start w:val="1"/>
      <w:numFmt w:val="lowerLetter"/>
      <w:lvlText w:val="%2."/>
      <w:lvlJc w:val="left"/>
      <w:pPr>
        <w:ind w:left="2526" w:hanging="360"/>
      </w:pPr>
    </w:lvl>
    <w:lvl w:ilvl="2" w:tplc="0409001B" w:tentative="1">
      <w:start w:val="1"/>
      <w:numFmt w:val="lowerRoman"/>
      <w:lvlText w:val="%3."/>
      <w:lvlJc w:val="right"/>
      <w:pPr>
        <w:ind w:left="3246" w:hanging="180"/>
      </w:pPr>
    </w:lvl>
    <w:lvl w:ilvl="3" w:tplc="0409000F" w:tentative="1">
      <w:start w:val="1"/>
      <w:numFmt w:val="decimal"/>
      <w:lvlText w:val="%4."/>
      <w:lvlJc w:val="left"/>
      <w:pPr>
        <w:ind w:left="3966" w:hanging="360"/>
      </w:pPr>
    </w:lvl>
    <w:lvl w:ilvl="4" w:tplc="04090019" w:tentative="1">
      <w:start w:val="1"/>
      <w:numFmt w:val="lowerLetter"/>
      <w:lvlText w:val="%5."/>
      <w:lvlJc w:val="left"/>
      <w:pPr>
        <w:ind w:left="4686" w:hanging="360"/>
      </w:pPr>
    </w:lvl>
    <w:lvl w:ilvl="5" w:tplc="0409001B" w:tentative="1">
      <w:start w:val="1"/>
      <w:numFmt w:val="lowerRoman"/>
      <w:lvlText w:val="%6."/>
      <w:lvlJc w:val="right"/>
      <w:pPr>
        <w:ind w:left="5406" w:hanging="180"/>
      </w:pPr>
    </w:lvl>
    <w:lvl w:ilvl="6" w:tplc="0409000F" w:tentative="1">
      <w:start w:val="1"/>
      <w:numFmt w:val="decimal"/>
      <w:lvlText w:val="%7."/>
      <w:lvlJc w:val="left"/>
      <w:pPr>
        <w:ind w:left="6126" w:hanging="360"/>
      </w:pPr>
    </w:lvl>
    <w:lvl w:ilvl="7" w:tplc="04090019" w:tentative="1">
      <w:start w:val="1"/>
      <w:numFmt w:val="lowerLetter"/>
      <w:lvlText w:val="%8."/>
      <w:lvlJc w:val="left"/>
      <w:pPr>
        <w:ind w:left="6846" w:hanging="360"/>
      </w:pPr>
    </w:lvl>
    <w:lvl w:ilvl="8" w:tplc="0409001B" w:tentative="1">
      <w:start w:val="1"/>
      <w:numFmt w:val="lowerRoman"/>
      <w:lvlText w:val="%9."/>
      <w:lvlJc w:val="right"/>
      <w:pPr>
        <w:ind w:left="7566" w:hanging="180"/>
      </w:pPr>
    </w:lvl>
  </w:abstractNum>
  <w:abstractNum w:abstractNumId="82">
    <w:nsid w:val="281B4739"/>
    <w:multiLevelType w:val="hybridMultilevel"/>
    <w:tmpl w:val="649C1C9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69C8A59C">
      <w:start w:val="1"/>
      <w:numFmt w:val="lowerLetter"/>
      <w:lvlText w:val="%5)"/>
      <w:lvlJc w:val="left"/>
      <w:pPr>
        <w:ind w:left="1170" w:hanging="360"/>
      </w:pPr>
      <w:rPr>
        <w:rFonts w:hint="default"/>
      </w:rPr>
    </w:lvl>
    <w:lvl w:ilvl="5" w:tplc="CB365398">
      <w:start w:val="3"/>
      <w:numFmt w:val="decimal"/>
      <w:lvlText w:val="%6"/>
      <w:lvlJc w:val="left"/>
      <w:pPr>
        <w:ind w:left="5580" w:hanging="720"/>
      </w:pPr>
      <w:rPr>
        <w:rFonts w:hint="default"/>
        <w:sz w:val="130"/>
      </w:r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28434448"/>
    <w:multiLevelType w:val="hybridMultilevel"/>
    <w:tmpl w:val="7ECCD616"/>
    <w:lvl w:ilvl="0" w:tplc="25E4E9C6">
      <w:start w:val="1"/>
      <w:numFmt w:val="bullet"/>
      <w:lvlText w:val="-"/>
      <w:lvlJc w:val="left"/>
      <w:pPr>
        <w:ind w:left="2166" w:hanging="360"/>
      </w:pPr>
      <w:rPr>
        <w:rFonts w:ascii="Calibri" w:eastAsia="Times New Roman" w:hAnsi="Calibri" w:cs="Calibri" w:hint="default"/>
      </w:rPr>
    </w:lvl>
    <w:lvl w:ilvl="1" w:tplc="04090003" w:tentative="1">
      <w:start w:val="1"/>
      <w:numFmt w:val="bullet"/>
      <w:lvlText w:val="o"/>
      <w:lvlJc w:val="left"/>
      <w:pPr>
        <w:ind w:left="2886" w:hanging="360"/>
      </w:pPr>
      <w:rPr>
        <w:rFonts w:ascii="Courier New" w:hAnsi="Courier New" w:cs="Courier New" w:hint="default"/>
      </w:rPr>
    </w:lvl>
    <w:lvl w:ilvl="2" w:tplc="04090005" w:tentative="1">
      <w:start w:val="1"/>
      <w:numFmt w:val="bullet"/>
      <w:lvlText w:val=""/>
      <w:lvlJc w:val="left"/>
      <w:pPr>
        <w:ind w:left="3606" w:hanging="360"/>
      </w:pPr>
      <w:rPr>
        <w:rFonts w:ascii="Wingdings" w:hAnsi="Wingdings" w:hint="default"/>
      </w:rPr>
    </w:lvl>
    <w:lvl w:ilvl="3" w:tplc="04090001" w:tentative="1">
      <w:start w:val="1"/>
      <w:numFmt w:val="bullet"/>
      <w:lvlText w:val=""/>
      <w:lvlJc w:val="left"/>
      <w:pPr>
        <w:ind w:left="4326" w:hanging="360"/>
      </w:pPr>
      <w:rPr>
        <w:rFonts w:ascii="Symbol" w:hAnsi="Symbol" w:hint="default"/>
      </w:rPr>
    </w:lvl>
    <w:lvl w:ilvl="4" w:tplc="04090003" w:tentative="1">
      <w:start w:val="1"/>
      <w:numFmt w:val="bullet"/>
      <w:lvlText w:val="o"/>
      <w:lvlJc w:val="left"/>
      <w:pPr>
        <w:ind w:left="5046" w:hanging="360"/>
      </w:pPr>
      <w:rPr>
        <w:rFonts w:ascii="Courier New" w:hAnsi="Courier New" w:cs="Courier New" w:hint="default"/>
      </w:rPr>
    </w:lvl>
    <w:lvl w:ilvl="5" w:tplc="04090005" w:tentative="1">
      <w:start w:val="1"/>
      <w:numFmt w:val="bullet"/>
      <w:lvlText w:val=""/>
      <w:lvlJc w:val="left"/>
      <w:pPr>
        <w:ind w:left="5766" w:hanging="360"/>
      </w:pPr>
      <w:rPr>
        <w:rFonts w:ascii="Wingdings" w:hAnsi="Wingdings" w:hint="default"/>
      </w:rPr>
    </w:lvl>
    <w:lvl w:ilvl="6" w:tplc="04090001" w:tentative="1">
      <w:start w:val="1"/>
      <w:numFmt w:val="bullet"/>
      <w:lvlText w:val=""/>
      <w:lvlJc w:val="left"/>
      <w:pPr>
        <w:ind w:left="6486" w:hanging="360"/>
      </w:pPr>
      <w:rPr>
        <w:rFonts w:ascii="Symbol" w:hAnsi="Symbol" w:hint="default"/>
      </w:rPr>
    </w:lvl>
    <w:lvl w:ilvl="7" w:tplc="04090003" w:tentative="1">
      <w:start w:val="1"/>
      <w:numFmt w:val="bullet"/>
      <w:lvlText w:val="o"/>
      <w:lvlJc w:val="left"/>
      <w:pPr>
        <w:ind w:left="7206" w:hanging="360"/>
      </w:pPr>
      <w:rPr>
        <w:rFonts w:ascii="Courier New" w:hAnsi="Courier New" w:cs="Courier New" w:hint="default"/>
      </w:rPr>
    </w:lvl>
    <w:lvl w:ilvl="8" w:tplc="04090005" w:tentative="1">
      <w:start w:val="1"/>
      <w:numFmt w:val="bullet"/>
      <w:lvlText w:val=""/>
      <w:lvlJc w:val="left"/>
      <w:pPr>
        <w:ind w:left="7926" w:hanging="360"/>
      </w:pPr>
      <w:rPr>
        <w:rFonts w:ascii="Wingdings" w:hAnsi="Wingdings" w:hint="default"/>
      </w:rPr>
    </w:lvl>
  </w:abstractNum>
  <w:abstractNum w:abstractNumId="84">
    <w:nsid w:val="289B0E49"/>
    <w:multiLevelType w:val="hybridMultilevel"/>
    <w:tmpl w:val="4E14C6DA"/>
    <w:lvl w:ilvl="0" w:tplc="0409000F">
      <w:start w:val="1"/>
      <w:numFmt w:val="decimal"/>
      <w:lvlText w:val="%1."/>
      <w:lvlJc w:val="left"/>
      <w:pPr>
        <w:ind w:left="1080" w:hanging="360"/>
      </w:pPr>
      <w:rPr>
        <w:rFonts w:hint="default"/>
      </w:rPr>
    </w:lvl>
    <w:lvl w:ilvl="1" w:tplc="0409000F">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29914AB3"/>
    <w:multiLevelType w:val="hybridMultilevel"/>
    <w:tmpl w:val="15D86EC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nsid w:val="2A216658"/>
    <w:multiLevelType w:val="hybridMultilevel"/>
    <w:tmpl w:val="AA589E2C"/>
    <w:lvl w:ilvl="0" w:tplc="2722A1FE">
      <w:start w:val="1"/>
      <w:numFmt w:val="decimal"/>
      <w:lvlText w:val="%1."/>
      <w:lvlJc w:val="left"/>
      <w:pPr>
        <w:ind w:left="1080" w:hanging="360"/>
      </w:pPr>
      <w:rPr>
        <w:rFonts w:hint="default"/>
        <w:b w:val="0"/>
        <w:i w:val="0"/>
      </w:rPr>
    </w:lvl>
    <w:lvl w:ilvl="1" w:tplc="922E8CBC">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2A4015E1"/>
    <w:multiLevelType w:val="hybridMultilevel"/>
    <w:tmpl w:val="7B6678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2A997DB5"/>
    <w:multiLevelType w:val="multilevel"/>
    <w:tmpl w:val="028AB366"/>
    <w:lvl w:ilvl="0">
      <w:start w:val="1"/>
      <w:numFmt w:val="decimal"/>
      <w:lvlText w:val="%1."/>
      <w:lvlJc w:val="left"/>
      <w:pPr>
        <w:ind w:left="3196" w:hanging="360"/>
      </w:pPr>
    </w:lvl>
    <w:lvl w:ilvl="1">
      <w:start w:val="1"/>
      <w:numFmt w:val="decimal"/>
      <w:isLgl/>
      <w:lvlText w:val="%1.%2."/>
      <w:lvlJc w:val="left"/>
      <w:pPr>
        <w:ind w:left="3331" w:hanging="495"/>
      </w:pPr>
      <w:rPr>
        <w:rFonts w:hint="default"/>
      </w:rPr>
    </w:lvl>
    <w:lvl w:ilvl="2">
      <w:start w:val="1"/>
      <w:numFmt w:val="decimal"/>
      <w:isLgl/>
      <w:lvlText w:val="%1.%2.%3."/>
      <w:lvlJc w:val="left"/>
      <w:pPr>
        <w:ind w:left="3556"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3916" w:hanging="1080"/>
      </w:pPr>
      <w:rPr>
        <w:rFonts w:hint="default"/>
      </w:rPr>
    </w:lvl>
    <w:lvl w:ilvl="6">
      <w:start w:val="1"/>
      <w:numFmt w:val="decimal"/>
      <w:isLgl/>
      <w:lvlText w:val="%1.%2.%3.%4.%5.%6.%7."/>
      <w:lvlJc w:val="left"/>
      <w:pPr>
        <w:ind w:left="4276" w:hanging="1440"/>
      </w:pPr>
      <w:rPr>
        <w:rFonts w:hint="default"/>
      </w:rPr>
    </w:lvl>
    <w:lvl w:ilvl="7">
      <w:start w:val="1"/>
      <w:numFmt w:val="decimal"/>
      <w:isLgl/>
      <w:lvlText w:val="%1.%2.%3.%4.%5.%6.%7.%8."/>
      <w:lvlJc w:val="left"/>
      <w:pPr>
        <w:ind w:left="4276" w:hanging="1440"/>
      </w:pPr>
      <w:rPr>
        <w:rFonts w:hint="default"/>
      </w:rPr>
    </w:lvl>
    <w:lvl w:ilvl="8">
      <w:start w:val="1"/>
      <w:numFmt w:val="decimal"/>
      <w:isLgl/>
      <w:lvlText w:val="%1.%2.%3.%4.%5.%6.%7.%8.%9."/>
      <w:lvlJc w:val="left"/>
      <w:pPr>
        <w:ind w:left="4636" w:hanging="1800"/>
      </w:pPr>
      <w:rPr>
        <w:rFonts w:hint="default"/>
      </w:rPr>
    </w:lvl>
  </w:abstractNum>
  <w:abstractNum w:abstractNumId="89">
    <w:nsid w:val="2B9A73F2"/>
    <w:multiLevelType w:val="hybridMultilevel"/>
    <w:tmpl w:val="94C24A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2BA1022E"/>
    <w:multiLevelType w:val="hybridMultilevel"/>
    <w:tmpl w:val="865E2D26"/>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nsid w:val="2BE652AD"/>
    <w:multiLevelType w:val="hybridMultilevel"/>
    <w:tmpl w:val="EB8AAA9C"/>
    <w:lvl w:ilvl="0" w:tplc="0409000F">
      <w:start w:val="1"/>
      <w:numFmt w:val="decimal"/>
      <w:lvlText w:val="%1."/>
      <w:lvlJc w:val="left"/>
      <w:pPr>
        <w:ind w:left="1079" w:hanging="360"/>
      </w:p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92">
    <w:nsid w:val="2C450798"/>
    <w:multiLevelType w:val="hybridMultilevel"/>
    <w:tmpl w:val="094CF17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2CB716D5"/>
    <w:multiLevelType w:val="multilevel"/>
    <w:tmpl w:val="62C20E8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4">
    <w:nsid w:val="2DD32795"/>
    <w:multiLevelType w:val="hybridMultilevel"/>
    <w:tmpl w:val="6C0A4B22"/>
    <w:lvl w:ilvl="0" w:tplc="04090017">
      <w:start w:val="1"/>
      <w:numFmt w:val="lowerLetter"/>
      <w:lvlText w:val="%1)"/>
      <w:lvlJc w:val="left"/>
      <w:pPr>
        <w:ind w:left="1768" w:hanging="360"/>
      </w:pPr>
    </w:lvl>
    <w:lvl w:ilvl="1" w:tplc="04090019">
      <w:start w:val="1"/>
      <w:numFmt w:val="lowerLetter"/>
      <w:lvlText w:val="%2."/>
      <w:lvlJc w:val="left"/>
      <w:pPr>
        <w:ind w:left="2488" w:hanging="360"/>
      </w:pPr>
    </w:lvl>
    <w:lvl w:ilvl="2" w:tplc="0409001B">
      <w:start w:val="1"/>
      <w:numFmt w:val="lowerRoman"/>
      <w:lvlText w:val="%3."/>
      <w:lvlJc w:val="right"/>
      <w:pPr>
        <w:ind w:left="3208" w:hanging="180"/>
      </w:pPr>
    </w:lvl>
    <w:lvl w:ilvl="3" w:tplc="0409000F" w:tentative="1">
      <w:start w:val="1"/>
      <w:numFmt w:val="decimal"/>
      <w:lvlText w:val="%4."/>
      <w:lvlJc w:val="left"/>
      <w:pPr>
        <w:ind w:left="3928" w:hanging="360"/>
      </w:pPr>
    </w:lvl>
    <w:lvl w:ilvl="4" w:tplc="04090019" w:tentative="1">
      <w:start w:val="1"/>
      <w:numFmt w:val="lowerLetter"/>
      <w:lvlText w:val="%5."/>
      <w:lvlJc w:val="left"/>
      <w:pPr>
        <w:ind w:left="4648" w:hanging="360"/>
      </w:pPr>
    </w:lvl>
    <w:lvl w:ilvl="5" w:tplc="0409001B" w:tentative="1">
      <w:start w:val="1"/>
      <w:numFmt w:val="lowerRoman"/>
      <w:lvlText w:val="%6."/>
      <w:lvlJc w:val="right"/>
      <w:pPr>
        <w:ind w:left="5368" w:hanging="180"/>
      </w:pPr>
    </w:lvl>
    <w:lvl w:ilvl="6" w:tplc="0409000F" w:tentative="1">
      <w:start w:val="1"/>
      <w:numFmt w:val="decimal"/>
      <w:lvlText w:val="%7."/>
      <w:lvlJc w:val="left"/>
      <w:pPr>
        <w:ind w:left="6088" w:hanging="360"/>
      </w:pPr>
    </w:lvl>
    <w:lvl w:ilvl="7" w:tplc="04090019" w:tentative="1">
      <w:start w:val="1"/>
      <w:numFmt w:val="lowerLetter"/>
      <w:lvlText w:val="%8."/>
      <w:lvlJc w:val="left"/>
      <w:pPr>
        <w:ind w:left="6808" w:hanging="360"/>
      </w:pPr>
    </w:lvl>
    <w:lvl w:ilvl="8" w:tplc="0409001B" w:tentative="1">
      <w:start w:val="1"/>
      <w:numFmt w:val="lowerRoman"/>
      <w:lvlText w:val="%9."/>
      <w:lvlJc w:val="right"/>
      <w:pPr>
        <w:ind w:left="7528" w:hanging="180"/>
      </w:pPr>
    </w:lvl>
  </w:abstractNum>
  <w:abstractNum w:abstractNumId="95">
    <w:nsid w:val="2EAF2905"/>
    <w:multiLevelType w:val="hybridMultilevel"/>
    <w:tmpl w:val="BC0EE118"/>
    <w:lvl w:ilvl="0" w:tplc="0409000F">
      <w:start w:val="1"/>
      <w:numFmt w:val="decimal"/>
      <w:lvlText w:val="%1."/>
      <w:lvlJc w:val="left"/>
      <w:pPr>
        <w:ind w:left="1080" w:hanging="360"/>
      </w:pPr>
    </w:lvl>
    <w:lvl w:ilvl="1" w:tplc="6F56AE56">
      <w:start w:val="1"/>
      <w:numFmt w:val="decimal"/>
      <w:lvlText w:val="%2."/>
      <w:lvlJc w:val="left"/>
      <w:pPr>
        <w:ind w:left="1800" w:hanging="360"/>
      </w:pPr>
      <w:rPr>
        <w:rFonts w:hint="default"/>
        <w:sz w:val="20"/>
        <w:szCs w:val="2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2EFC338D"/>
    <w:multiLevelType w:val="hybridMultilevel"/>
    <w:tmpl w:val="6E041100"/>
    <w:lvl w:ilvl="0" w:tplc="827E92B0">
      <w:start w:val="1"/>
      <w:numFmt w:val="decimal"/>
      <w:lvlText w:val="%1."/>
      <w:lvlJc w:val="left"/>
      <w:pPr>
        <w:ind w:left="1080" w:hanging="360"/>
      </w:pPr>
      <w:rPr>
        <w:rFonts w:asciiTheme="minorHAnsi" w:eastAsia="Calibri" w:hAnsiTheme="minorHAnsi" w:cstheme="minorHAnsi"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2F627D6C"/>
    <w:multiLevelType w:val="hybridMultilevel"/>
    <w:tmpl w:val="E714AC86"/>
    <w:lvl w:ilvl="0" w:tplc="04090017">
      <w:start w:val="1"/>
      <w:numFmt w:val="lowerLetter"/>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98">
    <w:nsid w:val="30043EF7"/>
    <w:multiLevelType w:val="hybridMultilevel"/>
    <w:tmpl w:val="B15E0D1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9">
    <w:nsid w:val="30185680"/>
    <w:multiLevelType w:val="hybridMultilevel"/>
    <w:tmpl w:val="612C6292"/>
    <w:lvl w:ilvl="0" w:tplc="0409000F">
      <w:start w:val="1"/>
      <w:numFmt w:val="decimal"/>
      <w:lvlText w:val="%1."/>
      <w:lvlJc w:val="left"/>
      <w:pPr>
        <w:ind w:left="1446" w:hanging="360"/>
      </w:pPr>
      <w:rPr>
        <w:rFonts w:hint="default"/>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00">
    <w:nsid w:val="30945926"/>
    <w:multiLevelType w:val="multilevel"/>
    <w:tmpl w:val="1C4CE34E"/>
    <w:lvl w:ilvl="0">
      <w:start w:val="1"/>
      <w:numFmt w:val="decimal"/>
      <w:lvlText w:val="%1."/>
      <w:lvlJc w:val="left"/>
      <w:pPr>
        <w:ind w:left="1080" w:hanging="360"/>
      </w:pPr>
      <w:rPr>
        <w:rFonts w:hint="default"/>
      </w:rPr>
    </w:lvl>
    <w:lvl w:ilvl="1">
      <w:start w:val="1"/>
      <w:numFmt w:val="decimal"/>
      <w:lvlText w:val="%2."/>
      <w:lvlJc w:val="left"/>
      <w:pPr>
        <w:ind w:left="1800" w:hanging="360"/>
      </w:pPr>
      <w:rPr>
        <w:rFonts w:hint="default"/>
        <w:sz w:val="22"/>
      </w:rPr>
    </w:lvl>
    <w:lvl w:ilvl="2">
      <w:start w:val="1"/>
      <w:numFmt w:val="lowerLetter"/>
      <w:lvlText w:val="%3)"/>
      <w:lvlJc w:val="left"/>
      <w:pPr>
        <w:ind w:left="270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01">
    <w:nsid w:val="30A86741"/>
    <w:multiLevelType w:val="hybridMultilevel"/>
    <w:tmpl w:val="1FB2433C"/>
    <w:lvl w:ilvl="0" w:tplc="67A6AFB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2">
    <w:nsid w:val="30EA4479"/>
    <w:multiLevelType w:val="hybridMultilevel"/>
    <w:tmpl w:val="3984CF96"/>
    <w:lvl w:ilvl="0" w:tplc="931054CC">
      <w:start w:val="1"/>
      <w:numFmt w:val="lowerLetter"/>
      <w:lvlText w:val="%1)"/>
      <w:lvlJc w:val="left"/>
      <w:pPr>
        <w:ind w:left="1768" w:hanging="360"/>
      </w:pPr>
      <w:rPr>
        <w:rFonts w:hint="default"/>
      </w:rPr>
    </w:lvl>
    <w:lvl w:ilvl="1" w:tplc="04090019">
      <w:start w:val="1"/>
      <w:numFmt w:val="lowerLetter"/>
      <w:lvlText w:val="%2."/>
      <w:lvlJc w:val="left"/>
      <w:pPr>
        <w:ind w:left="2488" w:hanging="360"/>
      </w:pPr>
    </w:lvl>
    <w:lvl w:ilvl="2" w:tplc="0409001B">
      <w:start w:val="1"/>
      <w:numFmt w:val="lowerRoman"/>
      <w:lvlText w:val="%3."/>
      <w:lvlJc w:val="right"/>
      <w:pPr>
        <w:ind w:left="3208" w:hanging="180"/>
      </w:pPr>
    </w:lvl>
    <w:lvl w:ilvl="3" w:tplc="0409000F" w:tentative="1">
      <w:start w:val="1"/>
      <w:numFmt w:val="decimal"/>
      <w:lvlText w:val="%4."/>
      <w:lvlJc w:val="left"/>
      <w:pPr>
        <w:ind w:left="3928" w:hanging="360"/>
      </w:pPr>
    </w:lvl>
    <w:lvl w:ilvl="4" w:tplc="04090019" w:tentative="1">
      <w:start w:val="1"/>
      <w:numFmt w:val="lowerLetter"/>
      <w:lvlText w:val="%5."/>
      <w:lvlJc w:val="left"/>
      <w:pPr>
        <w:ind w:left="4648" w:hanging="360"/>
      </w:pPr>
    </w:lvl>
    <w:lvl w:ilvl="5" w:tplc="0409001B" w:tentative="1">
      <w:start w:val="1"/>
      <w:numFmt w:val="lowerRoman"/>
      <w:lvlText w:val="%6."/>
      <w:lvlJc w:val="right"/>
      <w:pPr>
        <w:ind w:left="5368" w:hanging="180"/>
      </w:pPr>
    </w:lvl>
    <w:lvl w:ilvl="6" w:tplc="0409000F" w:tentative="1">
      <w:start w:val="1"/>
      <w:numFmt w:val="decimal"/>
      <w:lvlText w:val="%7."/>
      <w:lvlJc w:val="left"/>
      <w:pPr>
        <w:ind w:left="6088" w:hanging="360"/>
      </w:pPr>
    </w:lvl>
    <w:lvl w:ilvl="7" w:tplc="04090019" w:tentative="1">
      <w:start w:val="1"/>
      <w:numFmt w:val="lowerLetter"/>
      <w:lvlText w:val="%8."/>
      <w:lvlJc w:val="left"/>
      <w:pPr>
        <w:ind w:left="6808" w:hanging="360"/>
      </w:pPr>
    </w:lvl>
    <w:lvl w:ilvl="8" w:tplc="0409001B" w:tentative="1">
      <w:start w:val="1"/>
      <w:numFmt w:val="lowerRoman"/>
      <w:lvlText w:val="%9."/>
      <w:lvlJc w:val="right"/>
      <w:pPr>
        <w:ind w:left="7528" w:hanging="180"/>
      </w:pPr>
    </w:lvl>
  </w:abstractNum>
  <w:abstractNum w:abstractNumId="103">
    <w:nsid w:val="312E7C82"/>
    <w:multiLevelType w:val="hybridMultilevel"/>
    <w:tmpl w:val="BB064370"/>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315675C0"/>
    <w:multiLevelType w:val="hybridMultilevel"/>
    <w:tmpl w:val="BBBA6862"/>
    <w:lvl w:ilvl="0" w:tplc="0409000F">
      <w:start w:val="1"/>
      <w:numFmt w:val="decimal"/>
      <w:lvlText w:val="%1."/>
      <w:lvlJc w:val="left"/>
      <w:pPr>
        <w:ind w:left="360" w:hanging="360"/>
      </w:pPr>
      <w:rPr>
        <w:rFonts w:hint="default"/>
      </w:rPr>
    </w:lvl>
    <w:lvl w:ilvl="1" w:tplc="DFAC4B30">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315C45C8"/>
    <w:multiLevelType w:val="hybridMultilevel"/>
    <w:tmpl w:val="AF3C269C"/>
    <w:lvl w:ilvl="0" w:tplc="0409000F">
      <w:start w:val="1"/>
      <w:numFmt w:val="decimal"/>
      <w:lvlText w:val="%1."/>
      <w:lvlJc w:val="left"/>
      <w:pPr>
        <w:ind w:left="1440" w:hanging="360"/>
      </w:pPr>
    </w:lvl>
    <w:lvl w:ilvl="1" w:tplc="08090019">
      <w:start w:val="1"/>
      <w:numFmt w:val="lowerLetter"/>
      <w:lvlText w:val="%2."/>
      <w:lvlJc w:val="left"/>
      <w:pPr>
        <w:ind w:left="2160" w:hanging="360"/>
      </w:pPr>
    </w:lvl>
    <w:lvl w:ilvl="2" w:tplc="04090017">
      <w:start w:val="1"/>
      <w:numFmt w:val="lowerLetter"/>
      <w:lvlText w:val="%3)"/>
      <w:lvlJc w:val="lef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6">
    <w:nsid w:val="31D02672"/>
    <w:multiLevelType w:val="hybridMultilevel"/>
    <w:tmpl w:val="35A41D3E"/>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7">
    <w:nsid w:val="31DC0655"/>
    <w:multiLevelType w:val="hybridMultilevel"/>
    <w:tmpl w:val="33D6E6F8"/>
    <w:lvl w:ilvl="0" w:tplc="04090017">
      <w:start w:val="1"/>
      <w:numFmt w:val="lowerLetter"/>
      <w:lvlText w:val="%1)"/>
      <w:lvlJc w:val="left"/>
      <w:pPr>
        <w:ind w:left="1439" w:hanging="360"/>
      </w:pPr>
    </w:lvl>
    <w:lvl w:ilvl="1" w:tplc="04090019">
      <w:start w:val="1"/>
      <w:numFmt w:val="lowerLetter"/>
      <w:lvlText w:val="%2."/>
      <w:lvlJc w:val="left"/>
      <w:pPr>
        <w:ind w:left="2159" w:hanging="360"/>
      </w:pPr>
    </w:lvl>
    <w:lvl w:ilvl="2" w:tplc="0409001B">
      <w:start w:val="1"/>
      <w:numFmt w:val="lowerRoman"/>
      <w:lvlText w:val="%3."/>
      <w:lvlJc w:val="right"/>
      <w:pPr>
        <w:ind w:left="2879" w:hanging="180"/>
      </w:pPr>
    </w:lvl>
    <w:lvl w:ilvl="3" w:tplc="0409000F" w:tentative="1">
      <w:start w:val="1"/>
      <w:numFmt w:val="decimal"/>
      <w:lvlText w:val="%4."/>
      <w:lvlJc w:val="left"/>
      <w:pPr>
        <w:ind w:left="3599" w:hanging="360"/>
      </w:pPr>
    </w:lvl>
    <w:lvl w:ilvl="4" w:tplc="04090019" w:tentative="1">
      <w:start w:val="1"/>
      <w:numFmt w:val="lowerLetter"/>
      <w:lvlText w:val="%5."/>
      <w:lvlJc w:val="left"/>
      <w:pPr>
        <w:ind w:left="4319" w:hanging="360"/>
      </w:pPr>
    </w:lvl>
    <w:lvl w:ilvl="5" w:tplc="0409001B" w:tentative="1">
      <w:start w:val="1"/>
      <w:numFmt w:val="lowerRoman"/>
      <w:lvlText w:val="%6."/>
      <w:lvlJc w:val="right"/>
      <w:pPr>
        <w:ind w:left="5039" w:hanging="180"/>
      </w:pPr>
    </w:lvl>
    <w:lvl w:ilvl="6" w:tplc="0409000F" w:tentative="1">
      <w:start w:val="1"/>
      <w:numFmt w:val="decimal"/>
      <w:lvlText w:val="%7."/>
      <w:lvlJc w:val="left"/>
      <w:pPr>
        <w:ind w:left="5759" w:hanging="360"/>
      </w:pPr>
    </w:lvl>
    <w:lvl w:ilvl="7" w:tplc="04090019" w:tentative="1">
      <w:start w:val="1"/>
      <w:numFmt w:val="lowerLetter"/>
      <w:lvlText w:val="%8."/>
      <w:lvlJc w:val="left"/>
      <w:pPr>
        <w:ind w:left="6479" w:hanging="360"/>
      </w:pPr>
    </w:lvl>
    <w:lvl w:ilvl="8" w:tplc="0409001B" w:tentative="1">
      <w:start w:val="1"/>
      <w:numFmt w:val="lowerRoman"/>
      <w:lvlText w:val="%9."/>
      <w:lvlJc w:val="right"/>
      <w:pPr>
        <w:ind w:left="7199" w:hanging="180"/>
      </w:pPr>
    </w:lvl>
  </w:abstractNum>
  <w:abstractNum w:abstractNumId="108">
    <w:nsid w:val="32407C6C"/>
    <w:multiLevelType w:val="hybridMultilevel"/>
    <w:tmpl w:val="7676274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32D54F66"/>
    <w:multiLevelType w:val="hybridMultilevel"/>
    <w:tmpl w:val="83468E4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nsid w:val="34196DA8"/>
    <w:multiLevelType w:val="hybridMultilevel"/>
    <w:tmpl w:val="29A89AA6"/>
    <w:lvl w:ilvl="0" w:tplc="04090017">
      <w:start w:val="1"/>
      <w:numFmt w:val="lowerLetter"/>
      <w:lvlText w:val="%1)"/>
      <w:lvlJc w:val="left"/>
      <w:pPr>
        <w:ind w:left="1437" w:hanging="360"/>
      </w:pPr>
      <w:rPr>
        <w:rFonts w:hint="default"/>
      </w:rPr>
    </w:lvl>
    <w:lvl w:ilvl="1" w:tplc="0409000F">
      <w:start w:val="1"/>
      <w:numFmt w:val="decimal"/>
      <w:lvlText w:val="%2."/>
      <w:lvlJc w:val="left"/>
      <w:pPr>
        <w:ind w:left="2157" w:hanging="360"/>
      </w:pPr>
      <w:rPr>
        <w:rFonts w:hint="default"/>
      </w:rPr>
    </w:lvl>
    <w:lvl w:ilvl="2" w:tplc="0409001B">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111">
    <w:nsid w:val="34F6064D"/>
    <w:multiLevelType w:val="multilevel"/>
    <w:tmpl w:val="86C4AC6C"/>
    <w:lvl w:ilvl="0">
      <w:start w:val="1"/>
      <w:numFmt w:val="decimal"/>
      <w:lvlText w:val="%1."/>
      <w:lvlJc w:val="left"/>
      <w:pPr>
        <w:ind w:left="1086" w:hanging="360"/>
      </w:pPr>
      <w:rPr>
        <w:rFonts w:ascii="Calibri Light" w:eastAsia="Calibri" w:hAnsi="Calibri Light" w:cs="Calibri Light"/>
      </w:rPr>
    </w:lvl>
    <w:lvl w:ilvl="1">
      <w:start w:val="9"/>
      <w:numFmt w:val="decimal"/>
      <w:isLgl/>
      <w:lvlText w:val="%1.%2."/>
      <w:lvlJc w:val="left"/>
      <w:pPr>
        <w:ind w:left="1086" w:hanging="360"/>
      </w:pPr>
      <w:rPr>
        <w:rFonts w:hint="default"/>
        <w:b/>
      </w:rPr>
    </w:lvl>
    <w:lvl w:ilvl="2">
      <w:start w:val="1"/>
      <w:numFmt w:val="decimal"/>
      <w:isLgl/>
      <w:lvlText w:val="%1.%2.%3."/>
      <w:lvlJc w:val="left"/>
      <w:pPr>
        <w:ind w:left="1446" w:hanging="720"/>
      </w:pPr>
      <w:rPr>
        <w:rFonts w:hint="default"/>
        <w:b/>
        <w:color w:val="C00000"/>
      </w:rPr>
    </w:lvl>
    <w:lvl w:ilvl="3">
      <w:start w:val="1"/>
      <w:numFmt w:val="decimal"/>
      <w:isLgl/>
      <w:lvlText w:val="%1.%2.%3.%4."/>
      <w:lvlJc w:val="left"/>
      <w:pPr>
        <w:ind w:left="1446" w:hanging="720"/>
      </w:pPr>
      <w:rPr>
        <w:rFonts w:hint="default"/>
        <w:b/>
      </w:rPr>
    </w:lvl>
    <w:lvl w:ilvl="4">
      <w:start w:val="1"/>
      <w:numFmt w:val="decimal"/>
      <w:isLgl/>
      <w:lvlText w:val="%1.%2.%3.%4.%5."/>
      <w:lvlJc w:val="left"/>
      <w:pPr>
        <w:ind w:left="1806" w:hanging="1080"/>
      </w:pPr>
      <w:rPr>
        <w:rFonts w:hint="default"/>
        <w:b/>
      </w:rPr>
    </w:lvl>
    <w:lvl w:ilvl="5">
      <w:start w:val="1"/>
      <w:numFmt w:val="decimal"/>
      <w:isLgl/>
      <w:lvlText w:val="%1.%2.%3.%4.%5.%6."/>
      <w:lvlJc w:val="left"/>
      <w:pPr>
        <w:ind w:left="1806" w:hanging="1080"/>
      </w:pPr>
      <w:rPr>
        <w:rFonts w:hint="default"/>
        <w:b/>
      </w:rPr>
    </w:lvl>
    <w:lvl w:ilvl="6">
      <w:start w:val="1"/>
      <w:numFmt w:val="decimal"/>
      <w:isLgl/>
      <w:lvlText w:val="%1.%2.%3.%4.%5.%6.%7."/>
      <w:lvlJc w:val="left"/>
      <w:pPr>
        <w:ind w:left="2166" w:hanging="1440"/>
      </w:pPr>
      <w:rPr>
        <w:rFonts w:hint="default"/>
        <w:b/>
      </w:rPr>
    </w:lvl>
    <w:lvl w:ilvl="7">
      <w:start w:val="1"/>
      <w:numFmt w:val="decimal"/>
      <w:isLgl/>
      <w:lvlText w:val="%1.%2.%3.%4.%5.%6.%7.%8."/>
      <w:lvlJc w:val="left"/>
      <w:pPr>
        <w:ind w:left="2166" w:hanging="1440"/>
      </w:pPr>
      <w:rPr>
        <w:rFonts w:hint="default"/>
        <w:b/>
      </w:rPr>
    </w:lvl>
    <w:lvl w:ilvl="8">
      <w:start w:val="1"/>
      <w:numFmt w:val="decimal"/>
      <w:isLgl/>
      <w:lvlText w:val="%1.%2.%3.%4.%5.%6.%7.%8.%9."/>
      <w:lvlJc w:val="left"/>
      <w:pPr>
        <w:ind w:left="2526" w:hanging="1800"/>
      </w:pPr>
      <w:rPr>
        <w:rFonts w:hint="default"/>
        <w:b/>
      </w:rPr>
    </w:lvl>
  </w:abstractNum>
  <w:abstractNum w:abstractNumId="112">
    <w:nsid w:val="351B7F64"/>
    <w:multiLevelType w:val="hybridMultilevel"/>
    <w:tmpl w:val="C12C546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nsid w:val="35391489"/>
    <w:multiLevelType w:val="hybridMultilevel"/>
    <w:tmpl w:val="F6FA7D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66454D8"/>
    <w:multiLevelType w:val="hybridMultilevel"/>
    <w:tmpl w:val="2FD43702"/>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nsid w:val="366F7E30"/>
    <w:multiLevelType w:val="hybridMultilevel"/>
    <w:tmpl w:val="B6B861F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nsid w:val="37E17312"/>
    <w:multiLevelType w:val="multilevel"/>
    <w:tmpl w:val="B7A851DA"/>
    <w:lvl w:ilvl="0">
      <w:start w:val="7"/>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7">
    <w:nsid w:val="384B6264"/>
    <w:multiLevelType w:val="multilevel"/>
    <w:tmpl w:val="1C4CE34E"/>
    <w:lvl w:ilvl="0">
      <w:start w:val="1"/>
      <w:numFmt w:val="decimal"/>
      <w:lvlText w:val="%1."/>
      <w:lvlJc w:val="left"/>
      <w:pPr>
        <w:ind w:left="1080" w:hanging="360"/>
      </w:pPr>
      <w:rPr>
        <w:rFonts w:hint="default"/>
      </w:rPr>
    </w:lvl>
    <w:lvl w:ilvl="1">
      <w:start w:val="1"/>
      <w:numFmt w:val="decimal"/>
      <w:lvlText w:val="%2."/>
      <w:lvlJc w:val="left"/>
      <w:pPr>
        <w:ind w:left="1800" w:hanging="360"/>
      </w:pPr>
      <w:rPr>
        <w:rFonts w:hint="default"/>
        <w:sz w:val="22"/>
      </w:rPr>
    </w:lvl>
    <w:lvl w:ilvl="2">
      <w:start w:val="1"/>
      <w:numFmt w:val="lowerLetter"/>
      <w:lvlText w:val="%3)"/>
      <w:lvlJc w:val="left"/>
      <w:pPr>
        <w:ind w:left="270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18">
    <w:nsid w:val="3856768F"/>
    <w:multiLevelType w:val="hybridMultilevel"/>
    <w:tmpl w:val="898062B4"/>
    <w:lvl w:ilvl="0" w:tplc="F88C9F9C">
      <w:start w:val="1"/>
      <w:numFmt w:val="decimal"/>
      <w:pStyle w:val="Heading6"/>
      <w:lvlText w:val="%1."/>
      <w:lvlJc w:val="left"/>
      <w:pPr>
        <w:ind w:left="1080" w:hanging="360"/>
      </w:pPr>
      <w:rPr>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44C9230">
      <w:numFmt w:val="bullet"/>
      <w:lvlText w:val="-"/>
      <w:lvlJc w:val="left"/>
      <w:pPr>
        <w:ind w:left="1800" w:hanging="360"/>
      </w:pPr>
      <w:rPr>
        <w:rFonts w:ascii="Calibri" w:eastAsia="Times New Roman" w:hAnsi="Calibri" w:cs="Calibr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nsid w:val="386707F2"/>
    <w:multiLevelType w:val="multilevel"/>
    <w:tmpl w:val="59BCF31E"/>
    <w:lvl w:ilvl="0">
      <w:start w:val="1"/>
      <w:numFmt w:val="decimal"/>
      <w:lvlText w:val="%1."/>
      <w:lvlJc w:val="left"/>
      <w:pPr>
        <w:ind w:left="1080" w:hanging="360"/>
      </w:pPr>
    </w:lvl>
    <w:lvl w:ilvl="1">
      <w:start w:val="1"/>
      <w:numFmt w:val="decimal"/>
      <w:lvlText w:val="%2."/>
      <w:lvlJc w:val="left"/>
      <w:pPr>
        <w:ind w:left="1800" w:hanging="360"/>
      </w:pPr>
      <w:rPr>
        <w:sz w:val="22"/>
      </w:rPr>
    </w:lvl>
    <w:lvl w:ilvl="2">
      <w:start w:val="1"/>
      <w:numFmt w:val="lowerLetter"/>
      <w:lvlText w:val="%3)"/>
      <w:lvlJc w:val="left"/>
      <w:pPr>
        <w:ind w:left="27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0">
    <w:nsid w:val="388A499E"/>
    <w:multiLevelType w:val="hybridMultilevel"/>
    <w:tmpl w:val="CD34D654"/>
    <w:lvl w:ilvl="0" w:tplc="2E40DB60">
      <w:start w:val="1"/>
      <w:numFmt w:val="lowerLetter"/>
      <w:lvlText w:val="%1)"/>
      <w:lvlJc w:val="left"/>
      <w:pPr>
        <w:ind w:left="1440" w:hanging="360"/>
      </w:pPr>
      <w:rPr>
        <w:rFonts w:hint="default"/>
      </w:rPr>
    </w:lvl>
    <w:lvl w:ilvl="1" w:tplc="04090019" w:tentative="1">
      <w:start w:val="1"/>
      <w:numFmt w:val="lowerLetter"/>
      <w:lvlText w:val="%2."/>
      <w:lvlJc w:val="left"/>
      <w:pPr>
        <w:ind w:left="1112" w:hanging="360"/>
      </w:pPr>
    </w:lvl>
    <w:lvl w:ilvl="2" w:tplc="0409001B" w:tentative="1">
      <w:start w:val="1"/>
      <w:numFmt w:val="lowerRoman"/>
      <w:lvlText w:val="%3."/>
      <w:lvlJc w:val="right"/>
      <w:pPr>
        <w:ind w:left="1832" w:hanging="180"/>
      </w:pPr>
    </w:lvl>
    <w:lvl w:ilvl="3" w:tplc="0409000F" w:tentative="1">
      <w:start w:val="1"/>
      <w:numFmt w:val="decimal"/>
      <w:lvlText w:val="%4."/>
      <w:lvlJc w:val="left"/>
      <w:pPr>
        <w:ind w:left="2552" w:hanging="360"/>
      </w:pPr>
    </w:lvl>
    <w:lvl w:ilvl="4" w:tplc="04090019" w:tentative="1">
      <w:start w:val="1"/>
      <w:numFmt w:val="lowerLetter"/>
      <w:lvlText w:val="%5."/>
      <w:lvlJc w:val="left"/>
      <w:pPr>
        <w:ind w:left="3272" w:hanging="360"/>
      </w:pPr>
    </w:lvl>
    <w:lvl w:ilvl="5" w:tplc="0409001B" w:tentative="1">
      <w:start w:val="1"/>
      <w:numFmt w:val="lowerRoman"/>
      <w:lvlText w:val="%6."/>
      <w:lvlJc w:val="right"/>
      <w:pPr>
        <w:ind w:left="3992" w:hanging="180"/>
      </w:pPr>
    </w:lvl>
    <w:lvl w:ilvl="6" w:tplc="0409000F" w:tentative="1">
      <w:start w:val="1"/>
      <w:numFmt w:val="decimal"/>
      <w:lvlText w:val="%7."/>
      <w:lvlJc w:val="left"/>
      <w:pPr>
        <w:ind w:left="4712" w:hanging="360"/>
      </w:pPr>
    </w:lvl>
    <w:lvl w:ilvl="7" w:tplc="04090019" w:tentative="1">
      <w:start w:val="1"/>
      <w:numFmt w:val="lowerLetter"/>
      <w:lvlText w:val="%8."/>
      <w:lvlJc w:val="left"/>
      <w:pPr>
        <w:ind w:left="5432" w:hanging="360"/>
      </w:pPr>
    </w:lvl>
    <w:lvl w:ilvl="8" w:tplc="0409001B" w:tentative="1">
      <w:start w:val="1"/>
      <w:numFmt w:val="lowerRoman"/>
      <w:lvlText w:val="%9."/>
      <w:lvlJc w:val="right"/>
      <w:pPr>
        <w:ind w:left="6152" w:hanging="180"/>
      </w:pPr>
    </w:lvl>
  </w:abstractNum>
  <w:abstractNum w:abstractNumId="121">
    <w:nsid w:val="397A31B2"/>
    <w:multiLevelType w:val="hybridMultilevel"/>
    <w:tmpl w:val="84A2BB14"/>
    <w:lvl w:ilvl="0" w:tplc="0409000F">
      <w:start w:val="1"/>
      <w:numFmt w:val="decimal"/>
      <w:lvlText w:val="%1."/>
      <w:lvlJc w:val="left"/>
      <w:pPr>
        <w:ind w:left="2160" w:hanging="360"/>
      </w:pPr>
    </w:lvl>
    <w:lvl w:ilvl="1" w:tplc="7F1E4772">
      <w:start w:val="1"/>
      <w:numFmt w:val="low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2">
    <w:nsid w:val="3A8829B5"/>
    <w:multiLevelType w:val="hybridMultilevel"/>
    <w:tmpl w:val="6B46D2C2"/>
    <w:lvl w:ilvl="0" w:tplc="04090017">
      <w:start w:val="1"/>
      <w:numFmt w:val="lowerLetter"/>
      <w:lvlText w:val="%1)"/>
      <w:lvlJc w:val="left"/>
      <w:pPr>
        <w:ind w:left="1446" w:hanging="360"/>
      </w:p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start w:val="1"/>
      <w:numFmt w:val="decimal"/>
      <w:lvlText w:val="%4."/>
      <w:lvlJc w:val="left"/>
      <w:pPr>
        <w:ind w:left="3606" w:hanging="360"/>
      </w:pPr>
    </w:lvl>
    <w:lvl w:ilvl="4" w:tplc="04090019">
      <w:start w:val="1"/>
      <w:numFmt w:val="lowerLetter"/>
      <w:lvlText w:val="%5."/>
      <w:lvlJc w:val="left"/>
      <w:pPr>
        <w:ind w:left="4326" w:hanging="360"/>
      </w:pPr>
    </w:lvl>
    <w:lvl w:ilvl="5" w:tplc="0409001B">
      <w:start w:val="1"/>
      <w:numFmt w:val="lowerRoman"/>
      <w:lvlText w:val="%6."/>
      <w:lvlJc w:val="right"/>
      <w:pPr>
        <w:ind w:left="5046" w:hanging="180"/>
      </w:pPr>
    </w:lvl>
    <w:lvl w:ilvl="6" w:tplc="0409000F">
      <w:start w:val="1"/>
      <w:numFmt w:val="decimal"/>
      <w:lvlText w:val="%7."/>
      <w:lvlJc w:val="left"/>
      <w:pPr>
        <w:ind w:left="5766" w:hanging="360"/>
      </w:pPr>
    </w:lvl>
    <w:lvl w:ilvl="7" w:tplc="04090019">
      <w:start w:val="1"/>
      <w:numFmt w:val="lowerLetter"/>
      <w:lvlText w:val="%8."/>
      <w:lvlJc w:val="left"/>
      <w:pPr>
        <w:ind w:left="6486" w:hanging="360"/>
      </w:pPr>
    </w:lvl>
    <w:lvl w:ilvl="8" w:tplc="0409001B">
      <w:start w:val="1"/>
      <w:numFmt w:val="lowerRoman"/>
      <w:lvlText w:val="%9."/>
      <w:lvlJc w:val="right"/>
      <w:pPr>
        <w:ind w:left="7206" w:hanging="180"/>
      </w:pPr>
    </w:lvl>
  </w:abstractNum>
  <w:abstractNum w:abstractNumId="123">
    <w:nsid w:val="3B2E1588"/>
    <w:multiLevelType w:val="hybridMultilevel"/>
    <w:tmpl w:val="853E2CB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nsid w:val="3C8F6885"/>
    <w:multiLevelType w:val="hybridMultilevel"/>
    <w:tmpl w:val="1B6EAF06"/>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nsid w:val="3CBC3B23"/>
    <w:multiLevelType w:val="hybridMultilevel"/>
    <w:tmpl w:val="63041B5C"/>
    <w:lvl w:ilvl="0" w:tplc="25E4E9C6">
      <w:start w:val="1"/>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nsid w:val="3D1053FB"/>
    <w:multiLevelType w:val="hybridMultilevel"/>
    <w:tmpl w:val="076C103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nsid w:val="3DE37E41"/>
    <w:multiLevelType w:val="hybridMultilevel"/>
    <w:tmpl w:val="AC560FF0"/>
    <w:lvl w:ilvl="0" w:tplc="04090017">
      <w:start w:val="1"/>
      <w:numFmt w:val="lowerLetter"/>
      <w:lvlText w:val="%1)"/>
      <w:lvlJc w:val="left"/>
      <w:pPr>
        <w:ind w:left="1446" w:hanging="360"/>
      </w:p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start w:val="1"/>
      <w:numFmt w:val="decimal"/>
      <w:lvlText w:val="%4."/>
      <w:lvlJc w:val="left"/>
      <w:pPr>
        <w:ind w:left="3606" w:hanging="360"/>
      </w:pPr>
    </w:lvl>
    <w:lvl w:ilvl="4" w:tplc="04090019">
      <w:start w:val="1"/>
      <w:numFmt w:val="lowerLetter"/>
      <w:lvlText w:val="%5."/>
      <w:lvlJc w:val="left"/>
      <w:pPr>
        <w:ind w:left="4326" w:hanging="360"/>
      </w:pPr>
    </w:lvl>
    <w:lvl w:ilvl="5" w:tplc="0409001B">
      <w:start w:val="1"/>
      <w:numFmt w:val="lowerRoman"/>
      <w:lvlText w:val="%6."/>
      <w:lvlJc w:val="right"/>
      <w:pPr>
        <w:ind w:left="5046" w:hanging="180"/>
      </w:pPr>
    </w:lvl>
    <w:lvl w:ilvl="6" w:tplc="0409000F">
      <w:start w:val="1"/>
      <w:numFmt w:val="decimal"/>
      <w:lvlText w:val="%7."/>
      <w:lvlJc w:val="left"/>
      <w:pPr>
        <w:ind w:left="5766" w:hanging="360"/>
      </w:pPr>
    </w:lvl>
    <w:lvl w:ilvl="7" w:tplc="04090019">
      <w:start w:val="1"/>
      <w:numFmt w:val="lowerLetter"/>
      <w:lvlText w:val="%8."/>
      <w:lvlJc w:val="left"/>
      <w:pPr>
        <w:ind w:left="6486" w:hanging="360"/>
      </w:pPr>
    </w:lvl>
    <w:lvl w:ilvl="8" w:tplc="0409001B">
      <w:start w:val="1"/>
      <w:numFmt w:val="lowerRoman"/>
      <w:lvlText w:val="%9."/>
      <w:lvlJc w:val="right"/>
      <w:pPr>
        <w:ind w:left="7206" w:hanging="180"/>
      </w:pPr>
    </w:lvl>
  </w:abstractNum>
  <w:abstractNum w:abstractNumId="128">
    <w:nsid w:val="3E017CB6"/>
    <w:multiLevelType w:val="hybridMultilevel"/>
    <w:tmpl w:val="CD42DAD2"/>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9">
    <w:nsid w:val="3E644E81"/>
    <w:multiLevelType w:val="hybridMultilevel"/>
    <w:tmpl w:val="90324172"/>
    <w:lvl w:ilvl="0" w:tplc="8214B88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3F5A3270"/>
    <w:multiLevelType w:val="hybridMultilevel"/>
    <w:tmpl w:val="6C00BCCE"/>
    <w:lvl w:ilvl="0" w:tplc="04090017">
      <w:start w:val="1"/>
      <w:numFmt w:val="lowerLetter"/>
      <w:lvlText w:val="%1)"/>
      <w:lvlJc w:val="left"/>
      <w:pPr>
        <w:ind w:left="1439" w:hanging="360"/>
      </w:pPr>
    </w:lvl>
    <w:lvl w:ilvl="1" w:tplc="04090019">
      <w:start w:val="1"/>
      <w:numFmt w:val="lowerLetter"/>
      <w:lvlText w:val="%2."/>
      <w:lvlJc w:val="left"/>
      <w:pPr>
        <w:ind w:left="2159" w:hanging="360"/>
      </w:pPr>
    </w:lvl>
    <w:lvl w:ilvl="2" w:tplc="0409001B">
      <w:start w:val="1"/>
      <w:numFmt w:val="lowerRoman"/>
      <w:lvlText w:val="%3."/>
      <w:lvlJc w:val="right"/>
      <w:pPr>
        <w:ind w:left="2879" w:hanging="180"/>
      </w:pPr>
    </w:lvl>
    <w:lvl w:ilvl="3" w:tplc="0409000F" w:tentative="1">
      <w:start w:val="1"/>
      <w:numFmt w:val="decimal"/>
      <w:lvlText w:val="%4."/>
      <w:lvlJc w:val="left"/>
      <w:pPr>
        <w:ind w:left="3599" w:hanging="360"/>
      </w:pPr>
    </w:lvl>
    <w:lvl w:ilvl="4" w:tplc="04090019" w:tentative="1">
      <w:start w:val="1"/>
      <w:numFmt w:val="lowerLetter"/>
      <w:lvlText w:val="%5."/>
      <w:lvlJc w:val="left"/>
      <w:pPr>
        <w:ind w:left="4319" w:hanging="360"/>
      </w:pPr>
    </w:lvl>
    <w:lvl w:ilvl="5" w:tplc="0409001B" w:tentative="1">
      <w:start w:val="1"/>
      <w:numFmt w:val="lowerRoman"/>
      <w:lvlText w:val="%6."/>
      <w:lvlJc w:val="right"/>
      <w:pPr>
        <w:ind w:left="5039" w:hanging="180"/>
      </w:pPr>
    </w:lvl>
    <w:lvl w:ilvl="6" w:tplc="0409000F" w:tentative="1">
      <w:start w:val="1"/>
      <w:numFmt w:val="decimal"/>
      <w:lvlText w:val="%7."/>
      <w:lvlJc w:val="left"/>
      <w:pPr>
        <w:ind w:left="5759" w:hanging="360"/>
      </w:pPr>
    </w:lvl>
    <w:lvl w:ilvl="7" w:tplc="04090019" w:tentative="1">
      <w:start w:val="1"/>
      <w:numFmt w:val="lowerLetter"/>
      <w:lvlText w:val="%8."/>
      <w:lvlJc w:val="left"/>
      <w:pPr>
        <w:ind w:left="6479" w:hanging="360"/>
      </w:pPr>
    </w:lvl>
    <w:lvl w:ilvl="8" w:tplc="0409001B" w:tentative="1">
      <w:start w:val="1"/>
      <w:numFmt w:val="lowerRoman"/>
      <w:lvlText w:val="%9."/>
      <w:lvlJc w:val="right"/>
      <w:pPr>
        <w:ind w:left="7199" w:hanging="180"/>
      </w:pPr>
    </w:lvl>
  </w:abstractNum>
  <w:abstractNum w:abstractNumId="131">
    <w:nsid w:val="3F670B02"/>
    <w:multiLevelType w:val="hybridMultilevel"/>
    <w:tmpl w:val="0E8434A6"/>
    <w:lvl w:ilvl="0" w:tplc="04090017">
      <w:start w:val="1"/>
      <w:numFmt w:val="lowerLetter"/>
      <w:lvlText w:val="%1)"/>
      <w:lvlJc w:val="left"/>
      <w:pPr>
        <w:ind w:left="1446" w:hanging="360"/>
      </w:p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start w:val="1"/>
      <w:numFmt w:val="decimal"/>
      <w:lvlText w:val="%4."/>
      <w:lvlJc w:val="left"/>
      <w:pPr>
        <w:ind w:left="3606" w:hanging="360"/>
      </w:pPr>
    </w:lvl>
    <w:lvl w:ilvl="4" w:tplc="04090019">
      <w:start w:val="1"/>
      <w:numFmt w:val="lowerLetter"/>
      <w:lvlText w:val="%5."/>
      <w:lvlJc w:val="left"/>
      <w:pPr>
        <w:ind w:left="4326" w:hanging="360"/>
      </w:pPr>
    </w:lvl>
    <w:lvl w:ilvl="5" w:tplc="0409001B">
      <w:start w:val="1"/>
      <w:numFmt w:val="lowerRoman"/>
      <w:lvlText w:val="%6."/>
      <w:lvlJc w:val="right"/>
      <w:pPr>
        <w:ind w:left="5046" w:hanging="180"/>
      </w:pPr>
    </w:lvl>
    <w:lvl w:ilvl="6" w:tplc="0409000F">
      <w:start w:val="1"/>
      <w:numFmt w:val="decimal"/>
      <w:lvlText w:val="%7."/>
      <w:lvlJc w:val="left"/>
      <w:pPr>
        <w:ind w:left="5766" w:hanging="360"/>
      </w:pPr>
    </w:lvl>
    <w:lvl w:ilvl="7" w:tplc="04090019">
      <w:start w:val="1"/>
      <w:numFmt w:val="lowerLetter"/>
      <w:lvlText w:val="%8."/>
      <w:lvlJc w:val="left"/>
      <w:pPr>
        <w:ind w:left="6486" w:hanging="360"/>
      </w:pPr>
    </w:lvl>
    <w:lvl w:ilvl="8" w:tplc="0409001B">
      <w:start w:val="1"/>
      <w:numFmt w:val="lowerRoman"/>
      <w:lvlText w:val="%9."/>
      <w:lvlJc w:val="right"/>
      <w:pPr>
        <w:ind w:left="7206" w:hanging="180"/>
      </w:pPr>
    </w:lvl>
  </w:abstractNum>
  <w:abstractNum w:abstractNumId="132">
    <w:nsid w:val="3FBA0E6A"/>
    <w:multiLevelType w:val="multilevel"/>
    <w:tmpl w:val="B69C269C"/>
    <w:lvl w:ilvl="0">
      <w:start w:val="1"/>
      <w:numFmt w:val="lowerLetter"/>
      <w:lvlText w:val="%1)"/>
      <w:lvlJc w:val="left"/>
      <w:pPr>
        <w:ind w:left="1080" w:hanging="360"/>
      </w:pPr>
      <w:rPr>
        <w:rFonts w:hint="default"/>
      </w:rPr>
    </w:lvl>
    <w:lvl w:ilvl="1">
      <w:start w:val="5"/>
      <w:numFmt w:val="decimal"/>
      <w:isLgl/>
      <w:lvlText w:val="%1.%2."/>
      <w:lvlJc w:val="left"/>
      <w:pPr>
        <w:ind w:left="1215" w:hanging="495"/>
      </w:pPr>
      <w:rPr>
        <w:rFonts w:hint="default"/>
      </w:rPr>
    </w:lvl>
    <w:lvl w:ilvl="2">
      <w:start w:val="2"/>
      <w:numFmt w:val="decimal"/>
      <w:isLgl/>
      <w:lvlText w:val="%1.%2.%3."/>
      <w:lvlJc w:val="left"/>
      <w:pPr>
        <w:ind w:left="1571" w:hanging="720"/>
      </w:pPr>
      <w:rPr>
        <w:rFonts w:hint="default"/>
        <w:color w:val="C0000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3">
    <w:nsid w:val="400126CF"/>
    <w:multiLevelType w:val="hybridMultilevel"/>
    <w:tmpl w:val="1D06EEC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4">
    <w:nsid w:val="40471456"/>
    <w:multiLevelType w:val="multilevel"/>
    <w:tmpl w:val="CEB223BE"/>
    <w:lvl w:ilvl="0">
      <w:start w:val="1"/>
      <w:numFmt w:val="decimal"/>
      <w:lvlText w:val="%1."/>
      <w:lvlJc w:val="left"/>
      <w:pPr>
        <w:ind w:left="108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5">
    <w:nsid w:val="4056716F"/>
    <w:multiLevelType w:val="hybridMultilevel"/>
    <w:tmpl w:val="1048EB5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6">
    <w:nsid w:val="41341B38"/>
    <w:multiLevelType w:val="hybridMultilevel"/>
    <w:tmpl w:val="F0AA5F98"/>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37">
    <w:nsid w:val="42033547"/>
    <w:multiLevelType w:val="hybridMultilevel"/>
    <w:tmpl w:val="9FF4F242"/>
    <w:lvl w:ilvl="0" w:tplc="0E0AF13E">
      <w:start w:val="1"/>
      <w:numFmt w:val="decimal"/>
      <w:lvlText w:val="%1."/>
      <w:lvlJc w:val="left"/>
      <w:pPr>
        <w:ind w:left="1086" w:hanging="360"/>
      </w:pPr>
      <w:rPr>
        <w:rFonts w:hint="default"/>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138">
    <w:nsid w:val="4256102B"/>
    <w:multiLevelType w:val="multilevel"/>
    <w:tmpl w:val="FF608DCE"/>
    <w:lvl w:ilvl="0">
      <w:start w:val="1"/>
      <w:numFmt w:val="decimal"/>
      <w:lvlText w:val="%1."/>
      <w:lvlJc w:val="left"/>
      <w:pPr>
        <w:ind w:left="1080" w:hanging="360"/>
      </w:pPr>
      <w:rPr>
        <w:rFonts w:hint="default"/>
      </w:rPr>
    </w:lvl>
    <w:lvl w:ilvl="1">
      <w:start w:val="1"/>
      <w:numFmt w:val="decimal"/>
      <w:lvlText w:val="%2."/>
      <w:lvlJc w:val="left"/>
      <w:pPr>
        <w:ind w:left="1800" w:hanging="360"/>
      </w:pPr>
      <w:rPr>
        <w:rFonts w:hint="default"/>
        <w:sz w:val="22"/>
      </w:rPr>
    </w:lvl>
    <w:lvl w:ilvl="2">
      <w:start w:val="1"/>
      <w:numFmt w:val="decimal"/>
      <w:lvlText w:val="%3."/>
      <w:lvlJc w:val="left"/>
      <w:pPr>
        <w:ind w:left="2700" w:hanging="360"/>
      </w:pPr>
      <w:rPr>
        <w:rFonts w:hint="default"/>
      </w:rPr>
    </w:lvl>
    <w:lvl w:ilvl="3">
      <w:start w:val="2"/>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39">
    <w:nsid w:val="426D04BD"/>
    <w:multiLevelType w:val="hybridMultilevel"/>
    <w:tmpl w:val="018A42A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42B1555E"/>
    <w:multiLevelType w:val="hybridMultilevel"/>
    <w:tmpl w:val="9A96130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1">
    <w:nsid w:val="42C8322B"/>
    <w:multiLevelType w:val="hybridMultilevel"/>
    <w:tmpl w:val="CB90F6F6"/>
    <w:lvl w:ilvl="0" w:tplc="25E4E9C6">
      <w:start w:val="1"/>
      <w:numFmt w:val="bullet"/>
      <w:lvlText w:val="-"/>
      <w:lvlJc w:val="left"/>
      <w:pPr>
        <w:ind w:left="1446" w:hanging="360"/>
      </w:pPr>
      <w:rPr>
        <w:rFonts w:ascii="Calibri" w:eastAsia="Times New Roman" w:hAnsi="Calibri" w:cs="Calibri"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42">
    <w:nsid w:val="439871D3"/>
    <w:multiLevelType w:val="hybridMultilevel"/>
    <w:tmpl w:val="CDE2DB82"/>
    <w:lvl w:ilvl="0" w:tplc="3E9667F0">
      <w:start w:val="1"/>
      <w:numFmt w:val="decimal"/>
      <w:lvlText w:val="%1."/>
      <w:lvlJc w:val="left"/>
      <w:pPr>
        <w:ind w:left="108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3">
    <w:nsid w:val="43B8391E"/>
    <w:multiLevelType w:val="hybridMultilevel"/>
    <w:tmpl w:val="BD0053B2"/>
    <w:lvl w:ilvl="0" w:tplc="25E4E9C6">
      <w:start w:val="1"/>
      <w:numFmt w:val="bullet"/>
      <w:lvlText w:val="-"/>
      <w:lvlJc w:val="left"/>
      <w:pPr>
        <w:tabs>
          <w:tab w:val="num" w:pos="720"/>
        </w:tabs>
        <w:ind w:left="720" w:hanging="360"/>
      </w:pPr>
      <w:rPr>
        <w:rFonts w:ascii="Calibri" w:eastAsia="Times New Roman" w:hAnsi="Calibri" w:cs="Calibri" w:hint="default"/>
      </w:rPr>
    </w:lvl>
    <w:lvl w:ilvl="1" w:tplc="3288E702" w:tentative="1">
      <w:start w:val="1"/>
      <w:numFmt w:val="bullet"/>
      <w:lvlText w:val="•"/>
      <w:lvlJc w:val="left"/>
      <w:pPr>
        <w:tabs>
          <w:tab w:val="num" w:pos="1440"/>
        </w:tabs>
        <w:ind w:left="1440" w:hanging="360"/>
      </w:pPr>
      <w:rPr>
        <w:rFonts w:ascii="Times New Roman" w:hAnsi="Times New Roman" w:hint="default"/>
      </w:rPr>
    </w:lvl>
    <w:lvl w:ilvl="2" w:tplc="BD6EAB32" w:tentative="1">
      <w:start w:val="1"/>
      <w:numFmt w:val="bullet"/>
      <w:lvlText w:val="•"/>
      <w:lvlJc w:val="left"/>
      <w:pPr>
        <w:tabs>
          <w:tab w:val="num" w:pos="2160"/>
        </w:tabs>
        <w:ind w:left="2160" w:hanging="360"/>
      </w:pPr>
      <w:rPr>
        <w:rFonts w:ascii="Times New Roman" w:hAnsi="Times New Roman" w:hint="default"/>
      </w:rPr>
    </w:lvl>
    <w:lvl w:ilvl="3" w:tplc="349CABCC" w:tentative="1">
      <w:start w:val="1"/>
      <w:numFmt w:val="bullet"/>
      <w:lvlText w:val="•"/>
      <w:lvlJc w:val="left"/>
      <w:pPr>
        <w:tabs>
          <w:tab w:val="num" w:pos="2880"/>
        </w:tabs>
        <w:ind w:left="2880" w:hanging="360"/>
      </w:pPr>
      <w:rPr>
        <w:rFonts w:ascii="Times New Roman" w:hAnsi="Times New Roman" w:hint="default"/>
      </w:rPr>
    </w:lvl>
    <w:lvl w:ilvl="4" w:tplc="32A67D68" w:tentative="1">
      <w:start w:val="1"/>
      <w:numFmt w:val="bullet"/>
      <w:lvlText w:val="•"/>
      <w:lvlJc w:val="left"/>
      <w:pPr>
        <w:tabs>
          <w:tab w:val="num" w:pos="3600"/>
        </w:tabs>
        <w:ind w:left="3600" w:hanging="360"/>
      </w:pPr>
      <w:rPr>
        <w:rFonts w:ascii="Times New Roman" w:hAnsi="Times New Roman" w:hint="default"/>
      </w:rPr>
    </w:lvl>
    <w:lvl w:ilvl="5" w:tplc="8D78CE50" w:tentative="1">
      <w:start w:val="1"/>
      <w:numFmt w:val="bullet"/>
      <w:lvlText w:val="•"/>
      <w:lvlJc w:val="left"/>
      <w:pPr>
        <w:tabs>
          <w:tab w:val="num" w:pos="4320"/>
        </w:tabs>
        <w:ind w:left="4320" w:hanging="360"/>
      </w:pPr>
      <w:rPr>
        <w:rFonts w:ascii="Times New Roman" w:hAnsi="Times New Roman" w:hint="default"/>
      </w:rPr>
    </w:lvl>
    <w:lvl w:ilvl="6" w:tplc="64265A94" w:tentative="1">
      <w:start w:val="1"/>
      <w:numFmt w:val="bullet"/>
      <w:lvlText w:val="•"/>
      <w:lvlJc w:val="left"/>
      <w:pPr>
        <w:tabs>
          <w:tab w:val="num" w:pos="5040"/>
        </w:tabs>
        <w:ind w:left="5040" w:hanging="360"/>
      </w:pPr>
      <w:rPr>
        <w:rFonts w:ascii="Times New Roman" w:hAnsi="Times New Roman" w:hint="default"/>
      </w:rPr>
    </w:lvl>
    <w:lvl w:ilvl="7" w:tplc="4462EAEC" w:tentative="1">
      <w:start w:val="1"/>
      <w:numFmt w:val="bullet"/>
      <w:lvlText w:val="•"/>
      <w:lvlJc w:val="left"/>
      <w:pPr>
        <w:tabs>
          <w:tab w:val="num" w:pos="5760"/>
        </w:tabs>
        <w:ind w:left="5760" w:hanging="360"/>
      </w:pPr>
      <w:rPr>
        <w:rFonts w:ascii="Times New Roman" w:hAnsi="Times New Roman" w:hint="default"/>
      </w:rPr>
    </w:lvl>
    <w:lvl w:ilvl="8" w:tplc="0F663992" w:tentative="1">
      <w:start w:val="1"/>
      <w:numFmt w:val="bullet"/>
      <w:lvlText w:val="•"/>
      <w:lvlJc w:val="left"/>
      <w:pPr>
        <w:tabs>
          <w:tab w:val="num" w:pos="6480"/>
        </w:tabs>
        <w:ind w:left="6480" w:hanging="360"/>
      </w:pPr>
      <w:rPr>
        <w:rFonts w:ascii="Times New Roman" w:hAnsi="Times New Roman" w:hint="default"/>
      </w:rPr>
    </w:lvl>
  </w:abstractNum>
  <w:abstractNum w:abstractNumId="144">
    <w:nsid w:val="449712CC"/>
    <w:multiLevelType w:val="hybridMultilevel"/>
    <w:tmpl w:val="6690026E"/>
    <w:lvl w:ilvl="0" w:tplc="84C85E84">
      <w:start w:val="1"/>
      <w:numFmt w:val="decimal"/>
      <w:lvlText w:val="%1."/>
      <w:lvlJc w:val="left"/>
      <w:pPr>
        <w:ind w:left="1086" w:hanging="360"/>
      </w:pPr>
      <w:rPr>
        <w:rFonts w:hint="default"/>
        <w:b w:val="0"/>
        <w:i w:val="0"/>
        <w:color w:val="auto"/>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145">
    <w:nsid w:val="44C15C52"/>
    <w:multiLevelType w:val="hybridMultilevel"/>
    <w:tmpl w:val="187E04F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6">
    <w:nsid w:val="454409B9"/>
    <w:multiLevelType w:val="hybridMultilevel"/>
    <w:tmpl w:val="49C43B6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nsid w:val="466C6E24"/>
    <w:multiLevelType w:val="hybridMultilevel"/>
    <w:tmpl w:val="4B9AB3EE"/>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291212C0">
      <w:start w:val="1"/>
      <w:numFmt w:val="lowerLetter"/>
      <w:lvlText w:val="%3)"/>
      <w:lvlJc w:val="left"/>
      <w:pPr>
        <w:ind w:left="2700" w:hanging="360"/>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nsid w:val="46771417"/>
    <w:multiLevelType w:val="hybridMultilevel"/>
    <w:tmpl w:val="D0A85C50"/>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291212C0">
      <w:start w:val="1"/>
      <w:numFmt w:val="lowerLetter"/>
      <w:lvlText w:val="%3)"/>
      <w:lvlJc w:val="left"/>
      <w:pPr>
        <w:ind w:left="2700" w:hanging="360"/>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nsid w:val="485947FA"/>
    <w:multiLevelType w:val="hybridMultilevel"/>
    <w:tmpl w:val="183AF0E2"/>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0">
    <w:nsid w:val="486A4320"/>
    <w:multiLevelType w:val="hybridMultilevel"/>
    <w:tmpl w:val="E264981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1">
    <w:nsid w:val="4879152B"/>
    <w:multiLevelType w:val="multilevel"/>
    <w:tmpl w:val="5E600EAC"/>
    <w:lvl w:ilvl="0">
      <w:start w:val="1"/>
      <w:numFmt w:val="decimal"/>
      <w:lvlText w:val="%1."/>
      <w:lvlJc w:val="left"/>
      <w:pPr>
        <w:ind w:left="1080" w:hanging="360"/>
      </w:pPr>
      <w:rPr>
        <w:rFonts w:hint="default"/>
      </w:rPr>
    </w:lvl>
    <w:lvl w:ilvl="1">
      <w:start w:val="1"/>
      <w:numFmt w:val="decimal"/>
      <w:lvlText w:val="%2."/>
      <w:lvlJc w:val="left"/>
      <w:pPr>
        <w:ind w:left="1800" w:hanging="360"/>
      </w:pPr>
      <w:rPr>
        <w:rFonts w:hint="default"/>
        <w:sz w:val="22"/>
      </w:rPr>
    </w:lvl>
    <w:lvl w:ilvl="2">
      <w:start w:val="1"/>
      <w:numFmt w:val="lowerLetter"/>
      <w:lvlText w:val="%3)"/>
      <w:lvlJc w:val="left"/>
      <w:pPr>
        <w:ind w:left="270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52">
    <w:nsid w:val="48B33828"/>
    <w:multiLevelType w:val="hybridMultilevel"/>
    <w:tmpl w:val="4A446E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nsid w:val="48BD36AF"/>
    <w:multiLevelType w:val="hybridMultilevel"/>
    <w:tmpl w:val="159ED30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4">
    <w:nsid w:val="496570FA"/>
    <w:multiLevelType w:val="hybridMultilevel"/>
    <w:tmpl w:val="517C924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nsid w:val="498D5C1B"/>
    <w:multiLevelType w:val="hybridMultilevel"/>
    <w:tmpl w:val="9AEA6842"/>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6">
    <w:nsid w:val="4A056CC0"/>
    <w:multiLevelType w:val="hybridMultilevel"/>
    <w:tmpl w:val="77B6EAF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7">
    <w:nsid w:val="4ADC0D43"/>
    <w:multiLevelType w:val="hybridMultilevel"/>
    <w:tmpl w:val="5E623F02"/>
    <w:lvl w:ilvl="0" w:tplc="AF2E1BE4">
      <w:start w:val="1"/>
      <w:numFmt w:val="decimal"/>
      <w:lvlText w:val="%1."/>
      <w:lvlJc w:val="left"/>
      <w:pPr>
        <w:ind w:left="1086" w:hanging="360"/>
      </w:pPr>
    </w:lvl>
    <w:lvl w:ilvl="1" w:tplc="04090019">
      <w:start w:val="1"/>
      <w:numFmt w:val="lowerLetter"/>
      <w:lvlText w:val="%2."/>
      <w:lvlJc w:val="left"/>
      <w:pPr>
        <w:ind w:left="1806" w:hanging="360"/>
      </w:pPr>
    </w:lvl>
    <w:lvl w:ilvl="2" w:tplc="0409001B">
      <w:start w:val="1"/>
      <w:numFmt w:val="lowerRoman"/>
      <w:lvlText w:val="%3."/>
      <w:lvlJc w:val="right"/>
      <w:pPr>
        <w:ind w:left="2526" w:hanging="180"/>
      </w:pPr>
    </w:lvl>
    <w:lvl w:ilvl="3" w:tplc="0409000F">
      <w:start w:val="1"/>
      <w:numFmt w:val="decimal"/>
      <w:lvlText w:val="%4."/>
      <w:lvlJc w:val="left"/>
      <w:pPr>
        <w:ind w:left="3246" w:hanging="360"/>
      </w:pPr>
    </w:lvl>
    <w:lvl w:ilvl="4" w:tplc="04090019">
      <w:start w:val="1"/>
      <w:numFmt w:val="lowerLetter"/>
      <w:lvlText w:val="%5."/>
      <w:lvlJc w:val="left"/>
      <w:pPr>
        <w:ind w:left="3966" w:hanging="360"/>
      </w:pPr>
    </w:lvl>
    <w:lvl w:ilvl="5" w:tplc="0409001B">
      <w:start w:val="1"/>
      <w:numFmt w:val="lowerRoman"/>
      <w:lvlText w:val="%6."/>
      <w:lvlJc w:val="right"/>
      <w:pPr>
        <w:ind w:left="4686" w:hanging="180"/>
      </w:pPr>
    </w:lvl>
    <w:lvl w:ilvl="6" w:tplc="0409000F">
      <w:start w:val="1"/>
      <w:numFmt w:val="decimal"/>
      <w:lvlText w:val="%7."/>
      <w:lvlJc w:val="left"/>
      <w:pPr>
        <w:ind w:left="5406" w:hanging="360"/>
      </w:pPr>
    </w:lvl>
    <w:lvl w:ilvl="7" w:tplc="04090019">
      <w:start w:val="1"/>
      <w:numFmt w:val="lowerLetter"/>
      <w:lvlText w:val="%8."/>
      <w:lvlJc w:val="left"/>
      <w:pPr>
        <w:ind w:left="6126" w:hanging="360"/>
      </w:pPr>
    </w:lvl>
    <w:lvl w:ilvl="8" w:tplc="0409001B">
      <w:start w:val="1"/>
      <w:numFmt w:val="lowerRoman"/>
      <w:lvlText w:val="%9."/>
      <w:lvlJc w:val="right"/>
      <w:pPr>
        <w:ind w:left="6846" w:hanging="180"/>
      </w:pPr>
    </w:lvl>
  </w:abstractNum>
  <w:abstractNum w:abstractNumId="158">
    <w:nsid w:val="4B734689"/>
    <w:multiLevelType w:val="hybridMultilevel"/>
    <w:tmpl w:val="9A2E4D10"/>
    <w:lvl w:ilvl="0" w:tplc="EA42813E">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nsid w:val="4BA116DD"/>
    <w:multiLevelType w:val="hybridMultilevel"/>
    <w:tmpl w:val="9F04D748"/>
    <w:lvl w:ilvl="0" w:tplc="021A19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4BA12DE6"/>
    <w:multiLevelType w:val="hybridMultilevel"/>
    <w:tmpl w:val="173801D6"/>
    <w:lvl w:ilvl="0" w:tplc="E93C4C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1">
    <w:nsid w:val="4BFB2FB8"/>
    <w:multiLevelType w:val="hybridMultilevel"/>
    <w:tmpl w:val="A67EA0EE"/>
    <w:lvl w:ilvl="0" w:tplc="04090017">
      <w:start w:val="1"/>
      <w:numFmt w:val="lowerLetter"/>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62">
    <w:nsid w:val="4C7160DB"/>
    <w:multiLevelType w:val="hybridMultilevel"/>
    <w:tmpl w:val="1C22BB72"/>
    <w:lvl w:ilvl="0" w:tplc="0409000F">
      <w:start w:val="1"/>
      <w:numFmt w:val="decimal"/>
      <w:lvlText w:val="%1."/>
      <w:lvlJc w:val="left"/>
      <w:pPr>
        <w:ind w:left="1080" w:hanging="360"/>
      </w:pPr>
    </w:lvl>
    <w:lvl w:ilvl="1" w:tplc="6F56AE56">
      <w:start w:val="1"/>
      <w:numFmt w:val="decimal"/>
      <w:lvlText w:val="%2."/>
      <w:lvlJc w:val="left"/>
      <w:pPr>
        <w:ind w:left="1800" w:hanging="360"/>
      </w:pPr>
      <w:rPr>
        <w:rFonts w:hint="default"/>
        <w:sz w:val="20"/>
        <w:szCs w:val="2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nsid w:val="4E887487"/>
    <w:multiLevelType w:val="hybridMultilevel"/>
    <w:tmpl w:val="B15E0D1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4">
    <w:nsid w:val="4EA55720"/>
    <w:multiLevelType w:val="hybridMultilevel"/>
    <w:tmpl w:val="5728F0CE"/>
    <w:lvl w:ilvl="0" w:tplc="04090017">
      <w:start w:val="1"/>
      <w:numFmt w:val="lowerLetter"/>
      <w:lvlText w:val="%1)"/>
      <w:lvlJc w:val="left"/>
      <w:pPr>
        <w:ind w:left="1446" w:hanging="360"/>
      </w:p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start w:val="1"/>
      <w:numFmt w:val="decimal"/>
      <w:lvlText w:val="%4."/>
      <w:lvlJc w:val="left"/>
      <w:pPr>
        <w:ind w:left="3606" w:hanging="360"/>
      </w:pPr>
    </w:lvl>
    <w:lvl w:ilvl="4" w:tplc="04090019">
      <w:start w:val="1"/>
      <w:numFmt w:val="lowerLetter"/>
      <w:lvlText w:val="%5."/>
      <w:lvlJc w:val="left"/>
      <w:pPr>
        <w:ind w:left="4326" w:hanging="360"/>
      </w:pPr>
    </w:lvl>
    <w:lvl w:ilvl="5" w:tplc="0409001B">
      <w:start w:val="1"/>
      <w:numFmt w:val="lowerRoman"/>
      <w:lvlText w:val="%6."/>
      <w:lvlJc w:val="right"/>
      <w:pPr>
        <w:ind w:left="5046" w:hanging="180"/>
      </w:pPr>
    </w:lvl>
    <w:lvl w:ilvl="6" w:tplc="0409000F">
      <w:start w:val="1"/>
      <w:numFmt w:val="decimal"/>
      <w:lvlText w:val="%7."/>
      <w:lvlJc w:val="left"/>
      <w:pPr>
        <w:ind w:left="5766" w:hanging="360"/>
      </w:pPr>
    </w:lvl>
    <w:lvl w:ilvl="7" w:tplc="04090019">
      <w:start w:val="1"/>
      <w:numFmt w:val="lowerLetter"/>
      <w:lvlText w:val="%8."/>
      <w:lvlJc w:val="left"/>
      <w:pPr>
        <w:ind w:left="6486" w:hanging="360"/>
      </w:pPr>
    </w:lvl>
    <w:lvl w:ilvl="8" w:tplc="0409001B">
      <w:start w:val="1"/>
      <w:numFmt w:val="lowerRoman"/>
      <w:lvlText w:val="%9."/>
      <w:lvlJc w:val="right"/>
      <w:pPr>
        <w:ind w:left="7206" w:hanging="180"/>
      </w:pPr>
    </w:lvl>
  </w:abstractNum>
  <w:abstractNum w:abstractNumId="165">
    <w:nsid w:val="4EEB5892"/>
    <w:multiLevelType w:val="hybridMultilevel"/>
    <w:tmpl w:val="A6E673B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6">
    <w:nsid w:val="4F0662CC"/>
    <w:multiLevelType w:val="multilevel"/>
    <w:tmpl w:val="8E2CAE98"/>
    <w:lvl w:ilvl="0">
      <w:start w:val="1"/>
      <w:numFmt w:val="decimal"/>
      <w:lvlText w:val="%1."/>
      <w:lvlJc w:val="left"/>
      <w:pPr>
        <w:ind w:left="720" w:hanging="360"/>
      </w:pPr>
      <w:rPr>
        <w:rFonts w:ascii="Calibri Light" w:eastAsia="Calibri" w:hAnsi="Calibri Light" w:cs="Calibri Ligh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7">
    <w:nsid w:val="4F5375E6"/>
    <w:multiLevelType w:val="hybridMultilevel"/>
    <w:tmpl w:val="963AC5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nsid w:val="506F7128"/>
    <w:multiLevelType w:val="hybridMultilevel"/>
    <w:tmpl w:val="C7E41DD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9">
    <w:nsid w:val="50865DCF"/>
    <w:multiLevelType w:val="hybridMultilevel"/>
    <w:tmpl w:val="1D7A4B7C"/>
    <w:lvl w:ilvl="0" w:tplc="931054CC">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0">
    <w:nsid w:val="51916620"/>
    <w:multiLevelType w:val="multilevel"/>
    <w:tmpl w:val="FA2C0858"/>
    <w:lvl w:ilvl="0">
      <w:start w:val="1"/>
      <w:numFmt w:val="decimal"/>
      <w:lvlText w:val="%1."/>
      <w:lvlJc w:val="left"/>
      <w:pPr>
        <w:ind w:left="1080" w:hanging="360"/>
      </w:pPr>
    </w:lvl>
    <w:lvl w:ilvl="1">
      <w:start w:val="8"/>
      <w:numFmt w:val="decimal"/>
      <w:isLgl/>
      <w:lvlText w:val="%1.%2."/>
      <w:lvlJc w:val="left"/>
      <w:pPr>
        <w:ind w:left="1080" w:hanging="360"/>
      </w:pPr>
      <w:rPr>
        <w:rFonts w:hint="default"/>
        <w:b/>
        <w:color w:val="FFFFFF"/>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1800" w:hanging="108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160" w:hanging="1440"/>
      </w:pPr>
      <w:rPr>
        <w:rFonts w:hint="default"/>
        <w:b/>
      </w:rPr>
    </w:lvl>
  </w:abstractNum>
  <w:abstractNum w:abstractNumId="171">
    <w:nsid w:val="51AE4C70"/>
    <w:multiLevelType w:val="multilevel"/>
    <w:tmpl w:val="1C4CE34E"/>
    <w:lvl w:ilvl="0">
      <w:start w:val="1"/>
      <w:numFmt w:val="decimal"/>
      <w:lvlText w:val="%1."/>
      <w:lvlJc w:val="left"/>
      <w:pPr>
        <w:ind w:left="1080" w:hanging="360"/>
      </w:pPr>
      <w:rPr>
        <w:rFonts w:hint="default"/>
      </w:rPr>
    </w:lvl>
    <w:lvl w:ilvl="1">
      <w:start w:val="1"/>
      <w:numFmt w:val="decimal"/>
      <w:lvlText w:val="%2."/>
      <w:lvlJc w:val="left"/>
      <w:pPr>
        <w:ind w:left="1800" w:hanging="360"/>
      </w:pPr>
      <w:rPr>
        <w:rFonts w:hint="default"/>
        <w:sz w:val="22"/>
      </w:rPr>
    </w:lvl>
    <w:lvl w:ilvl="2">
      <w:start w:val="1"/>
      <w:numFmt w:val="lowerLetter"/>
      <w:lvlText w:val="%3)"/>
      <w:lvlJc w:val="left"/>
      <w:pPr>
        <w:ind w:left="270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72">
    <w:nsid w:val="527C158F"/>
    <w:multiLevelType w:val="hybridMultilevel"/>
    <w:tmpl w:val="77428100"/>
    <w:lvl w:ilvl="0" w:tplc="04090017">
      <w:start w:val="1"/>
      <w:numFmt w:val="lowerLetter"/>
      <w:lvlText w:val="%1)"/>
      <w:lvlJc w:val="left"/>
      <w:pPr>
        <w:ind w:left="1439" w:hanging="360"/>
      </w:pPr>
    </w:lvl>
    <w:lvl w:ilvl="1" w:tplc="04090019">
      <w:start w:val="1"/>
      <w:numFmt w:val="lowerLetter"/>
      <w:lvlText w:val="%2."/>
      <w:lvlJc w:val="left"/>
      <w:pPr>
        <w:ind w:left="2159" w:hanging="360"/>
      </w:pPr>
    </w:lvl>
    <w:lvl w:ilvl="2" w:tplc="0409001B">
      <w:start w:val="1"/>
      <w:numFmt w:val="lowerRoman"/>
      <w:lvlText w:val="%3."/>
      <w:lvlJc w:val="right"/>
      <w:pPr>
        <w:ind w:left="2879" w:hanging="180"/>
      </w:pPr>
    </w:lvl>
    <w:lvl w:ilvl="3" w:tplc="0409000F">
      <w:start w:val="1"/>
      <w:numFmt w:val="decimal"/>
      <w:lvlText w:val="%4."/>
      <w:lvlJc w:val="left"/>
      <w:pPr>
        <w:ind w:left="3599" w:hanging="360"/>
      </w:pPr>
    </w:lvl>
    <w:lvl w:ilvl="4" w:tplc="04090019">
      <w:start w:val="1"/>
      <w:numFmt w:val="lowerLetter"/>
      <w:lvlText w:val="%5."/>
      <w:lvlJc w:val="left"/>
      <w:pPr>
        <w:ind w:left="4319" w:hanging="360"/>
      </w:pPr>
    </w:lvl>
    <w:lvl w:ilvl="5" w:tplc="0409001B">
      <w:start w:val="1"/>
      <w:numFmt w:val="lowerRoman"/>
      <w:lvlText w:val="%6."/>
      <w:lvlJc w:val="right"/>
      <w:pPr>
        <w:ind w:left="5039" w:hanging="180"/>
      </w:pPr>
    </w:lvl>
    <w:lvl w:ilvl="6" w:tplc="0409000F">
      <w:start w:val="1"/>
      <w:numFmt w:val="decimal"/>
      <w:lvlText w:val="%7."/>
      <w:lvlJc w:val="left"/>
      <w:pPr>
        <w:ind w:left="5759" w:hanging="360"/>
      </w:pPr>
    </w:lvl>
    <w:lvl w:ilvl="7" w:tplc="04090019">
      <w:start w:val="1"/>
      <w:numFmt w:val="lowerLetter"/>
      <w:lvlText w:val="%8."/>
      <w:lvlJc w:val="left"/>
      <w:pPr>
        <w:ind w:left="6479" w:hanging="360"/>
      </w:pPr>
    </w:lvl>
    <w:lvl w:ilvl="8" w:tplc="0409001B">
      <w:start w:val="1"/>
      <w:numFmt w:val="lowerRoman"/>
      <w:lvlText w:val="%9."/>
      <w:lvlJc w:val="right"/>
      <w:pPr>
        <w:ind w:left="7199" w:hanging="180"/>
      </w:pPr>
    </w:lvl>
  </w:abstractNum>
  <w:abstractNum w:abstractNumId="173">
    <w:nsid w:val="52C62E3E"/>
    <w:multiLevelType w:val="hybridMultilevel"/>
    <w:tmpl w:val="70BC39A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nsid w:val="530B0D61"/>
    <w:multiLevelType w:val="hybridMultilevel"/>
    <w:tmpl w:val="087AB4EA"/>
    <w:lvl w:ilvl="0" w:tplc="4B02F55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5408754E"/>
    <w:multiLevelType w:val="hybridMultilevel"/>
    <w:tmpl w:val="F58457EE"/>
    <w:lvl w:ilvl="0" w:tplc="80F26B32">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6">
    <w:nsid w:val="54A20B50"/>
    <w:multiLevelType w:val="multilevel"/>
    <w:tmpl w:val="5BE8644A"/>
    <w:lvl w:ilvl="0">
      <w:start w:val="1"/>
      <w:numFmt w:val="decimal"/>
      <w:lvlText w:val="%1."/>
      <w:lvlJc w:val="left"/>
      <w:pPr>
        <w:ind w:left="1080" w:hanging="360"/>
      </w:pPr>
    </w:lvl>
    <w:lvl w:ilvl="1">
      <w:start w:val="2"/>
      <w:numFmt w:val="decimal"/>
      <w:isLgl/>
      <w:lvlText w:val="%1.%2."/>
      <w:lvlJc w:val="left"/>
      <w:pPr>
        <w:ind w:left="1215" w:hanging="495"/>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177">
    <w:nsid w:val="55D646B2"/>
    <w:multiLevelType w:val="hybridMultilevel"/>
    <w:tmpl w:val="D80E1B3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8">
    <w:nsid w:val="55FE28D8"/>
    <w:multiLevelType w:val="hybridMultilevel"/>
    <w:tmpl w:val="B2747BFE"/>
    <w:lvl w:ilvl="0" w:tplc="3CC826CE">
      <w:start w:val="1"/>
      <w:numFmt w:val="decimal"/>
      <w:lvlText w:val="%1."/>
      <w:lvlJc w:val="left"/>
      <w:pPr>
        <w:ind w:left="1080" w:hanging="360"/>
      </w:pPr>
      <w:rPr>
        <w:rFonts w:ascii="Calibri Light" w:eastAsia="Calibri" w:hAnsi="Calibri Light" w:cs="Calibri Ligh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9">
    <w:nsid w:val="56595ADD"/>
    <w:multiLevelType w:val="hybridMultilevel"/>
    <w:tmpl w:val="56B2719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0">
    <w:nsid w:val="56E736F2"/>
    <w:multiLevelType w:val="hybridMultilevel"/>
    <w:tmpl w:val="D3A618FC"/>
    <w:lvl w:ilvl="0" w:tplc="E0443642">
      <w:start w:val="1"/>
      <w:numFmt w:val="decimal"/>
      <w:lvlText w:val="%1."/>
      <w:lvlJc w:val="left"/>
      <w:pPr>
        <w:ind w:left="1086" w:hanging="360"/>
      </w:pPr>
    </w:lvl>
    <w:lvl w:ilvl="1" w:tplc="04090019">
      <w:start w:val="1"/>
      <w:numFmt w:val="lowerLetter"/>
      <w:lvlText w:val="%2."/>
      <w:lvlJc w:val="left"/>
      <w:pPr>
        <w:ind w:left="1806" w:hanging="360"/>
      </w:pPr>
    </w:lvl>
    <w:lvl w:ilvl="2" w:tplc="0409001B">
      <w:start w:val="1"/>
      <w:numFmt w:val="lowerRoman"/>
      <w:lvlText w:val="%3."/>
      <w:lvlJc w:val="right"/>
      <w:pPr>
        <w:ind w:left="2526" w:hanging="180"/>
      </w:pPr>
    </w:lvl>
    <w:lvl w:ilvl="3" w:tplc="0409000F">
      <w:start w:val="1"/>
      <w:numFmt w:val="decimal"/>
      <w:lvlText w:val="%4."/>
      <w:lvlJc w:val="left"/>
      <w:pPr>
        <w:ind w:left="3246" w:hanging="360"/>
      </w:pPr>
    </w:lvl>
    <w:lvl w:ilvl="4" w:tplc="04090019">
      <w:start w:val="1"/>
      <w:numFmt w:val="lowerLetter"/>
      <w:lvlText w:val="%5."/>
      <w:lvlJc w:val="left"/>
      <w:pPr>
        <w:ind w:left="3966" w:hanging="360"/>
      </w:pPr>
    </w:lvl>
    <w:lvl w:ilvl="5" w:tplc="0409001B">
      <w:start w:val="1"/>
      <w:numFmt w:val="lowerRoman"/>
      <w:lvlText w:val="%6."/>
      <w:lvlJc w:val="right"/>
      <w:pPr>
        <w:ind w:left="4686" w:hanging="180"/>
      </w:pPr>
    </w:lvl>
    <w:lvl w:ilvl="6" w:tplc="0409000F">
      <w:start w:val="1"/>
      <w:numFmt w:val="decimal"/>
      <w:lvlText w:val="%7."/>
      <w:lvlJc w:val="left"/>
      <w:pPr>
        <w:ind w:left="5406" w:hanging="360"/>
      </w:pPr>
    </w:lvl>
    <w:lvl w:ilvl="7" w:tplc="04090019">
      <w:start w:val="1"/>
      <w:numFmt w:val="lowerLetter"/>
      <w:lvlText w:val="%8."/>
      <w:lvlJc w:val="left"/>
      <w:pPr>
        <w:ind w:left="6126" w:hanging="360"/>
      </w:pPr>
    </w:lvl>
    <w:lvl w:ilvl="8" w:tplc="0409001B">
      <w:start w:val="1"/>
      <w:numFmt w:val="lowerRoman"/>
      <w:lvlText w:val="%9."/>
      <w:lvlJc w:val="right"/>
      <w:pPr>
        <w:ind w:left="6846" w:hanging="180"/>
      </w:pPr>
    </w:lvl>
  </w:abstractNum>
  <w:abstractNum w:abstractNumId="181">
    <w:nsid w:val="58EF2183"/>
    <w:multiLevelType w:val="hybridMultilevel"/>
    <w:tmpl w:val="ACA0EC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nsid w:val="592F2EF6"/>
    <w:multiLevelType w:val="multilevel"/>
    <w:tmpl w:val="36FE27F0"/>
    <w:lvl w:ilvl="0">
      <w:start w:val="9"/>
      <w:numFmt w:val="decimal"/>
      <w:lvlText w:val="%1"/>
      <w:lvlJc w:val="left"/>
      <w:pPr>
        <w:ind w:left="1586" w:hanging="735"/>
      </w:pPr>
      <w:rPr>
        <w:rFonts w:hint="default"/>
      </w:rPr>
    </w:lvl>
    <w:lvl w:ilvl="1">
      <w:start w:val="2"/>
      <w:numFmt w:val="decimal"/>
      <w:isLgl/>
      <w:lvlText w:val="%1.%2."/>
      <w:lvlJc w:val="left"/>
      <w:pPr>
        <w:ind w:left="1211" w:hanging="360"/>
      </w:pPr>
      <w:rPr>
        <w:rFonts w:hint="default"/>
        <w:color w:val="FFFFFF"/>
      </w:rPr>
    </w:lvl>
    <w:lvl w:ilvl="2">
      <w:start w:val="1"/>
      <w:numFmt w:val="decimal"/>
      <w:isLgl/>
      <w:lvlText w:val="%1.%2.%3."/>
      <w:lvlJc w:val="left"/>
      <w:pPr>
        <w:ind w:left="1571" w:hanging="720"/>
      </w:pPr>
      <w:rPr>
        <w:rFonts w:hint="default"/>
        <w:color w:val="FFFFFF"/>
      </w:rPr>
    </w:lvl>
    <w:lvl w:ilvl="3">
      <w:start w:val="1"/>
      <w:numFmt w:val="decimal"/>
      <w:isLgl/>
      <w:lvlText w:val="%1.%2.%3.%4."/>
      <w:lvlJc w:val="left"/>
      <w:pPr>
        <w:ind w:left="1571" w:hanging="720"/>
      </w:pPr>
      <w:rPr>
        <w:rFonts w:hint="default"/>
        <w:color w:val="FFFFFF"/>
      </w:rPr>
    </w:lvl>
    <w:lvl w:ilvl="4">
      <w:start w:val="1"/>
      <w:numFmt w:val="decimal"/>
      <w:isLgl/>
      <w:lvlText w:val="%1.%2.%3.%4.%5."/>
      <w:lvlJc w:val="left"/>
      <w:pPr>
        <w:ind w:left="1931" w:hanging="1080"/>
      </w:pPr>
      <w:rPr>
        <w:rFonts w:hint="default"/>
        <w:color w:val="FFFFFF"/>
      </w:rPr>
    </w:lvl>
    <w:lvl w:ilvl="5">
      <w:start w:val="1"/>
      <w:numFmt w:val="decimal"/>
      <w:isLgl/>
      <w:lvlText w:val="%1.%2.%3.%4.%5.%6."/>
      <w:lvlJc w:val="left"/>
      <w:pPr>
        <w:ind w:left="1931" w:hanging="1080"/>
      </w:pPr>
      <w:rPr>
        <w:rFonts w:hint="default"/>
        <w:color w:val="FFFFFF"/>
      </w:rPr>
    </w:lvl>
    <w:lvl w:ilvl="6">
      <w:start w:val="1"/>
      <w:numFmt w:val="decimal"/>
      <w:isLgl/>
      <w:lvlText w:val="%1.%2.%3.%4.%5.%6.%7."/>
      <w:lvlJc w:val="left"/>
      <w:pPr>
        <w:ind w:left="2291" w:hanging="1440"/>
      </w:pPr>
      <w:rPr>
        <w:rFonts w:hint="default"/>
        <w:color w:val="FFFFFF"/>
      </w:rPr>
    </w:lvl>
    <w:lvl w:ilvl="7">
      <w:start w:val="1"/>
      <w:numFmt w:val="decimal"/>
      <w:isLgl/>
      <w:lvlText w:val="%1.%2.%3.%4.%5.%6.%7.%8."/>
      <w:lvlJc w:val="left"/>
      <w:pPr>
        <w:ind w:left="2291" w:hanging="1440"/>
      </w:pPr>
      <w:rPr>
        <w:rFonts w:hint="default"/>
        <w:color w:val="FFFFFF"/>
      </w:rPr>
    </w:lvl>
    <w:lvl w:ilvl="8">
      <w:start w:val="1"/>
      <w:numFmt w:val="decimal"/>
      <w:isLgl/>
      <w:lvlText w:val="%1.%2.%3.%4.%5.%6.%7.%8.%9."/>
      <w:lvlJc w:val="left"/>
      <w:pPr>
        <w:ind w:left="2651" w:hanging="1800"/>
      </w:pPr>
      <w:rPr>
        <w:rFonts w:hint="default"/>
        <w:color w:val="FFFFFF"/>
      </w:rPr>
    </w:lvl>
  </w:abstractNum>
  <w:abstractNum w:abstractNumId="183">
    <w:nsid w:val="59BC4BDC"/>
    <w:multiLevelType w:val="hybridMultilevel"/>
    <w:tmpl w:val="F09E7B9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4">
    <w:nsid w:val="5ABC3801"/>
    <w:multiLevelType w:val="multilevel"/>
    <w:tmpl w:val="3B8E3AB0"/>
    <w:lvl w:ilvl="0">
      <w:start w:val="1"/>
      <w:numFmt w:val="decimal"/>
      <w:lvlText w:val="%1."/>
      <w:lvlJc w:val="left"/>
      <w:pPr>
        <w:ind w:left="360" w:hanging="360"/>
      </w:pPr>
    </w:lvl>
    <w:lvl w:ilvl="1">
      <w:start w:val="1"/>
      <w:numFmt w:val="decimal"/>
      <w:isLgl/>
      <w:lvlText w:val="%1.%2."/>
      <w:lvlJc w:val="left"/>
      <w:pPr>
        <w:ind w:left="3766" w:hanging="435"/>
      </w:pPr>
      <w:rPr>
        <w:rFonts w:hint="default"/>
        <w:b/>
        <w:color w:val="FFFFFF"/>
      </w:rPr>
    </w:lvl>
    <w:lvl w:ilvl="2">
      <w:start w:val="1"/>
      <w:numFmt w:val="decimal"/>
      <w:isLgl/>
      <w:lvlText w:val="%1.%2.%3."/>
      <w:lvlJc w:val="left"/>
      <w:pPr>
        <w:ind w:left="7382" w:hanging="720"/>
      </w:pPr>
      <w:rPr>
        <w:rFonts w:hint="default"/>
      </w:rPr>
    </w:lvl>
    <w:lvl w:ilvl="3">
      <w:start w:val="1"/>
      <w:numFmt w:val="decimal"/>
      <w:isLgl/>
      <w:lvlText w:val="%1.%2.%3.%4."/>
      <w:lvlJc w:val="left"/>
      <w:pPr>
        <w:ind w:left="10713" w:hanging="720"/>
      </w:pPr>
      <w:rPr>
        <w:rFonts w:hint="default"/>
      </w:rPr>
    </w:lvl>
    <w:lvl w:ilvl="4">
      <w:start w:val="1"/>
      <w:numFmt w:val="decimal"/>
      <w:isLgl/>
      <w:lvlText w:val="%1.%2.%3.%4.%5."/>
      <w:lvlJc w:val="left"/>
      <w:pPr>
        <w:ind w:left="14404" w:hanging="1080"/>
      </w:pPr>
      <w:rPr>
        <w:rFonts w:hint="default"/>
      </w:rPr>
    </w:lvl>
    <w:lvl w:ilvl="5">
      <w:start w:val="1"/>
      <w:numFmt w:val="decimal"/>
      <w:isLgl/>
      <w:lvlText w:val="%1.%2.%3.%4.%5.%6."/>
      <w:lvlJc w:val="left"/>
      <w:pPr>
        <w:ind w:left="17735" w:hanging="1080"/>
      </w:pPr>
      <w:rPr>
        <w:rFonts w:hint="default"/>
      </w:rPr>
    </w:lvl>
    <w:lvl w:ilvl="6">
      <w:start w:val="1"/>
      <w:numFmt w:val="decimal"/>
      <w:isLgl/>
      <w:lvlText w:val="%1.%2.%3.%4.%5.%6.%7."/>
      <w:lvlJc w:val="left"/>
      <w:pPr>
        <w:ind w:left="21426" w:hanging="1440"/>
      </w:pPr>
      <w:rPr>
        <w:rFonts w:hint="default"/>
      </w:rPr>
    </w:lvl>
    <w:lvl w:ilvl="7">
      <w:start w:val="1"/>
      <w:numFmt w:val="decimal"/>
      <w:isLgl/>
      <w:lvlText w:val="%1.%2.%3.%4.%5.%6.%7.%8."/>
      <w:lvlJc w:val="left"/>
      <w:pPr>
        <w:ind w:left="24757" w:hanging="1440"/>
      </w:pPr>
      <w:rPr>
        <w:rFonts w:hint="default"/>
      </w:rPr>
    </w:lvl>
    <w:lvl w:ilvl="8">
      <w:start w:val="1"/>
      <w:numFmt w:val="decimal"/>
      <w:isLgl/>
      <w:lvlText w:val="%1.%2.%3.%4.%5.%6.%7.%8.%9."/>
      <w:lvlJc w:val="left"/>
      <w:pPr>
        <w:ind w:left="28448" w:hanging="1800"/>
      </w:pPr>
      <w:rPr>
        <w:rFonts w:hint="default"/>
      </w:rPr>
    </w:lvl>
  </w:abstractNum>
  <w:abstractNum w:abstractNumId="185">
    <w:nsid w:val="5AF25077"/>
    <w:multiLevelType w:val="hybridMultilevel"/>
    <w:tmpl w:val="3E302C92"/>
    <w:lvl w:ilvl="0" w:tplc="25E4E9C6">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5B367C15"/>
    <w:multiLevelType w:val="hybridMultilevel"/>
    <w:tmpl w:val="294825CC"/>
    <w:lvl w:ilvl="0" w:tplc="12F0D5E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5BFB6CE1"/>
    <w:multiLevelType w:val="hybridMultilevel"/>
    <w:tmpl w:val="923CA34A"/>
    <w:lvl w:ilvl="0" w:tplc="04090017">
      <w:start w:val="1"/>
      <w:numFmt w:val="lowerLetter"/>
      <w:lvlText w:val="%1)"/>
      <w:lvlJc w:val="left"/>
      <w:pPr>
        <w:ind w:left="1446" w:hanging="360"/>
      </w:p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start w:val="1"/>
      <w:numFmt w:val="decimal"/>
      <w:lvlText w:val="%4."/>
      <w:lvlJc w:val="left"/>
      <w:pPr>
        <w:ind w:left="3606" w:hanging="360"/>
      </w:pPr>
    </w:lvl>
    <w:lvl w:ilvl="4" w:tplc="04090019">
      <w:start w:val="1"/>
      <w:numFmt w:val="lowerLetter"/>
      <w:lvlText w:val="%5."/>
      <w:lvlJc w:val="left"/>
      <w:pPr>
        <w:ind w:left="4326" w:hanging="360"/>
      </w:pPr>
    </w:lvl>
    <w:lvl w:ilvl="5" w:tplc="0409001B">
      <w:start w:val="1"/>
      <w:numFmt w:val="lowerRoman"/>
      <w:lvlText w:val="%6."/>
      <w:lvlJc w:val="right"/>
      <w:pPr>
        <w:ind w:left="5046" w:hanging="180"/>
      </w:pPr>
    </w:lvl>
    <w:lvl w:ilvl="6" w:tplc="0409000F">
      <w:start w:val="1"/>
      <w:numFmt w:val="decimal"/>
      <w:lvlText w:val="%7."/>
      <w:lvlJc w:val="left"/>
      <w:pPr>
        <w:ind w:left="5766" w:hanging="360"/>
      </w:pPr>
    </w:lvl>
    <w:lvl w:ilvl="7" w:tplc="04090019">
      <w:start w:val="1"/>
      <w:numFmt w:val="lowerLetter"/>
      <w:lvlText w:val="%8."/>
      <w:lvlJc w:val="left"/>
      <w:pPr>
        <w:ind w:left="6486" w:hanging="360"/>
      </w:pPr>
    </w:lvl>
    <w:lvl w:ilvl="8" w:tplc="0409001B">
      <w:start w:val="1"/>
      <w:numFmt w:val="lowerRoman"/>
      <w:lvlText w:val="%9."/>
      <w:lvlJc w:val="right"/>
      <w:pPr>
        <w:ind w:left="7206" w:hanging="180"/>
      </w:pPr>
    </w:lvl>
  </w:abstractNum>
  <w:abstractNum w:abstractNumId="188">
    <w:nsid w:val="5C9340F8"/>
    <w:multiLevelType w:val="hybridMultilevel"/>
    <w:tmpl w:val="47C6C2C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9">
    <w:nsid w:val="5D695A98"/>
    <w:multiLevelType w:val="hybridMultilevel"/>
    <w:tmpl w:val="F63051E2"/>
    <w:lvl w:ilvl="0" w:tplc="E5F0B028">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nsid w:val="5D8C05BB"/>
    <w:multiLevelType w:val="hybridMultilevel"/>
    <w:tmpl w:val="FDD6AA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1">
    <w:nsid w:val="5DB82E8E"/>
    <w:multiLevelType w:val="hybridMultilevel"/>
    <w:tmpl w:val="4DB0E776"/>
    <w:lvl w:ilvl="0" w:tplc="8446F95E">
      <w:start w:val="1"/>
      <w:numFmt w:val="decimal"/>
      <w:lvlText w:val="%1."/>
      <w:lvlJc w:val="left"/>
      <w:pPr>
        <w:ind w:left="1086" w:hanging="360"/>
      </w:pPr>
    </w:lvl>
    <w:lvl w:ilvl="1" w:tplc="04090019">
      <w:start w:val="1"/>
      <w:numFmt w:val="lowerLetter"/>
      <w:lvlText w:val="%2."/>
      <w:lvlJc w:val="left"/>
      <w:pPr>
        <w:ind w:left="1806" w:hanging="360"/>
      </w:pPr>
    </w:lvl>
    <w:lvl w:ilvl="2" w:tplc="0409001B">
      <w:start w:val="1"/>
      <w:numFmt w:val="lowerRoman"/>
      <w:lvlText w:val="%3."/>
      <w:lvlJc w:val="right"/>
      <w:pPr>
        <w:ind w:left="2526" w:hanging="180"/>
      </w:pPr>
    </w:lvl>
    <w:lvl w:ilvl="3" w:tplc="0409000F">
      <w:start w:val="1"/>
      <w:numFmt w:val="decimal"/>
      <w:lvlText w:val="%4."/>
      <w:lvlJc w:val="left"/>
      <w:pPr>
        <w:ind w:left="3246" w:hanging="360"/>
      </w:pPr>
    </w:lvl>
    <w:lvl w:ilvl="4" w:tplc="04090019">
      <w:start w:val="1"/>
      <w:numFmt w:val="lowerLetter"/>
      <w:lvlText w:val="%5."/>
      <w:lvlJc w:val="left"/>
      <w:pPr>
        <w:ind w:left="3966" w:hanging="360"/>
      </w:pPr>
    </w:lvl>
    <w:lvl w:ilvl="5" w:tplc="0409001B">
      <w:start w:val="1"/>
      <w:numFmt w:val="lowerRoman"/>
      <w:lvlText w:val="%6."/>
      <w:lvlJc w:val="right"/>
      <w:pPr>
        <w:ind w:left="4686" w:hanging="180"/>
      </w:pPr>
    </w:lvl>
    <w:lvl w:ilvl="6" w:tplc="0409000F">
      <w:start w:val="1"/>
      <w:numFmt w:val="decimal"/>
      <w:lvlText w:val="%7."/>
      <w:lvlJc w:val="left"/>
      <w:pPr>
        <w:ind w:left="5406" w:hanging="360"/>
      </w:pPr>
    </w:lvl>
    <w:lvl w:ilvl="7" w:tplc="04090019">
      <w:start w:val="1"/>
      <w:numFmt w:val="lowerLetter"/>
      <w:lvlText w:val="%8."/>
      <w:lvlJc w:val="left"/>
      <w:pPr>
        <w:ind w:left="6126" w:hanging="360"/>
      </w:pPr>
    </w:lvl>
    <w:lvl w:ilvl="8" w:tplc="0409001B">
      <w:start w:val="1"/>
      <w:numFmt w:val="lowerRoman"/>
      <w:lvlText w:val="%9."/>
      <w:lvlJc w:val="right"/>
      <w:pPr>
        <w:ind w:left="6846" w:hanging="180"/>
      </w:pPr>
    </w:lvl>
  </w:abstractNum>
  <w:abstractNum w:abstractNumId="192">
    <w:nsid w:val="5E2044AC"/>
    <w:multiLevelType w:val="hybridMultilevel"/>
    <w:tmpl w:val="71CC0F0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nsid w:val="5E8C6183"/>
    <w:multiLevelType w:val="hybridMultilevel"/>
    <w:tmpl w:val="691A72E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4">
    <w:nsid w:val="5E970D00"/>
    <w:multiLevelType w:val="hybridMultilevel"/>
    <w:tmpl w:val="84A2BB14"/>
    <w:lvl w:ilvl="0" w:tplc="0409000F">
      <w:start w:val="1"/>
      <w:numFmt w:val="decimal"/>
      <w:lvlText w:val="%1."/>
      <w:lvlJc w:val="left"/>
      <w:pPr>
        <w:ind w:left="2160" w:hanging="360"/>
      </w:pPr>
    </w:lvl>
    <w:lvl w:ilvl="1" w:tplc="7F1E4772">
      <w:start w:val="1"/>
      <w:numFmt w:val="low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5">
    <w:nsid w:val="5ED428EB"/>
    <w:multiLevelType w:val="hybridMultilevel"/>
    <w:tmpl w:val="133C43E2"/>
    <w:lvl w:ilvl="0" w:tplc="04090017">
      <w:start w:val="1"/>
      <w:numFmt w:val="lowerLetter"/>
      <w:lvlText w:val="%1)"/>
      <w:lvlJc w:val="left"/>
      <w:pPr>
        <w:ind w:left="1768" w:hanging="360"/>
      </w:pPr>
    </w:lvl>
    <w:lvl w:ilvl="1" w:tplc="04090019">
      <w:start w:val="1"/>
      <w:numFmt w:val="lowerLetter"/>
      <w:lvlText w:val="%2."/>
      <w:lvlJc w:val="left"/>
      <w:pPr>
        <w:ind w:left="2488" w:hanging="360"/>
      </w:pPr>
    </w:lvl>
    <w:lvl w:ilvl="2" w:tplc="0409001B">
      <w:start w:val="1"/>
      <w:numFmt w:val="lowerRoman"/>
      <w:lvlText w:val="%3."/>
      <w:lvlJc w:val="right"/>
      <w:pPr>
        <w:ind w:left="3208" w:hanging="180"/>
      </w:pPr>
    </w:lvl>
    <w:lvl w:ilvl="3" w:tplc="0409000F" w:tentative="1">
      <w:start w:val="1"/>
      <w:numFmt w:val="decimal"/>
      <w:lvlText w:val="%4."/>
      <w:lvlJc w:val="left"/>
      <w:pPr>
        <w:ind w:left="3928" w:hanging="360"/>
      </w:pPr>
    </w:lvl>
    <w:lvl w:ilvl="4" w:tplc="04090019" w:tentative="1">
      <w:start w:val="1"/>
      <w:numFmt w:val="lowerLetter"/>
      <w:lvlText w:val="%5."/>
      <w:lvlJc w:val="left"/>
      <w:pPr>
        <w:ind w:left="4648" w:hanging="360"/>
      </w:pPr>
    </w:lvl>
    <w:lvl w:ilvl="5" w:tplc="0409001B" w:tentative="1">
      <w:start w:val="1"/>
      <w:numFmt w:val="lowerRoman"/>
      <w:lvlText w:val="%6."/>
      <w:lvlJc w:val="right"/>
      <w:pPr>
        <w:ind w:left="5368" w:hanging="180"/>
      </w:pPr>
    </w:lvl>
    <w:lvl w:ilvl="6" w:tplc="0409000F" w:tentative="1">
      <w:start w:val="1"/>
      <w:numFmt w:val="decimal"/>
      <w:lvlText w:val="%7."/>
      <w:lvlJc w:val="left"/>
      <w:pPr>
        <w:ind w:left="6088" w:hanging="360"/>
      </w:pPr>
    </w:lvl>
    <w:lvl w:ilvl="7" w:tplc="04090019" w:tentative="1">
      <w:start w:val="1"/>
      <w:numFmt w:val="lowerLetter"/>
      <w:lvlText w:val="%8."/>
      <w:lvlJc w:val="left"/>
      <w:pPr>
        <w:ind w:left="6808" w:hanging="360"/>
      </w:pPr>
    </w:lvl>
    <w:lvl w:ilvl="8" w:tplc="0409001B" w:tentative="1">
      <w:start w:val="1"/>
      <w:numFmt w:val="lowerRoman"/>
      <w:lvlText w:val="%9."/>
      <w:lvlJc w:val="right"/>
      <w:pPr>
        <w:ind w:left="7528" w:hanging="180"/>
      </w:pPr>
    </w:lvl>
  </w:abstractNum>
  <w:abstractNum w:abstractNumId="196">
    <w:nsid w:val="5F2023C1"/>
    <w:multiLevelType w:val="hybridMultilevel"/>
    <w:tmpl w:val="A56E09DA"/>
    <w:lvl w:ilvl="0" w:tplc="2094182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607819F7"/>
    <w:multiLevelType w:val="hybridMultilevel"/>
    <w:tmpl w:val="77B6EAF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8">
    <w:nsid w:val="60833EF7"/>
    <w:multiLevelType w:val="hybridMultilevel"/>
    <w:tmpl w:val="49A80DF4"/>
    <w:lvl w:ilvl="0" w:tplc="B9C651A4">
      <w:start w:val="1"/>
      <w:numFmt w:val="decimal"/>
      <w:lvlText w:val="%1."/>
      <w:lvlJc w:val="left"/>
      <w:pPr>
        <w:ind w:left="1080" w:hanging="360"/>
      </w:pPr>
      <w:rPr>
        <w:rFonts w:asciiTheme="minorHAnsi" w:eastAsia="Calibri" w:hAnsiTheme="minorHAnsi" w:cstheme="minorHAns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9">
    <w:nsid w:val="60F27A1B"/>
    <w:multiLevelType w:val="hybridMultilevel"/>
    <w:tmpl w:val="7676274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0">
    <w:nsid w:val="60F97190"/>
    <w:multiLevelType w:val="hybridMultilevel"/>
    <w:tmpl w:val="30BAAD7A"/>
    <w:lvl w:ilvl="0" w:tplc="AE52FFAC">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1">
    <w:nsid w:val="6132113C"/>
    <w:multiLevelType w:val="hybridMultilevel"/>
    <w:tmpl w:val="5A9CAFC4"/>
    <w:lvl w:ilvl="0" w:tplc="258CE986">
      <w:start w:val="1"/>
      <w:numFmt w:val="decimal"/>
      <w:lvlText w:val="%1."/>
      <w:lvlJc w:val="left"/>
      <w:pPr>
        <w:ind w:left="1086" w:hanging="360"/>
      </w:pPr>
    </w:lvl>
    <w:lvl w:ilvl="1" w:tplc="04090019">
      <w:start w:val="1"/>
      <w:numFmt w:val="lowerLetter"/>
      <w:lvlText w:val="%2."/>
      <w:lvlJc w:val="left"/>
      <w:pPr>
        <w:ind w:left="1806" w:hanging="360"/>
      </w:pPr>
    </w:lvl>
    <w:lvl w:ilvl="2" w:tplc="0409001B">
      <w:start w:val="1"/>
      <w:numFmt w:val="lowerRoman"/>
      <w:lvlText w:val="%3."/>
      <w:lvlJc w:val="right"/>
      <w:pPr>
        <w:ind w:left="2526" w:hanging="180"/>
      </w:pPr>
    </w:lvl>
    <w:lvl w:ilvl="3" w:tplc="0409000F">
      <w:start w:val="1"/>
      <w:numFmt w:val="decimal"/>
      <w:lvlText w:val="%4."/>
      <w:lvlJc w:val="left"/>
      <w:pPr>
        <w:ind w:left="3246" w:hanging="360"/>
      </w:pPr>
    </w:lvl>
    <w:lvl w:ilvl="4" w:tplc="04090019">
      <w:start w:val="1"/>
      <w:numFmt w:val="lowerLetter"/>
      <w:lvlText w:val="%5."/>
      <w:lvlJc w:val="left"/>
      <w:pPr>
        <w:ind w:left="3966" w:hanging="360"/>
      </w:pPr>
    </w:lvl>
    <w:lvl w:ilvl="5" w:tplc="0409001B">
      <w:start w:val="1"/>
      <w:numFmt w:val="lowerRoman"/>
      <w:lvlText w:val="%6."/>
      <w:lvlJc w:val="right"/>
      <w:pPr>
        <w:ind w:left="4686" w:hanging="180"/>
      </w:pPr>
    </w:lvl>
    <w:lvl w:ilvl="6" w:tplc="0409000F">
      <w:start w:val="1"/>
      <w:numFmt w:val="decimal"/>
      <w:lvlText w:val="%7."/>
      <w:lvlJc w:val="left"/>
      <w:pPr>
        <w:ind w:left="5406" w:hanging="360"/>
      </w:pPr>
    </w:lvl>
    <w:lvl w:ilvl="7" w:tplc="04090019">
      <w:start w:val="1"/>
      <w:numFmt w:val="lowerLetter"/>
      <w:lvlText w:val="%8."/>
      <w:lvlJc w:val="left"/>
      <w:pPr>
        <w:ind w:left="6126" w:hanging="360"/>
      </w:pPr>
    </w:lvl>
    <w:lvl w:ilvl="8" w:tplc="0409001B">
      <w:start w:val="1"/>
      <w:numFmt w:val="lowerRoman"/>
      <w:lvlText w:val="%9."/>
      <w:lvlJc w:val="right"/>
      <w:pPr>
        <w:ind w:left="6846" w:hanging="180"/>
      </w:pPr>
    </w:lvl>
  </w:abstractNum>
  <w:abstractNum w:abstractNumId="202">
    <w:nsid w:val="615D03F7"/>
    <w:multiLevelType w:val="hybridMultilevel"/>
    <w:tmpl w:val="7464B00E"/>
    <w:lvl w:ilvl="0" w:tplc="865CEABC">
      <w:start w:val="1"/>
      <w:numFmt w:val="decimal"/>
      <w:lvlText w:val="%1."/>
      <w:lvlJc w:val="left"/>
      <w:pPr>
        <w:ind w:left="1080" w:hanging="360"/>
      </w:pPr>
      <w:rPr>
        <w:rFonts w:hint="default"/>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3">
    <w:nsid w:val="61F5463A"/>
    <w:multiLevelType w:val="hybridMultilevel"/>
    <w:tmpl w:val="A6522660"/>
    <w:lvl w:ilvl="0" w:tplc="C6B812B4">
      <w:start w:val="1"/>
      <w:numFmt w:val="decimal"/>
      <w:lvlText w:val="%1."/>
      <w:lvlJc w:val="left"/>
      <w:pPr>
        <w:ind w:left="1080" w:hanging="360"/>
      </w:pPr>
      <w:rPr>
        <w:rFonts w:hint="default"/>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4">
    <w:nsid w:val="63021438"/>
    <w:multiLevelType w:val="hybridMultilevel"/>
    <w:tmpl w:val="3E9E9A46"/>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5">
    <w:nsid w:val="63266878"/>
    <w:multiLevelType w:val="hybridMultilevel"/>
    <w:tmpl w:val="1A28E1AC"/>
    <w:lvl w:ilvl="0" w:tplc="A7FE253C">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63C66AB4"/>
    <w:multiLevelType w:val="hybridMultilevel"/>
    <w:tmpl w:val="6E423446"/>
    <w:lvl w:ilvl="0" w:tplc="505AF82E">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6566452B"/>
    <w:multiLevelType w:val="hybridMultilevel"/>
    <w:tmpl w:val="208CECB6"/>
    <w:lvl w:ilvl="0" w:tplc="9B6E58F2">
      <w:start w:val="1"/>
      <w:numFmt w:val="decimal"/>
      <w:lvlText w:val="%1."/>
      <w:lvlJc w:val="left"/>
      <w:pPr>
        <w:ind w:left="1080" w:hanging="360"/>
      </w:pPr>
      <w:rPr>
        <w:rFonts w:asciiTheme="minorHAnsi" w:eastAsia="Calibri"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8">
    <w:nsid w:val="65872E32"/>
    <w:multiLevelType w:val="multilevel"/>
    <w:tmpl w:val="97BA28DA"/>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09">
    <w:nsid w:val="67712BA4"/>
    <w:multiLevelType w:val="hybridMultilevel"/>
    <w:tmpl w:val="CFA2036C"/>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0">
    <w:nsid w:val="67F72CB9"/>
    <w:multiLevelType w:val="hybridMultilevel"/>
    <w:tmpl w:val="3E047674"/>
    <w:lvl w:ilvl="0" w:tplc="9DAC80C4">
      <w:start w:val="1"/>
      <w:numFmt w:val="decimal"/>
      <w:lvlText w:val="%1."/>
      <w:lvlJc w:val="left"/>
      <w:pPr>
        <w:ind w:left="1086" w:hanging="360"/>
      </w:pPr>
    </w:lvl>
    <w:lvl w:ilvl="1" w:tplc="04090019">
      <w:start w:val="1"/>
      <w:numFmt w:val="lowerLetter"/>
      <w:lvlText w:val="%2."/>
      <w:lvlJc w:val="left"/>
      <w:pPr>
        <w:ind w:left="1806" w:hanging="360"/>
      </w:pPr>
    </w:lvl>
    <w:lvl w:ilvl="2" w:tplc="0409001B">
      <w:start w:val="1"/>
      <w:numFmt w:val="lowerRoman"/>
      <w:lvlText w:val="%3."/>
      <w:lvlJc w:val="right"/>
      <w:pPr>
        <w:ind w:left="2526" w:hanging="180"/>
      </w:pPr>
    </w:lvl>
    <w:lvl w:ilvl="3" w:tplc="0409000F">
      <w:start w:val="1"/>
      <w:numFmt w:val="decimal"/>
      <w:lvlText w:val="%4."/>
      <w:lvlJc w:val="left"/>
      <w:pPr>
        <w:ind w:left="3246" w:hanging="360"/>
      </w:pPr>
    </w:lvl>
    <w:lvl w:ilvl="4" w:tplc="04090019">
      <w:start w:val="1"/>
      <w:numFmt w:val="lowerLetter"/>
      <w:lvlText w:val="%5."/>
      <w:lvlJc w:val="left"/>
      <w:pPr>
        <w:ind w:left="3966" w:hanging="360"/>
      </w:pPr>
    </w:lvl>
    <w:lvl w:ilvl="5" w:tplc="0409001B">
      <w:start w:val="1"/>
      <w:numFmt w:val="lowerRoman"/>
      <w:lvlText w:val="%6."/>
      <w:lvlJc w:val="right"/>
      <w:pPr>
        <w:ind w:left="4686" w:hanging="180"/>
      </w:pPr>
    </w:lvl>
    <w:lvl w:ilvl="6" w:tplc="0409000F">
      <w:start w:val="1"/>
      <w:numFmt w:val="decimal"/>
      <w:lvlText w:val="%7."/>
      <w:lvlJc w:val="left"/>
      <w:pPr>
        <w:ind w:left="5406" w:hanging="360"/>
      </w:pPr>
    </w:lvl>
    <w:lvl w:ilvl="7" w:tplc="04090019">
      <w:start w:val="1"/>
      <w:numFmt w:val="lowerLetter"/>
      <w:lvlText w:val="%8."/>
      <w:lvlJc w:val="left"/>
      <w:pPr>
        <w:ind w:left="6126" w:hanging="360"/>
      </w:pPr>
    </w:lvl>
    <w:lvl w:ilvl="8" w:tplc="0409001B">
      <w:start w:val="1"/>
      <w:numFmt w:val="lowerRoman"/>
      <w:lvlText w:val="%9."/>
      <w:lvlJc w:val="right"/>
      <w:pPr>
        <w:ind w:left="6846" w:hanging="180"/>
      </w:pPr>
    </w:lvl>
  </w:abstractNum>
  <w:abstractNum w:abstractNumId="211">
    <w:nsid w:val="68054530"/>
    <w:multiLevelType w:val="hybridMultilevel"/>
    <w:tmpl w:val="F5F09CE0"/>
    <w:lvl w:ilvl="0" w:tplc="9B80F2E2">
      <w:start w:val="1"/>
      <w:numFmt w:val="decimal"/>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2">
    <w:nsid w:val="680B3775"/>
    <w:multiLevelType w:val="multilevel"/>
    <w:tmpl w:val="8E84FA6E"/>
    <w:lvl w:ilvl="0">
      <w:start w:val="1"/>
      <w:numFmt w:val="decimal"/>
      <w:lvlText w:val="%1."/>
      <w:lvlJc w:val="left"/>
      <w:pPr>
        <w:ind w:left="1080" w:hanging="360"/>
      </w:pPr>
      <w:rPr>
        <w:rFonts w:hint="default"/>
      </w:rPr>
    </w:lvl>
    <w:lvl w:ilvl="1">
      <w:start w:val="1"/>
      <w:numFmt w:val="decimal"/>
      <w:lvlText w:val="%2."/>
      <w:lvlJc w:val="left"/>
      <w:pPr>
        <w:ind w:left="1800" w:hanging="360"/>
      </w:pPr>
      <w:rPr>
        <w:rFonts w:hint="default"/>
        <w:sz w:val="22"/>
      </w:rPr>
    </w:lvl>
    <w:lvl w:ilvl="2">
      <w:start w:val="1"/>
      <w:numFmt w:val="lowerLetter"/>
      <w:lvlText w:val="%3)"/>
      <w:lvlJc w:val="left"/>
      <w:pPr>
        <w:ind w:left="270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13">
    <w:nsid w:val="68316338"/>
    <w:multiLevelType w:val="hybridMultilevel"/>
    <w:tmpl w:val="35A693D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4">
    <w:nsid w:val="68721E59"/>
    <w:multiLevelType w:val="hybridMultilevel"/>
    <w:tmpl w:val="F63051E2"/>
    <w:lvl w:ilvl="0" w:tplc="E5F0B028">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5">
    <w:nsid w:val="68B2527E"/>
    <w:multiLevelType w:val="multilevel"/>
    <w:tmpl w:val="0CD215BC"/>
    <w:lvl w:ilvl="0">
      <w:start w:val="3"/>
      <w:numFmt w:val="decimal"/>
      <w:lvlText w:val="%1."/>
      <w:lvlJc w:val="left"/>
      <w:pPr>
        <w:ind w:left="1080" w:hanging="360"/>
      </w:pPr>
      <w:rPr>
        <w:rFonts w:hint="default"/>
        <w:b w:val="0"/>
      </w:rPr>
    </w:lvl>
    <w:lvl w:ilvl="1">
      <w:start w:val="1"/>
      <w:numFmt w:val="decimal"/>
      <w:lvlText w:val="%2."/>
      <w:lvlJc w:val="left"/>
      <w:pPr>
        <w:ind w:left="1800" w:hanging="360"/>
      </w:pPr>
      <w:rPr>
        <w:rFonts w:hint="default"/>
        <w:sz w:val="22"/>
      </w:rPr>
    </w:lvl>
    <w:lvl w:ilvl="2">
      <w:start w:val="1"/>
      <w:numFmt w:val="lowerLetter"/>
      <w:lvlText w:val="%3)"/>
      <w:lvlJc w:val="left"/>
      <w:pPr>
        <w:ind w:left="270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16">
    <w:nsid w:val="68F4321B"/>
    <w:multiLevelType w:val="hybridMultilevel"/>
    <w:tmpl w:val="C6449BB2"/>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7">
    <w:nsid w:val="691774F7"/>
    <w:multiLevelType w:val="hybridMultilevel"/>
    <w:tmpl w:val="E39C7840"/>
    <w:lvl w:ilvl="0" w:tplc="90D478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8">
    <w:nsid w:val="693847F8"/>
    <w:multiLevelType w:val="hybridMultilevel"/>
    <w:tmpl w:val="691E1A12"/>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9">
    <w:nsid w:val="695240CF"/>
    <w:multiLevelType w:val="hybridMultilevel"/>
    <w:tmpl w:val="180022E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0">
    <w:nsid w:val="69B33D77"/>
    <w:multiLevelType w:val="hybridMultilevel"/>
    <w:tmpl w:val="F308120C"/>
    <w:lvl w:ilvl="0" w:tplc="2E1406F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1">
    <w:nsid w:val="6A631464"/>
    <w:multiLevelType w:val="hybridMultilevel"/>
    <w:tmpl w:val="070C992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2">
    <w:nsid w:val="6BA5757B"/>
    <w:multiLevelType w:val="hybridMultilevel"/>
    <w:tmpl w:val="644E6282"/>
    <w:lvl w:ilvl="0" w:tplc="DF344E6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3">
    <w:nsid w:val="6BD94148"/>
    <w:multiLevelType w:val="hybridMultilevel"/>
    <w:tmpl w:val="467A1EF2"/>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24">
    <w:nsid w:val="6C610D22"/>
    <w:multiLevelType w:val="hybridMultilevel"/>
    <w:tmpl w:val="EBD4DE4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5">
    <w:nsid w:val="6C944AD9"/>
    <w:multiLevelType w:val="hybridMultilevel"/>
    <w:tmpl w:val="72D85292"/>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26">
    <w:nsid w:val="6CC222A4"/>
    <w:multiLevelType w:val="hybridMultilevel"/>
    <w:tmpl w:val="5FA0FBE6"/>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27">
    <w:nsid w:val="6D1D33EC"/>
    <w:multiLevelType w:val="hybridMultilevel"/>
    <w:tmpl w:val="6A9EC030"/>
    <w:lvl w:ilvl="0" w:tplc="25E4E9C6">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6D4A7A6B"/>
    <w:multiLevelType w:val="hybridMultilevel"/>
    <w:tmpl w:val="8C947E94"/>
    <w:lvl w:ilvl="0" w:tplc="731684A6">
      <w:start w:val="1"/>
      <w:numFmt w:val="lowerLetter"/>
      <w:pStyle w:val="Stylea"/>
      <w:lvlText w:val="%1)"/>
      <w:lvlJc w:val="left"/>
      <w:pPr>
        <w:ind w:left="1484" w:hanging="360"/>
      </w:pPr>
      <w:rPr>
        <w:b w:val="0"/>
        <w:bCs/>
        <w:i w:val="0"/>
        <w:iCs/>
        <w:color w:val="0D0D0D" w:themeColor="text1" w:themeTint="F2"/>
      </w:rPr>
    </w:lvl>
    <w:lvl w:ilvl="1" w:tplc="040A0019" w:tentative="1">
      <w:start w:val="1"/>
      <w:numFmt w:val="lowerLetter"/>
      <w:lvlText w:val="%2."/>
      <w:lvlJc w:val="left"/>
      <w:pPr>
        <w:ind w:left="2204" w:hanging="360"/>
      </w:pPr>
    </w:lvl>
    <w:lvl w:ilvl="2" w:tplc="040A001B" w:tentative="1">
      <w:start w:val="1"/>
      <w:numFmt w:val="lowerRoman"/>
      <w:lvlText w:val="%3."/>
      <w:lvlJc w:val="right"/>
      <w:pPr>
        <w:ind w:left="2924" w:hanging="180"/>
      </w:pPr>
    </w:lvl>
    <w:lvl w:ilvl="3" w:tplc="040A000F" w:tentative="1">
      <w:start w:val="1"/>
      <w:numFmt w:val="decimal"/>
      <w:lvlText w:val="%4."/>
      <w:lvlJc w:val="left"/>
      <w:pPr>
        <w:ind w:left="3644" w:hanging="360"/>
      </w:pPr>
    </w:lvl>
    <w:lvl w:ilvl="4" w:tplc="040A0019" w:tentative="1">
      <w:start w:val="1"/>
      <w:numFmt w:val="lowerLetter"/>
      <w:lvlText w:val="%5."/>
      <w:lvlJc w:val="left"/>
      <w:pPr>
        <w:ind w:left="4364" w:hanging="360"/>
      </w:pPr>
    </w:lvl>
    <w:lvl w:ilvl="5" w:tplc="040A001B" w:tentative="1">
      <w:start w:val="1"/>
      <w:numFmt w:val="lowerRoman"/>
      <w:lvlText w:val="%6."/>
      <w:lvlJc w:val="right"/>
      <w:pPr>
        <w:ind w:left="5084" w:hanging="180"/>
      </w:pPr>
    </w:lvl>
    <w:lvl w:ilvl="6" w:tplc="040A000F" w:tentative="1">
      <w:start w:val="1"/>
      <w:numFmt w:val="decimal"/>
      <w:lvlText w:val="%7."/>
      <w:lvlJc w:val="left"/>
      <w:pPr>
        <w:ind w:left="5804" w:hanging="360"/>
      </w:pPr>
    </w:lvl>
    <w:lvl w:ilvl="7" w:tplc="040A0019" w:tentative="1">
      <w:start w:val="1"/>
      <w:numFmt w:val="lowerLetter"/>
      <w:lvlText w:val="%8."/>
      <w:lvlJc w:val="left"/>
      <w:pPr>
        <w:ind w:left="6524" w:hanging="360"/>
      </w:pPr>
    </w:lvl>
    <w:lvl w:ilvl="8" w:tplc="040A001B" w:tentative="1">
      <w:start w:val="1"/>
      <w:numFmt w:val="lowerRoman"/>
      <w:lvlText w:val="%9."/>
      <w:lvlJc w:val="right"/>
      <w:pPr>
        <w:ind w:left="7244" w:hanging="180"/>
      </w:pPr>
    </w:lvl>
  </w:abstractNum>
  <w:abstractNum w:abstractNumId="229">
    <w:nsid w:val="6DE70132"/>
    <w:multiLevelType w:val="multilevel"/>
    <w:tmpl w:val="AA8E89A4"/>
    <w:lvl w:ilvl="0">
      <w:start w:val="1"/>
      <w:numFmt w:val="decimal"/>
      <w:lvlText w:val="%1."/>
      <w:lvlJc w:val="left"/>
      <w:pPr>
        <w:ind w:left="1080" w:hanging="360"/>
      </w:pPr>
      <w:rPr>
        <w:rFonts w:hint="default"/>
      </w:rPr>
    </w:lvl>
    <w:lvl w:ilvl="1">
      <w:start w:val="1"/>
      <w:numFmt w:val="decimal"/>
      <w:lvlText w:val="%2."/>
      <w:lvlJc w:val="left"/>
      <w:pPr>
        <w:ind w:left="1800" w:hanging="360"/>
      </w:pPr>
      <w:rPr>
        <w:rFonts w:hint="default"/>
        <w:sz w:val="22"/>
      </w:rPr>
    </w:lvl>
    <w:lvl w:ilvl="2">
      <w:start w:val="1"/>
      <w:numFmt w:val="lowerLetter"/>
      <w:lvlText w:val="%3)"/>
      <w:lvlJc w:val="left"/>
      <w:pPr>
        <w:ind w:left="270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30">
    <w:nsid w:val="6E0168FB"/>
    <w:multiLevelType w:val="hybridMultilevel"/>
    <w:tmpl w:val="6B60C8CC"/>
    <w:lvl w:ilvl="0" w:tplc="04090017">
      <w:start w:val="1"/>
      <w:numFmt w:val="lowerLetter"/>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31">
    <w:nsid w:val="70107045"/>
    <w:multiLevelType w:val="multilevel"/>
    <w:tmpl w:val="CE4843F8"/>
    <w:lvl w:ilvl="0">
      <w:start w:val="1"/>
      <w:numFmt w:val="decimal"/>
      <w:lvlText w:val="%1."/>
      <w:lvlJc w:val="left"/>
      <w:pPr>
        <w:ind w:left="1080" w:hanging="360"/>
      </w:pPr>
      <w:rPr>
        <w:i w:val="0"/>
      </w:rPr>
    </w:lvl>
    <w:lvl w:ilvl="1">
      <w:start w:val="1"/>
      <w:numFmt w:val="decimal"/>
      <w:isLgl/>
      <w:lvlText w:val="%1.%2."/>
      <w:lvlJc w:val="left"/>
      <w:pPr>
        <w:ind w:left="1627" w:hanging="360"/>
      </w:pPr>
      <w:rPr>
        <w:rFonts w:hint="default"/>
        <w:b/>
        <w:color w:val="FFFFFF"/>
      </w:rPr>
    </w:lvl>
    <w:lvl w:ilvl="2">
      <w:start w:val="1"/>
      <w:numFmt w:val="decimal"/>
      <w:isLgl/>
      <w:lvlText w:val="%1.%2.%3."/>
      <w:lvlJc w:val="left"/>
      <w:pPr>
        <w:ind w:left="2534" w:hanging="720"/>
      </w:pPr>
      <w:rPr>
        <w:rFonts w:hint="default"/>
      </w:rPr>
    </w:lvl>
    <w:lvl w:ilvl="3">
      <w:start w:val="1"/>
      <w:numFmt w:val="decimal"/>
      <w:isLgl/>
      <w:lvlText w:val="%1.%2.%3.%4."/>
      <w:lvlJc w:val="left"/>
      <w:pPr>
        <w:ind w:left="3081" w:hanging="720"/>
      </w:pPr>
      <w:rPr>
        <w:rFonts w:hint="default"/>
      </w:rPr>
    </w:lvl>
    <w:lvl w:ilvl="4">
      <w:start w:val="1"/>
      <w:numFmt w:val="decimal"/>
      <w:isLgl/>
      <w:lvlText w:val="%1.%2.%3.%4.%5."/>
      <w:lvlJc w:val="left"/>
      <w:pPr>
        <w:ind w:left="3988" w:hanging="1080"/>
      </w:pPr>
      <w:rPr>
        <w:rFonts w:hint="default"/>
      </w:rPr>
    </w:lvl>
    <w:lvl w:ilvl="5">
      <w:start w:val="1"/>
      <w:numFmt w:val="decimal"/>
      <w:isLgl/>
      <w:lvlText w:val="%1.%2.%3.%4.%5.%6."/>
      <w:lvlJc w:val="left"/>
      <w:pPr>
        <w:ind w:left="4535" w:hanging="1080"/>
      </w:pPr>
      <w:rPr>
        <w:rFonts w:hint="default"/>
      </w:rPr>
    </w:lvl>
    <w:lvl w:ilvl="6">
      <w:start w:val="1"/>
      <w:numFmt w:val="decimal"/>
      <w:isLgl/>
      <w:lvlText w:val="%1.%2.%3.%4.%5.%6.%7."/>
      <w:lvlJc w:val="left"/>
      <w:pPr>
        <w:ind w:left="5442" w:hanging="1440"/>
      </w:pPr>
      <w:rPr>
        <w:rFonts w:hint="default"/>
      </w:rPr>
    </w:lvl>
    <w:lvl w:ilvl="7">
      <w:start w:val="1"/>
      <w:numFmt w:val="decimal"/>
      <w:isLgl/>
      <w:lvlText w:val="%1.%2.%3.%4.%5.%6.%7.%8."/>
      <w:lvlJc w:val="left"/>
      <w:pPr>
        <w:ind w:left="5989" w:hanging="1440"/>
      </w:pPr>
      <w:rPr>
        <w:rFonts w:hint="default"/>
      </w:rPr>
    </w:lvl>
    <w:lvl w:ilvl="8">
      <w:start w:val="1"/>
      <w:numFmt w:val="decimal"/>
      <w:isLgl/>
      <w:lvlText w:val="%1.%2.%3.%4.%5.%6.%7.%8.%9."/>
      <w:lvlJc w:val="left"/>
      <w:pPr>
        <w:ind w:left="6896" w:hanging="1800"/>
      </w:pPr>
      <w:rPr>
        <w:rFonts w:hint="default"/>
      </w:rPr>
    </w:lvl>
  </w:abstractNum>
  <w:abstractNum w:abstractNumId="232">
    <w:nsid w:val="713249B3"/>
    <w:multiLevelType w:val="hybridMultilevel"/>
    <w:tmpl w:val="2D464B94"/>
    <w:lvl w:ilvl="0" w:tplc="0409000F">
      <w:start w:val="1"/>
      <w:numFmt w:val="decimal"/>
      <w:lvlText w:val="%1."/>
      <w:lvlJc w:val="left"/>
      <w:pPr>
        <w:ind w:left="1260" w:hanging="360"/>
      </w:pPr>
      <w:rPr>
        <w:rFonts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abstractNum w:abstractNumId="233">
    <w:nsid w:val="71F063D5"/>
    <w:multiLevelType w:val="hybridMultilevel"/>
    <w:tmpl w:val="1FB2433C"/>
    <w:lvl w:ilvl="0" w:tplc="67A6AFB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4">
    <w:nsid w:val="72A20A66"/>
    <w:multiLevelType w:val="hybridMultilevel"/>
    <w:tmpl w:val="C45A37B2"/>
    <w:lvl w:ilvl="0" w:tplc="AC003042">
      <w:start w:val="1"/>
      <w:numFmt w:val="decimal"/>
      <w:lvlText w:val="%1."/>
      <w:lvlJc w:val="left"/>
      <w:pPr>
        <w:ind w:left="1086" w:hanging="360"/>
      </w:pPr>
      <w:rPr>
        <w:rFonts w:hint="default"/>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235">
    <w:nsid w:val="72A85D57"/>
    <w:multiLevelType w:val="hybridMultilevel"/>
    <w:tmpl w:val="220231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6">
    <w:nsid w:val="72CA1218"/>
    <w:multiLevelType w:val="hybridMultilevel"/>
    <w:tmpl w:val="9724A4D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7">
    <w:nsid w:val="7325155E"/>
    <w:multiLevelType w:val="hybridMultilevel"/>
    <w:tmpl w:val="BC22F9D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8">
    <w:nsid w:val="73804E90"/>
    <w:multiLevelType w:val="hybridMultilevel"/>
    <w:tmpl w:val="77B6EAF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9">
    <w:nsid w:val="73AE35E5"/>
    <w:multiLevelType w:val="multilevel"/>
    <w:tmpl w:val="F1EA3256"/>
    <w:lvl w:ilvl="0">
      <w:start w:val="1"/>
      <w:numFmt w:val="decimal"/>
      <w:lvlText w:val="%1."/>
      <w:lvlJc w:val="left"/>
      <w:pPr>
        <w:ind w:left="1080" w:hanging="360"/>
      </w:pPr>
      <w:rPr>
        <w:rFonts w:hint="default"/>
      </w:rPr>
    </w:lvl>
    <w:lvl w:ilvl="1">
      <w:start w:val="6"/>
      <w:numFmt w:val="decimal"/>
      <w:isLgl/>
      <w:lvlText w:val="%1.%2."/>
      <w:lvlJc w:val="left"/>
      <w:pPr>
        <w:ind w:left="1080" w:hanging="360"/>
      </w:pPr>
      <w:rPr>
        <w:rFonts w:hint="default"/>
        <w:color w:val="FFFFFF"/>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0">
    <w:nsid w:val="74245E94"/>
    <w:multiLevelType w:val="hybridMultilevel"/>
    <w:tmpl w:val="2F203CA8"/>
    <w:lvl w:ilvl="0" w:tplc="5A6EA37C">
      <w:start w:val="1"/>
      <w:numFmt w:val="decimal"/>
      <w:lvlText w:val="%1."/>
      <w:lvlJc w:val="left"/>
      <w:pPr>
        <w:ind w:left="1080" w:hanging="360"/>
      </w:pPr>
      <w:rPr>
        <w:rFonts w:asciiTheme="minorHAnsi" w:eastAsia="Calibri" w:hAnsiTheme="minorHAnsi" w:cstheme="minorHAns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1">
    <w:nsid w:val="74BB6DDA"/>
    <w:multiLevelType w:val="hybridMultilevel"/>
    <w:tmpl w:val="294A5FD6"/>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42">
    <w:nsid w:val="751B4B56"/>
    <w:multiLevelType w:val="hybridMultilevel"/>
    <w:tmpl w:val="131C5B08"/>
    <w:lvl w:ilvl="0" w:tplc="A768E416">
      <w:start w:val="1"/>
      <w:numFmt w:val="lowerLetter"/>
      <w:lvlText w:val="%1)"/>
      <w:lvlJc w:val="left"/>
      <w:pPr>
        <w:ind w:left="1440" w:hanging="360"/>
      </w:pPr>
      <w:rPr>
        <w:b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3">
    <w:nsid w:val="751E52BF"/>
    <w:multiLevelType w:val="multilevel"/>
    <w:tmpl w:val="B69C269C"/>
    <w:lvl w:ilvl="0">
      <w:start w:val="1"/>
      <w:numFmt w:val="lowerLetter"/>
      <w:lvlText w:val="%1)"/>
      <w:lvlJc w:val="left"/>
      <w:pPr>
        <w:ind w:left="1080" w:hanging="360"/>
      </w:pPr>
      <w:rPr>
        <w:rFonts w:hint="default"/>
      </w:rPr>
    </w:lvl>
    <w:lvl w:ilvl="1">
      <w:start w:val="5"/>
      <w:numFmt w:val="decimal"/>
      <w:isLgl/>
      <w:lvlText w:val="%1.%2."/>
      <w:lvlJc w:val="left"/>
      <w:pPr>
        <w:ind w:left="1215" w:hanging="495"/>
      </w:pPr>
      <w:rPr>
        <w:rFonts w:hint="default"/>
      </w:rPr>
    </w:lvl>
    <w:lvl w:ilvl="2">
      <w:start w:val="2"/>
      <w:numFmt w:val="decimal"/>
      <w:isLgl/>
      <w:lvlText w:val="%1.%2.%3."/>
      <w:lvlJc w:val="left"/>
      <w:pPr>
        <w:ind w:left="1571" w:hanging="720"/>
      </w:pPr>
      <w:rPr>
        <w:rFonts w:hint="default"/>
        <w:color w:val="C0000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4">
    <w:nsid w:val="757557D1"/>
    <w:multiLevelType w:val="hybridMultilevel"/>
    <w:tmpl w:val="6616F83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5">
    <w:nsid w:val="759E066A"/>
    <w:multiLevelType w:val="multilevel"/>
    <w:tmpl w:val="663A2822"/>
    <w:lvl w:ilvl="0">
      <w:start w:val="1"/>
      <w:numFmt w:val="decimal"/>
      <w:lvlText w:val="%1."/>
      <w:lvlJc w:val="left"/>
      <w:pPr>
        <w:ind w:left="1080" w:hanging="360"/>
      </w:pPr>
      <w:rPr>
        <w:rFonts w:hint="default"/>
      </w:rPr>
    </w:lvl>
    <w:lvl w:ilvl="1">
      <w:start w:val="1"/>
      <w:numFmt w:val="decimal"/>
      <w:lvlText w:val="%2."/>
      <w:lvlJc w:val="left"/>
      <w:pPr>
        <w:ind w:left="1800" w:hanging="360"/>
      </w:pPr>
      <w:rPr>
        <w:rFonts w:hint="default"/>
        <w:sz w:val="22"/>
      </w:rPr>
    </w:lvl>
    <w:lvl w:ilvl="2">
      <w:start w:val="1"/>
      <w:numFmt w:val="decimal"/>
      <w:lvlText w:val="%3."/>
      <w:lvlJc w:val="right"/>
      <w:pPr>
        <w:ind w:left="2700" w:hanging="360"/>
      </w:pPr>
      <w:rPr>
        <w:rFonts w:hint="default"/>
      </w:rPr>
    </w:lvl>
    <w:lvl w:ilvl="3">
      <w:start w:val="2"/>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46">
    <w:nsid w:val="768F18D2"/>
    <w:multiLevelType w:val="hybridMultilevel"/>
    <w:tmpl w:val="5F3E48B0"/>
    <w:lvl w:ilvl="0" w:tplc="0BAC236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7">
    <w:nsid w:val="76AB3F7D"/>
    <w:multiLevelType w:val="hybridMultilevel"/>
    <w:tmpl w:val="AA589E2C"/>
    <w:lvl w:ilvl="0" w:tplc="2722A1FE">
      <w:start w:val="1"/>
      <w:numFmt w:val="decimal"/>
      <w:lvlText w:val="%1."/>
      <w:lvlJc w:val="left"/>
      <w:pPr>
        <w:ind w:left="1080" w:hanging="360"/>
      </w:pPr>
      <w:rPr>
        <w:rFonts w:hint="default"/>
        <w:b w:val="0"/>
        <w:i w:val="0"/>
      </w:rPr>
    </w:lvl>
    <w:lvl w:ilvl="1" w:tplc="922E8CBC">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8">
    <w:nsid w:val="76CF2FCD"/>
    <w:multiLevelType w:val="hybridMultilevel"/>
    <w:tmpl w:val="ECD89EF6"/>
    <w:lvl w:ilvl="0" w:tplc="04090017">
      <w:start w:val="1"/>
      <w:numFmt w:val="lowerLetter"/>
      <w:lvlText w:val="%1)"/>
      <w:lvlJc w:val="left"/>
      <w:pPr>
        <w:ind w:left="1446" w:hanging="360"/>
      </w:p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start w:val="1"/>
      <w:numFmt w:val="decimal"/>
      <w:lvlText w:val="%4."/>
      <w:lvlJc w:val="left"/>
      <w:pPr>
        <w:ind w:left="3606" w:hanging="360"/>
      </w:pPr>
    </w:lvl>
    <w:lvl w:ilvl="4" w:tplc="04090019">
      <w:start w:val="1"/>
      <w:numFmt w:val="lowerLetter"/>
      <w:lvlText w:val="%5."/>
      <w:lvlJc w:val="left"/>
      <w:pPr>
        <w:ind w:left="4326" w:hanging="360"/>
      </w:pPr>
    </w:lvl>
    <w:lvl w:ilvl="5" w:tplc="0409001B">
      <w:start w:val="1"/>
      <w:numFmt w:val="lowerRoman"/>
      <w:lvlText w:val="%6."/>
      <w:lvlJc w:val="right"/>
      <w:pPr>
        <w:ind w:left="5046" w:hanging="180"/>
      </w:pPr>
    </w:lvl>
    <w:lvl w:ilvl="6" w:tplc="0409000F">
      <w:start w:val="1"/>
      <w:numFmt w:val="decimal"/>
      <w:lvlText w:val="%7."/>
      <w:lvlJc w:val="left"/>
      <w:pPr>
        <w:ind w:left="5766" w:hanging="360"/>
      </w:pPr>
    </w:lvl>
    <w:lvl w:ilvl="7" w:tplc="04090019">
      <w:start w:val="1"/>
      <w:numFmt w:val="lowerLetter"/>
      <w:lvlText w:val="%8."/>
      <w:lvlJc w:val="left"/>
      <w:pPr>
        <w:ind w:left="6486" w:hanging="360"/>
      </w:pPr>
    </w:lvl>
    <w:lvl w:ilvl="8" w:tplc="0409001B">
      <w:start w:val="1"/>
      <w:numFmt w:val="lowerRoman"/>
      <w:lvlText w:val="%9."/>
      <w:lvlJc w:val="right"/>
      <w:pPr>
        <w:ind w:left="7206" w:hanging="180"/>
      </w:pPr>
    </w:lvl>
  </w:abstractNum>
  <w:abstractNum w:abstractNumId="249">
    <w:nsid w:val="77647E78"/>
    <w:multiLevelType w:val="hybridMultilevel"/>
    <w:tmpl w:val="43627BC6"/>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0">
    <w:nsid w:val="77DD1C23"/>
    <w:multiLevelType w:val="hybridMultilevel"/>
    <w:tmpl w:val="2CD8D94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1">
    <w:nsid w:val="784A7278"/>
    <w:multiLevelType w:val="multilevel"/>
    <w:tmpl w:val="50B0E346"/>
    <w:lvl w:ilvl="0">
      <w:start w:val="1"/>
      <w:numFmt w:val="lowerLetter"/>
      <w:lvlText w:val="%1)"/>
      <w:lvlJc w:val="left"/>
      <w:pPr>
        <w:ind w:left="1440" w:hanging="360"/>
      </w:pPr>
    </w:lvl>
    <w:lvl w:ilvl="1">
      <w:start w:val="1"/>
      <w:numFmt w:val="lowerLetter"/>
      <w:lvlText w:val="%2)"/>
      <w:lvlJc w:val="left"/>
      <w:pPr>
        <w:ind w:left="2160" w:hanging="360"/>
      </w:pPr>
      <w:rPr>
        <w:sz w:val="22"/>
      </w:rPr>
    </w:lvl>
    <w:lvl w:ilvl="2">
      <w:start w:val="1"/>
      <w:numFmt w:val="lowerLetter"/>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2">
    <w:nsid w:val="789E15D2"/>
    <w:multiLevelType w:val="hybridMultilevel"/>
    <w:tmpl w:val="A6E673B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3">
    <w:nsid w:val="79114828"/>
    <w:multiLevelType w:val="hybridMultilevel"/>
    <w:tmpl w:val="C07C0CD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4">
    <w:nsid w:val="7A305EA5"/>
    <w:multiLevelType w:val="hybridMultilevel"/>
    <w:tmpl w:val="A6E673B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5">
    <w:nsid w:val="7AC2432C"/>
    <w:multiLevelType w:val="multilevel"/>
    <w:tmpl w:val="07F2510A"/>
    <w:lvl w:ilvl="0">
      <w:start w:val="1"/>
      <w:numFmt w:val="decimal"/>
      <w:lvlText w:val="%1."/>
      <w:lvlJc w:val="left"/>
      <w:pPr>
        <w:ind w:left="1080" w:hanging="360"/>
      </w:pPr>
    </w:lvl>
    <w:lvl w:ilvl="1">
      <w:start w:val="8"/>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6">
    <w:nsid w:val="7B9D142E"/>
    <w:multiLevelType w:val="multilevel"/>
    <w:tmpl w:val="61FA369E"/>
    <w:lvl w:ilvl="0">
      <w:start w:val="6"/>
      <w:numFmt w:val="decimal"/>
      <w:lvlText w:val="%1"/>
      <w:lvlJc w:val="left"/>
      <w:pPr>
        <w:ind w:left="1019" w:hanging="735"/>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2312" w:hanging="72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544" w:hanging="108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4776" w:hanging="1440"/>
      </w:pPr>
      <w:rPr>
        <w:rFonts w:hint="default"/>
      </w:rPr>
    </w:lvl>
    <w:lvl w:ilvl="8">
      <w:start w:val="1"/>
      <w:numFmt w:val="decimal"/>
      <w:isLgl/>
      <w:lvlText w:val="%1.%2.%3.%4.%5.%6.%7.%8.%9."/>
      <w:lvlJc w:val="left"/>
      <w:pPr>
        <w:ind w:left="5572" w:hanging="1800"/>
      </w:pPr>
      <w:rPr>
        <w:rFonts w:hint="default"/>
      </w:rPr>
    </w:lvl>
  </w:abstractNum>
  <w:abstractNum w:abstractNumId="257">
    <w:nsid w:val="7D045966"/>
    <w:multiLevelType w:val="hybridMultilevel"/>
    <w:tmpl w:val="4D308ED0"/>
    <w:lvl w:ilvl="0" w:tplc="0409000F">
      <w:start w:val="1"/>
      <w:numFmt w:val="decimal"/>
      <w:lvlText w:val="%1."/>
      <w:lvlJc w:val="left"/>
      <w:pPr>
        <w:ind w:left="1259" w:hanging="360"/>
      </w:pPr>
    </w:lvl>
    <w:lvl w:ilvl="1" w:tplc="04090019" w:tentative="1">
      <w:start w:val="1"/>
      <w:numFmt w:val="lowerLetter"/>
      <w:lvlText w:val="%2."/>
      <w:lvlJc w:val="left"/>
      <w:pPr>
        <w:ind w:left="1979" w:hanging="360"/>
      </w:pPr>
    </w:lvl>
    <w:lvl w:ilvl="2" w:tplc="0409001B" w:tentative="1">
      <w:start w:val="1"/>
      <w:numFmt w:val="lowerRoman"/>
      <w:lvlText w:val="%3."/>
      <w:lvlJc w:val="right"/>
      <w:pPr>
        <w:ind w:left="2699" w:hanging="180"/>
      </w:pPr>
    </w:lvl>
    <w:lvl w:ilvl="3" w:tplc="0409000F" w:tentative="1">
      <w:start w:val="1"/>
      <w:numFmt w:val="decimal"/>
      <w:lvlText w:val="%4."/>
      <w:lvlJc w:val="left"/>
      <w:pPr>
        <w:ind w:left="3419" w:hanging="360"/>
      </w:pPr>
    </w:lvl>
    <w:lvl w:ilvl="4" w:tplc="04090019" w:tentative="1">
      <w:start w:val="1"/>
      <w:numFmt w:val="lowerLetter"/>
      <w:lvlText w:val="%5."/>
      <w:lvlJc w:val="left"/>
      <w:pPr>
        <w:ind w:left="4139" w:hanging="360"/>
      </w:pPr>
    </w:lvl>
    <w:lvl w:ilvl="5" w:tplc="0409001B" w:tentative="1">
      <w:start w:val="1"/>
      <w:numFmt w:val="lowerRoman"/>
      <w:lvlText w:val="%6."/>
      <w:lvlJc w:val="right"/>
      <w:pPr>
        <w:ind w:left="4859" w:hanging="180"/>
      </w:pPr>
    </w:lvl>
    <w:lvl w:ilvl="6" w:tplc="0409000F" w:tentative="1">
      <w:start w:val="1"/>
      <w:numFmt w:val="decimal"/>
      <w:lvlText w:val="%7."/>
      <w:lvlJc w:val="left"/>
      <w:pPr>
        <w:ind w:left="5579" w:hanging="360"/>
      </w:pPr>
    </w:lvl>
    <w:lvl w:ilvl="7" w:tplc="04090019" w:tentative="1">
      <w:start w:val="1"/>
      <w:numFmt w:val="lowerLetter"/>
      <w:lvlText w:val="%8."/>
      <w:lvlJc w:val="left"/>
      <w:pPr>
        <w:ind w:left="6299" w:hanging="360"/>
      </w:pPr>
    </w:lvl>
    <w:lvl w:ilvl="8" w:tplc="0409001B" w:tentative="1">
      <w:start w:val="1"/>
      <w:numFmt w:val="lowerRoman"/>
      <w:lvlText w:val="%9."/>
      <w:lvlJc w:val="right"/>
      <w:pPr>
        <w:ind w:left="7019" w:hanging="180"/>
      </w:pPr>
    </w:lvl>
  </w:abstractNum>
  <w:abstractNum w:abstractNumId="258">
    <w:nsid w:val="7DBA2DC2"/>
    <w:multiLevelType w:val="hybridMultilevel"/>
    <w:tmpl w:val="7486A7F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9">
    <w:nsid w:val="7E1711FD"/>
    <w:multiLevelType w:val="hybridMultilevel"/>
    <w:tmpl w:val="6B88A74E"/>
    <w:lvl w:ilvl="0" w:tplc="D15C4272">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nsid w:val="7E322564"/>
    <w:multiLevelType w:val="hybridMultilevel"/>
    <w:tmpl w:val="39E2EA5A"/>
    <w:lvl w:ilvl="0" w:tplc="04090017">
      <w:start w:val="1"/>
      <w:numFmt w:val="lowerLetter"/>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61">
    <w:nsid w:val="7EDC24B4"/>
    <w:multiLevelType w:val="hybridMultilevel"/>
    <w:tmpl w:val="CB02894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2">
    <w:nsid w:val="7F537843"/>
    <w:multiLevelType w:val="hybridMultilevel"/>
    <w:tmpl w:val="64F463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3">
    <w:nsid w:val="7FA406BE"/>
    <w:multiLevelType w:val="hybridMultilevel"/>
    <w:tmpl w:val="A218E89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4">
    <w:nsid w:val="7FF24949"/>
    <w:multiLevelType w:val="hybridMultilevel"/>
    <w:tmpl w:val="82E06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5"/>
  </w:num>
  <w:num w:numId="2">
    <w:abstractNumId w:val="228"/>
  </w:num>
  <w:num w:numId="3">
    <w:abstractNumId w:val="118"/>
  </w:num>
  <w:num w:numId="4">
    <w:abstractNumId w:val="39"/>
  </w:num>
  <w:num w:numId="5">
    <w:abstractNumId w:val="106"/>
  </w:num>
  <w:num w:numId="6">
    <w:abstractNumId w:val="104"/>
  </w:num>
  <w:num w:numId="7">
    <w:abstractNumId w:val="239"/>
  </w:num>
  <w:num w:numId="8">
    <w:abstractNumId w:val="176"/>
  </w:num>
  <w:num w:numId="9">
    <w:abstractNumId w:val="231"/>
  </w:num>
  <w:num w:numId="10">
    <w:abstractNumId w:val="65"/>
  </w:num>
  <w:num w:numId="11">
    <w:abstractNumId w:val="147"/>
  </w:num>
  <w:num w:numId="12">
    <w:abstractNumId w:val="204"/>
  </w:num>
  <w:num w:numId="13">
    <w:abstractNumId w:val="73"/>
  </w:num>
  <w:num w:numId="14">
    <w:abstractNumId w:val="12"/>
  </w:num>
  <w:num w:numId="15">
    <w:abstractNumId w:val="70"/>
  </w:num>
  <w:num w:numId="16">
    <w:abstractNumId w:val="236"/>
  </w:num>
  <w:num w:numId="17">
    <w:abstractNumId w:val="243"/>
  </w:num>
  <w:num w:numId="18">
    <w:abstractNumId w:val="197"/>
  </w:num>
  <w:num w:numId="19">
    <w:abstractNumId w:val="134"/>
  </w:num>
  <w:num w:numId="20">
    <w:abstractNumId w:val="257"/>
  </w:num>
  <w:num w:numId="21">
    <w:abstractNumId w:val="58"/>
  </w:num>
  <w:num w:numId="22">
    <w:abstractNumId w:val="69"/>
  </w:num>
  <w:num w:numId="23">
    <w:abstractNumId w:val="41"/>
  </w:num>
  <w:num w:numId="24">
    <w:abstractNumId w:val="132"/>
  </w:num>
  <w:num w:numId="25">
    <w:abstractNumId w:val="156"/>
  </w:num>
  <w:num w:numId="26">
    <w:abstractNumId w:val="238"/>
  </w:num>
  <w:num w:numId="2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255"/>
  </w:num>
  <w:num w:numId="30">
    <w:abstractNumId w:val="40"/>
  </w:num>
  <w:num w:numId="31">
    <w:abstractNumId w:val="82"/>
  </w:num>
  <w:num w:numId="32">
    <w:abstractNumId w:val="77"/>
  </w:num>
  <w:num w:numId="33">
    <w:abstractNumId w:val="66"/>
  </w:num>
  <w:num w:numId="34">
    <w:abstractNumId w:val="35"/>
  </w:num>
  <w:num w:numId="35">
    <w:abstractNumId w:val="27"/>
  </w:num>
  <w:num w:numId="36">
    <w:abstractNumId w:val="175"/>
  </w:num>
  <w:num w:numId="37">
    <w:abstractNumId w:val="56"/>
  </w:num>
  <w:num w:numId="38">
    <w:abstractNumId w:val="50"/>
  </w:num>
  <w:num w:numId="39">
    <w:abstractNumId w:val="208"/>
  </w:num>
  <w:num w:numId="40">
    <w:abstractNumId w:val="181"/>
  </w:num>
  <w:num w:numId="41">
    <w:abstractNumId w:val="113"/>
  </w:num>
  <w:num w:numId="42">
    <w:abstractNumId w:val="262"/>
  </w:num>
  <w:num w:numId="43">
    <w:abstractNumId w:val="128"/>
  </w:num>
  <w:num w:numId="44">
    <w:abstractNumId w:val="227"/>
  </w:num>
  <w:num w:numId="45">
    <w:abstractNumId w:val="143"/>
  </w:num>
  <w:num w:numId="46">
    <w:abstractNumId w:val="44"/>
  </w:num>
  <w:num w:numId="47">
    <w:abstractNumId w:val="93"/>
  </w:num>
  <w:num w:numId="48">
    <w:abstractNumId w:val="89"/>
  </w:num>
  <w:num w:numId="49">
    <w:abstractNumId w:val="148"/>
  </w:num>
  <w:num w:numId="50">
    <w:abstractNumId w:val="263"/>
  </w:num>
  <w:num w:numId="51">
    <w:abstractNumId w:val="123"/>
  </w:num>
  <w:num w:numId="52">
    <w:abstractNumId w:val="177"/>
  </w:num>
  <w:num w:numId="53">
    <w:abstractNumId w:val="170"/>
  </w:num>
  <w:num w:numId="54">
    <w:abstractNumId w:val="88"/>
  </w:num>
  <w:num w:numId="55">
    <w:abstractNumId w:val="110"/>
  </w:num>
  <w:num w:numId="56">
    <w:abstractNumId w:val="237"/>
  </w:num>
  <w:num w:numId="57">
    <w:abstractNumId w:val="48"/>
  </w:num>
  <w:num w:numId="58">
    <w:abstractNumId w:val="95"/>
  </w:num>
  <w:num w:numId="59">
    <w:abstractNumId w:val="84"/>
  </w:num>
  <w:num w:numId="60">
    <w:abstractNumId w:val="1"/>
  </w:num>
  <w:num w:numId="61">
    <w:abstractNumId w:val="169"/>
  </w:num>
  <w:num w:numId="62">
    <w:abstractNumId w:val="179"/>
  </w:num>
  <w:num w:numId="63">
    <w:abstractNumId w:val="160"/>
  </w:num>
  <w:num w:numId="64">
    <w:abstractNumId w:val="55"/>
  </w:num>
  <w:num w:numId="65">
    <w:abstractNumId w:val="18"/>
  </w:num>
  <w:num w:numId="66">
    <w:abstractNumId w:val="224"/>
  </w:num>
  <w:num w:numId="67">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4"/>
  </w:num>
  <w:num w:numId="82">
    <w:abstractNumId w:val="68"/>
  </w:num>
  <w:num w:numId="83">
    <w:abstractNumId w:val="79"/>
  </w:num>
  <w:num w:numId="84">
    <w:abstractNumId w:val="23"/>
  </w:num>
  <w:num w:numId="85">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3"/>
    <w:lvlOverride w:ilvl="0">
      <w:startOverride w:val="1"/>
    </w:lvlOverride>
    <w:lvlOverride w:ilvl="1">
      <w:startOverride w:val="10"/>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1"/>
  </w:num>
  <w:num w:numId="97">
    <w:abstractNumId w:val="166"/>
  </w:num>
  <w:num w:numId="98">
    <w:abstractNumId w:val="195"/>
  </w:num>
  <w:num w:numId="99">
    <w:abstractNumId w:val="178"/>
  </w:num>
  <w:num w:numId="100">
    <w:abstractNumId w:val="32"/>
  </w:num>
  <w:num w:numId="101">
    <w:abstractNumId w:val="261"/>
  </w:num>
  <w:num w:numId="102">
    <w:abstractNumId w:val="80"/>
  </w:num>
  <w:num w:numId="103">
    <w:abstractNumId w:val="198"/>
  </w:num>
  <w:num w:numId="104">
    <w:abstractNumId w:val="5"/>
  </w:num>
  <w:num w:numId="105">
    <w:abstractNumId w:val="207"/>
  </w:num>
  <w:num w:numId="106">
    <w:abstractNumId w:val="240"/>
  </w:num>
  <w:num w:numId="107">
    <w:abstractNumId w:val="10"/>
  </w:num>
  <w:num w:numId="108">
    <w:abstractNumId w:val="102"/>
  </w:num>
  <w:num w:numId="109">
    <w:abstractNumId w:val="96"/>
  </w:num>
  <w:num w:numId="110">
    <w:abstractNumId w:val="53"/>
  </w:num>
  <w:num w:numId="111">
    <w:abstractNumId w:val="264"/>
  </w:num>
  <w:num w:numId="112">
    <w:abstractNumId w:val="60"/>
  </w:num>
  <w:num w:numId="113">
    <w:abstractNumId w:val="34"/>
  </w:num>
  <w:num w:numId="114">
    <w:abstractNumId w:val="111"/>
  </w:num>
  <w:num w:numId="115">
    <w:abstractNumId w:val="234"/>
  </w:num>
  <w:num w:numId="116">
    <w:abstractNumId w:val="230"/>
  </w:num>
  <w:num w:numId="117">
    <w:abstractNumId w:val="260"/>
  </w:num>
  <w:num w:numId="118">
    <w:abstractNumId w:val="61"/>
  </w:num>
  <w:num w:numId="119">
    <w:abstractNumId w:val="97"/>
  </w:num>
  <w:num w:numId="120">
    <w:abstractNumId w:val="161"/>
  </w:num>
  <w:num w:numId="121">
    <w:abstractNumId w:val="137"/>
  </w:num>
  <w:num w:numId="122">
    <w:abstractNumId w:val="3"/>
  </w:num>
  <w:num w:numId="123">
    <w:abstractNumId w:val="81"/>
  </w:num>
  <w:num w:numId="124">
    <w:abstractNumId w:val="185"/>
  </w:num>
  <w:num w:numId="125">
    <w:abstractNumId w:val="141"/>
  </w:num>
  <w:num w:numId="126">
    <w:abstractNumId w:val="83"/>
  </w:num>
  <w:num w:numId="127">
    <w:abstractNumId w:val="125"/>
  </w:num>
  <w:num w:numId="128">
    <w:abstractNumId w:val="59"/>
  </w:num>
  <w:num w:numId="129">
    <w:abstractNumId w:val="144"/>
  </w:num>
  <w:num w:numId="130">
    <w:abstractNumId w:val="136"/>
  </w:num>
  <w:num w:numId="131">
    <w:abstractNumId w:val="99"/>
  </w:num>
  <w:num w:numId="132">
    <w:abstractNumId w:val="105"/>
  </w:num>
  <w:num w:numId="133">
    <w:abstractNumId w:val="116"/>
  </w:num>
  <w:num w:numId="134">
    <w:abstractNumId w:val="115"/>
  </w:num>
  <w:num w:numId="135">
    <w:abstractNumId w:val="152"/>
  </w:num>
  <w:num w:numId="136">
    <w:abstractNumId w:val="4"/>
  </w:num>
  <w:num w:numId="137">
    <w:abstractNumId w:val="121"/>
  </w:num>
  <w:num w:numId="138">
    <w:abstractNumId w:val="222"/>
  </w:num>
  <w:num w:numId="139">
    <w:abstractNumId w:val="209"/>
  </w:num>
  <w:num w:numId="140">
    <w:abstractNumId w:val="203"/>
  </w:num>
  <w:num w:numId="141">
    <w:abstractNumId w:val="87"/>
  </w:num>
  <w:num w:numId="142">
    <w:abstractNumId w:val="256"/>
  </w:num>
  <w:num w:numId="143">
    <w:abstractNumId w:val="94"/>
  </w:num>
  <w:num w:numId="144">
    <w:abstractNumId w:val="26"/>
  </w:num>
  <w:num w:numId="145">
    <w:abstractNumId w:val="202"/>
  </w:num>
  <w:num w:numId="146">
    <w:abstractNumId w:val="74"/>
  </w:num>
  <w:num w:numId="147">
    <w:abstractNumId w:val="38"/>
  </w:num>
  <w:num w:numId="148">
    <w:abstractNumId w:val="235"/>
  </w:num>
  <w:num w:numId="149">
    <w:abstractNumId w:val="120"/>
  </w:num>
  <w:num w:numId="150">
    <w:abstractNumId w:val="196"/>
  </w:num>
  <w:num w:numId="151">
    <w:abstractNumId w:val="109"/>
  </w:num>
  <w:num w:numId="152">
    <w:abstractNumId w:val="139"/>
  </w:num>
  <w:num w:numId="153">
    <w:abstractNumId w:val="37"/>
  </w:num>
  <w:num w:numId="154">
    <w:abstractNumId w:val="19"/>
  </w:num>
  <w:num w:numId="155">
    <w:abstractNumId w:val="30"/>
  </w:num>
  <w:num w:numId="156">
    <w:abstractNumId w:val="140"/>
  </w:num>
  <w:num w:numId="157">
    <w:abstractNumId w:val="194"/>
  </w:num>
  <w:num w:numId="158">
    <w:abstractNumId w:val="219"/>
  </w:num>
  <w:num w:numId="159">
    <w:abstractNumId w:val="46"/>
  </w:num>
  <w:num w:numId="160">
    <w:abstractNumId w:val="213"/>
  </w:num>
  <w:num w:numId="161">
    <w:abstractNumId w:val="146"/>
  </w:num>
  <w:num w:numId="162">
    <w:abstractNumId w:val="182"/>
  </w:num>
  <w:num w:numId="16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4"/>
    <w:lvlOverride w:ilvl="0">
      <w:startOverride w:val="1"/>
    </w:lvlOverride>
    <w:lvlOverride w:ilvl="1">
      <w:startOverride w:val="1"/>
    </w:lvlOverride>
    <w:lvlOverride w:ilvl="2">
      <w:startOverride w:val="1"/>
    </w:lvlOverride>
    <w:lvlOverride w:ilvl="3">
      <w:startOverride w:val="1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0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44"/>
  </w:num>
  <w:num w:numId="179">
    <w:abstractNumId w:val="162"/>
  </w:num>
  <w:num w:numId="180">
    <w:abstractNumId w:val="14"/>
  </w:num>
  <w:num w:numId="181">
    <w:abstractNumId w:val="36"/>
  </w:num>
  <w:num w:numId="182">
    <w:abstractNumId w:val="2"/>
  </w:num>
  <w:num w:numId="183">
    <w:abstractNumId w:val="8"/>
  </w:num>
  <w:num w:numId="184">
    <w:abstractNumId w:val="153"/>
  </w:num>
  <w:num w:numId="185">
    <w:abstractNumId w:val="242"/>
  </w:num>
  <w:num w:numId="186">
    <w:abstractNumId w:val="183"/>
  </w:num>
  <w:num w:numId="187">
    <w:abstractNumId w:val="217"/>
  </w:num>
  <w:num w:numId="188">
    <w:abstractNumId w:val="52"/>
  </w:num>
  <w:num w:numId="189">
    <w:abstractNumId w:val="47"/>
  </w:num>
  <w:num w:numId="190">
    <w:abstractNumId w:val="216"/>
  </w:num>
  <w:num w:numId="191">
    <w:abstractNumId w:val="232"/>
  </w:num>
  <w:num w:numId="192">
    <w:abstractNumId w:val="51"/>
  </w:num>
  <w:num w:numId="193">
    <w:abstractNumId w:val="15"/>
  </w:num>
  <w:num w:numId="194">
    <w:abstractNumId w:val="223"/>
  </w:num>
  <w:num w:numId="195">
    <w:abstractNumId w:val="184"/>
  </w:num>
  <w:num w:numId="196">
    <w:abstractNumId w:val="200"/>
  </w:num>
  <w:num w:numId="197">
    <w:abstractNumId w:val="25"/>
  </w:num>
  <w:num w:numId="198">
    <w:abstractNumId w:val="214"/>
  </w:num>
  <w:num w:numId="199">
    <w:abstractNumId w:val="98"/>
  </w:num>
  <w:num w:numId="200">
    <w:abstractNumId w:val="126"/>
  </w:num>
  <w:num w:numId="201">
    <w:abstractNumId w:val="215"/>
  </w:num>
  <w:num w:numId="202">
    <w:abstractNumId w:val="17"/>
  </w:num>
  <w:num w:numId="203">
    <w:abstractNumId w:val="86"/>
  </w:num>
  <w:num w:numId="204">
    <w:abstractNumId w:val="171"/>
  </w:num>
  <w:num w:numId="205">
    <w:abstractNumId w:val="124"/>
  </w:num>
  <w:num w:numId="206">
    <w:abstractNumId w:val="16"/>
  </w:num>
  <w:num w:numId="207">
    <w:abstractNumId w:val="158"/>
  </w:num>
  <w:num w:numId="208">
    <w:abstractNumId w:val="167"/>
  </w:num>
  <w:num w:numId="209">
    <w:abstractNumId w:val="92"/>
  </w:num>
  <w:num w:numId="210">
    <w:abstractNumId w:val="258"/>
  </w:num>
  <w:num w:numId="211">
    <w:abstractNumId w:val="42"/>
  </w:num>
  <w:num w:numId="212">
    <w:abstractNumId w:val="63"/>
  </w:num>
  <w:num w:numId="213">
    <w:abstractNumId w:val="190"/>
  </w:num>
  <w:num w:numId="214">
    <w:abstractNumId w:val="31"/>
  </w:num>
  <w:num w:numId="215">
    <w:abstractNumId w:val="193"/>
  </w:num>
  <w:num w:numId="216">
    <w:abstractNumId w:val="91"/>
  </w:num>
  <w:num w:numId="217">
    <w:abstractNumId w:val="100"/>
  </w:num>
  <w:num w:numId="218">
    <w:abstractNumId w:val="107"/>
  </w:num>
  <w:num w:numId="219">
    <w:abstractNumId w:val="130"/>
  </w:num>
  <w:num w:numId="220">
    <w:abstractNumId w:val="22"/>
  </w:num>
  <w:num w:numId="221">
    <w:abstractNumId w:val="138"/>
  </w:num>
  <w:num w:numId="222">
    <w:abstractNumId w:val="245"/>
  </w:num>
  <w:num w:numId="223">
    <w:abstractNumId w:val="72"/>
  </w:num>
  <w:num w:numId="224">
    <w:abstractNumId w:val="173"/>
  </w:num>
  <w:num w:numId="225">
    <w:abstractNumId w:val="155"/>
  </w:num>
  <w:num w:numId="226">
    <w:abstractNumId w:val="13"/>
  </w:num>
  <w:num w:numId="227">
    <w:abstractNumId w:val="135"/>
  </w:num>
  <w:num w:numId="228">
    <w:abstractNumId w:val="154"/>
  </w:num>
  <w:num w:numId="229">
    <w:abstractNumId w:val="114"/>
  </w:num>
  <w:num w:numId="230">
    <w:abstractNumId w:val="150"/>
  </w:num>
  <w:num w:numId="231">
    <w:abstractNumId w:val="218"/>
  </w:num>
  <w:num w:numId="232">
    <w:abstractNumId w:val="90"/>
  </w:num>
  <w:num w:numId="233">
    <w:abstractNumId w:val="71"/>
  </w:num>
  <w:num w:numId="234">
    <w:abstractNumId w:val="57"/>
  </w:num>
  <w:num w:numId="235">
    <w:abstractNumId w:val="129"/>
  </w:num>
  <w:num w:numId="236">
    <w:abstractNumId w:val="6"/>
  </w:num>
  <w:num w:numId="237">
    <w:abstractNumId w:val="149"/>
  </w:num>
  <w:num w:numId="238">
    <w:abstractNumId w:val="67"/>
  </w:num>
  <w:num w:numId="239">
    <w:abstractNumId w:val="221"/>
  </w:num>
  <w:num w:numId="240">
    <w:abstractNumId w:val="253"/>
  </w:num>
  <w:num w:numId="241">
    <w:abstractNumId w:val="168"/>
  </w:num>
  <w:num w:numId="242">
    <w:abstractNumId w:val="259"/>
  </w:num>
  <w:num w:numId="243">
    <w:abstractNumId w:val="112"/>
  </w:num>
  <w:num w:numId="244">
    <w:abstractNumId w:val="211"/>
  </w:num>
  <w:num w:numId="245">
    <w:abstractNumId w:val="199"/>
  </w:num>
  <w:num w:numId="246">
    <w:abstractNumId w:val="0"/>
  </w:num>
  <w:num w:numId="247">
    <w:abstractNumId w:val="247"/>
  </w:num>
  <w:num w:numId="248">
    <w:abstractNumId w:val="252"/>
  </w:num>
  <w:num w:numId="249">
    <w:abstractNumId w:val="78"/>
  </w:num>
  <w:num w:numId="250">
    <w:abstractNumId w:val="189"/>
  </w:num>
  <w:num w:numId="251">
    <w:abstractNumId w:val="117"/>
  </w:num>
  <w:num w:numId="252">
    <w:abstractNumId w:val="163"/>
  </w:num>
  <w:num w:numId="253">
    <w:abstractNumId w:val="159"/>
  </w:num>
  <w:num w:numId="254">
    <w:abstractNumId w:val="11"/>
  </w:num>
  <w:num w:numId="255">
    <w:abstractNumId w:val="174"/>
  </w:num>
  <w:num w:numId="256">
    <w:abstractNumId w:val="186"/>
  </w:num>
  <w:num w:numId="257">
    <w:abstractNumId w:val="229"/>
  </w:num>
  <w:num w:numId="258">
    <w:abstractNumId w:val="205"/>
  </w:num>
  <w:num w:numId="259">
    <w:abstractNumId w:val="188"/>
  </w:num>
  <w:num w:numId="260">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08"/>
  </w:num>
  <w:num w:numId="266">
    <w:abstractNumId w:val="165"/>
  </w:num>
  <w:num w:numId="267">
    <w:abstractNumId w:val="254"/>
  </w:num>
  <w:numIdMacAtCleanup w:val="2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4096" w:nlCheck="1" w:checkStyle="0"/>
  <w:activeWritingStyle w:appName="MSWord" w:lang="en-US" w:vendorID="64" w:dllVersion="131078" w:nlCheck="1" w:checkStyle="1"/>
  <w:activeWritingStyle w:appName="MSWord" w:lang="fr-FR" w:vendorID="64" w:dllVersion="131078" w:nlCheck="1" w:checkStyle="1"/>
  <w:activeWritingStyle w:appName="MSWord" w:lang="en-AU" w:vendorID="64" w:dllVersion="131078" w:nlCheck="1" w:checkStyle="1"/>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99E"/>
    <w:rsid w:val="00037E4C"/>
    <w:rsid w:val="00050157"/>
    <w:rsid w:val="00052C0E"/>
    <w:rsid w:val="000707CD"/>
    <w:rsid w:val="0007392F"/>
    <w:rsid w:val="00080E6E"/>
    <w:rsid w:val="00083616"/>
    <w:rsid w:val="00087250"/>
    <w:rsid w:val="000A0718"/>
    <w:rsid w:val="000B5AF4"/>
    <w:rsid w:val="000D469E"/>
    <w:rsid w:val="000D51F4"/>
    <w:rsid w:val="000D53B9"/>
    <w:rsid w:val="000E1E5F"/>
    <w:rsid w:val="000F752C"/>
    <w:rsid w:val="00124316"/>
    <w:rsid w:val="0014315C"/>
    <w:rsid w:val="00145807"/>
    <w:rsid w:val="00146EB0"/>
    <w:rsid w:val="001518AB"/>
    <w:rsid w:val="00153D17"/>
    <w:rsid w:val="00154A52"/>
    <w:rsid w:val="001634A5"/>
    <w:rsid w:val="0018308D"/>
    <w:rsid w:val="001B24DA"/>
    <w:rsid w:val="001B4D97"/>
    <w:rsid w:val="0020045F"/>
    <w:rsid w:val="002054B4"/>
    <w:rsid w:val="00214E73"/>
    <w:rsid w:val="0021781E"/>
    <w:rsid w:val="002256D5"/>
    <w:rsid w:val="00235E6F"/>
    <w:rsid w:val="00247B3E"/>
    <w:rsid w:val="00251DFB"/>
    <w:rsid w:val="002632B9"/>
    <w:rsid w:val="002642F3"/>
    <w:rsid w:val="00277403"/>
    <w:rsid w:val="00286E80"/>
    <w:rsid w:val="00290EF0"/>
    <w:rsid w:val="00291BF9"/>
    <w:rsid w:val="002B113C"/>
    <w:rsid w:val="002B199E"/>
    <w:rsid w:val="002B575D"/>
    <w:rsid w:val="002C0DC3"/>
    <w:rsid w:val="002E2383"/>
    <w:rsid w:val="002F5D55"/>
    <w:rsid w:val="00305F5D"/>
    <w:rsid w:val="0031040E"/>
    <w:rsid w:val="003104FA"/>
    <w:rsid w:val="0031556B"/>
    <w:rsid w:val="00332404"/>
    <w:rsid w:val="00333B4D"/>
    <w:rsid w:val="00334BD1"/>
    <w:rsid w:val="0033506E"/>
    <w:rsid w:val="00335502"/>
    <w:rsid w:val="003372CA"/>
    <w:rsid w:val="00342D63"/>
    <w:rsid w:val="0036534E"/>
    <w:rsid w:val="00365E22"/>
    <w:rsid w:val="003740DF"/>
    <w:rsid w:val="0039287C"/>
    <w:rsid w:val="00394E45"/>
    <w:rsid w:val="003A0EC0"/>
    <w:rsid w:val="003A4D31"/>
    <w:rsid w:val="003B27A4"/>
    <w:rsid w:val="003B63C3"/>
    <w:rsid w:val="003B7325"/>
    <w:rsid w:val="003D7207"/>
    <w:rsid w:val="003E5424"/>
    <w:rsid w:val="003E664D"/>
    <w:rsid w:val="00404E08"/>
    <w:rsid w:val="004050A6"/>
    <w:rsid w:val="00417248"/>
    <w:rsid w:val="00433731"/>
    <w:rsid w:val="0044225B"/>
    <w:rsid w:val="004578E8"/>
    <w:rsid w:val="00470AE6"/>
    <w:rsid w:val="0048262F"/>
    <w:rsid w:val="00486EAC"/>
    <w:rsid w:val="004A733D"/>
    <w:rsid w:val="004B01F8"/>
    <w:rsid w:val="004B45AC"/>
    <w:rsid w:val="004B57AF"/>
    <w:rsid w:val="004C31EB"/>
    <w:rsid w:val="004C7D76"/>
    <w:rsid w:val="004D3194"/>
    <w:rsid w:val="004D3EBE"/>
    <w:rsid w:val="004E0CFA"/>
    <w:rsid w:val="004F3595"/>
    <w:rsid w:val="00501F3B"/>
    <w:rsid w:val="005109F7"/>
    <w:rsid w:val="005177C1"/>
    <w:rsid w:val="00517E78"/>
    <w:rsid w:val="00521835"/>
    <w:rsid w:val="00530DC3"/>
    <w:rsid w:val="00537BDD"/>
    <w:rsid w:val="0054006A"/>
    <w:rsid w:val="00545170"/>
    <w:rsid w:val="00564365"/>
    <w:rsid w:val="0056761C"/>
    <w:rsid w:val="00581190"/>
    <w:rsid w:val="0059749F"/>
    <w:rsid w:val="005B7CDC"/>
    <w:rsid w:val="005C0BED"/>
    <w:rsid w:val="005C5C9E"/>
    <w:rsid w:val="005C6D30"/>
    <w:rsid w:val="005D0D1C"/>
    <w:rsid w:val="005D5449"/>
    <w:rsid w:val="005E3B2B"/>
    <w:rsid w:val="005F0392"/>
    <w:rsid w:val="005F2E77"/>
    <w:rsid w:val="005F72C6"/>
    <w:rsid w:val="00602466"/>
    <w:rsid w:val="00610D6F"/>
    <w:rsid w:val="00620B6C"/>
    <w:rsid w:val="00623D95"/>
    <w:rsid w:val="00624691"/>
    <w:rsid w:val="006345D6"/>
    <w:rsid w:val="00636424"/>
    <w:rsid w:val="00643B37"/>
    <w:rsid w:val="006550F0"/>
    <w:rsid w:val="00663D2C"/>
    <w:rsid w:val="006953CF"/>
    <w:rsid w:val="00697595"/>
    <w:rsid w:val="006B717D"/>
    <w:rsid w:val="006D7CA0"/>
    <w:rsid w:val="006E7488"/>
    <w:rsid w:val="006F2F2A"/>
    <w:rsid w:val="006F6895"/>
    <w:rsid w:val="0070429D"/>
    <w:rsid w:val="0071574A"/>
    <w:rsid w:val="00716E5B"/>
    <w:rsid w:val="00730C76"/>
    <w:rsid w:val="007312B3"/>
    <w:rsid w:val="007347D6"/>
    <w:rsid w:val="00740916"/>
    <w:rsid w:val="00754857"/>
    <w:rsid w:val="0076018B"/>
    <w:rsid w:val="007C3BF2"/>
    <w:rsid w:val="007C5D21"/>
    <w:rsid w:val="007D57D2"/>
    <w:rsid w:val="008028DC"/>
    <w:rsid w:val="00806774"/>
    <w:rsid w:val="008104F5"/>
    <w:rsid w:val="00817A39"/>
    <w:rsid w:val="00836F4C"/>
    <w:rsid w:val="00841273"/>
    <w:rsid w:val="008519BD"/>
    <w:rsid w:val="0085294D"/>
    <w:rsid w:val="008660C7"/>
    <w:rsid w:val="00875E07"/>
    <w:rsid w:val="008A14FF"/>
    <w:rsid w:val="008A1DC6"/>
    <w:rsid w:val="008A33E3"/>
    <w:rsid w:val="008C4326"/>
    <w:rsid w:val="008C6525"/>
    <w:rsid w:val="008D3C63"/>
    <w:rsid w:val="008F160A"/>
    <w:rsid w:val="008F6C5E"/>
    <w:rsid w:val="00917486"/>
    <w:rsid w:val="00927881"/>
    <w:rsid w:val="0093462E"/>
    <w:rsid w:val="009404B5"/>
    <w:rsid w:val="0094754E"/>
    <w:rsid w:val="0094771A"/>
    <w:rsid w:val="0095027E"/>
    <w:rsid w:val="00950F0B"/>
    <w:rsid w:val="00990A58"/>
    <w:rsid w:val="00992F3D"/>
    <w:rsid w:val="00994F76"/>
    <w:rsid w:val="009975C8"/>
    <w:rsid w:val="009A1960"/>
    <w:rsid w:val="009B1818"/>
    <w:rsid w:val="009C1AA3"/>
    <w:rsid w:val="009C437A"/>
    <w:rsid w:val="009D7D95"/>
    <w:rsid w:val="009E0031"/>
    <w:rsid w:val="009E04F5"/>
    <w:rsid w:val="009F6A37"/>
    <w:rsid w:val="00A05CE9"/>
    <w:rsid w:val="00A067FF"/>
    <w:rsid w:val="00A23F42"/>
    <w:rsid w:val="00A55E95"/>
    <w:rsid w:val="00A7290D"/>
    <w:rsid w:val="00A74B50"/>
    <w:rsid w:val="00A76144"/>
    <w:rsid w:val="00A77DC9"/>
    <w:rsid w:val="00A80C21"/>
    <w:rsid w:val="00A86E2C"/>
    <w:rsid w:val="00A91B82"/>
    <w:rsid w:val="00AA434A"/>
    <w:rsid w:val="00AB06F8"/>
    <w:rsid w:val="00AB7FD0"/>
    <w:rsid w:val="00AC4C07"/>
    <w:rsid w:val="00AD6CE3"/>
    <w:rsid w:val="00AE448A"/>
    <w:rsid w:val="00AE54C7"/>
    <w:rsid w:val="00AE6FD2"/>
    <w:rsid w:val="00AF46C2"/>
    <w:rsid w:val="00B03B76"/>
    <w:rsid w:val="00B03E74"/>
    <w:rsid w:val="00B04B4C"/>
    <w:rsid w:val="00B24C57"/>
    <w:rsid w:val="00B3397F"/>
    <w:rsid w:val="00B34299"/>
    <w:rsid w:val="00B35C27"/>
    <w:rsid w:val="00B53E90"/>
    <w:rsid w:val="00B54C73"/>
    <w:rsid w:val="00B55CEA"/>
    <w:rsid w:val="00B647C9"/>
    <w:rsid w:val="00B659E7"/>
    <w:rsid w:val="00B708BC"/>
    <w:rsid w:val="00B74423"/>
    <w:rsid w:val="00B74E58"/>
    <w:rsid w:val="00B839C7"/>
    <w:rsid w:val="00BA32BC"/>
    <w:rsid w:val="00BA5A86"/>
    <w:rsid w:val="00BC0F3F"/>
    <w:rsid w:val="00BD1DC7"/>
    <w:rsid w:val="00BD240A"/>
    <w:rsid w:val="00BD4571"/>
    <w:rsid w:val="00BD7061"/>
    <w:rsid w:val="00BE3B79"/>
    <w:rsid w:val="00BE499E"/>
    <w:rsid w:val="00C03EFC"/>
    <w:rsid w:val="00C03F82"/>
    <w:rsid w:val="00C10650"/>
    <w:rsid w:val="00C11849"/>
    <w:rsid w:val="00C27333"/>
    <w:rsid w:val="00C310A2"/>
    <w:rsid w:val="00C37043"/>
    <w:rsid w:val="00C52666"/>
    <w:rsid w:val="00C64A13"/>
    <w:rsid w:val="00C73FCC"/>
    <w:rsid w:val="00C818F8"/>
    <w:rsid w:val="00C826DB"/>
    <w:rsid w:val="00C83358"/>
    <w:rsid w:val="00C873CA"/>
    <w:rsid w:val="00C97289"/>
    <w:rsid w:val="00C97641"/>
    <w:rsid w:val="00CA6967"/>
    <w:rsid w:val="00CC3246"/>
    <w:rsid w:val="00CE1147"/>
    <w:rsid w:val="00CF06BC"/>
    <w:rsid w:val="00CF234E"/>
    <w:rsid w:val="00CF37FB"/>
    <w:rsid w:val="00CF5358"/>
    <w:rsid w:val="00D002AA"/>
    <w:rsid w:val="00D044B5"/>
    <w:rsid w:val="00D0502D"/>
    <w:rsid w:val="00D12EA5"/>
    <w:rsid w:val="00D12FA7"/>
    <w:rsid w:val="00D23ADF"/>
    <w:rsid w:val="00D257CD"/>
    <w:rsid w:val="00D26725"/>
    <w:rsid w:val="00D339DC"/>
    <w:rsid w:val="00D36827"/>
    <w:rsid w:val="00D36B7B"/>
    <w:rsid w:val="00D620C5"/>
    <w:rsid w:val="00D6587C"/>
    <w:rsid w:val="00D70C6C"/>
    <w:rsid w:val="00D72529"/>
    <w:rsid w:val="00D82462"/>
    <w:rsid w:val="00D84EA6"/>
    <w:rsid w:val="00D85AA5"/>
    <w:rsid w:val="00DA1F9D"/>
    <w:rsid w:val="00DA5855"/>
    <w:rsid w:val="00DA5F68"/>
    <w:rsid w:val="00DA6E51"/>
    <w:rsid w:val="00DD6424"/>
    <w:rsid w:val="00DE01D5"/>
    <w:rsid w:val="00DE03A1"/>
    <w:rsid w:val="00DE0501"/>
    <w:rsid w:val="00DE77F5"/>
    <w:rsid w:val="00DE798C"/>
    <w:rsid w:val="00DF4174"/>
    <w:rsid w:val="00E138DC"/>
    <w:rsid w:val="00E23F3D"/>
    <w:rsid w:val="00E30263"/>
    <w:rsid w:val="00E37233"/>
    <w:rsid w:val="00E51851"/>
    <w:rsid w:val="00E5223A"/>
    <w:rsid w:val="00E57D68"/>
    <w:rsid w:val="00E60779"/>
    <w:rsid w:val="00E60D2D"/>
    <w:rsid w:val="00E620C6"/>
    <w:rsid w:val="00E77BCE"/>
    <w:rsid w:val="00E80788"/>
    <w:rsid w:val="00E91FA0"/>
    <w:rsid w:val="00E93D6F"/>
    <w:rsid w:val="00E94421"/>
    <w:rsid w:val="00E9521E"/>
    <w:rsid w:val="00ED011D"/>
    <w:rsid w:val="00ED2271"/>
    <w:rsid w:val="00EE7427"/>
    <w:rsid w:val="00F02948"/>
    <w:rsid w:val="00F1258D"/>
    <w:rsid w:val="00F340B2"/>
    <w:rsid w:val="00F41AA5"/>
    <w:rsid w:val="00F42F48"/>
    <w:rsid w:val="00F44514"/>
    <w:rsid w:val="00F55375"/>
    <w:rsid w:val="00F61A6B"/>
    <w:rsid w:val="00F640EB"/>
    <w:rsid w:val="00F74F8B"/>
    <w:rsid w:val="00F7740C"/>
    <w:rsid w:val="00F8165E"/>
    <w:rsid w:val="00F81CB8"/>
    <w:rsid w:val="00F87657"/>
    <w:rsid w:val="00FA21A6"/>
    <w:rsid w:val="00FB499C"/>
    <w:rsid w:val="00FC053F"/>
    <w:rsid w:val="00FD1C0F"/>
    <w:rsid w:val="00FE6BA9"/>
    <w:rsid w:val="00FE70C2"/>
    <w:rsid w:val="00FF070A"/>
    <w:rsid w:val="00FF6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DDD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3397F"/>
    <w:pPr>
      <w:widowControl w:val="0"/>
      <w:tabs>
        <w:tab w:val="left" w:pos="2523"/>
      </w:tabs>
      <w:spacing w:before="120" w:after="120"/>
      <w:ind w:right="14"/>
      <w:jc w:val="both"/>
    </w:pPr>
    <w:rPr>
      <w:rFonts w:ascii="Calibri" w:eastAsia="Calibri" w:hAnsi="Calibri" w:cs="Calibri"/>
      <w:sz w:val="22"/>
      <w:szCs w:val="22"/>
    </w:rPr>
  </w:style>
  <w:style w:type="paragraph" w:styleId="Heading1">
    <w:name w:val="heading 1"/>
    <w:basedOn w:val="Normal"/>
    <w:link w:val="Heading1Char"/>
    <w:autoRedefine/>
    <w:uiPriority w:val="1"/>
    <w:qFormat/>
    <w:rsid w:val="00C03F82"/>
    <w:pPr>
      <w:numPr>
        <w:numId w:val="1"/>
      </w:numPr>
      <w:tabs>
        <w:tab w:val="clear" w:pos="2523"/>
      </w:tabs>
      <w:spacing w:before="0" w:after="0" w:line="276" w:lineRule="auto"/>
      <w:ind w:left="567" w:right="0"/>
      <w:outlineLvl w:val="0"/>
    </w:pPr>
    <w:rPr>
      <w:rFonts w:asciiTheme="minorHAnsi" w:hAnsiTheme="minorHAnsi" w:cstheme="minorHAnsi"/>
      <w:b/>
      <w:color w:val="1F3864" w:themeColor="accent1" w:themeShade="80"/>
      <w:sz w:val="36"/>
      <w:szCs w:val="40"/>
    </w:rPr>
  </w:style>
  <w:style w:type="paragraph" w:styleId="Heading2">
    <w:name w:val="heading 2"/>
    <w:basedOn w:val="Normal"/>
    <w:link w:val="Heading2Char"/>
    <w:uiPriority w:val="1"/>
    <w:qFormat/>
    <w:rsid w:val="002054B4"/>
    <w:pPr>
      <w:numPr>
        <w:ilvl w:val="1"/>
        <w:numId w:val="1"/>
      </w:numPr>
      <w:spacing w:before="240"/>
      <w:ind w:right="20"/>
      <w:outlineLvl w:val="1"/>
    </w:pPr>
    <w:rPr>
      <w:rFonts w:eastAsia="Times New Roman"/>
      <w:b/>
      <w:noProof/>
      <w:color w:val="1F3864" w:themeColor="accent1" w:themeShade="80"/>
      <w:sz w:val="28"/>
      <w:szCs w:val="44"/>
    </w:rPr>
  </w:style>
  <w:style w:type="paragraph" w:styleId="Heading3">
    <w:name w:val="heading 3"/>
    <w:basedOn w:val="Normal"/>
    <w:link w:val="Heading3Char"/>
    <w:uiPriority w:val="1"/>
    <w:qFormat/>
    <w:rsid w:val="00A77DC9"/>
    <w:pPr>
      <w:numPr>
        <w:ilvl w:val="2"/>
        <w:numId w:val="1"/>
      </w:numPr>
      <w:spacing w:after="80"/>
      <w:ind w:right="-70"/>
      <w:outlineLvl w:val="2"/>
    </w:pPr>
    <w:rPr>
      <w:b/>
      <w:bCs/>
      <w:color w:val="1F4E79" w:themeColor="accent5" w:themeShade="80"/>
      <w:sz w:val="24"/>
      <w:szCs w:val="24"/>
    </w:rPr>
  </w:style>
  <w:style w:type="paragraph" w:styleId="Heading4">
    <w:name w:val="heading 4"/>
    <w:basedOn w:val="ListParagraph"/>
    <w:link w:val="Heading4Char"/>
    <w:uiPriority w:val="1"/>
    <w:qFormat/>
    <w:rsid w:val="00365E22"/>
    <w:pPr>
      <w:spacing w:before="40" w:after="80"/>
      <w:ind w:left="547" w:right="20"/>
      <w:outlineLvl w:val="3"/>
    </w:pPr>
    <w:rPr>
      <w:color w:val="0070C0"/>
      <w:sz w:val="21"/>
      <w:szCs w:val="21"/>
    </w:rPr>
  </w:style>
  <w:style w:type="paragraph" w:styleId="Heading5">
    <w:name w:val="heading 5"/>
    <w:basedOn w:val="Normal"/>
    <w:link w:val="Heading5Char"/>
    <w:uiPriority w:val="1"/>
    <w:qFormat/>
    <w:rsid w:val="00365E22"/>
    <w:pPr>
      <w:spacing w:after="0"/>
      <w:ind w:left="540" w:right="431"/>
      <w:outlineLvl w:val="4"/>
    </w:pPr>
    <w:rPr>
      <w:b/>
      <w:bCs/>
      <w:iCs/>
      <w:sz w:val="21"/>
      <w:szCs w:val="21"/>
    </w:rPr>
  </w:style>
  <w:style w:type="paragraph" w:styleId="Heading6">
    <w:name w:val="heading 6"/>
    <w:basedOn w:val="ListParagraph"/>
    <w:link w:val="Heading6Char"/>
    <w:uiPriority w:val="1"/>
    <w:qFormat/>
    <w:rsid w:val="00365E22"/>
    <w:pPr>
      <w:numPr>
        <w:numId w:val="3"/>
      </w:numPr>
      <w:spacing w:before="60"/>
      <w:ind w:left="990" w:right="20" w:hanging="270"/>
      <w:outlineLvl w:val="5"/>
    </w:pPr>
    <w:rPr>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397F"/>
    <w:pPr>
      <w:tabs>
        <w:tab w:val="clear" w:pos="2523"/>
        <w:tab w:val="center" w:pos="4680"/>
        <w:tab w:val="right" w:pos="9360"/>
      </w:tabs>
      <w:spacing w:before="0"/>
    </w:pPr>
  </w:style>
  <w:style w:type="character" w:customStyle="1" w:styleId="HeaderChar">
    <w:name w:val="Header Char"/>
    <w:basedOn w:val="DefaultParagraphFont"/>
    <w:link w:val="Header"/>
    <w:uiPriority w:val="99"/>
    <w:rsid w:val="00B3397F"/>
    <w:rPr>
      <w:rFonts w:ascii="Calibri" w:eastAsia="Calibri" w:hAnsi="Calibri" w:cs="Calibri"/>
      <w:sz w:val="20"/>
      <w:szCs w:val="20"/>
    </w:rPr>
  </w:style>
  <w:style w:type="paragraph" w:styleId="Footer">
    <w:name w:val="footer"/>
    <w:basedOn w:val="Normal"/>
    <w:link w:val="FooterChar"/>
    <w:uiPriority w:val="99"/>
    <w:unhideWhenUsed/>
    <w:rsid w:val="00B3397F"/>
    <w:pPr>
      <w:tabs>
        <w:tab w:val="clear" w:pos="2523"/>
        <w:tab w:val="center" w:pos="4680"/>
        <w:tab w:val="right" w:pos="9360"/>
      </w:tabs>
      <w:spacing w:before="0"/>
    </w:pPr>
  </w:style>
  <w:style w:type="character" w:customStyle="1" w:styleId="FooterChar">
    <w:name w:val="Footer Char"/>
    <w:basedOn w:val="DefaultParagraphFont"/>
    <w:link w:val="Footer"/>
    <w:uiPriority w:val="99"/>
    <w:rsid w:val="00B3397F"/>
    <w:rPr>
      <w:rFonts w:ascii="Calibri" w:eastAsia="Calibri" w:hAnsi="Calibri" w:cs="Calibri"/>
      <w:sz w:val="20"/>
      <w:szCs w:val="20"/>
    </w:rPr>
  </w:style>
  <w:style w:type="paragraph" w:styleId="Subtitle">
    <w:name w:val="Subtitle"/>
    <w:basedOn w:val="Normal"/>
    <w:next w:val="Normal"/>
    <w:link w:val="SubtitleChar"/>
    <w:uiPriority w:val="11"/>
    <w:qFormat/>
    <w:rsid w:val="00B3397F"/>
    <w:pPr>
      <w:numPr>
        <w:ilvl w:val="1"/>
      </w:numPr>
      <w:spacing w:after="160"/>
      <w:ind w:left="72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B3397F"/>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B3397F"/>
    <w:pPr>
      <w:spacing w:before="0" w:after="360"/>
      <w:contextualSpacing/>
      <w:jc w:val="center"/>
    </w:pPr>
    <w:rPr>
      <w:rFonts w:asciiTheme="minorHAnsi" w:eastAsiaTheme="majorEastAsia" w:hAnsiTheme="minorHAnsi" w:cstheme="minorHAnsi"/>
      <w:b/>
      <w:bCs/>
      <w:color w:val="002060"/>
      <w:spacing w:val="-10"/>
      <w:kern w:val="28"/>
      <w:sz w:val="48"/>
      <w:szCs w:val="48"/>
    </w:rPr>
  </w:style>
  <w:style w:type="character" w:customStyle="1" w:styleId="TitleChar">
    <w:name w:val="Title Char"/>
    <w:basedOn w:val="DefaultParagraphFont"/>
    <w:link w:val="Title"/>
    <w:uiPriority w:val="10"/>
    <w:rsid w:val="00B3397F"/>
    <w:rPr>
      <w:rFonts w:eastAsiaTheme="majorEastAsia" w:cstheme="minorHAnsi"/>
      <w:b/>
      <w:bCs/>
      <w:color w:val="002060"/>
      <w:spacing w:val="-10"/>
      <w:kern w:val="28"/>
      <w:sz w:val="48"/>
      <w:szCs w:val="48"/>
    </w:rPr>
  </w:style>
  <w:style w:type="paragraph" w:styleId="ListParagraph">
    <w:name w:val="List Paragraph"/>
    <w:basedOn w:val="Normal"/>
    <w:uiPriority w:val="34"/>
    <w:qFormat/>
    <w:rsid w:val="00B3397F"/>
    <w:pPr>
      <w:spacing w:after="0"/>
      <w:ind w:left="720" w:right="431"/>
    </w:pPr>
    <w:rPr>
      <w:sz w:val="20"/>
      <w:szCs w:val="20"/>
    </w:rPr>
  </w:style>
  <w:style w:type="table" w:styleId="TableGrid">
    <w:name w:val="Table Grid"/>
    <w:basedOn w:val="TableNormal"/>
    <w:uiPriority w:val="39"/>
    <w:rsid w:val="00B3397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B3397F"/>
    <w:rPr>
      <w:b/>
      <w:bCs/>
    </w:rPr>
  </w:style>
  <w:style w:type="character" w:customStyle="1" w:styleId="Heading1Char">
    <w:name w:val="Heading 1 Char"/>
    <w:basedOn w:val="DefaultParagraphFont"/>
    <w:link w:val="Heading1"/>
    <w:uiPriority w:val="1"/>
    <w:rsid w:val="00C03F82"/>
    <w:rPr>
      <w:rFonts w:eastAsia="Calibri" w:cstheme="minorHAnsi"/>
      <w:b/>
      <w:color w:val="1F3864" w:themeColor="accent1" w:themeShade="80"/>
      <w:sz w:val="36"/>
      <w:szCs w:val="40"/>
    </w:rPr>
  </w:style>
  <w:style w:type="character" w:customStyle="1" w:styleId="Heading2Char">
    <w:name w:val="Heading 2 Char"/>
    <w:basedOn w:val="DefaultParagraphFont"/>
    <w:link w:val="Heading2"/>
    <w:uiPriority w:val="1"/>
    <w:rsid w:val="002054B4"/>
    <w:rPr>
      <w:rFonts w:ascii="Calibri" w:eastAsia="Times New Roman" w:hAnsi="Calibri" w:cs="Calibri"/>
      <w:b/>
      <w:noProof/>
      <w:color w:val="1F3864" w:themeColor="accent1" w:themeShade="80"/>
      <w:sz w:val="28"/>
      <w:szCs w:val="44"/>
    </w:rPr>
  </w:style>
  <w:style w:type="character" w:customStyle="1" w:styleId="Heading3Char">
    <w:name w:val="Heading 3 Char"/>
    <w:basedOn w:val="DefaultParagraphFont"/>
    <w:link w:val="Heading3"/>
    <w:uiPriority w:val="1"/>
    <w:rsid w:val="00A77DC9"/>
    <w:rPr>
      <w:rFonts w:ascii="Calibri" w:eastAsia="Calibri" w:hAnsi="Calibri" w:cs="Calibri"/>
      <w:b/>
      <w:bCs/>
      <w:color w:val="1F4E79" w:themeColor="accent5" w:themeShade="80"/>
    </w:rPr>
  </w:style>
  <w:style w:type="character" w:customStyle="1" w:styleId="Heading4Char">
    <w:name w:val="Heading 4 Char"/>
    <w:basedOn w:val="DefaultParagraphFont"/>
    <w:link w:val="Heading4"/>
    <w:uiPriority w:val="1"/>
    <w:rsid w:val="00365E22"/>
    <w:rPr>
      <w:rFonts w:ascii="Calibri" w:eastAsia="Calibri" w:hAnsi="Calibri" w:cs="Calibri"/>
      <w:color w:val="0070C0"/>
      <w:sz w:val="21"/>
      <w:szCs w:val="21"/>
    </w:rPr>
  </w:style>
  <w:style w:type="character" w:customStyle="1" w:styleId="Heading5Char">
    <w:name w:val="Heading 5 Char"/>
    <w:basedOn w:val="DefaultParagraphFont"/>
    <w:link w:val="Heading5"/>
    <w:uiPriority w:val="1"/>
    <w:rsid w:val="00365E22"/>
    <w:rPr>
      <w:rFonts w:ascii="Calibri" w:eastAsia="Calibri" w:hAnsi="Calibri" w:cs="Calibri"/>
      <w:b/>
      <w:bCs/>
      <w:iCs/>
      <w:sz w:val="21"/>
      <w:szCs w:val="21"/>
    </w:rPr>
  </w:style>
  <w:style w:type="character" w:customStyle="1" w:styleId="Heading6Char">
    <w:name w:val="Heading 6 Char"/>
    <w:basedOn w:val="DefaultParagraphFont"/>
    <w:link w:val="Heading6"/>
    <w:uiPriority w:val="1"/>
    <w:rsid w:val="00365E22"/>
    <w:rPr>
      <w:rFonts w:ascii="Calibri" w:eastAsia="Calibri" w:hAnsi="Calibri" w:cs="Calibri"/>
      <w:sz w:val="21"/>
      <w:szCs w:val="21"/>
    </w:rPr>
  </w:style>
  <w:style w:type="paragraph" w:styleId="NoSpacing">
    <w:name w:val="No Spacing"/>
    <w:basedOn w:val="Normal"/>
    <w:uiPriority w:val="1"/>
    <w:qFormat/>
    <w:rsid w:val="00365E22"/>
    <w:pPr>
      <w:spacing w:before="0"/>
      <w:ind w:left="547"/>
    </w:pPr>
    <w:rPr>
      <w:sz w:val="21"/>
      <w:szCs w:val="21"/>
    </w:rPr>
  </w:style>
  <w:style w:type="paragraph" w:customStyle="1" w:styleId="Tables">
    <w:name w:val="Tables"/>
    <w:basedOn w:val="Normal"/>
    <w:uiPriority w:val="1"/>
    <w:qFormat/>
    <w:rsid w:val="00E37233"/>
    <w:pPr>
      <w:spacing w:before="0" w:after="0"/>
      <w:jc w:val="left"/>
    </w:pPr>
    <w:rPr>
      <w:sz w:val="20"/>
      <w:szCs w:val="20"/>
    </w:rPr>
  </w:style>
  <w:style w:type="paragraph" w:customStyle="1" w:styleId="Normal0">
    <w:name w:val="Normal0"/>
    <w:uiPriority w:val="1"/>
    <w:qFormat/>
    <w:rsid w:val="00E37233"/>
    <w:rPr>
      <w:rFonts w:ascii="Calibri" w:eastAsia="Calibri" w:hAnsi="Calibri" w:cs="Calibri"/>
      <w:sz w:val="22"/>
      <w:szCs w:val="22"/>
    </w:rPr>
  </w:style>
  <w:style w:type="paragraph" w:customStyle="1" w:styleId="Stylea">
    <w:name w:val="Stylea)"/>
    <w:uiPriority w:val="1"/>
    <w:qFormat/>
    <w:rsid w:val="00365E22"/>
    <w:pPr>
      <w:numPr>
        <w:numId w:val="2"/>
      </w:numPr>
      <w:spacing w:before="60"/>
      <w:ind w:right="20"/>
    </w:pPr>
    <w:rPr>
      <w:rFonts w:ascii="Calibri" w:eastAsia="Calibri" w:hAnsi="Calibri" w:cs="Calibri"/>
      <w:sz w:val="21"/>
      <w:szCs w:val="21"/>
      <w:lang w:val="vi-VN"/>
    </w:rPr>
  </w:style>
  <w:style w:type="paragraph" w:styleId="BodyText">
    <w:name w:val="Body Text"/>
    <w:basedOn w:val="Normal"/>
    <w:link w:val="BodyTextChar"/>
    <w:uiPriority w:val="1"/>
    <w:qFormat/>
    <w:rsid w:val="008A14FF"/>
    <w:pPr>
      <w:spacing w:after="0"/>
      <w:ind w:left="720" w:right="431"/>
    </w:pPr>
    <w:rPr>
      <w:sz w:val="18"/>
      <w:szCs w:val="18"/>
    </w:rPr>
  </w:style>
  <w:style w:type="character" w:customStyle="1" w:styleId="BodyTextChar">
    <w:name w:val="Body Text Char"/>
    <w:basedOn w:val="DefaultParagraphFont"/>
    <w:link w:val="BodyText"/>
    <w:uiPriority w:val="1"/>
    <w:rsid w:val="008A14FF"/>
    <w:rPr>
      <w:rFonts w:ascii="Calibri" w:eastAsia="Calibri" w:hAnsi="Calibri" w:cs="Calibri"/>
      <w:sz w:val="18"/>
      <w:szCs w:val="18"/>
    </w:rPr>
  </w:style>
  <w:style w:type="paragraph" w:styleId="NormalWeb">
    <w:name w:val="Normal (Web)"/>
    <w:basedOn w:val="Normal"/>
    <w:uiPriority w:val="99"/>
    <w:unhideWhenUsed/>
    <w:rsid w:val="008A14FF"/>
    <w:pPr>
      <w:widowControl/>
      <w:spacing w:before="100" w:beforeAutospacing="1" w:after="100" w:afterAutospacing="1"/>
      <w:ind w:left="720" w:right="431"/>
    </w:pPr>
    <w:rPr>
      <w:rFonts w:ascii="Times New Roman" w:eastAsia="Times New Roman" w:hAnsi="Times New Roman"/>
      <w:sz w:val="24"/>
      <w:szCs w:val="24"/>
    </w:rPr>
  </w:style>
  <w:style w:type="paragraph" w:customStyle="1" w:styleId="Pa1">
    <w:name w:val="Pa1"/>
    <w:basedOn w:val="Normal"/>
    <w:next w:val="Normal"/>
    <w:uiPriority w:val="99"/>
    <w:rsid w:val="00636424"/>
    <w:pPr>
      <w:widowControl/>
      <w:tabs>
        <w:tab w:val="clear" w:pos="2523"/>
      </w:tabs>
      <w:autoSpaceDE w:val="0"/>
      <w:autoSpaceDN w:val="0"/>
      <w:adjustRightInd w:val="0"/>
      <w:spacing w:before="0" w:after="0" w:line="241" w:lineRule="atLeast"/>
      <w:ind w:right="0"/>
      <w:jc w:val="left"/>
    </w:pPr>
    <w:rPr>
      <w:rFonts w:ascii="Fedra Sans Std Book" w:eastAsiaTheme="minorHAnsi" w:hAnsi="Fedra Sans Std Book" w:cstheme="minorBidi"/>
      <w:sz w:val="24"/>
      <w:szCs w:val="24"/>
    </w:rPr>
  </w:style>
  <w:style w:type="character" w:customStyle="1" w:styleId="A8">
    <w:name w:val="A8"/>
    <w:uiPriority w:val="99"/>
    <w:rsid w:val="00636424"/>
    <w:rPr>
      <w:rFonts w:cs="Fedra Sans Std Book"/>
      <w:color w:val="000000"/>
      <w:sz w:val="22"/>
      <w:szCs w:val="22"/>
    </w:rPr>
  </w:style>
  <w:style w:type="character" w:styleId="Hyperlink">
    <w:name w:val="Hyperlink"/>
    <w:basedOn w:val="DefaultParagraphFont"/>
    <w:uiPriority w:val="99"/>
    <w:unhideWhenUsed/>
    <w:rsid w:val="00636424"/>
    <w:rPr>
      <w:color w:val="0563C1" w:themeColor="hyperlink"/>
      <w:u w:val="single"/>
    </w:rPr>
  </w:style>
  <w:style w:type="character" w:customStyle="1" w:styleId="UnresolvedMention">
    <w:name w:val="Unresolved Mention"/>
    <w:basedOn w:val="DefaultParagraphFont"/>
    <w:uiPriority w:val="99"/>
    <w:semiHidden/>
    <w:unhideWhenUsed/>
    <w:rsid w:val="00636424"/>
    <w:rPr>
      <w:color w:val="605E5C"/>
      <w:shd w:val="clear" w:color="auto" w:fill="E1DFDD"/>
    </w:rPr>
  </w:style>
  <w:style w:type="character" w:styleId="FollowedHyperlink">
    <w:name w:val="FollowedHyperlink"/>
    <w:basedOn w:val="DefaultParagraphFont"/>
    <w:uiPriority w:val="99"/>
    <w:semiHidden/>
    <w:unhideWhenUsed/>
    <w:rsid w:val="00636424"/>
    <w:rPr>
      <w:color w:val="954F72" w:themeColor="followedHyperlink"/>
      <w:u w:val="single"/>
    </w:rPr>
  </w:style>
  <w:style w:type="paragraph" w:styleId="TOC4">
    <w:name w:val="toc 4"/>
    <w:basedOn w:val="Normal"/>
    <w:next w:val="Normal"/>
    <w:autoRedefine/>
    <w:uiPriority w:val="39"/>
    <w:unhideWhenUsed/>
    <w:rsid w:val="00365E22"/>
    <w:pPr>
      <w:tabs>
        <w:tab w:val="clear" w:pos="2523"/>
      </w:tabs>
      <w:spacing w:before="0" w:after="0"/>
      <w:ind w:left="660"/>
      <w:jc w:val="left"/>
    </w:pPr>
    <w:rPr>
      <w:rFonts w:asciiTheme="minorHAnsi" w:hAnsiTheme="minorHAnsi" w:cstheme="minorHAnsi"/>
      <w:sz w:val="18"/>
      <w:szCs w:val="18"/>
    </w:rPr>
  </w:style>
  <w:style w:type="paragraph" w:styleId="CommentText">
    <w:name w:val="annotation text"/>
    <w:basedOn w:val="Normal"/>
    <w:link w:val="CommentTextChar"/>
    <w:uiPriority w:val="99"/>
    <w:unhideWhenUsed/>
    <w:rsid w:val="00290EF0"/>
    <w:pPr>
      <w:tabs>
        <w:tab w:val="clear" w:pos="2523"/>
      </w:tabs>
      <w:spacing w:before="0" w:after="0"/>
      <w:ind w:right="0"/>
      <w:jc w:val="left"/>
    </w:pPr>
    <w:rPr>
      <w:rFonts w:cs="Times New Roman"/>
      <w:sz w:val="20"/>
      <w:szCs w:val="20"/>
    </w:rPr>
  </w:style>
  <w:style w:type="character" w:customStyle="1" w:styleId="CommentTextChar">
    <w:name w:val="Comment Text Char"/>
    <w:basedOn w:val="DefaultParagraphFont"/>
    <w:link w:val="CommentText"/>
    <w:uiPriority w:val="99"/>
    <w:rsid w:val="00290EF0"/>
    <w:rPr>
      <w:rFonts w:ascii="Calibri" w:eastAsia="Calibri" w:hAnsi="Calibri" w:cs="Times New Roman"/>
      <w:sz w:val="20"/>
      <w:szCs w:val="20"/>
    </w:rPr>
  </w:style>
  <w:style w:type="paragraph" w:styleId="TOC1">
    <w:name w:val="toc 1"/>
    <w:basedOn w:val="Normal"/>
    <w:next w:val="Normal"/>
    <w:autoRedefine/>
    <w:uiPriority w:val="39"/>
    <w:unhideWhenUsed/>
    <w:rsid w:val="002F5D55"/>
    <w:pPr>
      <w:tabs>
        <w:tab w:val="clear" w:pos="2523"/>
        <w:tab w:val="right" w:leader="dot" w:pos="9629"/>
      </w:tabs>
      <w:ind w:left="714" w:right="0" w:hanging="357"/>
      <w:jc w:val="left"/>
    </w:pPr>
    <w:rPr>
      <w:rFonts w:asciiTheme="minorHAnsi" w:hAnsiTheme="minorHAnsi" w:cstheme="minorHAnsi"/>
      <w:b/>
      <w:bCs/>
      <w:caps/>
      <w:sz w:val="20"/>
      <w:szCs w:val="20"/>
    </w:rPr>
  </w:style>
  <w:style w:type="paragraph" w:styleId="BodyText3">
    <w:name w:val="Body Text 3"/>
    <w:basedOn w:val="Normal"/>
    <w:link w:val="BodyText3Char"/>
    <w:uiPriority w:val="99"/>
    <w:unhideWhenUsed/>
    <w:rsid w:val="00C27333"/>
    <w:pPr>
      <w:tabs>
        <w:tab w:val="clear" w:pos="2523"/>
      </w:tabs>
      <w:spacing w:before="0"/>
      <w:ind w:right="0"/>
      <w:jc w:val="left"/>
    </w:pPr>
    <w:rPr>
      <w:rFonts w:cs="Times New Roman"/>
      <w:sz w:val="16"/>
      <w:szCs w:val="16"/>
    </w:rPr>
  </w:style>
  <w:style w:type="character" w:customStyle="1" w:styleId="BodyText3Char">
    <w:name w:val="Body Text 3 Char"/>
    <w:basedOn w:val="DefaultParagraphFont"/>
    <w:link w:val="BodyText3"/>
    <w:uiPriority w:val="99"/>
    <w:rsid w:val="00C27333"/>
    <w:rPr>
      <w:rFonts w:ascii="Calibri" w:eastAsia="Calibri" w:hAnsi="Calibri" w:cs="Times New Roman"/>
      <w:sz w:val="16"/>
      <w:szCs w:val="16"/>
    </w:rPr>
  </w:style>
  <w:style w:type="character" w:customStyle="1" w:styleId="bold">
    <w:name w:val="bold"/>
    <w:rsid w:val="00FE70C2"/>
  </w:style>
  <w:style w:type="paragraph" w:styleId="TOC2">
    <w:name w:val="toc 2"/>
    <w:basedOn w:val="Normal"/>
    <w:next w:val="Normal"/>
    <w:autoRedefine/>
    <w:uiPriority w:val="39"/>
    <w:unhideWhenUsed/>
    <w:rsid w:val="00050157"/>
    <w:pPr>
      <w:tabs>
        <w:tab w:val="clear" w:pos="2523"/>
        <w:tab w:val="right" w:leader="dot" w:pos="9629"/>
      </w:tabs>
      <w:spacing w:before="0" w:after="0"/>
      <w:ind w:left="993" w:right="0" w:hanging="636"/>
      <w:jc w:val="left"/>
    </w:pPr>
    <w:rPr>
      <w:rFonts w:asciiTheme="minorHAnsi" w:hAnsiTheme="minorHAnsi" w:cstheme="minorHAnsi"/>
      <w:bCs/>
      <w:smallCaps/>
      <w:noProof/>
      <w:sz w:val="20"/>
      <w:szCs w:val="20"/>
      <w:lang w:val="sv-SE"/>
    </w:rPr>
  </w:style>
  <w:style w:type="paragraph" w:styleId="TOC3">
    <w:name w:val="toc 3"/>
    <w:basedOn w:val="Normal"/>
    <w:next w:val="Normal"/>
    <w:autoRedefine/>
    <w:uiPriority w:val="39"/>
    <w:unhideWhenUsed/>
    <w:rsid w:val="00153D17"/>
    <w:pPr>
      <w:tabs>
        <w:tab w:val="clear" w:pos="2523"/>
      </w:tabs>
      <w:spacing w:before="0" w:after="0"/>
      <w:ind w:left="440"/>
      <w:jc w:val="left"/>
    </w:pPr>
    <w:rPr>
      <w:rFonts w:asciiTheme="minorHAnsi" w:hAnsiTheme="minorHAnsi" w:cstheme="minorHAnsi"/>
      <w:i/>
      <w:iCs/>
      <w:sz w:val="20"/>
      <w:szCs w:val="20"/>
    </w:rPr>
  </w:style>
  <w:style w:type="paragraph" w:styleId="TOC5">
    <w:name w:val="toc 5"/>
    <w:basedOn w:val="Normal"/>
    <w:next w:val="Normal"/>
    <w:autoRedefine/>
    <w:uiPriority w:val="39"/>
    <w:unhideWhenUsed/>
    <w:rsid w:val="00153D17"/>
    <w:pPr>
      <w:tabs>
        <w:tab w:val="clear" w:pos="2523"/>
      </w:tabs>
      <w:spacing w:before="0" w:after="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153D17"/>
    <w:pPr>
      <w:tabs>
        <w:tab w:val="clear" w:pos="2523"/>
      </w:tabs>
      <w:spacing w:before="0"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153D17"/>
    <w:pPr>
      <w:tabs>
        <w:tab w:val="clear" w:pos="2523"/>
      </w:tabs>
      <w:spacing w:before="0"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153D17"/>
    <w:pPr>
      <w:tabs>
        <w:tab w:val="clear" w:pos="2523"/>
      </w:tabs>
      <w:spacing w:before="0"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153D17"/>
    <w:pPr>
      <w:tabs>
        <w:tab w:val="clear" w:pos="2523"/>
      </w:tabs>
      <w:spacing w:before="0" w:after="0"/>
      <w:ind w:left="1760"/>
      <w:jc w:val="left"/>
    </w:pPr>
    <w:rPr>
      <w:rFonts w:asciiTheme="minorHAnsi" w:hAnsiTheme="minorHAnsi" w:cstheme="minorHAnsi"/>
      <w:sz w:val="18"/>
      <w:szCs w:val="18"/>
    </w:rPr>
  </w:style>
  <w:style w:type="character" w:styleId="PageNumber">
    <w:name w:val="page number"/>
    <w:basedOn w:val="DefaultParagraphFont"/>
    <w:uiPriority w:val="99"/>
    <w:semiHidden/>
    <w:unhideWhenUsed/>
    <w:rsid w:val="008D3C63"/>
  </w:style>
  <w:style w:type="paragraph" w:customStyle="1" w:styleId="Default">
    <w:name w:val="Default"/>
    <w:rsid w:val="00517E78"/>
    <w:pPr>
      <w:autoSpaceDE w:val="0"/>
      <w:autoSpaceDN w:val="0"/>
      <w:adjustRightInd w:val="0"/>
    </w:pPr>
    <w:rPr>
      <w:rFonts w:ascii="Fedra Sans Std Book" w:hAnsi="Fedra Sans Std Book" w:cs="Fedra Sans Std Book"/>
      <w:color w:val="000000"/>
    </w:rPr>
  </w:style>
  <w:style w:type="paragraph" w:styleId="BalloonText">
    <w:name w:val="Balloon Text"/>
    <w:basedOn w:val="Normal"/>
    <w:link w:val="BalloonTextChar"/>
    <w:uiPriority w:val="99"/>
    <w:semiHidden/>
    <w:unhideWhenUsed/>
    <w:rsid w:val="004B01F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1F8"/>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9A1960"/>
    <w:rPr>
      <w:sz w:val="16"/>
      <w:szCs w:val="16"/>
    </w:rPr>
  </w:style>
  <w:style w:type="paragraph" w:styleId="CommentSubject">
    <w:name w:val="annotation subject"/>
    <w:basedOn w:val="CommentText"/>
    <w:next w:val="CommentText"/>
    <w:link w:val="CommentSubjectChar"/>
    <w:uiPriority w:val="99"/>
    <w:semiHidden/>
    <w:unhideWhenUsed/>
    <w:rsid w:val="009A1960"/>
    <w:pPr>
      <w:tabs>
        <w:tab w:val="left" w:pos="2523"/>
      </w:tabs>
      <w:spacing w:before="120" w:after="120"/>
      <w:ind w:right="14"/>
      <w:jc w:val="both"/>
    </w:pPr>
    <w:rPr>
      <w:rFonts w:cs="Calibri"/>
      <w:b/>
      <w:bCs/>
    </w:rPr>
  </w:style>
  <w:style w:type="character" w:customStyle="1" w:styleId="CommentSubjectChar">
    <w:name w:val="Comment Subject Char"/>
    <w:basedOn w:val="CommentTextChar"/>
    <w:link w:val="CommentSubject"/>
    <w:uiPriority w:val="99"/>
    <w:semiHidden/>
    <w:rsid w:val="009A1960"/>
    <w:rPr>
      <w:rFonts w:ascii="Calibri" w:eastAsia="Calibri" w:hAnsi="Calibri" w:cs="Calibri"/>
      <w:b/>
      <w:bCs/>
      <w:sz w:val="20"/>
      <w:szCs w:val="20"/>
    </w:rPr>
  </w:style>
  <w:style w:type="paragraph" w:styleId="Revision">
    <w:name w:val="Revision"/>
    <w:hidden/>
    <w:uiPriority w:val="99"/>
    <w:semiHidden/>
    <w:rsid w:val="009A1960"/>
    <w:rPr>
      <w:rFonts w:ascii="Calibri" w:eastAsia="Calibri" w:hAnsi="Calibri" w:cs="Calibri"/>
      <w:sz w:val="22"/>
      <w:szCs w:val="22"/>
    </w:rPr>
  </w:style>
  <w:style w:type="character" w:customStyle="1" w:styleId="HTMLPreformattedChar">
    <w:name w:val="HTML Preformatted Char"/>
    <w:basedOn w:val="DefaultParagraphFont"/>
    <w:link w:val="HTMLPreformatted"/>
    <w:uiPriority w:val="99"/>
    <w:rsid w:val="00C97641"/>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C97641"/>
    <w:pPr>
      <w:widowControl/>
      <w:tabs>
        <w:tab w:val="clear" w:pos="25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0"/>
      <w:jc w:val="left"/>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C97641"/>
    <w:rPr>
      <w:rFonts w:ascii="Consolas" w:eastAsia="Calibri" w:hAnsi="Consolas" w:cs="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3397F"/>
    <w:pPr>
      <w:widowControl w:val="0"/>
      <w:tabs>
        <w:tab w:val="left" w:pos="2523"/>
      </w:tabs>
      <w:spacing w:before="120" w:after="120"/>
      <w:ind w:right="14"/>
      <w:jc w:val="both"/>
    </w:pPr>
    <w:rPr>
      <w:rFonts w:ascii="Calibri" w:eastAsia="Calibri" w:hAnsi="Calibri" w:cs="Calibri"/>
      <w:sz w:val="22"/>
      <w:szCs w:val="22"/>
    </w:rPr>
  </w:style>
  <w:style w:type="paragraph" w:styleId="Heading1">
    <w:name w:val="heading 1"/>
    <w:basedOn w:val="Normal"/>
    <w:link w:val="Heading1Char"/>
    <w:autoRedefine/>
    <w:uiPriority w:val="1"/>
    <w:qFormat/>
    <w:rsid w:val="00C03F82"/>
    <w:pPr>
      <w:numPr>
        <w:numId w:val="1"/>
      </w:numPr>
      <w:tabs>
        <w:tab w:val="clear" w:pos="2523"/>
      </w:tabs>
      <w:spacing w:before="0" w:after="0" w:line="276" w:lineRule="auto"/>
      <w:ind w:left="567" w:right="0"/>
      <w:outlineLvl w:val="0"/>
    </w:pPr>
    <w:rPr>
      <w:rFonts w:asciiTheme="minorHAnsi" w:hAnsiTheme="minorHAnsi" w:cstheme="minorHAnsi"/>
      <w:b/>
      <w:color w:val="1F3864" w:themeColor="accent1" w:themeShade="80"/>
      <w:sz w:val="36"/>
      <w:szCs w:val="40"/>
    </w:rPr>
  </w:style>
  <w:style w:type="paragraph" w:styleId="Heading2">
    <w:name w:val="heading 2"/>
    <w:basedOn w:val="Normal"/>
    <w:link w:val="Heading2Char"/>
    <w:uiPriority w:val="1"/>
    <w:qFormat/>
    <w:rsid w:val="002054B4"/>
    <w:pPr>
      <w:numPr>
        <w:ilvl w:val="1"/>
        <w:numId w:val="1"/>
      </w:numPr>
      <w:spacing w:before="240"/>
      <w:ind w:right="20"/>
      <w:outlineLvl w:val="1"/>
    </w:pPr>
    <w:rPr>
      <w:rFonts w:eastAsia="Times New Roman"/>
      <w:b/>
      <w:noProof/>
      <w:color w:val="1F3864" w:themeColor="accent1" w:themeShade="80"/>
      <w:sz w:val="28"/>
      <w:szCs w:val="44"/>
    </w:rPr>
  </w:style>
  <w:style w:type="paragraph" w:styleId="Heading3">
    <w:name w:val="heading 3"/>
    <w:basedOn w:val="Normal"/>
    <w:link w:val="Heading3Char"/>
    <w:uiPriority w:val="1"/>
    <w:qFormat/>
    <w:rsid w:val="00A77DC9"/>
    <w:pPr>
      <w:numPr>
        <w:ilvl w:val="2"/>
        <w:numId w:val="1"/>
      </w:numPr>
      <w:spacing w:after="80"/>
      <w:ind w:right="-70"/>
      <w:outlineLvl w:val="2"/>
    </w:pPr>
    <w:rPr>
      <w:b/>
      <w:bCs/>
      <w:color w:val="1F4E79" w:themeColor="accent5" w:themeShade="80"/>
      <w:sz w:val="24"/>
      <w:szCs w:val="24"/>
    </w:rPr>
  </w:style>
  <w:style w:type="paragraph" w:styleId="Heading4">
    <w:name w:val="heading 4"/>
    <w:basedOn w:val="ListParagraph"/>
    <w:link w:val="Heading4Char"/>
    <w:uiPriority w:val="1"/>
    <w:qFormat/>
    <w:rsid w:val="00365E22"/>
    <w:pPr>
      <w:spacing w:before="40" w:after="80"/>
      <w:ind w:left="547" w:right="20"/>
      <w:outlineLvl w:val="3"/>
    </w:pPr>
    <w:rPr>
      <w:color w:val="0070C0"/>
      <w:sz w:val="21"/>
      <w:szCs w:val="21"/>
    </w:rPr>
  </w:style>
  <w:style w:type="paragraph" w:styleId="Heading5">
    <w:name w:val="heading 5"/>
    <w:basedOn w:val="Normal"/>
    <w:link w:val="Heading5Char"/>
    <w:uiPriority w:val="1"/>
    <w:qFormat/>
    <w:rsid w:val="00365E22"/>
    <w:pPr>
      <w:spacing w:after="0"/>
      <w:ind w:left="540" w:right="431"/>
      <w:outlineLvl w:val="4"/>
    </w:pPr>
    <w:rPr>
      <w:b/>
      <w:bCs/>
      <w:iCs/>
      <w:sz w:val="21"/>
      <w:szCs w:val="21"/>
    </w:rPr>
  </w:style>
  <w:style w:type="paragraph" w:styleId="Heading6">
    <w:name w:val="heading 6"/>
    <w:basedOn w:val="ListParagraph"/>
    <w:link w:val="Heading6Char"/>
    <w:uiPriority w:val="1"/>
    <w:qFormat/>
    <w:rsid w:val="00365E22"/>
    <w:pPr>
      <w:numPr>
        <w:numId w:val="3"/>
      </w:numPr>
      <w:spacing w:before="60"/>
      <w:ind w:left="990" w:right="20" w:hanging="270"/>
      <w:outlineLvl w:val="5"/>
    </w:pPr>
    <w:rPr>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397F"/>
    <w:pPr>
      <w:tabs>
        <w:tab w:val="clear" w:pos="2523"/>
        <w:tab w:val="center" w:pos="4680"/>
        <w:tab w:val="right" w:pos="9360"/>
      </w:tabs>
      <w:spacing w:before="0"/>
    </w:pPr>
  </w:style>
  <w:style w:type="character" w:customStyle="1" w:styleId="HeaderChar">
    <w:name w:val="Header Char"/>
    <w:basedOn w:val="DefaultParagraphFont"/>
    <w:link w:val="Header"/>
    <w:uiPriority w:val="99"/>
    <w:rsid w:val="00B3397F"/>
    <w:rPr>
      <w:rFonts w:ascii="Calibri" w:eastAsia="Calibri" w:hAnsi="Calibri" w:cs="Calibri"/>
      <w:sz w:val="20"/>
      <w:szCs w:val="20"/>
    </w:rPr>
  </w:style>
  <w:style w:type="paragraph" w:styleId="Footer">
    <w:name w:val="footer"/>
    <w:basedOn w:val="Normal"/>
    <w:link w:val="FooterChar"/>
    <w:uiPriority w:val="99"/>
    <w:unhideWhenUsed/>
    <w:rsid w:val="00B3397F"/>
    <w:pPr>
      <w:tabs>
        <w:tab w:val="clear" w:pos="2523"/>
        <w:tab w:val="center" w:pos="4680"/>
        <w:tab w:val="right" w:pos="9360"/>
      </w:tabs>
      <w:spacing w:before="0"/>
    </w:pPr>
  </w:style>
  <w:style w:type="character" w:customStyle="1" w:styleId="FooterChar">
    <w:name w:val="Footer Char"/>
    <w:basedOn w:val="DefaultParagraphFont"/>
    <w:link w:val="Footer"/>
    <w:uiPriority w:val="99"/>
    <w:rsid w:val="00B3397F"/>
    <w:rPr>
      <w:rFonts w:ascii="Calibri" w:eastAsia="Calibri" w:hAnsi="Calibri" w:cs="Calibri"/>
      <w:sz w:val="20"/>
      <w:szCs w:val="20"/>
    </w:rPr>
  </w:style>
  <w:style w:type="paragraph" w:styleId="Subtitle">
    <w:name w:val="Subtitle"/>
    <w:basedOn w:val="Normal"/>
    <w:next w:val="Normal"/>
    <w:link w:val="SubtitleChar"/>
    <w:uiPriority w:val="11"/>
    <w:qFormat/>
    <w:rsid w:val="00B3397F"/>
    <w:pPr>
      <w:numPr>
        <w:ilvl w:val="1"/>
      </w:numPr>
      <w:spacing w:after="160"/>
      <w:ind w:left="72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B3397F"/>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B3397F"/>
    <w:pPr>
      <w:spacing w:before="0" w:after="360"/>
      <w:contextualSpacing/>
      <w:jc w:val="center"/>
    </w:pPr>
    <w:rPr>
      <w:rFonts w:asciiTheme="minorHAnsi" w:eastAsiaTheme="majorEastAsia" w:hAnsiTheme="minorHAnsi" w:cstheme="minorHAnsi"/>
      <w:b/>
      <w:bCs/>
      <w:color w:val="002060"/>
      <w:spacing w:val="-10"/>
      <w:kern w:val="28"/>
      <w:sz w:val="48"/>
      <w:szCs w:val="48"/>
    </w:rPr>
  </w:style>
  <w:style w:type="character" w:customStyle="1" w:styleId="TitleChar">
    <w:name w:val="Title Char"/>
    <w:basedOn w:val="DefaultParagraphFont"/>
    <w:link w:val="Title"/>
    <w:uiPriority w:val="10"/>
    <w:rsid w:val="00B3397F"/>
    <w:rPr>
      <w:rFonts w:eastAsiaTheme="majorEastAsia" w:cstheme="minorHAnsi"/>
      <w:b/>
      <w:bCs/>
      <w:color w:val="002060"/>
      <w:spacing w:val="-10"/>
      <w:kern w:val="28"/>
      <w:sz w:val="48"/>
      <w:szCs w:val="48"/>
    </w:rPr>
  </w:style>
  <w:style w:type="paragraph" w:styleId="ListParagraph">
    <w:name w:val="List Paragraph"/>
    <w:basedOn w:val="Normal"/>
    <w:uiPriority w:val="34"/>
    <w:qFormat/>
    <w:rsid w:val="00B3397F"/>
    <w:pPr>
      <w:spacing w:after="0"/>
      <w:ind w:left="720" w:right="431"/>
    </w:pPr>
    <w:rPr>
      <w:sz w:val="20"/>
      <w:szCs w:val="20"/>
    </w:rPr>
  </w:style>
  <w:style w:type="table" w:styleId="TableGrid">
    <w:name w:val="Table Grid"/>
    <w:basedOn w:val="TableNormal"/>
    <w:uiPriority w:val="39"/>
    <w:rsid w:val="00B3397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B3397F"/>
    <w:rPr>
      <w:b/>
      <w:bCs/>
    </w:rPr>
  </w:style>
  <w:style w:type="character" w:customStyle="1" w:styleId="Heading1Char">
    <w:name w:val="Heading 1 Char"/>
    <w:basedOn w:val="DefaultParagraphFont"/>
    <w:link w:val="Heading1"/>
    <w:uiPriority w:val="1"/>
    <w:rsid w:val="00C03F82"/>
    <w:rPr>
      <w:rFonts w:eastAsia="Calibri" w:cstheme="minorHAnsi"/>
      <w:b/>
      <w:color w:val="1F3864" w:themeColor="accent1" w:themeShade="80"/>
      <w:sz w:val="36"/>
      <w:szCs w:val="40"/>
    </w:rPr>
  </w:style>
  <w:style w:type="character" w:customStyle="1" w:styleId="Heading2Char">
    <w:name w:val="Heading 2 Char"/>
    <w:basedOn w:val="DefaultParagraphFont"/>
    <w:link w:val="Heading2"/>
    <w:uiPriority w:val="1"/>
    <w:rsid w:val="002054B4"/>
    <w:rPr>
      <w:rFonts w:ascii="Calibri" w:eastAsia="Times New Roman" w:hAnsi="Calibri" w:cs="Calibri"/>
      <w:b/>
      <w:noProof/>
      <w:color w:val="1F3864" w:themeColor="accent1" w:themeShade="80"/>
      <w:sz w:val="28"/>
      <w:szCs w:val="44"/>
    </w:rPr>
  </w:style>
  <w:style w:type="character" w:customStyle="1" w:styleId="Heading3Char">
    <w:name w:val="Heading 3 Char"/>
    <w:basedOn w:val="DefaultParagraphFont"/>
    <w:link w:val="Heading3"/>
    <w:uiPriority w:val="1"/>
    <w:rsid w:val="00A77DC9"/>
    <w:rPr>
      <w:rFonts w:ascii="Calibri" w:eastAsia="Calibri" w:hAnsi="Calibri" w:cs="Calibri"/>
      <w:b/>
      <w:bCs/>
      <w:color w:val="1F4E79" w:themeColor="accent5" w:themeShade="80"/>
    </w:rPr>
  </w:style>
  <w:style w:type="character" w:customStyle="1" w:styleId="Heading4Char">
    <w:name w:val="Heading 4 Char"/>
    <w:basedOn w:val="DefaultParagraphFont"/>
    <w:link w:val="Heading4"/>
    <w:uiPriority w:val="1"/>
    <w:rsid w:val="00365E22"/>
    <w:rPr>
      <w:rFonts w:ascii="Calibri" w:eastAsia="Calibri" w:hAnsi="Calibri" w:cs="Calibri"/>
      <w:color w:val="0070C0"/>
      <w:sz w:val="21"/>
      <w:szCs w:val="21"/>
    </w:rPr>
  </w:style>
  <w:style w:type="character" w:customStyle="1" w:styleId="Heading5Char">
    <w:name w:val="Heading 5 Char"/>
    <w:basedOn w:val="DefaultParagraphFont"/>
    <w:link w:val="Heading5"/>
    <w:uiPriority w:val="1"/>
    <w:rsid w:val="00365E22"/>
    <w:rPr>
      <w:rFonts w:ascii="Calibri" w:eastAsia="Calibri" w:hAnsi="Calibri" w:cs="Calibri"/>
      <w:b/>
      <w:bCs/>
      <w:iCs/>
      <w:sz w:val="21"/>
      <w:szCs w:val="21"/>
    </w:rPr>
  </w:style>
  <w:style w:type="character" w:customStyle="1" w:styleId="Heading6Char">
    <w:name w:val="Heading 6 Char"/>
    <w:basedOn w:val="DefaultParagraphFont"/>
    <w:link w:val="Heading6"/>
    <w:uiPriority w:val="1"/>
    <w:rsid w:val="00365E22"/>
    <w:rPr>
      <w:rFonts w:ascii="Calibri" w:eastAsia="Calibri" w:hAnsi="Calibri" w:cs="Calibri"/>
      <w:sz w:val="21"/>
      <w:szCs w:val="21"/>
    </w:rPr>
  </w:style>
  <w:style w:type="paragraph" w:styleId="NoSpacing">
    <w:name w:val="No Spacing"/>
    <w:basedOn w:val="Normal"/>
    <w:uiPriority w:val="1"/>
    <w:qFormat/>
    <w:rsid w:val="00365E22"/>
    <w:pPr>
      <w:spacing w:before="0"/>
      <w:ind w:left="547"/>
    </w:pPr>
    <w:rPr>
      <w:sz w:val="21"/>
      <w:szCs w:val="21"/>
    </w:rPr>
  </w:style>
  <w:style w:type="paragraph" w:customStyle="1" w:styleId="Tables">
    <w:name w:val="Tables"/>
    <w:basedOn w:val="Normal"/>
    <w:uiPriority w:val="1"/>
    <w:qFormat/>
    <w:rsid w:val="00E37233"/>
    <w:pPr>
      <w:spacing w:before="0" w:after="0"/>
      <w:jc w:val="left"/>
    </w:pPr>
    <w:rPr>
      <w:sz w:val="20"/>
      <w:szCs w:val="20"/>
    </w:rPr>
  </w:style>
  <w:style w:type="paragraph" w:customStyle="1" w:styleId="Normal0">
    <w:name w:val="Normal0"/>
    <w:uiPriority w:val="1"/>
    <w:qFormat/>
    <w:rsid w:val="00E37233"/>
    <w:rPr>
      <w:rFonts w:ascii="Calibri" w:eastAsia="Calibri" w:hAnsi="Calibri" w:cs="Calibri"/>
      <w:sz w:val="22"/>
      <w:szCs w:val="22"/>
    </w:rPr>
  </w:style>
  <w:style w:type="paragraph" w:customStyle="1" w:styleId="Stylea">
    <w:name w:val="Stylea)"/>
    <w:uiPriority w:val="1"/>
    <w:qFormat/>
    <w:rsid w:val="00365E22"/>
    <w:pPr>
      <w:numPr>
        <w:numId w:val="2"/>
      </w:numPr>
      <w:spacing w:before="60"/>
      <w:ind w:right="20"/>
    </w:pPr>
    <w:rPr>
      <w:rFonts w:ascii="Calibri" w:eastAsia="Calibri" w:hAnsi="Calibri" w:cs="Calibri"/>
      <w:sz w:val="21"/>
      <w:szCs w:val="21"/>
      <w:lang w:val="vi-VN"/>
    </w:rPr>
  </w:style>
  <w:style w:type="paragraph" w:styleId="BodyText">
    <w:name w:val="Body Text"/>
    <w:basedOn w:val="Normal"/>
    <w:link w:val="BodyTextChar"/>
    <w:uiPriority w:val="1"/>
    <w:qFormat/>
    <w:rsid w:val="008A14FF"/>
    <w:pPr>
      <w:spacing w:after="0"/>
      <w:ind w:left="720" w:right="431"/>
    </w:pPr>
    <w:rPr>
      <w:sz w:val="18"/>
      <w:szCs w:val="18"/>
    </w:rPr>
  </w:style>
  <w:style w:type="character" w:customStyle="1" w:styleId="BodyTextChar">
    <w:name w:val="Body Text Char"/>
    <w:basedOn w:val="DefaultParagraphFont"/>
    <w:link w:val="BodyText"/>
    <w:uiPriority w:val="1"/>
    <w:rsid w:val="008A14FF"/>
    <w:rPr>
      <w:rFonts w:ascii="Calibri" w:eastAsia="Calibri" w:hAnsi="Calibri" w:cs="Calibri"/>
      <w:sz w:val="18"/>
      <w:szCs w:val="18"/>
    </w:rPr>
  </w:style>
  <w:style w:type="paragraph" w:styleId="NormalWeb">
    <w:name w:val="Normal (Web)"/>
    <w:basedOn w:val="Normal"/>
    <w:uiPriority w:val="99"/>
    <w:unhideWhenUsed/>
    <w:rsid w:val="008A14FF"/>
    <w:pPr>
      <w:widowControl/>
      <w:spacing w:before="100" w:beforeAutospacing="1" w:after="100" w:afterAutospacing="1"/>
      <w:ind w:left="720" w:right="431"/>
    </w:pPr>
    <w:rPr>
      <w:rFonts w:ascii="Times New Roman" w:eastAsia="Times New Roman" w:hAnsi="Times New Roman"/>
      <w:sz w:val="24"/>
      <w:szCs w:val="24"/>
    </w:rPr>
  </w:style>
  <w:style w:type="paragraph" w:customStyle="1" w:styleId="Pa1">
    <w:name w:val="Pa1"/>
    <w:basedOn w:val="Normal"/>
    <w:next w:val="Normal"/>
    <w:uiPriority w:val="99"/>
    <w:rsid w:val="00636424"/>
    <w:pPr>
      <w:widowControl/>
      <w:tabs>
        <w:tab w:val="clear" w:pos="2523"/>
      </w:tabs>
      <w:autoSpaceDE w:val="0"/>
      <w:autoSpaceDN w:val="0"/>
      <w:adjustRightInd w:val="0"/>
      <w:spacing w:before="0" w:after="0" w:line="241" w:lineRule="atLeast"/>
      <w:ind w:right="0"/>
      <w:jc w:val="left"/>
    </w:pPr>
    <w:rPr>
      <w:rFonts w:ascii="Fedra Sans Std Book" w:eastAsiaTheme="minorHAnsi" w:hAnsi="Fedra Sans Std Book" w:cstheme="minorBidi"/>
      <w:sz w:val="24"/>
      <w:szCs w:val="24"/>
    </w:rPr>
  </w:style>
  <w:style w:type="character" w:customStyle="1" w:styleId="A8">
    <w:name w:val="A8"/>
    <w:uiPriority w:val="99"/>
    <w:rsid w:val="00636424"/>
    <w:rPr>
      <w:rFonts w:cs="Fedra Sans Std Book"/>
      <w:color w:val="000000"/>
      <w:sz w:val="22"/>
      <w:szCs w:val="22"/>
    </w:rPr>
  </w:style>
  <w:style w:type="character" w:styleId="Hyperlink">
    <w:name w:val="Hyperlink"/>
    <w:basedOn w:val="DefaultParagraphFont"/>
    <w:uiPriority w:val="99"/>
    <w:unhideWhenUsed/>
    <w:rsid w:val="00636424"/>
    <w:rPr>
      <w:color w:val="0563C1" w:themeColor="hyperlink"/>
      <w:u w:val="single"/>
    </w:rPr>
  </w:style>
  <w:style w:type="character" w:customStyle="1" w:styleId="UnresolvedMention">
    <w:name w:val="Unresolved Mention"/>
    <w:basedOn w:val="DefaultParagraphFont"/>
    <w:uiPriority w:val="99"/>
    <w:semiHidden/>
    <w:unhideWhenUsed/>
    <w:rsid w:val="00636424"/>
    <w:rPr>
      <w:color w:val="605E5C"/>
      <w:shd w:val="clear" w:color="auto" w:fill="E1DFDD"/>
    </w:rPr>
  </w:style>
  <w:style w:type="character" w:styleId="FollowedHyperlink">
    <w:name w:val="FollowedHyperlink"/>
    <w:basedOn w:val="DefaultParagraphFont"/>
    <w:uiPriority w:val="99"/>
    <w:semiHidden/>
    <w:unhideWhenUsed/>
    <w:rsid w:val="00636424"/>
    <w:rPr>
      <w:color w:val="954F72" w:themeColor="followedHyperlink"/>
      <w:u w:val="single"/>
    </w:rPr>
  </w:style>
  <w:style w:type="paragraph" w:styleId="TOC4">
    <w:name w:val="toc 4"/>
    <w:basedOn w:val="Normal"/>
    <w:next w:val="Normal"/>
    <w:autoRedefine/>
    <w:uiPriority w:val="39"/>
    <w:unhideWhenUsed/>
    <w:rsid w:val="00365E22"/>
    <w:pPr>
      <w:tabs>
        <w:tab w:val="clear" w:pos="2523"/>
      </w:tabs>
      <w:spacing w:before="0" w:after="0"/>
      <w:ind w:left="660"/>
      <w:jc w:val="left"/>
    </w:pPr>
    <w:rPr>
      <w:rFonts w:asciiTheme="minorHAnsi" w:hAnsiTheme="minorHAnsi" w:cstheme="minorHAnsi"/>
      <w:sz w:val="18"/>
      <w:szCs w:val="18"/>
    </w:rPr>
  </w:style>
  <w:style w:type="paragraph" w:styleId="CommentText">
    <w:name w:val="annotation text"/>
    <w:basedOn w:val="Normal"/>
    <w:link w:val="CommentTextChar"/>
    <w:uiPriority w:val="99"/>
    <w:unhideWhenUsed/>
    <w:rsid w:val="00290EF0"/>
    <w:pPr>
      <w:tabs>
        <w:tab w:val="clear" w:pos="2523"/>
      </w:tabs>
      <w:spacing w:before="0" w:after="0"/>
      <w:ind w:right="0"/>
      <w:jc w:val="left"/>
    </w:pPr>
    <w:rPr>
      <w:rFonts w:cs="Times New Roman"/>
      <w:sz w:val="20"/>
      <w:szCs w:val="20"/>
    </w:rPr>
  </w:style>
  <w:style w:type="character" w:customStyle="1" w:styleId="CommentTextChar">
    <w:name w:val="Comment Text Char"/>
    <w:basedOn w:val="DefaultParagraphFont"/>
    <w:link w:val="CommentText"/>
    <w:uiPriority w:val="99"/>
    <w:rsid w:val="00290EF0"/>
    <w:rPr>
      <w:rFonts w:ascii="Calibri" w:eastAsia="Calibri" w:hAnsi="Calibri" w:cs="Times New Roman"/>
      <w:sz w:val="20"/>
      <w:szCs w:val="20"/>
    </w:rPr>
  </w:style>
  <w:style w:type="paragraph" w:styleId="TOC1">
    <w:name w:val="toc 1"/>
    <w:basedOn w:val="Normal"/>
    <w:next w:val="Normal"/>
    <w:autoRedefine/>
    <w:uiPriority w:val="39"/>
    <w:unhideWhenUsed/>
    <w:rsid w:val="002F5D55"/>
    <w:pPr>
      <w:tabs>
        <w:tab w:val="clear" w:pos="2523"/>
        <w:tab w:val="right" w:leader="dot" w:pos="9629"/>
      </w:tabs>
      <w:ind w:left="714" w:right="0" w:hanging="357"/>
      <w:jc w:val="left"/>
    </w:pPr>
    <w:rPr>
      <w:rFonts w:asciiTheme="minorHAnsi" w:hAnsiTheme="minorHAnsi" w:cstheme="minorHAnsi"/>
      <w:b/>
      <w:bCs/>
      <w:caps/>
      <w:sz w:val="20"/>
      <w:szCs w:val="20"/>
    </w:rPr>
  </w:style>
  <w:style w:type="paragraph" w:styleId="BodyText3">
    <w:name w:val="Body Text 3"/>
    <w:basedOn w:val="Normal"/>
    <w:link w:val="BodyText3Char"/>
    <w:uiPriority w:val="99"/>
    <w:unhideWhenUsed/>
    <w:rsid w:val="00C27333"/>
    <w:pPr>
      <w:tabs>
        <w:tab w:val="clear" w:pos="2523"/>
      </w:tabs>
      <w:spacing w:before="0"/>
      <w:ind w:right="0"/>
      <w:jc w:val="left"/>
    </w:pPr>
    <w:rPr>
      <w:rFonts w:cs="Times New Roman"/>
      <w:sz w:val="16"/>
      <w:szCs w:val="16"/>
    </w:rPr>
  </w:style>
  <w:style w:type="character" w:customStyle="1" w:styleId="BodyText3Char">
    <w:name w:val="Body Text 3 Char"/>
    <w:basedOn w:val="DefaultParagraphFont"/>
    <w:link w:val="BodyText3"/>
    <w:uiPriority w:val="99"/>
    <w:rsid w:val="00C27333"/>
    <w:rPr>
      <w:rFonts w:ascii="Calibri" w:eastAsia="Calibri" w:hAnsi="Calibri" w:cs="Times New Roman"/>
      <w:sz w:val="16"/>
      <w:szCs w:val="16"/>
    </w:rPr>
  </w:style>
  <w:style w:type="character" w:customStyle="1" w:styleId="bold">
    <w:name w:val="bold"/>
    <w:rsid w:val="00FE70C2"/>
  </w:style>
  <w:style w:type="paragraph" w:styleId="TOC2">
    <w:name w:val="toc 2"/>
    <w:basedOn w:val="Normal"/>
    <w:next w:val="Normal"/>
    <w:autoRedefine/>
    <w:uiPriority w:val="39"/>
    <w:unhideWhenUsed/>
    <w:rsid w:val="00050157"/>
    <w:pPr>
      <w:tabs>
        <w:tab w:val="clear" w:pos="2523"/>
        <w:tab w:val="right" w:leader="dot" w:pos="9629"/>
      </w:tabs>
      <w:spacing w:before="0" w:after="0"/>
      <w:ind w:left="993" w:right="0" w:hanging="636"/>
      <w:jc w:val="left"/>
    </w:pPr>
    <w:rPr>
      <w:rFonts w:asciiTheme="minorHAnsi" w:hAnsiTheme="minorHAnsi" w:cstheme="minorHAnsi"/>
      <w:bCs/>
      <w:smallCaps/>
      <w:noProof/>
      <w:sz w:val="20"/>
      <w:szCs w:val="20"/>
      <w:lang w:val="sv-SE"/>
    </w:rPr>
  </w:style>
  <w:style w:type="paragraph" w:styleId="TOC3">
    <w:name w:val="toc 3"/>
    <w:basedOn w:val="Normal"/>
    <w:next w:val="Normal"/>
    <w:autoRedefine/>
    <w:uiPriority w:val="39"/>
    <w:unhideWhenUsed/>
    <w:rsid w:val="00153D17"/>
    <w:pPr>
      <w:tabs>
        <w:tab w:val="clear" w:pos="2523"/>
      </w:tabs>
      <w:spacing w:before="0" w:after="0"/>
      <w:ind w:left="440"/>
      <w:jc w:val="left"/>
    </w:pPr>
    <w:rPr>
      <w:rFonts w:asciiTheme="minorHAnsi" w:hAnsiTheme="minorHAnsi" w:cstheme="minorHAnsi"/>
      <w:i/>
      <w:iCs/>
      <w:sz w:val="20"/>
      <w:szCs w:val="20"/>
    </w:rPr>
  </w:style>
  <w:style w:type="paragraph" w:styleId="TOC5">
    <w:name w:val="toc 5"/>
    <w:basedOn w:val="Normal"/>
    <w:next w:val="Normal"/>
    <w:autoRedefine/>
    <w:uiPriority w:val="39"/>
    <w:unhideWhenUsed/>
    <w:rsid w:val="00153D17"/>
    <w:pPr>
      <w:tabs>
        <w:tab w:val="clear" w:pos="2523"/>
      </w:tabs>
      <w:spacing w:before="0" w:after="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153D17"/>
    <w:pPr>
      <w:tabs>
        <w:tab w:val="clear" w:pos="2523"/>
      </w:tabs>
      <w:spacing w:before="0"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153D17"/>
    <w:pPr>
      <w:tabs>
        <w:tab w:val="clear" w:pos="2523"/>
      </w:tabs>
      <w:spacing w:before="0"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153D17"/>
    <w:pPr>
      <w:tabs>
        <w:tab w:val="clear" w:pos="2523"/>
      </w:tabs>
      <w:spacing w:before="0"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153D17"/>
    <w:pPr>
      <w:tabs>
        <w:tab w:val="clear" w:pos="2523"/>
      </w:tabs>
      <w:spacing w:before="0" w:after="0"/>
      <w:ind w:left="1760"/>
      <w:jc w:val="left"/>
    </w:pPr>
    <w:rPr>
      <w:rFonts w:asciiTheme="minorHAnsi" w:hAnsiTheme="minorHAnsi" w:cstheme="minorHAnsi"/>
      <w:sz w:val="18"/>
      <w:szCs w:val="18"/>
    </w:rPr>
  </w:style>
  <w:style w:type="character" w:styleId="PageNumber">
    <w:name w:val="page number"/>
    <w:basedOn w:val="DefaultParagraphFont"/>
    <w:uiPriority w:val="99"/>
    <w:semiHidden/>
    <w:unhideWhenUsed/>
    <w:rsid w:val="008D3C63"/>
  </w:style>
  <w:style w:type="paragraph" w:customStyle="1" w:styleId="Default">
    <w:name w:val="Default"/>
    <w:rsid w:val="00517E78"/>
    <w:pPr>
      <w:autoSpaceDE w:val="0"/>
      <w:autoSpaceDN w:val="0"/>
      <w:adjustRightInd w:val="0"/>
    </w:pPr>
    <w:rPr>
      <w:rFonts w:ascii="Fedra Sans Std Book" w:hAnsi="Fedra Sans Std Book" w:cs="Fedra Sans Std Book"/>
      <w:color w:val="000000"/>
    </w:rPr>
  </w:style>
  <w:style w:type="paragraph" w:styleId="BalloonText">
    <w:name w:val="Balloon Text"/>
    <w:basedOn w:val="Normal"/>
    <w:link w:val="BalloonTextChar"/>
    <w:uiPriority w:val="99"/>
    <w:semiHidden/>
    <w:unhideWhenUsed/>
    <w:rsid w:val="004B01F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1F8"/>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9A1960"/>
    <w:rPr>
      <w:sz w:val="16"/>
      <w:szCs w:val="16"/>
    </w:rPr>
  </w:style>
  <w:style w:type="paragraph" w:styleId="CommentSubject">
    <w:name w:val="annotation subject"/>
    <w:basedOn w:val="CommentText"/>
    <w:next w:val="CommentText"/>
    <w:link w:val="CommentSubjectChar"/>
    <w:uiPriority w:val="99"/>
    <w:semiHidden/>
    <w:unhideWhenUsed/>
    <w:rsid w:val="009A1960"/>
    <w:pPr>
      <w:tabs>
        <w:tab w:val="left" w:pos="2523"/>
      </w:tabs>
      <w:spacing w:before="120" w:after="120"/>
      <w:ind w:right="14"/>
      <w:jc w:val="both"/>
    </w:pPr>
    <w:rPr>
      <w:rFonts w:cs="Calibri"/>
      <w:b/>
      <w:bCs/>
    </w:rPr>
  </w:style>
  <w:style w:type="character" w:customStyle="1" w:styleId="CommentSubjectChar">
    <w:name w:val="Comment Subject Char"/>
    <w:basedOn w:val="CommentTextChar"/>
    <w:link w:val="CommentSubject"/>
    <w:uiPriority w:val="99"/>
    <w:semiHidden/>
    <w:rsid w:val="009A1960"/>
    <w:rPr>
      <w:rFonts w:ascii="Calibri" w:eastAsia="Calibri" w:hAnsi="Calibri" w:cs="Calibri"/>
      <w:b/>
      <w:bCs/>
      <w:sz w:val="20"/>
      <w:szCs w:val="20"/>
    </w:rPr>
  </w:style>
  <w:style w:type="paragraph" w:styleId="Revision">
    <w:name w:val="Revision"/>
    <w:hidden/>
    <w:uiPriority w:val="99"/>
    <w:semiHidden/>
    <w:rsid w:val="009A1960"/>
    <w:rPr>
      <w:rFonts w:ascii="Calibri" w:eastAsia="Calibri" w:hAnsi="Calibri" w:cs="Calibri"/>
      <w:sz w:val="22"/>
      <w:szCs w:val="22"/>
    </w:rPr>
  </w:style>
  <w:style w:type="character" w:customStyle="1" w:styleId="HTMLPreformattedChar">
    <w:name w:val="HTML Preformatted Char"/>
    <w:basedOn w:val="DefaultParagraphFont"/>
    <w:link w:val="HTMLPreformatted"/>
    <w:uiPriority w:val="99"/>
    <w:rsid w:val="00C97641"/>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C97641"/>
    <w:pPr>
      <w:widowControl/>
      <w:tabs>
        <w:tab w:val="clear" w:pos="25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0"/>
      <w:jc w:val="left"/>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C97641"/>
    <w:rPr>
      <w:rFonts w:ascii="Consolas" w:eastAsia="Calibri"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5672">
      <w:bodyDiv w:val="1"/>
      <w:marLeft w:val="0"/>
      <w:marRight w:val="0"/>
      <w:marTop w:val="0"/>
      <w:marBottom w:val="0"/>
      <w:divBdr>
        <w:top w:val="none" w:sz="0" w:space="0" w:color="auto"/>
        <w:left w:val="none" w:sz="0" w:space="0" w:color="auto"/>
        <w:bottom w:val="none" w:sz="0" w:space="0" w:color="auto"/>
        <w:right w:val="none" w:sz="0" w:space="0" w:color="auto"/>
      </w:divBdr>
    </w:div>
    <w:div w:id="18700848">
      <w:bodyDiv w:val="1"/>
      <w:marLeft w:val="0"/>
      <w:marRight w:val="0"/>
      <w:marTop w:val="0"/>
      <w:marBottom w:val="0"/>
      <w:divBdr>
        <w:top w:val="none" w:sz="0" w:space="0" w:color="auto"/>
        <w:left w:val="none" w:sz="0" w:space="0" w:color="auto"/>
        <w:bottom w:val="none" w:sz="0" w:space="0" w:color="auto"/>
        <w:right w:val="none" w:sz="0" w:space="0" w:color="auto"/>
      </w:divBdr>
    </w:div>
    <w:div w:id="54134152">
      <w:bodyDiv w:val="1"/>
      <w:marLeft w:val="0"/>
      <w:marRight w:val="0"/>
      <w:marTop w:val="0"/>
      <w:marBottom w:val="0"/>
      <w:divBdr>
        <w:top w:val="none" w:sz="0" w:space="0" w:color="auto"/>
        <w:left w:val="none" w:sz="0" w:space="0" w:color="auto"/>
        <w:bottom w:val="none" w:sz="0" w:space="0" w:color="auto"/>
        <w:right w:val="none" w:sz="0" w:space="0" w:color="auto"/>
      </w:divBdr>
    </w:div>
    <w:div w:id="158545822">
      <w:bodyDiv w:val="1"/>
      <w:marLeft w:val="0"/>
      <w:marRight w:val="0"/>
      <w:marTop w:val="0"/>
      <w:marBottom w:val="0"/>
      <w:divBdr>
        <w:top w:val="none" w:sz="0" w:space="0" w:color="auto"/>
        <w:left w:val="none" w:sz="0" w:space="0" w:color="auto"/>
        <w:bottom w:val="none" w:sz="0" w:space="0" w:color="auto"/>
        <w:right w:val="none" w:sz="0" w:space="0" w:color="auto"/>
      </w:divBdr>
    </w:div>
    <w:div w:id="326642049">
      <w:bodyDiv w:val="1"/>
      <w:marLeft w:val="0"/>
      <w:marRight w:val="0"/>
      <w:marTop w:val="0"/>
      <w:marBottom w:val="0"/>
      <w:divBdr>
        <w:top w:val="none" w:sz="0" w:space="0" w:color="auto"/>
        <w:left w:val="none" w:sz="0" w:space="0" w:color="auto"/>
        <w:bottom w:val="none" w:sz="0" w:space="0" w:color="auto"/>
        <w:right w:val="none" w:sz="0" w:space="0" w:color="auto"/>
      </w:divBdr>
    </w:div>
    <w:div w:id="673529214">
      <w:bodyDiv w:val="1"/>
      <w:marLeft w:val="0"/>
      <w:marRight w:val="0"/>
      <w:marTop w:val="0"/>
      <w:marBottom w:val="0"/>
      <w:divBdr>
        <w:top w:val="none" w:sz="0" w:space="0" w:color="auto"/>
        <w:left w:val="none" w:sz="0" w:space="0" w:color="auto"/>
        <w:bottom w:val="none" w:sz="0" w:space="0" w:color="auto"/>
        <w:right w:val="none" w:sz="0" w:space="0" w:color="auto"/>
      </w:divBdr>
      <w:divsChild>
        <w:div w:id="1222866153">
          <w:marLeft w:val="0"/>
          <w:marRight w:val="0"/>
          <w:marTop w:val="0"/>
          <w:marBottom w:val="0"/>
          <w:divBdr>
            <w:top w:val="none" w:sz="0" w:space="0" w:color="auto"/>
            <w:left w:val="none" w:sz="0" w:space="0" w:color="auto"/>
            <w:bottom w:val="none" w:sz="0" w:space="0" w:color="auto"/>
            <w:right w:val="none" w:sz="0" w:space="0" w:color="auto"/>
          </w:divBdr>
        </w:div>
      </w:divsChild>
    </w:div>
    <w:div w:id="692999728">
      <w:bodyDiv w:val="1"/>
      <w:marLeft w:val="0"/>
      <w:marRight w:val="0"/>
      <w:marTop w:val="0"/>
      <w:marBottom w:val="0"/>
      <w:divBdr>
        <w:top w:val="none" w:sz="0" w:space="0" w:color="auto"/>
        <w:left w:val="none" w:sz="0" w:space="0" w:color="auto"/>
        <w:bottom w:val="none" w:sz="0" w:space="0" w:color="auto"/>
        <w:right w:val="none" w:sz="0" w:space="0" w:color="auto"/>
      </w:divBdr>
    </w:div>
    <w:div w:id="712072047">
      <w:bodyDiv w:val="1"/>
      <w:marLeft w:val="0"/>
      <w:marRight w:val="0"/>
      <w:marTop w:val="0"/>
      <w:marBottom w:val="0"/>
      <w:divBdr>
        <w:top w:val="none" w:sz="0" w:space="0" w:color="auto"/>
        <w:left w:val="none" w:sz="0" w:space="0" w:color="auto"/>
        <w:bottom w:val="none" w:sz="0" w:space="0" w:color="auto"/>
        <w:right w:val="none" w:sz="0" w:space="0" w:color="auto"/>
      </w:divBdr>
    </w:div>
    <w:div w:id="716582953">
      <w:bodyDiv w:val="1"/>
      <w:marLeft w:val="0"/>
      <w:marRight w:val="0"/>
      <w:marTop w:val="0"/>
      <w:marBottom w:val="0"/>
      <w:divBdr>
        <w:top w:val="none" w:sz="0" w:space="0" w:color="auto"/>
        <w:left w:val="none" w:sz="0" w:space="0" w:color="auto"/>
        <w:bottom w:val="none" w:sz="0" w:space="0" w:color="auto"/>
        <w:right w:val="none" w:sz="0" w:space="0" w:color="auto"/>
      </w:divBdr>
    </w:div>
    <w:div w:id="794720032">
      <w:bodyDiv w:val="1"/>
      <w:marLeft w:val="0"/>
      <w:marRight w:val="0"/>
      <w:marTop w:val="0"/>
      <w:marBottom w:val="0"/>
      <w:divBdr>
        <w:top w:val="none" w:sz="0" w:space="0" w:color="auto"/>
        <w:left w:val="none" w:sz="0" w:space="0" w:color="auto"/>
        <w:bottom w:val="none" w:sz="0" w:space="0" w:color="auto"/>
        <w:right w:val="none" w:sz="0" w:space="0" w:color="auto"/>
      </w:divBdr>
    </w:div>
    <w:div w:id="818500858">
      <w:bodyDiv w:val="1"/>
      <w:marLeft w:val="0"/>
      <w:marRight w:val="0"/>
      <w:marTop w:val="0"/>
      <w:marBottom w:val="0"/>
      <w:divBdr>
        <w:top w:val="none" w:sz="0" w:space="0" w:color="auto"/>
        <w:left w:val="none" w:sz="0" w:space="0" w:color="auto"/>
        <w:bottom w:val="none" w:sz="0" w:space="0" w:color="auto"/>
        <w:right w:val="none" w:sz="0" w:space="0" w:color="auto"/>
      </w:divBdr>
    </w:div>
    <w:div w:id="1028722363">
      <w:bodyDiv w:val="1"/>
      <w:marLeft w:val="0"/>
      <w:marRight w:val="0"/>
      <w:marTop w:val="0"/>
      <w:marBottom w:val="0"/>
      <w:divBdr>
        <w:top w:val="none" w:sz="0" w:space="0" w:color="auto"/>
        <w:left w:val="none" w:sz="0" w:space="0" w:color="auto"/>
        <w:bottom w:val="none" w:sz="0" w:space="0" w:color="auto"/>
        <w:right w:val="none" w:sz="0" w:space="0" w:color="auto"/>
      </w:divBdr>
    </w:div>
    <w:div w:id="1126582501">
      <w:bodyDiv w:val="1"/>
      <w:marLeft w:val="0"/>
      <w:marRight w:val="0"/>
      <w:marTop w:val="0"/>
      <w:marBottom w:val="0"/>
      <w:divBdr>
        <w:top w:val="none" w:sz="0" w:space="0" w:color="auto"/>
        <w:left w:val="none" w:sz="0" w:space="0" w:color="auto"/>
        <w:bottom w:val="none" w:sz="0" w:space="0" w:color="auto"/>
        <w:right w:val="none" w:sz="0" w:space="0" w:color="auto"/>
      </w:divBdr>
    </w:div>
    <w:div w:id="1262102453">
      <w:bodyDiv w:val="1"/>
      <w:marLeft w:val="0"/>
      <w:marRight w:val="0"/>
      <w:marTop w:val="0"/>
      <w:marBottom w:val="0"/>
      <w:divBdr>
        <w:top w:val="none" w:sz="0" w:space="0" w:color="auto"/>
        <w:left w:val="none" w:sz="0" w:space="0" w:color="auto"/>
        <w:bottom w:val="none" w:sz="0" w:space="0" w:color="auto"/>
        <w:right w:val="none" w:sz="0" w:space="0" w:color="auto"/>
      </w:divBdr>
    </w:div>
    <w:div w:id="1395619397">
      <w:bodyDiv w:val="1"/>
      <w:marLeft w:val="0"/>
      <w:marRight w:val="0"/>
      <w:marTop w:val="0"/>
      <w:marBottom w:val="0"/>
      <w:divBdr>
        <w:top w:val="none" w:sz="0" w:space="0" w:color="auto"/>
        <w:left w:val="none" w:sz="0" w:space="0" w:color="auto"/>
        <w:bottom w:val="none" w:sz="0" w:space="0" w:color="auto"/>
        <w:right w:val="none" w:sz="0" w:space="0" w:color="auto"/>
      </w:divBdr>
      <w:divsChild>
        <w:div w:id="660701015">
          <w:marLeft w:val="0"/>
          <w:marRight w:val="0"/>
          <w:marTop w:val="0"/>
          <w:marBottom w:val="0"/>
          <w:divBdr>
            <w:top w:val="none" w:sz="0" w:space="0" w:color="auto"/>
            <w:left w:val="none" w:sz="0" w:space="0" w:color="auto"/>
            <w:bottom w:val="none" w:sz="0" w:space="0" w:color="auto"/>
            <w:right w:val="none" w:sz="0" w:space="0" w:color="auto"/>
          </w:divBdr>
        </w:div>
        <w:div w:id="1644582901">
          <w:marLeft w:val="0"/>
          <w:marRight w:val="0"/>
          <w:marTop w:val="0"/>
          <w:marBottom w:val="0"/>
          <w:divBdr>
            <w:top w:val="none" w:sz="0" w:space="0" w:color="auto"/>
            <w:left w:val="none" w:sz="0" w:space="0" w:color="auto"/>
            <w:bottom w:val="none" w:sz="0" w:space="0" w:color="auto"/>
            <w:right w:val="none" w:sz="0" w:space="0" w:color="auto"/>
          </w:divBdr>
        </w:div>
        <w:div w:id="1934240060">
          <w:marLeft w:val="0"/>
          <w:marRight w:val="0"/>
          <w:marTop w:val="0"/>
          <w:marBottom w:val="0"/>
          <w:divBdr>
            <w:top w:val="none" w:sz="0" w:space="0" w:color="auto"/>
            <w:left w:val="none" w:sz="0" w:space="0" w:color="auto"/>
            <w:bottom w:val="none" w:sz="0" w:space="0" w:color="auto"/>
            <w:right w:val="none" w:sz="0" w:space="0" w:color="auto"/>
          </w:divBdr>
        </w:div>
        <w:div w:id="1870797862">
          <w:marLeft w:val="0"/>
          <w:marRight w:val="0"/>
          <w:marTop w:val="0"/>
          <w:marBottom w:val="0"/>
          <w:divBdr>
            <w:top w:val="none" w:sz="0" w:space="0" w:color="auto"/>
            <w:left w:val="none" w:sz="0" w:space="0" w:color="auto"/>
            <w:bottom w:val="none" w:sz="0" w:space="0" w:color="auto"/>
            <w:right w:val="none" w:sz="0" w:space="0" w:color="auto"/>
          </w:divBdr>
        </w:div>
        <w:div w:id="1997295560">
          <w:marLeft w:val="0"/>
          <w:marRight w:val="0"/>
          <w:marTop w:val="0"/>
          <w:marBottom w:val="0"/>
          <w:divBdr>
            <w:top w:val="none" w:sz="0" w:space="0" w:color="auto"/>
            <w:left w:val="none" w:sz="0" w:space="0" w:color="auto"/>
            <w:bottom w:val="none" w:sz="0" w:space="0" w:color="auto"/>
            <w:right w:val="none" w:sz="0" w:space="0" w:color="auto"/>
          </w:divBdr>
        </w:div>
        <w:div w:id="997927656">
          <w:marLeft w:val="0"/>
          <w:marRight w:val="0"/>
          <w:marTop w:val="0"/>
          <w:marBottom w:val="0"/>
          <w:divBdr>
            <w:top w:val="none" w:sz="0" w:space="0" w:color="auto"/>
            <w:left w:val="none" w:sz="0" w:space="0" w:color="auto"/>
            <w:bottom w:val="none" w:sz="0" w:space="0" w:color="auto"/>
            <w:right w:val="none" w:sz="0" w:space="0" w:color="auto"/>
          </w:divBdr>
        </w:div>
        <w:div w:id="2023168231">
          <w:marLeft w:val="0"/>
          <w:marRight w:val="0"/>
          <w:marTop w:val="0"/>
          <w:marBottom w:val="0"/>
          <w:divBdr>
            <w:top w:val="none" w:sz="0" w:space="0" w:color="auto"/>
            <w:left w:val="none" w:sz="0" w:space="0" w:color="auto"/>
            <w:bottom w:val="none" w:sz="0" w:space="0" w:color="auto"/>
            <w:right w:val="none" w:sz="0" w:space="0" w:color="auto"/>
          </w:divBdr>
          <w:divsChild>
            <w:div w:id="812597738">
              <w:marLeft w:val="0"/>
              <w:marRight w:val="0"/>
              <w:marTop w:val="0"/>
              <w:marBottom w:val="0"/>
              <w:divBdr>
                <w:top w:val="none" w:sz="0" w:space="0" w:color="auto"/>
                <w:left w:val="none" w:sz="0" w:space="0" w:color="auto"/>
                <w:bottom w:val="none" w:sz="0" w:space="0" w:color="auto"/>
                <w:right w:val="none" w:sz="0" w:space="0" w:color="auto"/>
              </w:divBdr>
            </w:div>
            <w:div w:id="1131287232">
              <w:marLeft w:val="0"/>
              <w:marRight w:val="0"/>
              <w:marTop w:val="0"/>
              <w:marBottom w:val="0"/>
              <w:divBdr>
                <w:top w:val="none" w:sz="0" w:space="0" w:color="auto"/>
                <w:left w:val="none" w:sz="0" w:space="0" w:color="auto"/>
                <w:bottom w:val="none" w:sz="0" w:space="0" w:color="auto"/>
                <w:right w:val="none" w:sz="0" w:space="0" w:color="auto"/>
              </w:divBdr>
            </w:div>
            <w:div w:id="1546720488">
              <w:marLeft w:val="0"/>
              <w:marRight w:val="0"/>
              <w:marTop w:val="0"/>
              <w:marBottom w:val="0"/>
              <w:divBdr>
                <w:top w:val="none" w:sz="0" w:space="0" w:color="auto"/>
                <w:left w:val="none" w:sz="0" w:space="0" w:color="auto"/>
                <w:bottom w:val="none" w:sz="0" w:space="0" w:color="auto"/>
                <w:right w:val="none" w:sz="0" w:space="0" w:color="auto"/>
              </w:divBdr>
            </w:div>
            <w:div w:id="3696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07784">
      <w:bodyDiv w:val="1"/>
      <w:marLeft w:val="0"/>
      <w:marRight w:val="0"/>
      <w:marTop w:val="0"/>
      <w:marBottom w:val="0"/>
      <w:divBdr>
        <w:top w:val="none" w:sz="0" w:space="0" w:color="auto"/>
        <w:left w:val="none" w:sz="0" w:space="0" w:color="auto"/>
        <w:bottom w:val="none" w:sz="0" w:space="0" w:color="auto"/>
        <w:right w:val="none" w:sz="0" w:space="0" w:color="auto"/>
      </w:divBdr>
    </w:div>
    <w:div w:id="1890416788">
      <w:bodyDiv w:val="1"/>
      <w:marLeft w:val="0"/>
      <w:marRight w:val="0"/>
      <w:marTop w:val="0"/>
      <w:marBottom w:val="0"/>
      <w:divBdr>
        <w:top w:val="none" w:sz="0" w:space="0" w:color="auto"/>
        <w:left w:val="none" w:sz="0" w:space="0" w:color="auto"/>
        <w:bottom w:val="none" w:sz="0" w:space="0" w:color="auto"/>
        <w:right w:val="none" w:sz="0" w:space="0" w:color="auto"/>
      </w:divBdr>
    </w:div>
    <w:div w:id="194880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emf"/><Relationship Id="rId18" Type="http://schemas.openxmlformats.org/officeDocument/2006/relationships/header" Target="header1.xml"/><Relationship Id="rId26" Type="http://schemas.openxmlformats.org/officeDocument/2006/relationships/hyperlink" Target="https://betterwork.org/" TargetMode="External"/><Relationship Id="rId39" Type="http://schemas.openxmlformats.org/officeDocument/2006/relationships/oleObject" Target="embeddings/oleObject1.bin"/><Relationship Id="rId21" Type="http://schemas.openxmlformats.org/officeDocument/2006/relationships/footer" Target="footer2.xml"/><Relationship Id="rId34" Type="http://schemas.openxmlformats.org/officeDocument/2006/relationships/image" Target="media/image15.pn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hyperlink" Target="https://ifc.org/" TargetMode="External"/><Relationship Id="rId33" Type="http://schemas.openxmlformats.org/officeDocument/2006/relationships/header" Target="header3.xml"/><Relationship Id="rId38" Type="http://schemas.openxmlformats.org/officeDocument/2006/relationships/image" Target="media/image22.pn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29"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3.xml"/><Relationship Id="rId32" Type="http://schemas.openxmlformats.org/officeDocument/2006/relationships/footer" Target="footer4.xml"/><Relationship Id="rId37" Type="http://schemas.openxmlformats.org/officeDocument/2006/relationships/image" Target="media/image21.jpeg"/><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yperlink" Target="www.betterwork.org" TargetMode="External"/><Relationship Id="rId28" Type="http://schemas.openxmlformats.org/officeDocument/2006/relationships/image" Target="media/image9.png"/><Relationship Id="rId36" Type="http://schemas.openxmlformats.org/officeDocument/2006/relationships/image" Target="media/image20.png"/><Relationship Id="rId49" Type="http://schemas.openxmlformats.org/officeDocument/2006/relationships/image" Target="media/image32.jpeg"/><Relationship Id="rId57"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footer" Target="footer1.xml"/><Relationship Id="rId31" Type="http://schemas.openxmlformats.org/officeDocument/2006/relationships/hyperlink" Target="http://www.gree-vn.com/pdf/QCVN14-2008BTNMT.pdf" TargetMode="External"/><Relationship Id="rId44" Type="http://schemas.openxmlformats.org/officeDocument/2006/relationships/image" Target="media/image27.jpeg"/><Relationship Id="rId52"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tiff"/><Relationship Id="rId22" Type="http://schemas.openxmlformats.org/officeDocument/2006/relationships/hyperlink" Target="www.ifc.org" TargetMode="External"/><Relationship Id="rId27" Type="http://schemas.openxmlformats.org/officeDocument/2006/relationships/hyperlink" Target="https://assistasia.org" TargetMode="External"/><Relationship Id="rId30" Type="http://schemas.openxmlformats.org/officeDocument/2006/relationships/image" Target="media/image11.tiff"/><Relationship Id="rId35" Type="http://schemas.openxmlformats.org/officeDocument/2006/relationships/image" Target="media/image16.pn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3.png"/><Relationship Id="rId7" Type="http://schemas.openxmlformats.org/officeDocument/2006/relationships/image" Target="media/image16.jpeg"/><Relationship Id="rId2" Type="http://schemas.openxmlformats.org/officeDocument/2006/relationships/image" Target="media/image12.jpeg"/><Relationship Id="rId1" Type="http://schemas.openxmlformats.org/officeDocument/2006/relationships/image" Target="media/image6.emf"/><Relationship Id="rId6" Type="http://schemas.openxmlformats.org/officeDocument/2006/relationships/image" Target="media/image15.emf"/><Relationship Id="rId5" Type="http://schemas.openxmlformats.org/officeDocument/2006/relationships/image" Target="media/image11.tiff"/><Relationship Id="rId10" Type="http://schemas.openxmlformats.org/officeDocument/2006/relationships/image" Target="media/image19.png"/><Relationship Id="rId4" Type="http://schemas.openxmlformats.org/officeDocument/2006/relationships/image" Target="media/image14.tiff"/><Relationship Id="rId9" Type="http://schemas.openxmlformats.org/officeDocument/2006/relationships/image" Target="media/image18.png"/></Relationships>
</file>

<file path=word/_rels/footer5.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14.tiff"/><Relationship Id="rId1" Type="http://schemas.openxmlformats.org/officeDocument/2006/relationships/image" Target="media/image12.jpeg"/><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0F393-82DE-4ADE-B629-9D8BA8945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2876</TotalTime>
  <Pages>93</Pages>
  <Words>32130</Words>
  <Characters>183146</Characters>
  <Application>Microsoft Office Word</Application>
  <DocSecurity>0</DocSecurity>
  <Lines>1526</Lines>
  <Paragraphs>429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214847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Raquel Scarpari</dc:creator>
  <cp:lastModifiedBy>AdminVN</cp:lastModifiedBy>
  <cp:revision>55</cp:revision>
  <cp:lastPrinted>2021-06-09T20:18:00Z</cp:lastPrinted>
  <dcterms:created xsi:type="dcterms:W3CDTF">2021-07-13T04:59:00Z</dcterms:created>
  <dcterms:modified xsi:type="dcterms:W3CDTF">2021-07-15T09:04:00Z</dcterms:modified>
</cp:coreProperties>
</file>