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67DA" w14:textId="77777777" w:rsidR="004F430D" w:rsidRPr="00D244AD" w:rsidRDefault="004F430D" w:rsidP="00404F13">
      <w:pPr>
        <w:ind w:left="99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4730098" w14:textId="77777777" w:rsidR="004F430D" w:rsidRPr="00D244AD" w:rsidRDefault="004F430D" w:rsidP="00404F13">
      <w:pPr>
        <w:ind w:left="99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AEA9E5C" w14:textId="77777777" w:rsidR="004F430D" w:rsidRPr="00D244AD" w:rsidRDefault="004F430D" w:rsidP="00404F13">
      <w:pPr>
        <w:ind w:left="99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5CA12C6" w14:textId="77777777" w:rsidR="004F430D" w:rsidRPr="00D244AD" w:rsidRDefault="004F430D" w:rsidP="00404F13">
      <w:pPr>
        <w:ind w:left="99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43F3096" w14:textId="77777777" w:rsidR="004F430D" w:rsidRPr="00D244AD" w:rsidRDefault="004F430D" w:rsidP="004F430D">
      <w:pPr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D244AD">
        <w:rPr>
          <w:rFonts w:asciiTheme="minorHAnsi" w:hAnsiTheme="minorHAnsi" w:cs="Arial"/>
          <w:b/>
          <w:noProof/>
          <w:sz w:val="24"/>
          <w:szCs w:val="24"/>
          <w:lang w:val="en-GB" w:eastAsia="en-GB"/>
        </w:rPr>
        <w:drawing>
          <wp:inline distT="0" distB="0" distL="0" distR="0" wp14:anchorId="72A79439" wp14:editId="21EE3FDA">
            <wp:extent cx="2443679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SLA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509" cy="173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7D1AB" w14:textId="77777777" w:rsidR="004F430D" w:rsidRPr="00D244AD" w:rsidRDefault="004F430D" w:rsidP="00404F13">
      <w:pPr>
        <w:ind w:left="99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3736B87" w14:textId="77777777" w:rsidR="004F430D" w:rsidRPr="00D244AD" w:rsidRDefault="004F430D" w:rsidP="00404F13">
      <w:pPr>
        <w:ind w:left="99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DF11526" w14:textId="77777777" w:rsidR="004F430D" w:rsidRPr="00D244AD" w:rsidRDefault="004F430D" w:rsidP="006F681D">
      <w:pPr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4C53D5B" w14:textId="67143BEF" w:rsidR="00FB4404" w:rsidRPr="007F0DF7" w:rsidRDefault="00404F13" w:rsidP="006F681D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7F0DF7">
        <w:rPr>
          <w:rFonts w:asciiTheme="minorHAnsi" w:hAnsiTheme="minorHAnsi" w:cs="Arial"/>
          <w:b/>
          <w:sz w:val="24"/>
          <w:szCs w:val="24"/>
        </w:rPr>
        <w:t xml:space="preserve">AGENDA OF </w:t>
      </w:r>
      <w:r w:rsidR="00A42FAD">
        <w:rPr>
          <w:rFonts w:asciiTheme="minorHAnsi" w:hAnsiTheme="minorHAnsi" w:cs="Arial"/>
          <w:b/>
          <w:sz w:val="24"/>
          <w:szCs w:val="24"/>
        </w:rPr>
        <w:t>THE</w:t>
      </w:r>
      <w:r w:rsidR="00F61C7B">
        <w:rPr>
          <w:rFonts w:asciiTheme="minorHAnsi" w:hAnsiTheme="minorHAnsi" w:cs="Arial"/>
          <w:b/>
          <w:sz w:val="24"/>
          <w:szCs w:val="24"/>
        </w:rPr>
        <w:t xml:space="preserve"> 2</w:t>
      </w:r>
      <w:r w:rsidR="00B637F2">
        <w:rPr>
          <w:rFonts w:asciiTheme="minorHAnsi" w:hAnsiTheme="minorHAnsi" w:cs="Arial"/>
          <w:b/>
          <w:sz w:val="24"/>
          <w:szCs w:val="24"/>
        </w:rPr>
        <w:t>5</w:t>
      </w:r>
      <w:r w:rsidR="00B637F2" w:rsidRPr="00B637F2">
        <w:rPr>
          <w:rFonts w:asciiTheme="minorHAnsi" w:hAnsiTheme="minorHAnsi" w:cs="Arial"/>
          <w:b/>
          <w:sz w:val="24"/>
          <w:szCs w:val="24"/>
          <w:vertAlign w:val="superscript"/>
        </w:rPr>
        <w:t>th</w:t>
      </w:r>
      <w:r w:rsidR="00B637F2">
        <w:rPr>
          <w:rFonts w:asciiTheme="minorHAnsi" w:hAnsiTheme="minorHAnsi" w:cs="Arial"/>
          <w:b/>
          <w:sz w:val="24"/>
          <w:szCs w:val="24"/>
        </w:rPr>
        <w:t xml:space="preserve"> </w:t>
      </w:r>
      <w:r w:rsidRPr="007F0DF7">
        <w:rPr>
          <w:rFonts w:asciiTheme="minorHAnsi" w:hAnsiTheme="minorHAnsi" w:cs="Arial"/>
          <w:b/>
          <w:sz w:val="24"/>
          <w:szCs w:val="24"/>
        </w:rPr>
        <w:t>ANNUAL GENERAL MEETING OF</w:t>
      </w:r>
    </w:p>
    <w:p w14:paraId="1DCF8AC7" w14:textId="77777777" w:rsidR="00FB4404" w:rsidRPr="007F0DF7" w:rsidRDefault="00404F13" w:rsidP="006F681D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7F0DF7">
        <w:rPr>
          <w:rFonts w:asciiTheme="minorHAnsi" w:hAnsiTheme="minorHAnsi" w:cs="Arial"/>
          <w:b/>
          <w:sz w:val="24"/>
          <w:szCs w:val="24"/>
        </w:rPr>
        <w:t xml:space="preserve"> THE GAUTENG CHAPTER OF THE SOUTH AFRICAN SOCIETY FOR LABOUR LAW </w:t>
      </w:r>
    </w:p>
    <w:p w14:paraId="3E0BA90B" w14:textId="5EE83DF9" w:rsidR="00404F13" w:rsidRPr="007F0DF7" w:rsidRDefault="00F61C7B" w:rsidP="006F681D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Via </w:t>
      </w:r>
      <w:r w:rsidR="007A0E6B">
        <w:rPr>
          <w:rFonts w:asciiTheme="minorHAnsi" w:hAnsiTheme="minorHAnsi" w:cs="Arial"/>
          <w:b/>
          <w:sz w:val="24"/>
          <w:szCs w:val="24"/>
        </w:rPr>
        <w:t xml:space="preserve">WEBINAR ON </w:t>
      </w:r>
      <w:r w:rsidR="00B637F2">
        <w:rPr>
          <w:rFonts w:asciiTheme="minorHAnsi" w:hAnsiTheme="minorHAnsi" w:cs="Arial"/>
          <w:b/>
          <w:sz w:val="24"/>
          <w:szCs w:val="24"/>
        </w:rPr>
        <w:t>ZOOM</w:t>
      </w:r>
    </w:p>
    <w:p w14:paraId="6060E00A" w14:textId="7B18ACAD" w:rsidR="00404F13" w:rsidRPr="007F0DF7" w:rsidRDefault="00E9294B" w:rsidP="006F681D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ON </w:t>
      </w:r>
      <w:r w:rsidR="00B637F2">
        <w:rPr>
          <w:rFonts w:asciiTheme="minorHAnsi" w:hAnsiTheme="minorHAnsi" w:cs="Arial"/>
          <w:b/>
          <w:sz w:val="24"/>
          <w:szCs w:val="24"/>
        </w:rPr>
        <w:t xml:space="preserve">WEDNESDAY </w:t>
      </w:r>
      <w:r w:rsidR="000E334F">
        <w:rPr>
          <w:rFonts w:asciiTheme="minorHAnsi" w:hAnsiTheme="minorHAnsi" w:cs="Arial"/>
          <w:b/>
          <w:sz w:val="24"/>
          <w:szCs w:val="24"/>
        </w:rPr>
        <w:t>1</w:t>
      </w:r>
      <w:r w:rsidR="00A74E4F">
        <w:rPr>
          <w:rFonts w:asciiTheme="minorHAnsi" w:hAnsiTheme="minorHAnsi" w:cs="Arial"/>
          <w:b/>
          <w:sz w:val="24"/>
          <w:szCs w:val="24"/>
          <w:vertAlign w:val="superscript"/>
        </w:rPr>
        <w:t>st</w:t>
      </w:r>
      <w:r w:rsidR="000E334F">
        <w:rPr>
          <w:rFonts w:asciiTheme="minorHAnsi" w:hAnsiTheme="minorHAnsi" w:cs="Arial"/>
          <w:b/>
          <w:sz w:val="24"/>
          <w:szCs w:val="24"/>
        </w:rPr>
        <w:t xml:space="preserve"> JUNE 202</w:t>
      </w:r>
      <w:r w:rsidR="00B637F2">
        <w:rPr>
          <w:rFonts w:asciiTheme="minorHAnsi" w:hAnsiTheme="minorHAnsi" w:cs="Arial"/>
          <w:b/>
          <w:sz w:val="24"/>
          <w:szCs w:val="24"/>
        </w:rPr>
        <w:t>2</w:t>
      </w:r>
      <w:r w:rsidR="00404F13" w:rsidRPr="007F0DF7">
        <w:rPr>
          <w:rFonts w:asciiTheme="minorHAnsi" w:hAnsiTheme="minorHAnsi" w:cs="Arial"/>
          <w:b/>
          <w:sz w:val="24"/>
          <w:szCs w:val="24"/>
        </w:rPr>
        <w:t xml:space="preserve"> AT 1</w:t>
      </w:r>
      <w:r w:rsidR="000E334F">
        <w:rPr>
          <w:rFonts w:asciiTheme="minorHAnsi" w:hAnsiTheme="minorHAnsi" w:cs="Arial"/>
          <w:b/>
          <w:sz w:val="24"/>
          <w:szCs w:val="24"/>
        </w:rPr>
        <w:t>6</w:t>
      </w:r>
      <w:r w:rsidR="00404F13" w:rsidRPr="007F0DF7">
        <w:rPr>
          <w:rFonts w:asciiTheme="minorHAnsi" w:hAnsiTheme="minorHAnsi" w:cs="Arial"/>
          <w:b/>
          <w:sz w:val="24"/>
          <w:szCs w:val="24"/>
        </w:rPr>
        <w:t>H</w:t>
      </w:r>
      <w:r w:rsidR="00920A88">
        <w:rPr>
          <w:rFonts w:asciiTheme="minorHAnsi" w:hAnsiTheme="minorHAnsi" w:cs="Arial"/>
          <w:b/>
          <w:sz w:val="24"/>
          <w:szCs w:val="24"/>
        </w:rPr>
        <w:t>0</w:t>
      </w:r>
      <w:r w:rsidR="00404F13" w:rsidRPr="007F0DF7">
        <w:rPr>
          <w:rFonts w:asciiTheme="minorHAnsi" w:hAnsiTheme="minorHAnsi" w:cs="Arial"/>
          <w:b/>
          <w:sz w:val="24"/>
          <w:szCs w:val="24"/>
        </w:rPr>
        <w:t>0</w:t>
      </w:r>
    </w:p>
    <w:p w14:paraId="7F7FBFB0" w14:textId="77777777" w:rsidR="00404F13" w:rsidRPr="007F0DF7" w:rsidRDefault="00404F13" w:rsidP="00404F13">
      <w:pPr>
        <w:ind w:left="99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62E9BDE5" w14:textId="77777777" w:rsidR="00404F13" w:rsidRPr="00D244AD" w:rsidRDefault="00404F13" w:rsidP="00404F13">
      <w:pPr>
        <w:ind w:left="99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C26D6E1" w14:textId="77777777" w:rsidR="00404F13" w:rsidRPr="00D244AD" w:rsidRDefault="00404F13" w:rsidP="00404F13">
      <w:pPr>
        <w:jc w:val="center"/>
        <w:rPr>
          <w:rFonts w:asciiTheme="minorHAnsi" w:hAnsiTheme="minorHAnsi" w:cs="Arial"/>
          <w:sz w:val="24"/>
          <w:szCs w:val="24"/>
        </w:rPr>
      </w:pPr>
    </w:p>
    <w:p w14:paraId="390E43AA" w14:textId="5C1A892A" w:rsidR="00404F13" w:rsidRPr="00D244AD" w:rsidRDefault="00404F13" w:rsidP="00404F13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244AD">
        <w:rPr>
          <w:rFonts w:asciiTheme="minorHAnsi" w:hAnsiTheme="minorHAnsi" w:cs="Arial"/>
          <w:sz w:val="24"/>
          <w:szCs w:val="24"/>
        </w:rPr>
        <w:t>Confirmation of the Minutes of the General Meet</w:t>
      </w:r>
      <w:r w:rsidR="004F430D" w:rsidRPr="00D244AD">
        <w:rPr>
          <w:rFonts w:asciiTheme="minorHAnsi" w:hAnsiTheme="minorHAnsi" w:cs="Arial"/>
          <w:sz w:val="24"/>
          <w:szCs w:val="24"/>
        </w:rPr>
        <w:t xml:space="preserve">ing </w:t>
      </w:r>
      <w:r w:rsidR="00B637F2">
        <w:rPr>
          <w:rFonts w:asciiTheme="minorHAnsi" w:hAnsiTheme="minorHAnsi" w:cs="Arial"/>
          <w:sz w:val="24"/>
          <w:szCs w:val="24"/>
        </w:rPr>
        <w:t>1 June</w:t>
      </w:r>
      <w:r w:rsidR="00F1462A">
        <w:rPr>
          <w:rFonts w:asciiTheme="minorHAnsi" w:hAnsiTheme="minorHAnsi" w:cs="Arial"/>
          <w:sz w:val="24"/>
          <w:szCs w:val="24"/>
        </w:rPr>
        <w:t xml:space="preserve"> </w:t>
      </w:r>
      <w:r w:rsidR="00E9294B">
        <w:rPr>
          <w:rFonts w:asciiTheme="minorHAnsi" w:hAnsiTheme="minorHAnsi" w:cs="Arial"/>
          <w:sz w:val="24"/>
          <w:szCs w:val="24"/>
        </w:rPr>
        <w:t>20</w:t>
      </w:r>
      <w:r w:rsidR="00A74E4F">
        <w:rPr>
          <w:rFonts w:asciiTheme="minorHAnsi" w:hAnsiTheme="minorHAnsi" w:cs="Arial"/>
          <w:sz w:val="24"/>
          <w:szCs w:val="24"/>
        </w:rPr>
        <w:t>2</w:t>
      </w:r>
      <w:r w:rsidR="00B637F2">
        <w:rPr>
          <w:rFonts w:asciiTheme="minorHAnsi" w:hAnsiTheme="minorHAnsi" w:cs="Arial"/>
          <w:sz w:val="24"/>
          <w:szCs w:val="24"/>
        </w:rPr>
        <w:t>1</w:t>
      </w:r>
    </w:p>
    <w:p w14:paraId="7346A6FF" w14:textId="77777777" w:rsidR="00404F13" w:rsidRPr="00D244AD" w:rsidRDefault="00404F13" w:rsidP="00404F13">
      <w:pPr>
        <w:rPr>
          <w:rFonts w:asciiTheme="minorHAnsi" w:hAnsiTheme="minorHAnsi" w:cs="Arial"/>
          <w:sz w:val="24"/>
          <w:szCs w:val="24"/>
        </w:rPr>
      </w:pPr>
    </w:p>
    <w:p w14:paraId="78818775" w14:textId="797FBEE1" w:rsidR="00404F13" w:rsidRPr="00D244AD" w:rsidRDefault="00404F13" w:rsidP="00404F13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244AD">
        <w:rPr>
          <w:rFonts w:asciiTheme="minorHAnsi" w:hAnsiTheme="minorHAnsi"/>
          <w:sz w:val="24"/>
          <w:szCs w:val="24"/>
        </w:rPr>
        <w:t>Annual Report of the Society’s Affairs and the Income State</w:t>
      </w:r>
      <w:r w:rsidR="00E9294B">
        <w:rPr>
          <w:rFonts w:asciiTheme="minorHAnsi" w:hAnsiTheme="minorHAnsi"/>
          <w:sz w:val="24"/>
          <w:szCs w:val="24"/>
        </w:rPr>
        <w:t>ment of the Chapter – March 20</w:t>
      </w:r>
      <w:r w:rsidR="00D4175B">
        <w:rPr>
          <w:rFonts w:asciiTheme="minorHAnsi" w:hAnsiTheme="minorHAnsi"/>
          <w:sz w:val="24"/>
          <w:szCs w:val="24"/>
        </w:rPr>
        <w:t>2</w:t>
      </w:r>
      <w:r w:rsidR="00B637F2">
        <w:rPr>
          <w:rFonts w:asciiTheme="minorHAnsi" w:hAnsiTheme="minorHAnsi"/>
          <w:sz w:val="24"/>
          <w:szCs w:val="24"/>
        </w:rPr>
        <w:t>1</w:t>
      </w:r>
      <w:r w:rsidRPr="00D244AD">
        <w:rPr>
          <w:rFonts w:asciiTheme="minorHAnsi" w:hAnsiTheme="minorHAnsi"/>
          <w:sz w:val="24"/>
          <w:szCs w:val="24"/>
        </w:rPr>
        <w:t xml:space="preserve"> to February </w:t>
      </w:r>
      <w:r w:rsidR="00E9294B">
        <w:rPr>
          <w:rFonts w:asciiTheme="minorHAnsi" w:hAnsiTheme="minorHAnsi"/>
          <w:sz w:val="24"/>
          <w:szCs w:val="24"/>
        </w:rPr>
        <w:t>20</w:t>
      </w:r>
      <w:r w:rsidR="00844B29">
        <w:rPr>
          <w:rFonts w:asciiTheme="minorHAnsi" w:hAnsiTheme="minorHAnsi"/>
          <w:sz w:val="24"/>
          <w:szCs w:val="24"/>
        </w:rPr>
        <w:t>2</w:t>
      </w:r>
      <w:r w:rsidR="00B637F2">
        <w:rPr>
          <w:rFonts w:asciiTheme="minorHAnsi" w:hAnsiTheme="minorHAnsi"/>
          <w:sz w:val="24"/>
          <w:szCs w:val="24"/>
        </w:rPr>
        <w:t>2</w:t>
      </w:r>
    </w:p>
    <w:p w14:paraId="1C369967" w14:textId="77777777" w:rsidR="00404F13" w:rsidRPr="00D244AD" w:rsidRDefault="00404F13" w:rsidP="00404F13">
      <w:pPr>
        <w:pStyle w:val="ListParagraph"/>
        <w:rPr>
          <w:rFonts w:asciiTheme="minorHAnsi" w:hAnsiTheme="minorHAnsi"/>
          <w:sz w:val="24"/>
          <w:szCs w:val="24"/>
        </w:rPr>
      </w:pPr>
    </w:p>
    <w:p w14:paraId="75A7CEAB" w14:textId="77777777" w:rsidR="00404F13" w:rsidRPr="00D244AD" w:rsidRDefault="00404F13" w:rsidP="00404F13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244AD">
        <w:rPr>
          <w:rFonts w:asciiTheme="minorHAnsi" w:hAnsiTheme="minorHAnsi"/>
          <w:sz w:val="24"/>
          <w:szCs w:val="24"/>
        </w:rPr>
        <w:t>Election of the Chapter President and Vice President</w:t>
      </w:r>
    </w:p>
    <w:p w14:paraId="41B0768C" w14:textId="77777777" w:rsidR="00404F13" w:rsidRPr="00D244AD" w:rsidRDefault="00404F13" w:rsidP="00404F13">
      <w:pPr>
        <w:pStyle w:val="ListParagraph"/>
        <w:rPr>
          <w:rFonts w:asciiTheme="minorHAnsi" w:hAnsiTheme="minorHAnsi"/>
          <w:sz w:val="24"/>
          <w:szCs w:val="24"/>
        </w:rPr>
      </w:pPr>
    </w:p>
    <w:p w14:paraId="29C0BF96" w14:textId="77777777" w:rsidR="00404F13" w:rsidRPr="00D244AD" w:rsidRDefault="00404F13" w:rsidP="00404F13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244AD">
        <w:rPr>
          <w:rFonts w:asciiTheme="minorHAnsi" w:hAnsiTheme="minorHAnsi"/>
          <w:sz w:val="24"/>
          <w:szCs w:val="24"/>
        </w:rPr>
        <w:t>Election of Committee members</w:t>
      </w:r>
    </w:p>
    <w:p w14:paraId="6282B874" w14:textId="77777777" w:rsidR="00404F13" w:rsidRPr="00D244AD" w:rsidRDefault="00404F13" w:rsidP="00404F13">
      <w:pPr>
        <w:pStyle w:val="ListParagraph"/>
        <w:rPr>
          <w:rFonts w:asciiTheme="minorHAnsi" w:hAnsiTheme="minorHAnsi"/>
          <w:sz w:val="24"/>
          <w:szCs w:val="24"/>
        </w:rPr>
      </w:pPr>
    </w:p>
    <w:p w14:paraId="4BEB279C" w14:textId="77777777" w:rsidR="00404F13" w:rsidRPr="00D244AD" w:rsidRDefault="00404F13" w:rsidP="00404F13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244AD">
        <w:rPr>
          <w:rFonts w:asciiTheme="minorHAnsi" w:hAnsiTheme="minorHAnsi"/>
          <w:sz w:val="24"/>
          <w:szCs w:val="24"/>
        </w:rPr>
        <w:t>General and thanks</w:t>
      </w:r>
    </w:p>
    <w:p w14:paraId="03E35E05" w14:textId="77777777" w:rsidR="005D790E" w:rsidRDefault="005D790E" w:rsidP="005D790E">
      <w:pPr>
        <w:rPr>
          <w:rFonts w:asciiTheme="minorHAnsi" w:hAnsiTheme="minorHAnsi"/>
          <w:sz w:val="24"/>
          <w:szCs w:val="24"/>
        </w:rPr>
      </w:pPr>
    </w:p>
    <w:p w14:paraId="1F4AF09C" w14:textId="41E0D149" w:rsidR="00380A0C" w:rsidRPr="00380A0C" w:rsidRDefault="00E9294B" w:rsidP="00380A0C">
      <w:pPr>
        <w:shd w:val="clear" w:color="auto" w:fill="FFFFFF"/>
        <w:spacing w:before="240" w:after="180" w:line="288" w:lineRule="atLeast"/>
        <w:rPr>
          <w:color w:val="auto"/>
          <w:kern w:val="0"/>
          <w:sz w:val="24"/>
          <w:szCs w:val="24"/>
        </w:rPr>
      </w:pPr>
      <w:r w:rsidRPr="00380A0C">
        <w:rPr>
          <w:rFonts w:asciiTheme="minorHAnsi" w:hAnsiTheme="minorHAnsi"/>
          <w:sz w:val="24"/>
          <w:szCs w:val="24"/>
        </w:rPr>
        <w:t>Seminar</w:t>
      </w:r>
      <w:r w:rsidR="00380A0C" w:rsidRPr="00380A0C">
        <w:rPr>
          <w:rFonts w:asciiTheme="minorHAnsi" w:hAnsiTheme="minorHAnsi"/>
          <w:sz w:val="24"/>
          <w:szCs w:val="24"/>
        </w:rPr>
        <w:t xml:space="preserve"> Topic | </w:t>
      </w:r>
      <w:r w:rsidR="00380A0C" w:rsidRPr="00380A0C">
        <w:rPr>
          <w:rFonts w:asciiTheme="minorHAnsi" w:hAnsiTheme="minorHAnsi" w:cstheme="minorHAnsi"/>
          <w:color w:val="auto"/>
          <w:sz w:val="24"/>
          <w:szCs w:val="24"/>
        </w:rPr>
        <w:t>Revisiting the principles relating to proper consultation in mass retrenchment, as well as the application of section 189A(13), in the light of the recent judgment in Solidarity obo Members v Barloworld Equipment Southern Africa and Others (CCT 102/21) [2022] ZACC 15 (6 May 2022).</w:t>
      </w:r>
      <w:r w:rsidR="00380A0C" w:rsidRPr="00380A0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2A7CEB4E" w14:textId="7859A04A" w:rsidR="00404F13" w:rsidRPr="00D244AD" w:rsidRDefault="00404F13" w:rsidP="00380A0C">
      <w:pPr>
        <w:rPr>
          <w:rFonts w:asciiTheme="minorHAnsi" w:hAnsiTheme="minorHAnsi"/>
          <w:sz w:val="24"/>
          <w:szCs w:val="24"/>
        </w:rPr>
      </w:pPr>
    </w:p>
    <w:p w14:paraId="155BCCA1" w14:textId="77777777" w:rsidR="00404F13" w:rsidRPr="00D244AD" w:rsidRDefault="00404F13" w:rsidP="00404F13">
      <w:pPr>
        <w:rPr>
          <w:rFonts w:asciiTheme="minorHAnsi" w:hAnsiTheme="minorHAnsi"/>
          <w:sz w:val="24"/>
          <w:szCs w:val="24"/>
        </w:rPr>
      </w:pPr>
    </w:p>
    <w:p w14:paraId="7DC6064A" w14:textId="77777777" w:rsidR="00404F13" w:rsidRPr="00D244AD" w:rsidRDefault="00404F13" w:rsidP="00404F13">
      <w:pPr>
        <w:jc w:val="center"/>
        <w:rPr>
          <w:rFonts w:asciiTheme="minorHAnsi" w:hAnsiTheme="minorHAnsi"/>
          <w:sz w:val="24"/>
          <w:szCs w:val="24"/>
        </w:rPr>
      </w:pPr>
      <w:r w:rsidRPr="00D244AD">
        <w:rPr>
          <w:rFonts w:asciiTheme="minorHAnsi" w:hAnsiTheme="minorHAnsi"/>
          <w:sz w:val="24"/>
          <w:szCs w:val="24"/>
        </w:rPr>
        <w:t>*****************</w:t>
      </w:r>
    </w:p>
    <w:p w14:paraId="30EC41DD" w14:textId="77777777" w:rsidR="008424F2" w:rsidRPr="00D244AD" w:rsidRDefault="008424F2">
      <w:pPr>
        <w:rPr>
          <w:rFonts w:asciiTheme="minorHAnsi" w:hAnsiTheme="minorHAnsi"/>
        </w:rPr>
      </w:pPr>
    </w:p>
    <w:sectPr w:rsidR="008424F2" w:rsidRPr="00D244AD" w:rsidSect="00E401D3">
      <w:pgSz w:w="12240" w:h="15840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67096"/>
    <w:multiLevelType w:val="hybridMultilevel"/>
    <w:tmpl w:val="8934F026"/>
    <w:lvl w:ilvl="0" w:tplc="1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1439642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13"/>
    <w:rsid w:val="000B223A"/>
    <w:rsid w:val="000E334F"/>
    <w:rsid w:val="00102A52"/>
    <w:rsid w:val="00320053"/>
    <w:rsid w:val="00380A0C"/>
    <w:rsid w:val="003F69EE"/>
    <w:rsid w:val="00404F13"/>
    <w:rsid w:val="004D7379"/>
    <w:rsid w:val="004F430D"/>
    <w:rsid w:val="005453D7"/>
    <w:rsid w:val="005858F1"/>
    <w:rsid w:val="005D790E"/>
    <w:rsid w:val="006F681D"/>
    <w:rsid w:val="007A073C"/>
    <w:rsid w:val="007A0E6B"/>
    <w:rsid w:val="007F0DF7"/>
    <w:rsid w:val="008424F2"/>
    <w:rsid w:val="00844B29"/>
    <w:rsid w:val="00866EEA"/>
    <w:rsid w:val="009147CE"/>
    <w:rsid w:val="00920A88"/>
    <w:rsid w:val="00A236A4"/>
    <w:rsid w:val="00A42FAD"/>
    <w:rsid w:val="00A67495"/>
    <w:rsid w:val="00A74E4F"/>
    <w:rsid w:val="00A95F39"/>
    <w:rsid w:val="00B637F2"/>
    <w:rsid w:val="00C17A7F"/>
    <w:rsid w:val="00C37E1E"/>
    <w:rsid w:val="00C47680"/>
    <w:rsid w:val="00CF64D4"/>
    <w:rsid w:val="00D244AD"/>
    <w:rsid w:val="00D4175B"/>
    <w:rsid w:val="00DF6A59"/>
    <w:rsid w:val="00E03E01"/>
    <w:rsid w:val="00E9294B"/>
    <w:rsid w:val="00F1462A"/>
    <w:rsid w:val="00F61C7B"/>
    <w:rsid w:val="00FB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C62289"/>
  <w15:docId w15:val="{4CD27524-CC7D-4C2B-9084-036C8DD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F1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F1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30D"/>
    <w:rPr>
      <w:rFonts w:ascii="Tahoma" w:eastAsia="Times New Roman" w:hAnsi="Tahoma" w:cs="Tahoma"/>
      <w:color w:val="000000"/>
      <w:kern w:val="28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56D83D554E34AB9DB7D42502713A9" ma:contentTypeVersion="11" ma:contentTypeDescription="Create a new document." ma:contentTypeScope="" ma:versionID="b3dc5f7a8984e6c717e5d76b1476a7db">
  <xsd:schema xmlns:xsd="http://www.w3.org/2001/XMLSchema" xmlns:xs="http://www.w3.org/2001/XMLSchema" xmlns:p="http://schemas.microsoft.com/office/2006/metadata/properties" xmlns:ns3="cff50b9b-14c3-46aa-b8fb-87f1898e8fe5" xmlns:ns4="b7094342-1196-48c7-b7e3-69f4a6b8da41" targetNamespace="http://schemas.microsoft.com/office/2006/metadata/properties" ma:root="true" ma:fieldsID="eabb6ab3fad9cf81149bc37ecf741f0b" ns3:_="" ns4:_="">
    <xsd:import namespace="cff50b9b-14c3-46aa-b8fb-87f1898e8fe5"/>
    <xsd:import namespace="b7094342-1196-48c7-b7e3-69f4a6b8d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50b9b-14c3-46aa-b8fb-87f1898e8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94342-1196-48c7-b7e3-69f4a6b8d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E2EA2A-F039-41A6-8F98-3A76EC168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50b9b-14c3-46aa-b8fb-87f1898e8fe5"/>
    <ds:schemaRef ds:uri="b7094342-1196-48c7-b7e3-69f4a6b8d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5857C9-20EE-48E9-8D80-A61FE750EE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961A00-5CE3-4427-A1F9-A1ADBDF8C2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SASLAW Gauteng</cp:lastModifiedBy>
  <cp:revision>6</cp:revision>
  <dcterms:created xsi:type="dcterms:W3CDTF">2022-05-17T11:59:00Z</dcterms:created>
  <dcterms:modified xsi:type="dcterms:W3CDTF">2022-05-18T11:41:00Z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0x0101004BD56D83D554E34AB9DB7D42502713A9</vt:lpwstr>
  </property>
</Properties>
</file>