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ECCE7" w14:textId="77777777" w:rsidR="00A50862" w:rsidRDefault="00A50862" w:rsidP="00A50862">
      <w:r>
        <w:rPr>
          <w:sz w:val="24"/>
          <w:szCs w:val="24"/>
        </w:rPr>
        <w:t xml:space="preserve">We are looking forward to hosting Women's Energy Network Group at Argonne National Laboratory on </w:t>
      </w:r>
      <w:r>
        <w:rPr>
          <w:b/>
          <w:bCs/>
          <w:sz w:val="24"/>
          <w:szCs w:val="24"/>
        </w:rPr>
        <w:t>Thursday, August 17th from 9:00am – 12:00pm + Lunch. (9-1pm total)</w:t>
      </w:r>
    </w:p>
    <w:p w14:paraId="1617720B" w14:textId="77777777" w:rsidR="00A50862" w:rsidRDefault="00A50862" w:rsidP="00A50862">
      <w:r>
        <w:rPr>
          <w:b/>
          <w:bCs/>
          <w:sz w:val="24"/>
          <w:szCs w:val="24"/>
        </w:rPr>
        <w:t> </w:t>
      </w:r>
    </w:p>
    <w:p w14:paraId="1C7EC559" w14:textId="77777777" w:rsidR="00A50862" w:rsidRDefault="00A50862" w:rsidP="00A50862">
      <w:r>
        <w:rPr>
          <w:color w:val="333333"/>
          <w:sz w:val="24"/>
          <w:szCs w:val="24"/>
        </w:rPr>
        <w:t xml:space="preserve">When arriving at the Laboratory, we are located at South Cass Avenue &amp; Northgate Road, Lemont, Illinois - from I-55 take exit 273A (South Cass Avenue) to Northgate Road (main entrance); follow Northgate Road to the </w:t>
      </w:r>
      <w:r>
        <w:rPr>
          <w:b/>
          <w:bCs/>
          <w:color w:val="333333"/>
          <w:sz w:val="24"/>
          <w:szCs w:val="24"/>
        </w:rPr>
        <w:t>Argonne Information Center</w:t>
      </w:r>
      <w:r>
        <w:rPr>
          <w:color w:val="333333"/>
          <w:sz w:val="24"/>
          <w:szCs w:val="24"/>
        </w:rPr>
        <w:t xml:space="preserve"> (this is the building on the right-hand side before the entry gates – please do not proceed to the gates).  </w:t>
      </w:r>
      <w:r>
        <w:rPr>
          <w:b/>
          <w:bCs/>
          <w:color w:val="333333"/>
          <w:sz w:val="24"/>
          <w:szCs w:val="24"/>
        </w:rPr>
        <w:t>Note:</w:t>
      </w:r>
      <w:r>
        <w:rPr>
          <w:color w:val="333333"/>
          <w:sz w:val="24"/>
          <w:szCs w:val="24"/>
        </w:rPr>
        <w:t>  Northgate Road is approximately ¼ mile from I-55.  (</w:t>
      </w:r>
      <w:r>
        <w:rPr>
          <w:i/>
          <w:iCs/>
          <w:color w:val="333333"/>
          <w:sz w:val="24"/>
          <w:szCs w:val="24"/>
        </w:rPr>
        <w:t>Best not to follow GPS once on Cass Avenue, as it usually takes people to our old entrance further south.</w:t>
      </w:r>
      <w:r>
        <w:rPr>
          <w:color w:val="333333"/>
          <w:sz w:val="24"/>
          <w:szCs w:val="24"/>
        </w:rPr>
        <w:t>)</w:t>
      </w:r>
    </w:p>
    <w:p w14:paraId="4665A765" w14:textId="77777777" w:rsidR="00A50862" w:rsidRDefault="00A50862" w:rsidP="00A50862">
      <w:r>
        <w:rPr>
          <w:sz w:val="24"/>
          <w:szCs w:val="24"/>
        </w:rPr>
        <w:t> </w:t>
      </w:r>
    </w:p>
    <w:p w14:paraId="44D3B325" w14:textId="77777777" w:rsidR="00A50862" w:rsidRDefault="00A50862" w:rsidP="00A50862">
      <w:r>
        <w:rPr>
          <w:b/>
          <w:bCs/>
          <w:sz w:val="24"/>
          <w:szCs w:val="24"/>
        </w:rPr>
        <w:t>Note required tour attire:</w:t>
      </w:r>
      <w:r>
        <w:rPr>
          <w:sz w:val="24"/>
          <w:szCs w:val="24"/>
        </w:rPr>
        <w:t xml:space="preserve"> long pants and flat, closed-toe shoes; no sandals, no sleeveless shirts. </w:t>
      </w:r>
    </w:p>
    <w:p w14:paraId="088C6A09" w14:textId="77777777" w:rsidR="00A50862" w:rsidRDefault="00A50862" w:rsidP="00A50862">
      <w:r>
        <w:rPr>
          <w:sz w:val="24"/>
          <w:szCs w:val="24"/>
        </w:rPr>
        <w:t> </w:t>
      </w:r>
    </w:p>
    <w:p w14:paraId="0DCC9BB6" w14:textId="77777777" w:rsidR="00A50862" w:rsidRDefault="00A50862" w:rsidP="00A50862">
      <w:r>
        <w:rPr>
          <w:sz w:val="24"/>
          <w:szCs w:val="24"/>
        </w:rPr>
        <w:t xml:space="preserve">A visitor pass is required to enter Argonne National Laboratory; please have </w:t>
      </w:r>
      <w:r>
        <w:rPr>
          <w:b/>
          <w:bCs/>
          <w:sz w:val="24"/>
          <w:szCs w:val="24"/>
          <w:u w:val="single"/>
        </w:rPr>
        <w:t xml:space="preserve">everyone </w:t>
      </w:r>
      <w:r>
        <w:rPr>
          <w:sz w:val="24"/>
          <w:szCs w:val="24"/>
        </w:rPr>
        <w:t xml:space="preserve">associated with your tour complete this </w:t>
      </w:r>
      <w:hyperlink r:id="rId5" w:history="1">
        <w:r>
          <w:rPr>
            <w:rStyle w:val="Hyperlink"/>
            <w:b/>
            <w:bCs/>
            <w:sz w:val="24"/>
            <w:szCs w:val="24"/>
          </w:rPr>
          <w:t xml:space="preserve">Registration Link </w:t>
        </w:r>
      </w:hyperlink>
      <w:r>
        <w:rPr>
          <w:b/>
          <w:bCs/>
          <w:sz w:val="24"/>
          <w:szCs w:val="24"/>
        </w:rPr>
        <w:t> </w:t>
      </w:r>
      <w:r>
        <w:rPr>
          <w:sz w:val="24"/>
          <w:szCs w:val="24"/>
        </w:rPr>
        <w:t xml:space="preserve">by </w:t>
      </w:r>
      <w:r>
        <w:rPr>
          <w:b/>
          <w:bCs/>
          <w:sz w:val="24"/>
          <w:szCs w:val="24"/>
        </w:rPr>
        <w:t>Wednesday, August 9</w:t>
      </w:r>
      <w:r>
        <w:rPr>
          <w:b/>
          <w:bCs/>
          <w:sz w:val="24"/>
          <w:szCs w:val="24"/>
          <w:vertAlign w:val="superscript"/>
        </w:rPr>
        <w:t>th</w:t>
      </w:r>
      <w:r>
        <w:rPr>
          <w:b/>
          <w:bCs/>
          <w:sz w:val="24"/>
          <w:szCs w:val="24"/>
        </w:rPr>
        <w:t xml:space="preserve">. </w:t>
      </w:r>
      <w:r>
        <w:rPr>
          <w:sz w:val="24"/>
          <w:szCs w:val="24"/>
        </w:rPr>
        <w:t>The pass will be given at Argonne during check-in, no details will be emailed to you.</w:t>
      </w:r>
      <w:r>
        <w:rPr>
          <w:b/>
          <w:bCs/>
          <w:sz w:val="24"/>
          <w:szCs w:val="24"/>
        </w:rPr>
        <w:t xml:space="preserve"> </w:t>
      </w:r>
    </w:p>
    <w:p w14:paraId="7D7E50AF" w14:textId="77777777" w:rsidR="00A50862" w:rsidRDefault="00A50862" w:rsidP="00A50862">
      <w:r>
        <w:rPr>
          <w:sz w:val="24"/>
          <w:szCs w:val="24"/>
        </w:rPr>
        <w:t> </w:t>
      </w:r>
    </w:p>
    <w:p w14:paraId="71EA32EC" w14:textId="77777777" w:rsidR="00A50862" w:rsidRDefault="00A50862" w:rsidP="00A50862">
      <w:r>
        <w:rPr>
          <w:b/>
          <w:bCs/>
          <w:color w:val="26282A"/>
          <w:sz w:val="24"/>
          <w:szCs w:val="24"/>
        </w:rPr>
        <w:t xml:space="preserve">Effective May 3, 2023, a REAL ID compliant identification will be required to gain access to Argonne National Laboratory for individuals 18 years of age or older. </w:t>
      </w:r>
      <w:r>
        <w:rPr>
          <w:color w:val="26282A"/>
          <w:sz w:val="24"/>
          <w:szCs w:val="24"/>
        </w:rPr>
        <w:t xml:space="preserve">Here is a list of acceptable forms of photo identification and requirements: </w:t>
      </w:r>
      <w:hyperlink r:id="rId6" w:history="1">
        <w:r>
          <w:rPr>
            <w:rStyle w:val="Hyperlink"/>
            <w:sz w:val="24"/>
            <w:szCs w:val="24"/>
          </w:rPr>
          <w:t>www.anl.gov/site-entry-requirements</w:t>
        </w:r>
      </w:hyperlink>
      <w:r>
        <w:rPr>
          <w:color w:val="26282A"/>
          <w:sz w:val="24"/>
          <w:szCs w:val="24"/>
        </w:rPr>
        <w:t xml:space="preserve"> </w:t>
      </w:r>
    </w:p>
    <w:p w14:paraId="40B0708F" w14:textId="77777777" w:rsidR="00A50862" w:rsidRDefault="00A50862" w:rsidP="00A50862">
      <w:pPr>
        <w:numPr>
          <w:ilvl w:val="0"/>
          <w:numId w:val="1"/>
        </w:numPr>
        <w:spacing w:before="100" w:beforeAutospacing="1" w:after="100" w:afterAutospacing="1"/>
        <w:rPr>
          <w:rFonts w:eastAsia="Times New Roman"/>
          <w:color w:val="26282A"/>
        </w:rPr>
      </w:pPr>
      <w:r>
        <w:rPr>
          <w:rFonts w:eastAsia="Times New Roman"/>
          <w:color w:val="26282A"/>
          <w:sz w:val="24"/>
          <w:szCs w:val="24"/>
        </w:rPr>
        <w:t>All visitors, 16 and older, must present a state or federal photo I.D., such as a driver’s license or passport to be issued a gate pass.</w:t>
      </w:r>
    </w:p>
    <w:p w14:paraId="4BDAFC49" w14:textId="77777777" w:rsidR="00A50862" w:rsidRDefault="00A50862" w:rsidP="00A50862">
      <w:pPr>
        <w:numPr>
          <w:ilvl w:val="0"/>
          <w:numId w:val="1"/>
        </w:numPr>
        <w:spacing w:before="100" w:beforeAutospacing="1" w:after="100" w:afterAutospacing="1"/>
        <w:rPr>
          <w:rFonts w:eastAsia="Times New Roman"/>
          <w:color w:val="26282A"/>
        </w:rPr>
      </w:pPr>
      <w:r>
        <w:rPr>
          <w:rFonts w:eastAsia="Times New Roman"/>
          <w:color w:val="26282A"/>
          <w:sz w:val="24"/>
          <w:szCs w:val="24"/>
        </w:rPr>
        <w:t>Visitors should register their name as it appears on their photo I.D.</w:t>
      </w:r>
    </w:p>
    <w:p w14:paraId="2B0D4A4C" w14:textId="77777777" w:rsidR="00A50862" w:rsidRDefault="00A50862" w:rsidP="00A50862">
      <w:pPr>
        <w:numPr>
          <w:ilvl w:val="0"/>
          <w:numId w:val="1"/>
        </w:numPr>
        <w:spacing w:before="100" w:beforeAutospacing="1" w:after="100" w:afterAutospacing="1"/>
        <w:rPr>
          <w:rFonts w:eastAsia="Times New Roman"/>
          <w:color w:val="26282A"/>
        </w:rPr>
      </w:pPr>
      <w:r>
        <w:rPr>
          <w:rFonts w:eastAsia="Times New Roman"/>
          <w:b/>
          <w:bCs/>
          <w:color w:val="26282A"/>
          <w:sz w:val="24"/>
          <w:szCs w:val="24"/>
        </w:rPr>
        <w:t>There is an approval process for non-U.S. citizens, including legal permanent residents, that can take up to five to seven business days.  Copies of INS documents, such as permanent resident card or passport, visa, and any supporting documents, if applicable, can be uploaded directly in the visitor registration form.</w:t>
      </w:r>
    </w:p>
    <w:p w14:paraId="37E80DEA" w14:textId="77777777" w:rsidR="00A50862" w:rsidRDefault="00A50862" w:rsidP="00A50862">
      <w:pPr>
        <w:numPr>
          <w:ilvl w:val="0"/>
          <w:numId w:val="1"/>
        </w:numPr>
        <w:spacing w:before="100" w:beforeAutospacing="1" w:after="100" w:afterAutospacing="1"/>
        <w:rPr>
          <w:rFonts w:eastAsia="Times New Roman"/>
          <w:color w:val="26282A"/>
        </w:rPr>
      </w:pPr>
      <w:r>
        <w:rPr>
          <w:rFonts w:eastAsia="Times New Roman"/>
          <w:color w:val="26282A"/>
          <w:sz w:val="24"/>
          <w:szCs w:val="24"/>
        </w:rPr>
        <w:t>Answer all mandatory questions and submit the form.</w:t>
      </w:r>
    </w:p>
    <w:p w14:paraId="5C6AAEB6" w14:textId="77777777" w:rsidR="00A50862" w:rsidRDefault="00A50862" w:rsidP="00A50862">
      <w:r>
        <w:rPr>
          <w:sz w:val="24"/>
          <w:szCs w:val="24"/>
        </w:rPr>
        <w:t xml:space="preserve">Please meet at the </w:t>
      </w:r>
      <w:r>
        <w:rPr>
          <w:b/>
          <w:bCs/>
          <w:sz w:val="24"/>
          <w:szCs w:val="24"/>
        </w:rPr>
        <w:t>Argonne Information Center (B224)</w:t>
      </w:r>
      <w:r>
        <w:rPr>
          <w:sz w:val="24"/>
          <w:szCs w:val="24"/>
        </w:rPr>
        <w:t xml:space="preserve"> at 8:50am to allow time for gate pass processing and getting ready for your tour.</w:t>
      </w:r>
      <w:r>
        <w:rPr>
          <w:color w:val="26282A"/>
          <w:sz w:val="24"/>
          <w:szCs w:val="24"/>
        </w:rPr>
        <w:t xml:space="preserve"> The tour will start promptly at 9:00am and we are unable to wait more than 5 minutes as we have a tight schedule for tours. </w:t>
      </w:r>
    </w:p>
    <w:p w14:paraId="03BD5AC1" w14:textId="77777777" w:rsidR="00A50862" w:rsidRDefault="00A50862" w:rsidP="00A50862">
      <w:r>
        <w:rPr>
          <w:color w:val="26282A"/>
          <w:sz w:val="24"/>
          <w:szCs w:val="24"/>
        </w:rPr>
        <w:t> </w:t>
      </w:r>
    </w:p>
    <w:p w14:paraId="124F6167" w14:textId="77777777" w:rsidR="00A50862" w:rsidRDefault="00A50862" w:rsidP="00A50862">
      <w:r>
        <w:rPr>
          <w:sz w:val="24"/>
          <w:szCs w:val="24"/>
        </w:rPr>
        <w:t>Everyone must prominently display their pass while on-site and all vehicles entering the site are subject to search.</w:t>
      </w:r>
    </w:p>
    <w:p w14:paraId="0203F751" w14:textId="77777777" w:rsidR="0091726B" w:rsidRDefault="0091726B"/>
    <w:sectPr w:rsidR="009172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696B22"/>
    <w:multiLevelType w:val="multilevel"/>
    <w:tmpl w:val="B08464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862"/>
    <w:rsid w:val="0091726B"/>
    <w:rsid w:val="00A50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78438"/>
  <w15:chartTrackingRefBased/>
  <w15:docId w15:val="{A97C81CD-B374-4073-BED0-69BCD0BD7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86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86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88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1.safelinks.protection.outlook.com/?url=https%3A%2F%2Furl.emailprotection.link%2F%3Fb48D8poUpE6uQMWh0KsQw1AGlDy_jCf0lOEAALPVDaCP66tEbl4c_Bb-oPP-xFhQkuQ-hsAT2wBI6Qsx7kqHmwwf80KJJlDUr3h_BAq-Onm0dYZmGK2LgsDtpz0ZIx-eu&amp;data=05%7C01%7CCarly.Levison%40ey.com%7Ce85dde4d09d44e4f804008db8870fd2d%7C5b973f9977df4bebb27daa0c70b8482c%7C0%7C0%7C638253791097837827%7CUnknown%7CTWFpbGZsb3d8eyJWIjoiMC4wLjAwMDAiLCJQIjoiV2luMzIiLCJBTiI6Ik1haWwiLCJXVCI6Mn0%3D%7C3000%7C%7C%7C&amp;sdata=W6xg2E1SNM5veHR6ZbTc9iRMekRglBmTVsywA2Dci6s%3D&amp;reserved=0" TargetMode="External"/><Relationship Id="rId5" Type="http://schemas.openxmlformats.org/officeDocument/2006/relationships/hyperlink" Target="https://eur01.safelinks.protection.outlook.com/?url=https%3A%2F%2Fapps.anl.gov%2Fregistration%2Fvisitors%2Ftour%3Fsponsor_email%3Djgill%40anl.gov%26tour_date%3D08-17-2023%26tour_group%3DWENGroup&amp;data=05%7C01%7CCarly.Levison%40ey.com%7Ce85dde4d09d44e4f804008db8870fd2d%7C5b973f9977df4bebb27daa0c70b8482c%7C0%7C0%7C638253791097837827%7CUnknown%7CTWFpbGZsb3d8eyJWIjoiMC4wLjAwMDAiLCJQIjoiV2luMzIiLCJBTiI6Ik1haWwiLCJXVCI6Mn0%3D%7C3000%7C%7C%7C&amp;sdata=0q5IeUU09E%2BMl4kMc5jUh%2FMmoddw2Pr93JOb7RM02cA%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500</Words>
  <Characters>2855</Characters>
  <Application>Microsoft Office Word</Application>
  <DocSecurity>0</DocSecurity>
  <Lines>23</Lines>
  <Paragraphs>6</Paragraphs>
  <ScaleCrop>false</ScaleCrop>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Levison</dc:creator>
  <cp:keywords/>
  <dc:description/>
  <cp:lastModifiedBy>Carly Levison</cp:lastModifiedBy>
  <cp:revision>1</cp:revision>
  <dcterms:created xsi:type="dcterms:W3CDTF">2023-07-20T14:43:00Z</dcterms:created>
  <dcterms:modified xsi:type="dcterms:W3CDTF">2023-07-20T14:44:00Z</dcterms:modified>
</cp:coreProperties>
</file>