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224" w:type="pct"/>
        <w:tblLook w:val="0600" w:firstRow="0" w:lastRow="0" w:firstColumn="0" w:lastColumn="0" w:noHBand="1" w:noVBand="1"/>
        <w:tblDescription w:val="Diseño de tabla"/>
      </w:tblPr>
      <w:tblGrid>
        <w:gridCol w:w="7625"/>
      </w:tblGrid>
      <w:tr w:rsidR="00CB0809" w14:paraId="721CD89F" w14:textId="77777777" w:rsidTr="00F35897">
        <w:trPr>
          <w:trHeight w:val="696"/>
        </w:trPr>
        <w:tc>
          <w:tcPr>
            <w:tcW w:w="7625" w:type="dxa"/>
          </w:tcPr>
          <w:p w14:paraId="55C4988A" w14:textId="16384C2A" w:rsidR="00CB0809" w:rsidRDefault="00EC3B39" w:rsidP="00CF4773">
            <w:pPr>
              <w:jc w:val="right"/>
            </w:pPr>
            <w:bookmarkStart w:id="0" w:name="_Hlk119504632"/>
            <w:bookmarkEnd w:id="0"/>
            <w:r>
              <w:rPr>
                <w:noProof/>
              </w:rPr>
              <w:drawing>
                <wp:anchor distT="0" distB="0" distL="114300" distR="114300" simplePos="0" relativeHeight="251658240" behindDoc="1" locked="0" layoutInCell="1" allowOverlap="1" wp14:anchorId="08CEAAB2" wp14:editId="3B8E0993">
                  <wp:simplePos x="0" y="0"/>
                  <wp:positionH relativeFrom="column">
                    <wp:posOffset>2880995</wp:posOffset>
                  </wp:positionH>
                  <wp:positionV relativeFrom="paragraph">
                    <wp:posOffset>41275</wp:posOffset>
                  </wp:positionV>
                  <wp:extent cx="2343150" cy="51549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515493"/>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EB25C44" w14:textId="77777777" w:rsidR="007276BE" w:rsidRDefault="007276BE" w:rsidP="001E051E">
      <w:pPr>
        <w:spacing w:after="120"/>
        <w:rPr>
          <w:rFonts w:cstheme="minorHAnsi"/>
          <w:sz w:val="20"/>
          <w:szCs w:val="20"/>
        </w:rPr>
      </w:pPr>
    </w:p>
    <w:p w14:paraId="4A406970" w14:textId="77777777" w:rsidR="00DA4A25" w:rsidRDefault="00DA4A25" w:rsidP="005E31A8">
      <w:pPr>
        <w:spacing w:after="0"/>
        <w:jc w:val="center"/>
        <w:rPr>
          <w:b/>
          <w:bCs/>
          <w:u w:val="single"/>
        </w:rPr>
      </w:pPr>
    </w:p>
    <w:p w14:paraId="682E678A" w14:textId="77777777" w:rsidR="0043109C" w:rsidRDefault="0043109C" w:rsidP="0043109C">
      <w:pPr>
        <w:spacing w:after="0"/>
      </w:pPr>
    </w:p>
    <w:p w14:paraId="5F9936DD" w14:textId="77777777" w:rsidR="00E340A2" w:rsidRDefault="00E340A2" w:rsidP="00E340A2">
      <w:pPr>
        <w:spacing w:after="200" w:line="240" w:lineRule="auto"/>
        <w:jc w:val="center"/>
        <w:rPr>
          <w:b/>
          <w:u w:val="single"/>
        </w:rPr>
      </w:pPr>
      <w:r>
        <w:rPr>
          <w:b/>
          <w:u w:val="single"/>
        </w:rPr>
        <w:t>Reunión CAMBRAS Comex:</w:t>
      </w:r>
    </w:p>
    <w:p w14:paraId="13DAABA2" w14:textId="77777777" w:rsidR="00E340A2" w:rsidRDefault="00E340A2" w:rsidP="00E340A2">
      <w:pPr>
        <w:spacing w:after="200" w:line="240" w:lineRule="auto"/>
        <w:jc w:val="center"/>
        <w:rPr>
          <w:b/>
        </w:rPr>
      </w:pPr>
      <w:r>
        <w:t>Jueves 4 de abril de 9:30 a 11:30</w:t>
      </w:r>
    </w:p>
    <w:p w14:paraId="46F7162E" w14:textId="350CE9CC" w:rsidR="00E340A2" w:rsidRDefault="00E340A2" w:rsidP="00E340A2">
      <w:pPr>
        <w:spacing w:after="200"/>
        <w:jc w:val="both"/>
      </w:pPr>
      <w:r>
        <w:rPr>
          <w:b/>
        </w:rPr>
        <w:t>Asistentes:</w:t>
      </w:r>
      <w:r>
        <w:t xml:space="preserve"> Leonardo Moroziuk de </w:t>
      </w:r>
      <w:proofErr w:type="spellStart"/>
      <w:r>
        <w:rPr>
          <w:b/>
        </w:rPr>
        <w:t>Agrale</w:t>
      </w:r>
      <w:proofErr w:type="spellEnd"/>
      <w:r>
        <w:t xml:space="preserve">, Silvina Seimah de </w:t>
      </w:r>
      <w:proofErr w:type="spellStart"/>
      <w:r>
        <w:rPr>
          <w:b/>
        </w:rPr>
        <w:t>Agrale</w:t>
      </w:r>
      <w:proofErr w:type="spellEnd"/>
      <w:r>
        <w:t xml:space="preserve">, Jose Maria de </w:t>
      </w:r>
      <w:r>
        <w:rPr>
          <w:b/>
        </w:rPr>
        <w:t>Allonca</w:t>
      </w:r>
      <w:r>
        <w:t xml:space="preserve">, Maria Jose </w:t>
      </w:r>
      <w:proofErr w:type="spellStart"/>
      <w:r>
        <w:t>Llabot</w:t>
      </w:r>
      <w:proofErr w:type="spellEnd"/>
      <w:r>
        <w:t xml:space="preserve"> de </w:t>
      </w:r>
      <w:proofErr w:type="spellStart"/>
      <w:r>
        <w:rPr>
          <w:b/>
        </w:rPr>
        <w:t>Bancor</w:t>
      </w:r>
      <w:proofErr w:type="spellEnd"/>
      <w:r>
        <w:t xml:space="preserve">, Daniela Lombardini de </w:t>
      </w:r>
      <w:r>
        <w:rPr>
          <w:b/>
        </w:rPr>
        <w:t>BASF</w:t>
      </w:r>
      <w:r>
        <w:t xml:space="preserve">, Betina </w:t>
      </w:r>
      <w:proofErr w:type="spellStart"/>
      <w:r>
        <w:t>Codutti</w:t>
      </w:r>
      <w:proofErr w:type="spellEnd"/>
      <w:r>
        <w:t xml:space="preserve"> de </w:t>
      </w:r>
      <w:r>
        <w:rPr>
          <w:b/>
        </w:rPr>
        <w:t>BBVA</w:t>
      </w:r>
      <w:r>
        <w:t xml:space="preserve">, Maria Laura </w:t>
      </w:r>
      <w:proofErr w:type="spellStart"/>
      <w:r>
        <w:t>Slucise</w:t>
      </w:r>
      <w:proofErr w:type="spellEnd"/>
      <w:r>
        <w:t xml:space="preserve"> de </w:t>
      </w:r>
      <w:r>
        <w:rPr>
          <w:b/>
        </w:rPr>
        <w:t>BBVA</w:t>
      </w:r>
      <w:r>
        <w:t xml:space="preserve">, Gabriela Garcia de </w:t>
      </w:r>
      <w:r>
        <w:rPr>
          <w:b/>
        </w:rPr>
        <w:t>BBVA</w:t>
      </w:r>
      <w:r>
        <w:t xml:space="preserve">, Maria Laura </w:t>
      </w:r>
      <w:proofErr w:type="spellStart"/>
      <w:r>
        <w:t>Slucise</w:t>
      </w:r>
      <w:proofErr w:type="spellEnd"/>
      <w:r>
        <w:t xml:space="preserve"> de </w:t>
      </w:r>
      <w:r>
        <w:rPr>
          <w:b/>
        </w:rPr>
        <w:t>BBVA,</w:t>
      </w:r>
      <w:r>
        <w:t xml:space="preserve"> Celeste </w:t>
      </w:r>
      <w:proofErr w:type="spellStart"/>
      <w:r>
        <w:t>Redruello</w:t>
      </w:r>
      <w:proofErr w:type="spellEnd"/>
      <w:r>
        <w:t xml:space="preserve"> de </w:t>
      </w:r>
      <w:r>
        <w:rPr>
          <w:b/>
        </w:rPr>
        <w:t>BDO Argentina</w:t>
      </w:r>
      <w:r>
        <w:t xml:space="preserve">, Maria Caceres de </w:t>
      </w:r>
      <w:r>
        <w:rPr>
          <w:b/>
        </w:rPr>
        <w:t>COTIA COMEX SA</w:t>
      </w:r>
      <w:r>
        <w:t xml:space="preserve">, Maia Sasovsky de </w:t>
      </w:r>
      <w:r>
        <w:rPr>
          <w:b/>
        </w:rPr>
        <w:t>Deloitte</w:t>
      </w:r>
      <w:r>
        <w:t xml:space="preserve">, </w:t>
      </w:r>
      <w:r>
        <w:t>A</w:t>
      </w:r>
      <w:r>
        <w:t xml:space="preserve">drian </w:t>
      </w:r>
      <w:proofErr w:type="spellStart"/>
      <w:r>
        <w:t>Maiorana</w:t>
      </w:r>
      <w:proofErr w:type="spellEnd"/>
      <w:r>
        <w:t xml:space="preserve"> de </w:t>
      </w:r>
      <w:proofErr w:type="spellStart"/>
      <w:r>
        <w:rPr>
          <w:b/>
        </w:rPr>
        <w:t>Exata</w:t>
      </w:r>
      <w:proofErr w:type="spellEnd"/>
      <w:r>
        <w:t xml:space="preserve">, Federico Fernández Niello de </w:t>
      </w:r>
      <w:proofErr w:type="spellStart"/>
      <w:r>
        <w:rPr>
          <w:b/>
        </w:rPr>
        <w:t>Excelerate</w:t>
      </w:r>
      <w:proofErr w:type="spellEnd"/>
      <w:r>
        <w:rPr>
          <w:b/>
        </w:rPr>
        <w:t xml:space="preserve"> Energy</w:t>
      </w:r>
      <w:r>
        <w:t xml:space="preserve">, Monica Moncalero de </w:t>
      </w:r>
      <w:proofErr w:type="spellStart"/>
      <w:r>
        <w:rPr>
          <w:b/>
        </w:rPr>
        <w:t>Msa</w:t>
      </w:r>
      <w:proofErr w:type="spellEnd"/>
      <w:r>
        <w:rPr>
          <w:b/>
        </w:rPr>
        <w:t xml:space="preserve"> Safety</w:t>
      </w:r>
      <w:r>
        <w:t xml:space="preserve">, Agostina Colletti de </w:t>
      </w:r>
      <w:proofErr w:type="spellStart"/>
      <w:r>
        <w:rPr>
          <w:b/>
        </w:rPr>
        <w:t>Nauterra</w:t>
      </w:r>
      <w:proofErr w:type="spellEnd"/>
      <w:r>
        <w:t xml:space="preserve">, Fernando Barrionuevo de </w:t>
      </w:r>
      <w:r>
        <w:rPr>
          <w:b/>
        </w:rPr>
        <w:t>Project Cargo</w:t>
      </w:r>
      <w:r>
        <w:t xml:space="preserve">, Antonella </w:t>
      </w:r>
      <w:proofErr w:type="spellStart"/>
      <w:r>
        <w:t>Ercolino</w:t>
      </w:r>
      <w:proofErr w:type="spellEnd"/>
      <w:r>
        <w:t xml:space="preserve"> de </w:t>
      </w:r>
      <w:r>
        <w:rPr>
          <w:b/>
        </w:rPr>
        <w:t>PWC Argentina</w:t>
      </w:r>
      <w:r>
        <w:t xml:space="preserve">, Maria Noelia Galvez de </w:t>
      </w:r>
      <w:r>
        <w:rPr>
          <w:b/>
        </w:rPr>
        <w:t>PWC Argentina</w:t>
      </w:r>
      <w:r>
        <w:t xml:space="preserve">, Roberto </w:t>
      </w:r>
      <w:proofErr w:type="spellStart"/>
      <w:r>
        <w:t>Terlizzi</w:t>
      </w:r>
      <w:proofErr w:type="spellEnd"/>
      <w:r>
        <w:t xml:space="preserve"> de </w:t>
      </w:r>
      <w:r>
        <w:rPr>
          <w:b/>
        </w:rPr>
        <w:t>Tahan</w:t>
      </w:r>
      <w:r>
        <w:t xml:space="preserve">, Marilina Sayes de </w:t>
      </w:r>
      <w:r>
        <w:rPr>
          <w:b/>
        </w:rPr>
        <w:t>TEADIT</w:t>
      </w:r>
      <w:r>
        <w:t xml:space="preserve">, Federico Rebello de </w:t>
      </w:r>
      <w:r>
        <w:rPr>
          <w:b/>
        </w:rPr>
        <w:t xml:space="preserve">Thales </w:t>
      </w:r>
      <w:proofErr w:type="spellStart"/>
      <w:r>
        <w:rPr>
          <w:b/>
        </w:rPr>
        <w:t>Group</w:t>
      </w:r>
      <w:proofErr w:type="spellEnd"/>
      <w:r>
        <w:t xml:space="preserve">, Matias Burgos Zelaya de </w:t>
      </w:r>
      <w:r>
        <w:rPr>
          <w:b/>
        </w:rPr>
        <w:t>Toyota</w:t>
      </w:r>
      <w:r>
        <w:t xml:space="preserve">, Carolina Marques de </w:t>
      </w:r>
      <w:proofErr w:type="spellStart"/>
      <w:r>
        <w:rPr>
          <w:b/>
        </w:rPr>
        <w:t>Unipar</w:t>
      </w:r>
      <w:proofErr w:type="spellEnd"/>
      <w:r>
        <w:t xml:space="preserve">, Analia Canale de  </w:t>
      </w:r>
      <w:r>
        <w:rPr>
          <w:b/>
        </w:rPr>
        <w:t>CAMBRAS</w:t>
      </w:r>
      <w:r>
        <w:t xml:space="preserve">. </w:t>
      </w:r>
    </w:p>
    <w:p w14:paraId="101AC29F" w14:textId="77777777" w:rsidR="00E340A2" w:rsidRDefault="00E340A2" w:rsidP="00E340A2">
      <w:pPr>
        <w:spacing w:after="200"/>
        <w:jc w:val="both"/>
      </w:pPr>
      <w:r>
        <w:rPr>
          <w:b/>
          <w:u w:val="single"/>
        </w:rPr>
        <w:t xml:space="preserve">Temario desarrollado: </w:t>
      </w:r>
    </w:p>
    <w:p w14:paraId="6DA9146B" w14:textId="77777777" w:rsidR="00E340A2" w:rsidRDefault="00E340A2" w:rsidP="00E340A2">
      <w:pPr>
        <w:numPr>
          <w:ilvl w:val="0"/>
          <w:numId w:val="36"/>
        </w:numPr>
        <w:spacing w:after="200"/>
        <w:jc w:val="both"/>
      </w:pPr>
      <w:r>
        <w:rPr>
          <w:b/>
        </w:rPr>
        <w:t xml:space="preserve">Actualización novedades de comercio exterior del mes. Monitoreo del comercio bilateral. Impacto de las medidas del Gobierno de Milei. </w:t>
      </w:r>
    </w:p>
    <w:p w14:paraId="0A8131BA" w14:textId="77777777" w:rsidR="00E340A2" w:rsidRDefault="00E340A2" w:rsidP="00E340A2">
      <w:pPr>
        <w:spacing w:after="200"/>
        <w:ind w:left="720"/>
        <w:jc w:val="both"/>
      </w:pPr>
      <w:r>
        <w:t xml:space="preserve">Se registró un incremento de las exportaciones argentinas en 9.6% y una caída de las importaciones en un 14,3% en el mes de enero. </w:t>
      </w:r>
    </w:p>
    <w:p w14:paraId="195D72EE" w14:textId="77777777" w:rsidR="00E340A2" w:rsidRDefault="00E340A2" w:rsidP="00E340A2">
      <w:pPr>
        <w:spacing w:after="200"/>
        <w:ind w:left="720"/>
        <w:jc w:val="both"/>
      </w:pPr>
      <w:r>
        <w:t>Las exportaciones a Brasil totalizaron $857 millones, con importaciones de $887 millones, generando un déficit de $30 millones.</w:t>
      </w:r>
    </w:p>
    <w:p w14:paraId="310EDD71" w14:textId="77777777" w:rsidR="00E340A2" w:rsidRDefault="00E340A2" w:rsidP="00E340A2">
      <w:pPr>
        <w:spacing w:after="200"/>
        <w:ind w:left="720"/>
        <w:jc w:val="both"/>
      </w:pPr>
      <w:r>
        <w:t>Se explicó que este inicio con una menor intensidad en las importaciones se atribuye, en parte, a la disminución de la actividad económica en Argentina, que está aproximadamente un 4% por debajo de los niveles previos.</w:t>
      </w:r>
    </w:p>
    <w:p w14:paraId="22520EBF" w14:textId="77777777" w:rsidR="00E340A2" w:rsidRDefault="00E340A2" w:rsidP="00E340A2">
      <w:pPr>
        <w:spacing w:after="200"/>
        <w:ind w:left="720"/>
        <w:jc w:val="both"/>
      </w:pPr>
      <w:r>
        <w:t>Además, se detalló que el sector automotor ha sido clave en las exportaciones a Brasil, representando más del 55% del total.</w:t>
      </w:r>
    </w:p>
    <w:p w14:paraId="410C6EEF" w14:textId="77777777" w:rsidR="00E340A2" w:rsidRDefault="00E340A2" w:rsidP="00E340A2">
      <w:pPr>
        <w:spacing w:after="200"/>
        <w:ind w:left="720"/>
        <w:jc w:val="both"/>
      </w:pPr>
      <w:r>
        <w:t xml:space="preserve">Se aclara que las primeras cifras del año, aún muy prematuras, no permiten proyectar posibles desempeños del comercio exterior. </w:t>
      </w:r>
    </w:p>
    <w:p w14:paraId="15088D7C" w14:textId="77777777" w:rsidR="00E340A2" w:rsidRDefault="00E340A2" w:rsidP="00E340A2">
      <w:pPr>
        <w:spacing w:after="200"/>
        <w:ind w:left="720"/>
        <w:jc w:val="both"/>
      </w:pPr>
      <w:r>
        <w:t>Se continuará monitoreando el comercio bilateral a fin de verificar el impacto de las medidas de “regularización de pagos” de argentina.</w:t>
      </w:r>
    </w:p>
    <w:p w14:paraId="04288C8B" w14:textId="77777777" w:rsidR="00E340A2" w:rsidRDefault="00E340A2" w:rsidP="00E340A2">
      <w:pPr>
        <w:spacing w:after="200"/>
        <w:ind w:left="720"/>
        <w:jc w:val="both"/>
        <w:rPr>
          <w:b/>
          <w:u w:val="single"/>
        </w:rPr>
      </w:pPr>
      <w:r>
        <w:rPr>
          <w:b/>
          <w:u w:val="single"/>
        </w:rPr>
        <w:t xml:space="preserve">Novedades: </w:t>
      </w:r>
    </w:p>
    <w:p w14:paraId="71BC0F0D" w14:textId="77777777" w:rsidR="00E340A2" w:rsidRDefault="00E340A2" w:rsidP="00E340A2">
      <w:pPr>
        <w:spacing w:after="200"/>
        <w:ind w:left="720"/>
        <w:jc w:val="both"/>
        <w:rPr>
          <w:b/>
          <w:u w:val="single"/>
        </w:rPr>
      </w:pPr>
    </w:p>
    <w:p w14:paraId="79C6E38D" w14:textId="77777777" w:rsidR="00E340A2" w:rsidRDefault="00E340A2" w:rsidP="00E340A2">
      <w:pPr>
        <w:spacing w:after="200"/>
        <w:ind w:left="720"/>
        <w:jc w:val="both"/>
        <w:rPr>
          <w:b/>
          <w:u w:val="single"/>
        </w:rPr>
      </w:pPr>
    </w:p>
    <w:p w14:paraId="57423E1B" w14:textId="77777777" w:rsidR="00E340A2" w:rsidRDefault="00E340A2" w:rsidP="00E340A2">
      <w:pPr>
        <w:spacing w:after="200"/>
        <w:ind w:left="720"/>
        <w:jc w:val="both"/>
        <w:rPr>
          <w:b/>
          <w:u w:val="single"/>
        </w:rPr>
      </w:pPr>
    </w:p>
    <w:p w14:paraId="22A45058" w14:textId="77777777" w:rsidR="00E340A2" w:rsidRDefault="00E340A2" w:rsidP="00E340A2">
      <w:pPr>
        <w:numPr>
          <w:ilvl w:val="0"/>
          <w:numId w:val="35"/>
        </w:numPr>
        <w:spacing w:after="200"/>
        <w:jc w:val="both"/>
      </w:pPr>
      <w:r>
        <w:t xml:space="preserve">BOPREAL 3. El mercado secundario está empezando a tener un interés favorable similar al BOPREAL 1 y 2. </w:t>
      </w:r>
    </w:p>
    <w:p w14:paraId="14AAFB04" w14:textId="77777777" w:rsidR="00E340A2" w:rsidRDefault="00E340A2" w:rsidP="00E340A2">
      <w:pPr>
        <w:numPr>
          <w:ilvl w:val="0"/>
          <w:numId w:val="35"/>
        </w:numPr>
        <w:spacing w:after="200"/>
        <w:jc w:val="both"/>
      </w:pPr>
      <w:r>
        <w:t>Registro Único de la Matriz Productiva (RUMP): Se informó la eliminación. Se coincide que es una medida positiva, en línea con los anuncios realizados por el Sec. de Comercio en ocasión de su presentación en Cambras.</w:t>
      </w:r>
    </w:p>
    <w:p w14:paraId="7E6C8105" w14:textId="77777777" w:rsidR="00E340A2" w:rsidRDefault="00E340A2" w:rsidP="00E340A2">
      <w:pPr>
        <w:numPr>
          <w:ilvl w:val="0"/>
          <w:numId w:val="35"/>
        </w:numPr>
        <w:spacing w:after="200"/>
        <w:jc w:val="both"/>
      </w:pPr>
      <w:r>
        <w:t xml:space="preserve">Régimen de reposición de stock.  Se comentó que gobierno </w:t>
      </w:r>
      <w:proofErr w:type="gramStart"/>
      <w:r>
        <w:t>va</w:t>
      </w:r>
      <w:proofErr w:type="gramEnd"/>
      <w:r>
        <w:t xml:space="preserve"> avanzar en la digitalización del proceso de reposición de stock donde para muchas industrias es importante. Se modificará para ello el decreto 1330 para incluirlo. Este régimen permitiría a los importadores y transformadores que luego exportan un producto terminado por intermedio de un tercero, a pagar derechos de importación una sola vez, generando un crédito para volver a importar el mismo insumo sin costos adicionales, lo que supone una reducción de costos en cadenas productivas. </w:t>
      </w:r>
    </w:p>
    <w:p w14:paraId="239EA257" w14:textId="77777777" w:rsidR="00E340A2" w:rsidRDefault="00E340A2" w:rsidP="00E340A2">
      <w:pPr>
        <w:numPr>
          <w:ilvl w:val="0"/>
          <w:numId w:val="35"/>
        </w:numPr>
        <w:spacing w:after="200"/>
        <w:jc w:val="both"/>
      </w:pPr>
      <w:r>
        <w:t>Inti: Se comentó una subida de costos significativa en el INTI. En contrapartida se simplificaron los trámites de LCM.</w:t>
      </w:r>
    </w:p>
    <w:p w14:paraId="17C6B175" w14:textId="77777777" w:rsidR="00E340A2" w:rsidRDefault="00E340A2" w:rsidP="00E340A2">
      <w:pPr>
        <w:numPr>
          <w:ilvl w:val="0"/>
          <w:numId w:val="35"/>
        </w:numPr>
        <w:spacing w:after="200"/>
        <w:jc w:val="both"/>
      </w:pPr>
      <w:r>
        <w:t xml:space="preserve">Decreto 28. Liquidación de Exportaciones: Queda pendiente resolver el criterio de cálculo de liquidación de exportaciones respecto del valor del CCL, donde actualmente el 20% se liquida por CCL y el 80% por MULC. Aduana argentina está trabajando en el tema. </w:t>
      </w:r>
    </w:p>
    <w:p w14:paraId="3C92A4C7" w14:textId="77777777" w:rsidR="00E340A2" w:rsidRDefault="00E340A2" w:rsidP="00E340A2">
      <w:pPr>
        <w:numPr>
          <w:ilvl w:val="0"/>
          <w:numId w:val="36"/>
        </w:numPr>
        <w:spacing w:after="200"/>
        <w:jc w:val="both"/>
        <w:rPr>
          <w:b/>
        </w:rPr>
      </w:pPr>
      <w:r>
        <w:rPr>
          <w:b/>
        </w:rPr>
        <w:t xml:space="preserve">Presentación del Sr. </w:t>
      </w:r>
      <w:proofErr w:type="gramStart"/>
      <w:r>
        <w:rPr>
          <w:b/>
        </w:rPr>
        <w:t>Vicepresidente</w:t>
      </w:r>
      <w:proofErr w:type="gramEnd"/>
      <w:r>
        <w:rPr>
          <w:b/>
        </w:rPr>
        <w:t xml:space="preserve"> de CAMBRAS, Leonardo Moroziuk. </w:t>
      </w:r>
    </w:p>
    <w:p w14:paraId="60C846E0" w14:textId="77777777" w:rsidR="00E340A2" w:rsidRDefault="00E340A2" w:rsidP="00E340A2">
      <w:pPr>
        <w:spacing w:after="200"/>
        <w:ind w:left="720"/>
        <w:jc w:val="both"/>
      </w:pPr>
      <w:r>
        <w:t>El vicepresidente informó que se han llevado a cabo diversas reuniones en las que hemos recibido una mayor atención y respuesta por parte de los funcionarios. “</w:t>
      </w:r>
      <w:r w:rsidRPr="0070089C">
        <w:rPr>
          <w:i/>
          <w:iCs/>
        </w:rPr>
        <w:t>Hemos pasado de obtener respuestas escasas a contar con un vehículo de la cámara que está funcionando efectivamente para resolver problemas</w:t>
      </w:r>
      <w:r>
        <w:t>.”</w:t>
      </w:r>
    </w:p>
    <w:p w14:paraId="7E53DE61" w14:textId="77777777" w:rsidR="00E340A2" w:rsidRDefault="00E340A2" w:rsidP="00E340A2">
      <w:pPr>
        <w:numPr>
          <w:ilvl w:val="0"/>
          <w:numId w:val="34"/>
        </w:numPr>
        <w:spacing w:after="200"/>
        <w:jc w:val="both"/>
      </w:pPr>
      <w:r>
        <w:rPr>
          <w:i/>
        </w:rPr>
        <w:t xml:space="preserve">Expo agro.  </w:t>
      </w:r>
      <w:r>
        <w:t>El gobierno convocó a todas las embajadas para una presentación, fomentando la participación de embajadores y agregados comerciales. Se organizaron reuniones con diversas cámaras, generando una respuesta positiva por parte de las empresas. Fue una iniciativa bien recibida y percibida como positiva.</w:t>
      </w:r>
    </w:p>
    <w:p w14:paraId="1F2F2F8E" w14:textId="77777777" w:rsidR="00E340A2" w:rsidRDefault="00E340A2" w:rsidP="00E340A2">
      <w:pPr>
        <w:numPr>
          <w:ilvl w:val="0"/>
          <w:numId w:val="34"/>
        </w:numPr>
        <w:spacing w:after="200"/>
        <w:jc w:val="both"/>
      </w:pPr>
      <w:r>
        <w:rPr>
          <w:i/>
        </w:rPr>
        <w:t>Reunión binacional de cámaras:</w:t>
      </w:r>
      <w:r>
        <w:t xml:space="preserve"> Mensualmente, representantes de cámaras se reúnen para discutir aspectos de los socios. Recientemente se realizó una Reunión en la Cancillería, sin la presencia de la canciller debido a un viaje. El problema recurrente fue el alto costo de importación para las empresas en relación con el impuesto país, y </w:t>
      </w:r>
    </w:p>
    <w:p w14:paraId="52D6E103" w14:textId="77777777" w:rsidR="00E340A2" w:rsidRDefault="00E340A2" w:rsidP="00E340A2">
      <w:pPr>
        <w:spacing w:after="200"/>
        <w:ind w:left="1440"/>
        <w:jc w:val="both"/>
      </w:pPr>
    </w:p>
    <w:p w14:paraId="787C65F9" w14:textId="77777777" w:rsidR="00E340A2" w:rsidRDefault="00E340A2" w:rsidP="00E340A2">
      <w:pPr>
        <w:spacing w:after="200"/>
        <w:ind w:left="1440"/>
        <w:jc w:val="both"/>
      </w:pPr>
    </w:p>
    <w:p w14:paraId="3C4227E8" w14:textId="77777777" w:rsidR="00E340A2" w:rsidRDefault="00E340A2" w:rsidP="00E340A2">
      <w:pPr>
        <w:spacing w:after="200"/>
        <w:ind w:left="1440"/>
        <w:jc w:val="both"/>
      </w:pPr>
    </w:p>
    <w:p w14:paraId="72873BBA" w14:textId="2F7912E6" w:rsidR="00E340A2" w:rsidRDefault="00E340A2" w:rsidP="00E340A2">
      <w:pPr>
        <w:numPr>
          <w:ilvl w:val="0"/>
          <w:numId w:val="34"/>
        </w:numPr>
        <w:spacing w:after="200"/>
        <w:jc w:val="both"/>
      </w:pPr>
      <w:r>
        <w:t xml:space="preserve">que sacaron la retención de impuesto a las ganancias e IVA. </w:t>
      </w:r>
      <w:r>
        <w:rPr>
          <w:u w:val="single"/>
        </w:rPr>
        <w:t>Se solicitó una presentación conjunta Cancillería - Comercio para abordar esta cuestión, respaldada por todas las cámaras.</w:t>
      </w:r>
    </w:p>
    <w:p w14:paraId="490B3E96" w14:textId="77777777" w:rsidR="00E340A2" w:rsidRDefault="00E340A2" w:rsidP="00E340A2">
      <w:pPr>
        <w:numPr>
          <w:ilvl w:val="0"/>
          <w:numId w:val="34"/>
        </w:numPr>
        <w:spacing w:after="200"/>
        <w:jc w:val="both"/>
      </w:pPr>
      <w:r>
        <w:t>La Embajada realizó una presentación para resaltar la importancia del sector agrícola. Se busca dar mayor relevancia a la agregaduría agrícola</w:t>
      </w:r>
    </w:p>
    <w:p w14:paraId="7405338F" w14:textId="4753B77C" w:rsidR="00E340A2" w:rsidRDefault="00E340A2" w:rsidP="00E340A2">
      <w:pPr>
        <w:numPr>
          <w:ilvl w:val="0"/>
          <w:numId w:val="34"/>
        </w:numPr>
        <w:spacing w:after="200"/>
        <w:jc w:val="both"/>
      </w:pPr>
      <w:r>
        <w:rPr>
          <w:i/>
        </w:rPr>
        <w:t>Reunión en la AFIP</w:t>
      </w:r>
      <w:r>
        <w:t xml:space="preserve"> con distintos directivos: Se realizó a petición de un grupo de empresas, más que nada empresas agroindustriales, para abordar demoras en devoluciones de importes que quedan a favor al tener los cortes de tasas o diferencias de IVA. Se recalcó que todo lo pagado en BOPREAL y lo que se haya pagado en impuesto país, se puede hacer una presentación para su devolución. Es un recupero del crédito fiscal de lo que se abonó en el anticipo, queda como crédito para la compañía, la devolución la hacen a través del banco. </w:t>
      </w:r>
      <w:r>
        <w:rPr>
          <w:u w:val="single"/>
        </w:rPr>
        <w:t xml:space="preserve">Se va a averiguar de hacer un </w:t>
      </w:r>
      <w:proofErr w:type="spellStart"/>
      <w:proofErr w:type="gramStart"/>
      <w:r>
        <w:rPr>
          <w:u w:val="single"/>
        </w:rPr>
        <w:t>paper</w:t>
      </w:r>
      <w:proofErr w:type="spellEnd"/>
      <w:proofErr w:type="gramEnd"/>
      <w:r>
        <w:rPr>
          <w:u w:val="single"/>
        </w:rPr>
        <w:t xml:space="preserve"> o una presentación para ahondar el tema y saber su proceso. </w:t>
      </w:r>
    </w:p>
    <w:p w14:paraId="0697E0DA" w14:textId="77777777" w:rsidR="00E340A2" w:rsidRDefault="00E340A2" w:rsidP="00E340A2">
      <w:pPr>
        <w:numPr>
          <w:ilvl w:val="0"/>
          <w:numId w:val="36"/>
        </w:numPr>
        <w:spacing w:after="200"/>
        <w:jc w:val="both"/>
        <w:rPr>
          <w:b/>
        </w:rPr>
      </w:pPr>
      <w:r>
        <w:rPr>
          <w:b/>
        </w:rPr>
        <w:t>Invitado Especial: Leonardo Valverde, agregado Comercial de la Embajada del Brasil en Argentina.</w:t>
      </w:r>
    </w:p>
    <w:p w14:paraId="0B99ADE4" w14:textId="77777777" w:rsidR="00E340A2" w:rsidRDefault="00E340A2" w:rsidP="00E340A2">
      <w:pPr>
        <w:numPr>
          <w:ilvl w:val="0"/>
          <w:numId w:val="32"/>
        </w:numPr>
        <w:spacing w:after="200"/>
        <w:jc w:val="both"/>
      </w:pPr>
      <w:r>
        <w:rPr>
          <w:u w:val="single"/>
        </w:rPr>
        <w:t xml:space="preserve">Perspectiva de Argentina y Brasil: </w:t>
      </w:r>
      <w:r>
        <w:t xml:space="preserve">El agregado dio su perspectiva sobre la situación entre los países donde ve que la política industrial no es primordial para </w:t>
      </w:r>
      <w:proofErr w:type="gramStart"/>
      <w:r>
        <w:t>el  gobierno</w:t>
      </w:r>
      <w:proofErr w:type="gramEnd"/>
      <w:r>
        <w:t>, el gobierno argentino está enfocado más a lo macro. Se observa una mejora en la trayectoria de reducción de la inflación, generando una perspectiva optimista. Se destaca la importancia del turismo, siendo notable el récord de visitantes brasileños en Argentina el año pasado. La receptividad del mercado argentino es evidente, y se considera que las medidas propuestas por el gobierno están siendo efectivas.</w:t>
      </w:r>
    </w:p>
    <w:p w14:paraId="21B0BB21" w14:textId="77777777" w:rsidR="00E340A2" w:rsidRDefault="00E340A2" w:rsidP="00E340A2">
      <w:pPr>
        <w:numPr>
          <w:ilvl w:val="0"/>
          <w:numId w:val="32"/>
        </w:numPr>
        <w:spacing w:after="200"/>
        <w:jc w:val="both"/>
      </w:pPr>
      <w:r>
        <w:rPr>
          <w:u w:val="single"/>
        </w:rPr>
        <w:t>Políticas de comercio:</w:t>
      </w:r>
      <w:r>
        <w:t xml:space="preserve"> Se discute el impacto de los ajustes macroeconómicos del gobierno en el comercio, como la devaluación y la disminución del consumo/demanda. Se informa sobre una notable reducción en las importaciones, lo cual podría tener un efecto negativo en el comercio.</w:t>
      </w:r>
    </w:p>
    <w:p w14:paraId="1407966A" w14:textId="77777777" w:rsidR="00E340A2" w:rsidRDefault="00E340A2" w:rsidP="00E340A2">
      <w:pPr>
        <w:spacing w:after="200"/>
        <w:ind w:left="1440"/>
        <w:jc w:val="both"/>
      </w:pPr>
      <w:r>
        <w:t xml:space="preserve">Resaltó los cambios normativos que hizo el gobierno los cuales son muy positivos, como la eliminación de las SIRAS y el funcionamiento adecuado del SEDI. También el acceso al Mercado de cambio está más </w:t>
      </w:r>
      <w:proofErr w:type="gramStart"/>
      <w:r>
        <w:t>ordenado</w:t>
      </w:r>
      <w:proofErr w:type="gramEnd"/>
      <w:r>
        <w:t xml:space="preserve"> aunque no esté liberalizado.  </w:t>
      </w:r>
    </w:p>
    <w:p w14:paraId="7581B521" w14:textId="77777777" w:rsidR="00E340A2" w:rsidRDefault="00E340A2" w:rsidP="00E340A2">
      <w:pPr>
        <w:spacing w:after="200"/>
        <w:ind w:left="1440"/>
        <w:jc w:val="both"/>
      </w:pPr>
      <w:r>
        <w:t xml:space="preserve">El tema de la deuda no está resuelto todavía. Hace poco tuvo una reunión con la secretaría de comercio y dio indicaciones claras que la idea es que los próximos meses se pueda regularizar la deuda y tener un flujo más estable. Hay proveedores de Brasil </w:t>
      </w:r>
    </w:p>
    <w:p w14:paraId="28960C3A" w14:textId="77777777" w:rsidR="00E340A2" w:rsidRDefault="00E340A2" w:rsidP="00E340A2">
      <w:pPr>
        <w:spacing w:after="200"/>
        <w:ind w:left="1440"/>
        <w:jc w:val="both"/>
      </w:pPr>
    </w:p>
    <w:p w14:paraId="3853620E" w14:textId="77777777" w:rsidR="00E340A2" w:rsidRDefault="00E340A2" w:rsidP="00E340A2">
      <w:pPr>
        <w:spacing w:after="200"/>
        <w:ind w:left="1440"/>
        <w:jc w:val="both"/>
      </w:pPr>
    </w:p>
    <w:p w14:paraId="1002BEC3" w14:textId="77777777" w:rsidR="00E340A2" w:rsidRDefault="00E340A2" w:rsidP="00E340A2">
      <w:pPr>
        <w:spacing w:after="200"/>
        <w:ind w:left="1440"/>
        <w:jc w:val="both"/>
      </w:pPr>
    </w:p>
    <w:p w14:paraId="0222278B" w14:textId="71E597F0" w:rsidR="00E340A2" w:rsidRDefault="00E340A2" w:rsidP="00E340A2">
      <w:pPr>
        <w:spacing w:after="200"/>
        <w:ind w:left="1440"/>
        <w:jc w:val="both"/>
        <w:rPr>
          <w:u w:val="single"/>
        </w:rPr>
      </w:pPr>
      <w:r>
        <w:t xml:space="preserve">que todavía no están dispuestos a hacer nuevas operaciones comerciales hasta que la deuda esté resuelta. </w:t>
      </w:r>
    </w:p>
    <w:p w14:paraId="7353BA76" w14:textId="77777777" w:rsidR="00E340A2" w:rsidRDefault="00E340A2" w:rsidP="00E340A2">
      <w:pPr>
        <w:numPr>
          <w:ilvl w:val="0"/>
          <w:numId w:val="33"/>
        </w:numPr>
        <w:spacing w:after="200"/>
        <w:jc w:val="both"/>
      </w:pPr>
      <w:r>
        <w:rPr>
          <w:u w:val="single"/>
        </w:rPr>
        <w:t xml:space="preserve">Relación bilateral: </w:t>
      </w:r>
      <w:r>
        <w:t xml:space="preserve">Se resalta la buena interacción con el comercio argentino y los contactos frecuentes con los ministerios. Se hace hincapié en la importancia de mantener canales abiertos para la resolución de situaciones específicas. Se menciona la relevancia del </w:t>
      </w:r>
      <w:r>
        <w:rPr>
          <w:u w:val="single"/>
        </w:rPr>
        <w:t>tema energético</w:t>
      </w:r>
      <w:r>
        <w:t xml:space="preserve"> en la agenda bilateral, con una reciente delegación brasileña y un alto nivel de reuniones en Argentina. Hay disposición de Brasil para avanzar en el desarrollo energético.</w:t>
      </w:r>
    </w:p>
    <w:p w14:paraId="6E253F32" w14:textId="77777777" w:rsidR="00E340A2" w:rsidRDefault="00E340A2" w:rsidP="00E340A2">
      <w:pPr>
        <w:numPr>
          <w:ilvl w:val="0"/>
          <w:numId w:val="33"/>
        </w:numPr>
        <w:spacing w:after="200"/>
        <w:jc w:val="both"/>
      </w:pPr>
      <w:r>
        <w:t xml:space="preserve">Resaltó que hay </w:t>
      </w:r>
      <w:r>
        <w:rPr>
          <w:u w:val="single"/>
        </w:rPr>
        <w:t>confianza e interés en Argentina,</w:t>
      </w:r>
      <w:r>
        <w:t xml:space="preserve"> ejemplificado por el récord de participación en la Feria de Automecánica del sector automotor. Las consultas recibidas en la embajada también reflejan un considerable interés en inversiones e intercambios comerciales.</w:t>
      </w:r>
    </w:p>
    <w:p w14:paraId="25F65B86" w14:textId="77777777" w:rsidR="00E340A2" w:rsidRDefault="00E340A2" w:rsidP="00E340A2">
      <w:pPr>
        <w:numPr>
          <w:ilvl w:val="0"/>
          <w:numId w:val="33"/>
        </w:numPr>
        <w:spacing w:after="200"/>
        <w:jc w:val="both"/>
      </w:pPr>
      <w:r>
        <w:rPr>
          <w:u w:val="single"/>
        </w:rPr>
        <w:t>Acuerdo Mercosur y Unión Europea</w:t>
      </w:r>
      <w:r>
        <w:t>: Se informa sobre la disposición de Brasil para comprender los modelos y avanzar en un acuerdo. Las discusiones se han acercado y estuvieron próximas a cerrar las negociaciones, siendo los europeos quienes frenaron el proceso. Las negociaciones continúan en la mesa y existe disposición para seguir avanzando.</w:t>
      </w:r>
    </w:p>
    <w:p w14:paraId="7721EEFB" w14:textId="77777777" w:rsidR="00E340A2" w:rsidRDefault="00E340A2" w:rsidP="00E340A2">
      <w:pPr>
        <w:spacing w:after="200"/>
        <w:ind w:left="1080"/>
        <w:jc w:val="both"/>
      </w:pPr>
    </w:p>
    <w:p w14:paraId="6BDA0213" w14:textId="77777777" w:rsidR="00E340A2" w:rsidRDefault="00E340A2" w:rsidP="00E340A2">
      <w:pPr>
        <w:spacing w:after="200"/>
        <w:ind w:left="1440"/>
        <w:jc w:val="both"/>
      </w:pPr>
      <w:r>
        <w:t xml:space="preserve">Siendo las 11.45 AM se </w:t>
      </w:r>
      <w:proofErr w:type="spellStart"/>
      <w:r>
        <w:t>dió</w:t>
      </w:r>
      <w:proofErr w:type="spellEnd"/>
      <w:r>
        <w:t xml:space="preserve"> por finalizada la reunión.</w:t>
      </w:r>
    </w:p>
    <w:p w14:paraId="258E8C83" w14:textId="77777777" w:rsidR="00E340A2" w:rsidRDefault="00E340A2" w:rsidP="00E340A2"/>
    <w:p w14:paraId="5FC9E669" w14:textId="77777777" w:rsidR="00E340A2" w:rsidRDefault="00E340A2" w:rsidP="0043109C">
      <w:pPr>
        <w:spacing w:after="0"/>
      </w:pPr>
    </w:p>
    <w:p w14:paraId="6B57D89F" w14:textId="2DFC5B8B" w:rsidR="00820812" w:rsidRPr="006D5EED" w:rsidRDefault="00820812" w:rsidP="00CD6B0D">
      <w:pPr>
        <w:rPr>
          <w:rFonts w:cstheme="minorHAnsi"/>
          <w:sz w:val="20"/>
          <w:szCs w:val="20"/>
        </w:rPr>
      </w:pPr>
    </w:p>
    <w:sectPr w:rsidR="00820812" w:rsidRPr="006D5EED" w:rsidSect="0098007F">
      <w:headerReference w:type="default" r:id="rId12"/>
      <w:footerReference w:type="first" r:id="rId13"/>
      <w:pgSz w:w="11906" w:h="16838" w:code="9"/>
      <w:pgMar w:top="1440" w:right="1440" w:bottom="25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D7C0D" w14:textId="77777777" w:rsidR="0098007F" w:rsidRDefault="0098007F">
      <w:pPr>
        <w:spacing w:after="0" w:line="240" w:lineRule="auto"/>
      </w:pPr>
      <w:r>
        <w:separator/>
      </w:r>
    </w:p>
    <w:p w14:paraId="6B7CA8C1" w14:textId="77777777" w:rsidR="0098007F" w:rsidRDefault="0098007F"/>
  </w:endnote>
  <w:endnote w:type="continuationSeparator" w:id="0">
    <w:p w14:paraId="76B0FFB1" w14:textId="77777777" w:rsidR="0098007F" w:rsidRDefault="0098007F">
      <w:pPr>
        <w:spacing w:after="0" w:line="240" w:lineRule="auto"/>
      </w:pPr>
      <w:r>
        <w:continuationSeparator/>
      </w:r>
    </w:p>
    <w:p w14:paraId="7F4E150B" w14:textId="77777777" w:rsidR="0098007F" w:rsidRDefault="00980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DD09E" w14:textId="77777777" w:rsidR="00752FC4" w:rsidRDefault="00752FC4" w:rsidP="00752FC4">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4A9AD" w14:textId="77777777" w:rsidR="0098007F" w:rsidRDefault="0098007F">
      <w:pPr>
        <w:spacing w:after="0" w:line="240" w:lineRule="auto"/>
      </w:pPr>
      <w:r>
        <w:separator/>
      </w:r>
    </w:p>
    <w:p w14:paraId="144E1BF5" w14:textId="77777777" w:rsidR="0098007F" w:rsidRDefault="0098007F"/>
  </w:footnote>
  <w:footnote w:type="continuationSeparator" w:id="0">
    <w:p w14:paraId="11BAB93D" w14:textId="77777777" w:rsidR="0098007F" w:rsidRDefault="0098007F">
      <w:pPr>
        <w:spacing w:after="0" w:line="240" w:lineRule="auto"/>
      </w:pPr>
      <w:r>
        <w:continuationSeparator/>
      </w:r>
    </w:p>
    <w:p w14:paraId="436114BA" w14:textId="77777777" w:rsidR="0098007F" w:rsidRDefault="009800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7B5D0" w14:textId="72451AD1" w:rsidR="001B4EEF" w:rsidRDefault="00CE42FA" w:rsidP="001B4EEF">
    <w:pPr>
      <w:pStyle w:val="Encabezado"/>
    </w:pPr>
    <w:r>
      <w:rPr>
        <w:noProof/>
      </w:rPr>
      <w:drawing>
        <wp:anchor distT="0" distB="0" distL="114300" distR="114300" simplePos="0" relativeHeight="251658240" behindDoc="1" locked="0" layoutInCell="1" allowOverlap="1" wp14:anchorId="0C328D99" wp14:editId="6022B956">
          <wp:simplePos x="0" y="0"/>
          <wp:positionH relativeFrom="page">
            <wp:align>left</wp:align>
          </wp:positionH>
          <wp:positionV relativeFrom="paragraph">
            <wp:posOffset>-476250</wp:posOffset>
          </wp:positionV>
          <wp:extent cx="7561436" cy="10700385"/>
          <wp:effectExtent l="0" t="0" r="1905" b="571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7561436" cy="10700385"/>
                  </a:xfrm>
                  <a:prstGeom prst="rect">
                    <a:avLst/>
                  </a:prstGeom>
                </pic:spPr>
              </pic:pic>
            </a:graphicData>
          </a:graphic>
          <wp14:sizeRelH relativeFrom="page">
            <wp14:pctWidth>0</wp14:pctWidth>
          </wp14:sizeRelH>
          <wp14:sizeRelV relativeFrom="page">
            <wp14:pctHeight>0</wp14:pctHeight>
          </wp14:sizeRelV>
        </wp:anchor>
      </w:drawing>
    </w:r>
  </w:p>
  <w:p w14:paraId="1566DAA3" w14:textId="717A0CAC" w:rsidR="001B4EEF" w:rsidRDefault="001B4E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FE68786"/>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4E15ADF"/>
    <w:multiLevelType w:val="hybridMultilevel"/>
    <w:tmpl w:val="71042C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06A4023A"/>
    <w:multiLevelType w:val="hybridMultilevel"/>
    <w:tmpl w:val="386AC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B6E29A9"/>
    <w:multiLevelType w:val="multilevel"/>
    <w:tmpl w:val="D1B487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0A37E06"/>
    <w:multiLevelType w:val="hybridMultilevel"/>
    <w:tmpl w:val="F69AF6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115D48AD"/>
    <w:multiLevelType w:val="hybridMultilevel"/>
    <w:tmpl w:val="D06C508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5" w15:restartNumberingAfterBreak="0">
    <w:nsid w:val="12E80375"/>
    <w:multiLevelType w:val="hybridMultilevel"/>
    <w:tmpl w:val="8FF2CC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15C728C5"/>
    <w:multiLevelType w:val="hybridMultilevel"/>
    <w:tmpl w:val="A56CB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B256174"/>
    <w:multiLevelType w:val="multilevel"/>
    <w:tmpl w:val="B9B004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2C557A81"/>
    <w:multiLevelType w:val="hybridMultilevel"/>
    <w:tmpl w:val="DFBEFC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35996D88"/>
    <w:multiLevelType w:val="hybridMultilevel"/>
    <w:tmpl w:val="03260D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B70F33"/>
    <w:multiLevelType w:val="hybridMultilevel"/>
    <w:tmpl w:val="DD189C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3BE164B3"/>
    <w:multiLevelType w:val="multilevel"/>
    <w:tmpl w:val="CA386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A9F0724"/>
    <w:multiLevelType w:val="multilevel"/>
    <w:tmpl w:val="2EA4C3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4F4B3A85"/>
    <w:multiLevelType w:val="hybridMultilevel"/>
    <w:tmpl w:val="CE0AD0A8"/>
    <w:lvl w:ilvl="0" w:tplc="52E69F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C849CE"/>
    <w:multiLevelType w:val="multilevel"/>
    <w:tmpl w:val="3370E0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AC506BE"/>
    <w:multiLevelType w:val="multilevel"/>
    <w:tmpl w:val="C8C25B0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6" w15:restartNumberingAfterBreak="0">
    <w:nsid w:val="5D9D2301"/>
    <w:multiLevelType w:val="multilevel"/>
    <w:tmpl w:val="14FED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0F30736"/>
    <w:multiLevelType w:val="multilevel"/>
    <w:tmpl w:val="9BFCA6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64D87E8B"/>
    <w:multiLevelType w:val="hybridMultilevel"/>
    <w:tmpl w:val="E35866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670900EE"/>
    <w:multiLevelType w:val="multilevel"/>
    <w:tmpl w:val="ADC29DA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30" w15:restartNumberingAfterBreak="0">
    <w:nsid w:val="67D53180"/>
    <w:multiLevelType w:val="multilevel"/>
    <w:tmpl w:val="759A1E08"/>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1" w15:restartNumberingAfterBreak="0">
    <w:nsid w:val="703619FB"/>
    <w:multiLevelType w:val="multilevel"/>
    <w:tmpl w:val="F32EC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0455040"/>
    <w:multiLevelType w:val="hybridMultilevel"/>
    <w:tmpl w:val="ECB6BFB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3" w15:restartNumberingAfterBreak="0">
    <w:nsid w:val="73B35BB0"/>
    <w:multiLevelType w:val="multilevel"/>
    <w:tmpl w:val="7374A0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7A282B36"/>
    <w:multiLevelType w:val="hybridMultilevel"/>
    <w:tmpl w:val="1F4E6584"/>
    <w:lvl w:ilvl="0" w:tplc="1B947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067875"/>
    <w:multiLevelType w:val="multilevel"/>
    <w:tmpl w:val="E24AC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08147145">
    <w:abstractNumId w:val="9"/>
  </w:num>
  <w:num w:numId="2" w16cid:durableId="740828045">
    <w:abstractNumId w:val="7"/>
  </w:num>
  <w:num w:numId="3" w16cid:durableId="1423378844">
    <w:abstractNumId w:val="6"/>
  </w:num>
  <w:num w:numId="4" w16cid:durableId="543297967">
    <w:abstractNumId w:val="5"/>
  </w:num>
  <w:num w:numId="5" w16cid:durableId="592596153">
    <w:abstractNumId w:val="4"/>
  </w:num>
  <w:num w:numId="6" w16cid:durableId="214851483">
    <w:abstractNumId w:val="8"/>
  </w:num>
  <w:num w:numId="7" w16cid:durableId="1437752771">
    <w:abstractNumId w:val="3"/>
  </w:num>
  <w:num w:numId="8" w16cid:durableId="1019235773">
    <w:abstractNumId w:val="2"/>
  </w:num>
  <w:num w:numId="9" w16cid:durableId="279921269">
    <w:abstractNumId w:val="1"/>
  </w:num>
  <w:num w:numId="10" w16cid:durableId="928853793">
    <w:abstractNumId w:val="0"/>
  </w:num>
  <w:num w:numId="11" w16cid:durableId="54747048">
    <w:abstractNumId w:val="14"/>
  </w:num>
  <w:num w:numId="12" w16cid:durableId="1245870697">
    <w:abstractNumId w:val="15"/>
  </w:num>
  <w:num w:numId="13" w16cid:durableId="1871987771">
    <w:abstractNumId w:val="10"/>
  </w:num>
  <w:num w:numId="14" w16cid:durableId="1328559254">
    <w:abstractNumId w:val="20"/>
  </w:num>
  <w:num w:numId="15" w16cid:durableId="1700280965">
    <w:abstractNumId w:val="19"/>
  </w:num>
  <w:num w:numId="16" w16cid:durableId="1196428481">
    <w:abstractNumId w:val="34"/>
  </w:num>
  <w:num w:numId="17" w16cid:durableId="25984233">
    <w:abstractNumId w:val="11"/>
  </w:num>
  <w:num w:numId="18" w16cid:durableId="1340233716">
    <w:abstractNumId w:val="16"/>
  </w:num>
  <w:num w:numId="19" w16cid:durableId="1727944943">
    <w:abstractNumId w:val="23"/>
  </w:num>
  <w:num w:numId="20" w16cid:durableId="338628632">
    <w:abstractNumId w:val="13"/>
  </w:num>
  <w:num w:numId="21" w16cid:durableId="711879906">
    <w:abstractNumId w:val="18"/>
  </w:num>
  <w:num w:numId="22" w16cid:durableId="1474517171">
    <w:abstractNumId w:val="28"/>
  </w:num>
  <w:num w:numId="23" w16cid:durableId="1951937202">
    <w:abstractNumId w:val="21"/>
  </w:num>
  <w:num w:numId="24" w16cid:durableId="593632970">
    <w:abstractNumId w:val="31"/>
  </w:num>
  <w:num w:numId="25" w16cid:durableId="1839030896">
    <w:abstractNumId w:val="26"/>
  </w:num>
  <w:num w:numId="26" w16cid:durableId="997658765">
    <w:abstractNumId w:val="24"/>
  </w:num>
  <w:num w:numId="27" w16cid:durableId="2087452687">
    <w:abstractNumId w:val="35"/>
  </w:num>
  <w:num w:numId="28" w16cid:durableId="2107726653">
    <w:abstractNumId w:val="32"/>
  </w:num>
  <w:num w:numId="29" w16cid:durableId="21298086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45455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6400934">
    <w:abstractNumId w:val="29"/>
  </w:num>
  <w:num w:numId="32" w16cid:durableId="1689722150">
    <w:abstractNumId w:val="27"/>
  </w:num>
  <w:num w:numId="33" w16cid:durableId="360980820">
    <w:abstractNumId w:val="33"/>
  </w:num>
  <w:num w:numId="34" w16cid:durableId="271321831">
    <w:abstractNumId w:val="17"/>
  </w:num>
  <w:num w:numId="35" w16cid:durableId="277488148">
    <w:abstractNumId w:val="22"/>
  </w:num>
  <w:num w:numId="36" w16cid:durableId="319255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B39"/>
    <w:rsid w:val="000115CE"/>
    <w:rsid w:val="0001482F"/>
    <w:rsid w:val="00015D0F"/>
    <w:rsid w:val="00021CD7"/>
    <w:rsid w:val="00050F5D"/>
    <w:rsid w:val="00051674"/>
    <w:rsid w:val="00075C68"/>
    <w:rsid w:val="00081FD7"/>
    <w:rsid w:val="000828F4"/>
    <w:rsid w:val="00083076"/>
    <w:rsid w:val="0009319C"/>
    <w:rsid w:val="000937C1"/>
    <w:rsid w:val="000947D1"/>
    <w:rsid w:val="00094AC6"/>
    <w:rsid w:val="000A5FD4"/>
    <w:rsid w:val="000C0D47"/>
    <w:rsid w:val="000C52B2"/>
    <w:rsid w:val="000E07F4"/>
    <w:rsid w:val="000E0EBE"/>
    <w:rsid w:val="000E668E"/>
    <w:rsid w:val="000F51EC"/>
    <w:rsid w:val="000F7122"/>
    <w:rsid w:val="00113426"/>
    <w:rsid w:val="001263B2"/>
    <w:rsid w:val="0013087C"/>
    <w:rsid w:val="00163E0F"/>
    <w:rsid w:val="00186F33"/>
    <w:rsid w:val="00192FE5"/>
    <w:rsid w:val="001A1506"/>
    <w:rsid w:val="001A56C3"/>
    <w:rsid w:val="001A6ABC"/>
    <w:rsid w:val="001B4EEF"/>
    <w:rsid w:val="001B689C"/>
    <w:rsid w:val="001D3B75"/>
    <w:rsid w:val="001E051E"/>
    <w:rsid w:val="00200635"/>
    <w:rsid w:val="00212BAE"/>
    <w:rsid w:val="0022500E"/>
    <w:rsid w:val="002357D2"/>
    <w:rsid w:val="002507DC"/>
    <w:rsid w:val="00254E0D"/>
    <w:rsid w:val="00271255"/>
    <w:rsid w:val="0029519D"/>
    <w:rsid w:val="002A4EB9"/>
    <w:rsid w:val="002B2B1B"/>
    <w:rsid w:val="002C5FE4"/>
    <w:rsid w:val="002F0DFC"/>
    <w:rsid w:val="002F245E"/>
    <w:rsid w:val="002F2C99"/>
    <w:rsid w:val="00302EB8"/>
    <w:rsid w:val="00321C37"/>
    <w:rsid w:val="003256D6"/>
    <w:rsid w:val="0036488F"/>
    <w:rsid w:val="00371689"/>
    <w:rsid w:val="003718C0"/>
    <w:rsid w:val="00374ED5"/>
    <w:rsid w:val="0038000D"/>
    <w:rsid w:val="00385ACF"/>
    <w:rsid w:val="00392429"/>
    <w:rsid w:val="00396CE1"/>
    <w:rsid w:val="003D58FD"/>
    <w:rsid w:val="003D6C59"/>
    <w:rsid w:val="003E761C"/>
    <w:rsid w:val="003F0C15"/>
    <w:rsid w:val="00403DC2"/>
    <w:rsid w:val="00410CF9"/>
    <w:rsid w:val="00426668"/>
    <w:rsid w:val="0043109C"/>
    <w:rsid w:val="00436D2D"/>
    <w:rsid w:val="004547E1"/>
    <w:rsid w:val="00465222"/>
    <w:rsid w:val="00477474"/>
    <w:rsid w:val="00480B7F"/>
    <w:rsid w:val="00482C3D"/>
    <w:rsid w:val="004879C3"/>
    <w:rsid w:val="00492D07"/>
    <w:rsid w:val="004A1893"/>
    <w:rsid w:val="004C20DF"/>
    <w:rsid w:val="004C4A44"/>
    <w:rsid w:val="004D0A0E"/>
    <w:rsid w:val="004D5567"/>
    <w:rsid w:val="004F5626"/>
    <w:rsid w:val="005125BB"/>
    <w:rsid w:val="00522CC8"/>
    <w:rsid w:val="005264AB"/>
    <w:rsid w:val="00537F9C"/>
    <w:rsid w:val="00544CAD"/>
    <w:rsid w:val="005663F6"/>
    <w:rsid w:val="00566C20"/>
    <w:rsid w:val="00572222"/>
    <w:rsid w:val="00576136"/>
    <w:rsid w:val="00583F3F"/>
    <w:rsid w:val="005868C5"/>
    <w:rsid w:val="005919AC"/>
    <w:rsid w:val="005A1801"/>
    <w:rsid w:val="005A2FD7"/>
    <w:rsid w:val="005B1BF7"/>
    <w:rsid w:val="005D0467"/>
    <w:rsid w:val="005D3DA6"/>
    <w:rsid w:val="005E31A8"/>
    <w:rsid w:val="005E3C07"/>
    <w:rsid w:val="0061013A"/>
    <w:rsid w:val="006144E6"/>
    <w:rsid w:val="006427AB"/>
    <w:rsid w:val="00645436"/>
    <w:rsid w:val="00663E6A"/>
    <w:rsid w:val="00685878"/>
    <w:rsid w:val="006A2BAB"/>
    <w:rsid w:val="006D020C"/>
    <w:rsid w:val="006D5EED"/>
    <w:rsid w:val="006D6A83"/>
    <w:rsid w:val="006F3E06"/>
    <w:rsid w:val="006F5253"/>
    <w:rsid w:val="00702DA5"/>
    <w:rsid w:val="00703183"/>
    <w:rsid w:val="00706C42"/>
    <w:rsid w:val="00714A5C"/>
    <w:rsid w:val="00724BFB"/>
    <w:rsid w:val="007276BE"/>
    <w:rsid w:val="00736675"/>
    <w:rsid w:val="00744EA9"/>
    <w:rsid w:val="00752FC4"/>
    <w:rsid w:val="00755494"/>
    <w:rsid w:val="00757E9C"/>
    <w:rsid w:val="00765A73"/>
    <w:rsid w:val="007822E5"/>
    <w:rsid w:val="007A5A7F"/>
    <w:rsid w:val="007B4C91"/>
    <w:rsid w:val="007B75D1"/>
    <w:rsid w:val="007C00CF"/>
    <w:rsid w:val="007D62CA"/>
    <w:rsid w:val="007D6374"/>
    <w:rsid w:val="007D70F7"/>
    <w:rsid w:val="007E48E0"/>
    <w:rsid w:val="008060A3"/>
    <w:rsid w:val="00820812"/>
    <w:rsid w:val="00830C5F"/>
    <w:rsid w:val="00834A33"/>
    <w:rsid w:val="00840CEB"/>
    <w:rsid w:val="0085221F"/>
    <w:rsid w:val="00862708"/>
    <w:rsid w:val="00881C9C"/>
    <w:rsid w:val="0088590D"/>
    <w:rsid w:val="00896EE1"/>
    <w:rsid w:val="008A648A"/>
    <w:rsid w:val="008C1482"/>
    <w:rsid w:val="008C705F"/>
    <w:rsid w:val="008C73C2"/>
    <w:rsid w:val="008D0AA7"/>
    <w:rsid w:val="008D11BC"/>
    <w:rsid w:val="008D2974"/>
    <w:rsid w:val="008E2F4A"/>
    <w:rsid w:val="008E4C6A"/>
    <w:rsid w:val="008E4EA7"/>
    <w:rsid w:val="009127A3"/>
    <w:rsid w:val="00912A0A"/>
    <w:rsid w:val="00914D7C"/>
    <w:rsid w:val="00916C3C"/>
    <w:rsid w:val="00931C5C"/>
    <w:rsid w:val="00932B89"/>
    <w:rsid w:val="009468D3"/>
    <w:rsid w:val="00964284"/>
    <w:rsid w:val="00970A3F"/>
    <w:rsid w:val="00975F48"/>
    <w:rsid w:val="0098007F"/>
    <w:rsid w:val="009856E2"/>
    <w:rsid w:val="0098698E"/>
    <w:rsid w:val="00986B81"/>
    <w:rsid w:val="00993604"/>
    <w:rsid w:val="0099471F"/>
    <w:rsid w:val="00994963"/>
    <w:rsid w:val="009A3B64"/>
    <w:rsid w:val="009E242D"/>
    <w:rsid w:val="00A153D6"/>
    <w:rsid w:val="00A17117"/>
    <w:rsid w:val="00A23A5D"/>
    <w:rsid w:val="00A348B6"/>
    <w:rsid w:val="00A763AE"/>
    <w:rsid w:val="00A814A0"/>
    <w:rsid w:val="00A91A56"/>
    <w:rsid w:val="00AA2F46"/>
    <w:rsid w:val="00AC48FD"/>
    <w:rsid w:val="00AC700D"/>
    <w:rsid w:val="00AD43A9"/>
    <w:rsid w:val="00B219D8"/>
    <w:rsid w:val="00B265B1"/>
    <w:rsid w:val="00B32071"/>
    <w:rsid w:val="00B50CE8"/>
    <w:rsid w:val="00B63133"/>
    <w:rsid w:val="00B6361F"/>
    <w:rsid w:val="00B96F6A"/>
    <w:rsid w:val="00BC0F0A"/>
    <w:rsid w:val="00BC2DD6"/>
    <w:rsid w:val="00BD236B"/>
    <w:rsid w:val="00BD3D13"/>
    <w:rsid w:val="00BE1AEB"/>
    <w:rsid w:val="00C11980"/>
    <w:rsid w:val="00C20042"/>
    <w:rsid w:val="00C2151E"/>
    <w:rsid w:val="00C2488A"/>
    <w:rsid w:val="00C40B3F"/>
    <w:rsid w:val="00C62825"/>
    <w:rsid w:val="00C85E45"/>
    <w:rsid w:val="00CA1D09"/>
    <w:rsid w:val="00CB0809"/>
    <w:rsid w:val="00CB2236"/>
    <w:rsid w:val="00CB4FD0"/>
    <w:rsid w:val="00CC43B2"/>
    <w:rsid w:val="00CC7369"/>
    <w:rsid w:val="00CD6B0D"/>
    <w:rsid w:val="00CE42FA"/>
    <w:rsid w:val="00CE69DC"/>
    <w:rsid w:val="00CF4773"/>
    <w:rsid w:val="00CF4E8D"/>
    <w:rsid w:val="00CF65C6"/>
    <w:rsid w:val="00D03A1D"/>
    <w:rsid w:val="00D04123"/>
    <w:rsid w:val="00D06525"/>
    <w:rsid w:val="00D13306"/>
    <w:rsid w:val="00D149F1"/>
    <w:rsid w:val="00D24EBF"/>
    <w:rsid w:val="00D33B01"/>
    <w:rsid w:val="00D36106"/>
    <w:rsid w:val="00D460C6"/>
    <w:rsid w:val="00D647F8"/>
    <w:rsid w:val="00D71B5B"/>
    <w:rsid w:val="00D82DD9"/>
    <w:rsid w:val="00DA4A25"/>
    <w:rsid w:val="00DB66ED"/>
    <w:rsid w:val="00DC04C8"/>
    <w:rsid w:val="00DC1536"/>
    <w:rsid w:val="00DC59BC"/>
    <w:rsid w:val="00DC7840"/>
    <w:rsid w:val="00DD5398"/>
    <w:rsid w:val="00DF4759"/>
    <w:rsid w:val="00E137A1"/>
    <w:rsid w:val="00E1761B"/>
    <w:rsid w:val="00E210FC"/>
    <w:rsid w:val="00E340A2"/>
    <w:rsid w:val="00E37173"/>
    <w:rsid w:val="00E37820"/>
    <w:rsid w:val="00E55670"/>
    <w:rsid w:val="00E57D5D"/>
    <w:rsid w:val="00E6439C"/>
    <w:rsid w:val="00E858C7"/>
    <w:rsid w:val="00E920F0"/>
    <w:rsid w:val="00EB64EC"/>
    <w:rsid w:val="00EC3B39"/>
    <w:rsid w:val="00EE2984"/>
    <w:rsid w:val="00EF29DF"/>
    <w:rsid w:val="00EF30AE"/>
    <w:rsid w:val="00F356B0"/>
    <w:rsid w:val="00F35897"/>
    <w:rsid w:val="00F37F6C"/>
    <w:rsid w:val="00F560F5"/>
    <w:rsid w:val="00F71D73"/>
    <w:rsid w:val="00F763B1"/>
    <w:rsid w:val="00F92297"/>
    <w:rsid w:val="00FA402E"/>
    <w:rsid w:val="00FA47E2"/>
    <w:rsid w:val="00FA7269"/>
    <w:rsid w:val="00FB49C2"/>
    <w:rsid w:val="00FD6F93"/>
    <w:rsid w:val="00FE3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1A1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212832" w:themeColor="text2" w:themeShade="BF"/>
        <w:sz w:val="22"/>
        <w:szCs w:val="22"/>
        <w:lang w:val="es-ES"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670"/>
    <w:rPr>
      <w:color w:val="auto"/>
    </w:rPr>
  </w:style>
  <w:style w:type="paragraph" w:styleId="Ttulo1">
    <w:name w:val="heading 1"/>
    <w:basedOn w:val="Normal"/>
    <w:next w:val="Normal"/>
    <w:link w:val="Ttulo1Car"/>
    <w:uiPriority w:val="9"/>
    <w:semiHidden/>
    <w:rsid w:val="000F51EC"/>
    <w:pPr>
      <w:keepNext/>
      <w:keepLines/>
      <w:spacing w:before="480" w:after="0"/>
      <w:outlineLvl w:val="0"/>
    </w:pPr>
    <w:rPr>
      <w:rFonts w:asciiTheme="majorHAnsi" w:eastAsiaTheme="majorEastAsia" w:hAnsiTheme="majorHAnsi" w:cstheme="majorBidi"/>
      <w:b/>
      <w:bCs/>
      <w:color w:val="4E6504" w:themeColor="accent2" w:themeShade="80"/>
      <w:sz w:val="28"/>
      <w:szCs w:val="28"/>
    </w:rPr>
  </w:style>
  <w:style w:type="paragraph" w:styleId="Ttulo2">
    <w:name w:val="heading 2"/>
    <w:basedOn w:val="Normal"/>
    <w:next w:val="Normal"/>
    <w:link w:val="Ttulo2C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Ttulo3">
    <w:name w:val="heading 3"/>
    <w:basedOn w:val="Normal"/>
    <w:next w:val="Normal"/>
    <w:link w:val="Ttulo3Car"/>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Ttulo4">
    <w:name w:val="heading 4"/>
    <w:basedOn w:val="Normal"/>
    <w:next w:val="Normal"/>
    <w:link w:val="Ttulo4Car"/>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Ttulo5">
    <w:name w:val="heading 5"/>
    <w:basedOn w:val="Normal"/>
    <w:next w:val="Normal"/>
    <w:link w:val="Ttulo5Car"/>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Ttulo6">
    <w:name w:val="heading 6"/>
    <w:basedOn w:val="Normal"/>
    <w:next w:val="Normal"/>
    <w:link w:val="Ttulo6Car"/>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Ttulo7">
    <w:name w:val="heading 7"/>
    <w:basedOn w:val="Normal"/>
    <w:next w:val="Normal"/>
    <w:link w:val="Ttulo7Car"/>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Ttulo8">
    <w:name w:val="heading 8"/>
    <w:basedOn w:val="Normal"/>
    <w:next w:val="Normal"/>
    <w:link w:val="Ttulo8C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B63133"/>
    <w:pPr>
      <w:spacing w:after="0" w:line="240" w:lineRule="auto"/>
    </w:pPr>
  </w:style>
  <w:style w:type="character" w:customStyle="1" w:styleId="EncabezadoCar">
    <w:name w:val="Encabezado Car"/>
    <w:basedOn w:val="Fuentedeprrafopredeter"/>
    <w:link w:val="Encabezado"/>
    <w:uiPriority w:val="99"/>
    <w:semiHidden/>
    <w:rsid w:val="00254E0D"/>
    <w:rPr>
      <w:color w:val="auto"/>
    </w:rPr>
  </w:style>
  <w:style w:type="paragraph" w:styleId="Piedepgina">
    <w:name w:val="footer"/>
    <w:basedOn w:val="Normal"/>
    <w:link w:val="PiedepginaCar"/>
    <w:uiPriority w:val="99"/>
    <w:semiHidden/>
    <w:rsid w:val="00BC0F0A"/>
    <w:pPr>
      <w:spacing w:after="0" w:line="240" w:lineRule="auto"/>
      <w:ind w:left="-720" w:right="-720"/>
      <w:jc w:val="center"/>
    </w:pPr>
    <w:rPr>
      <w:rFonts w:asciiTheme="majorHAnsi" w:hAnsiTheme="majorHAnsi"/>
      <w:color w:val="4E6504" w:themeColor="accent2" w:themeShade="80"/>
    </w:rPr>
  </w:style>
  <w:style w:type="character" w:customStyle="1" w:styleId="PiedepginaCar">
    <w:name w:val="Pie de página Car"/>
    <w:basedOn w:val="Fuentedeprrafopredeter"/>
    <w:link w:val="Piedepgina"/>
    <w:uiPriority w:val="99"/>
    <w:semiHidden/>
    <w:rsid w:val="00254E0D"/>
    <w:rPr>
      <w:rFonts w:asciiTheme="majorHAnsi" w:hAnsiTheme="majorHAnsi"/>
      <w:color w:val="4E6504" w:themeColor="accent2" w:themeShade="80"/>
    </w:rPr>
  </w:style>
  <w:style w:type="character" w:styleId="Textodelmarcadordeposicin">
    <w:name w:val="Placeholder Text"/>
    <w:basedOn w:val="Fuentedeprrafopredeter"/>
    <w:uiPriority w:val="99"/>
    <w:semiHidden/>
    <w:rsid w:val="00912A0A"/>
    <w:rPr>
      <w:color w:val="033B32" w:themeColor="accent5" w:themeShade="BF"/>
      <w:sz w:val="22"/>
    </w:rPr>
  </w:style>
  <w:style w:type="paragraph" w:customStyle="1" w:styleId="Informacindecontacto">
    <w:name w:val="Información de contacto"/>
    <w:basedOn w:val="Normal"/>
    <w:uiPriority w:val="3"/>
    <w:qFormat/>
    <w:rsid w:val="00CB0809"/>
    <w:pPr>
      <w:spacing w:after="0"/>
      <w:jc w:val="right"/>
    </w:pPr>
    <w:rPr>
      <w:szCs w:val="18"/>
    </w:rPr>
  </w:style>
  <w:style w:type="paragraph" w:styleId="Fecha">
    <w:name w:val="Date"/>
    <w:basedOn w:val="Normal"/>
    <w:next w:val="Saludo"/>
    <w:link w:val="FechaCar"/>
    <w:uiPriority w:val="4"/>
    <w:unhideWhenUsed/>
    <w:qFormat/>
    <w:pPr>
      <w:spacing w:before="720" w:after="960"/>
    </w:pPr>
  </w:style>
  <w:style w:type="character" w:customStyle="1" w:styleId="FechaCar">
    <w:name w:val="Fecha Car"/>
    <w:basedOn w:val="Fuentedeprrafopredeter"/>
    <w:link w:val="Fecha"/>
    <w:uiPriority w:val="4"/>
    <w:rsid w:val="00752FC4"/>
  </w:style>
  <w:style w:type="paragraph" w:styleId="Cierre">
    <w:name w:val="Closing"/>
    <w:basedOn w:val="Normal"/>
    <w:next w:val="Firma"/>
    <w:link w:val="CierreCar"/>
    <w:uiPriority w:val="6"/>
    <w:unhideWhenUsed/>
    <w:qFormat/>
    <w:rsid w:val="00254E0D"/>
    <w:pPr>
      <w:spacing w:after="960" w:line="240" w:lineRule="auto"/>
    </w:pPr>
  </w:style>
  <w:style w:type="character" w:customStyle="1" w:styleId="CierreCar">
    <w:name w:val="Cierre Car"/>
    <w:basedOn w:val="Fuentedeprrafopredeter"/>
    <w:link w:val="Cierre"/>
    <w:uiPriority w:val="6"/>
    <w:rsid w:val="00254E0D"/>
    <w:rPr>
      <w:color w:val="auto"/>
    </w:rPr>
  </w:style>
  <w:style w:type="character" w:customStyle="1" w:styleId="Ttulo1Car">
    <w:name w:val="Título 1 Car"/>
    <w:basedOn w:val="Fuentedeprrafopredeter"/>
    <w:link w:val="Ttulo1"/>
    <w:uiPriority w:val="9"/>
    <w:semiHidden/>
    <w:rsid w:val="00254E0D"/>
    <w:rPr>
      <w:rFonts w:asciiTheme="majorHAnsi" w:eastAsiaTheme="majorEastAsia" w:hAnsiTheme="majorHAnsi" w:cstheme="majorBidi"/>
      <w:b/>
      <w:bCs/>
      <w:color w:val="4E6504" w:themeColor="accent2" w:themeShade="80"/>
      <w:sz w:val="28"/>
      <w:szCs w:val="28"/>
    </w:rPr>
  </w:style>
  <w:style w:type="character" w:customStyle="1" w:styleId="Ttulo2Car">
    <w:name w:val="Título 2 Car"/>
    <w:basedOn w:val="Fuentedeprrafopredeter"/>
    <w:link w:val="Ttulo2"/>
    <w:uiPriority w:val="9"/>
    <w:semiHidden/>
    <w:rsid w:val="00254E0D"/>
    <w:rPr>
      <w:rFonts w:asciiTheme="majorHAnsi" w:eastAsiaTheme="majorEastAsia" w:hAnsiTheme="majorHAnsi" w:cstheme="majorBidi"/>
      <w:b/>
      <w:bCs/>
      <w:color w:val="262626" w:themeColor="text1" w:themeTint="D9"/>
      <w:sz w:val="26"/>
      <w:szCs w:val="26"/>
    </w:rPr>
  </w:style>
  <w:style w:type="table" w:styleId="Tablaconcuadrcula">
    <w:name w:val="Table Grid"/>
    <w:basedOn w:val="Tabla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72222"/>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fa">
    <w:name w:val="Bibliography"/>
    <w:basedOn w:val="Normal"/>
    <w:next w:val="Normal"/>
    <w:uiPriority w:val="37"/>
    <w:semiHidden/>
    <w:unhideWhenUsed/>
    <w:rsid w:val="00572222"/>
  </w:style>
  <w:style w:type="paragraph" w:styleId="Textodebloque">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Textoindependiente">
    <w:name w:val="Body Text"/>
    <w:basedOn w:val="Normal"/>
    <w:link w:val="TextoindependienteCar"/>
    <w:uiPriority w:val="99"/>
    <w:semiHidden/>
    <w:unhideWhenUsed/>
    <w:rsid w:val="00572222"/>
    <w:pPr>
      <w:spacing w:after="120"/>
    </w:pPr>
  </w:style>
  <w:style w:type="character" w:customStyle="1" w:styleId="TextoindependienteCar">
    <w:name w:val="Texto independiente Car"/>
    <w:basedOn w:val="Fuentedeprrafopredeter"/>
    <w:link w:val="Textoindependiente"/>
    <w:uiPriority w:val="99"/>
    <w:semiHidden/>
    <w:rsid w:val="00572222"/>
    <w:rPr>
      <w:kern w:val="16"/>
      <w:sz w:val="22"/>
      <w14:ligatures w14:val="standardContextual"/>
      <w14:numForm w14:val="oldStyle"/>
      <w14:numSpacing w14:val="proportional"/>
      <w14:cntxtAlts/>
    </w:rPr>
  </w:style>
  <w:style w:type="paragraph" w:styleId="Textoindependiente2">
    <w:name w:val="Body Text 2"/>
    <w:basedOn w:val="Normal"/>
    <w:link w:val="Textoindependiente2Car"/>
    <w:uiPriority w:val="99"/>
    <w:semiHidden/>
    <w:unhideWhenUsed/>
    <w:rsid w:val="00572222"/>
    <w:pPr>
      <w:spacing w:after="120" w:line="480" w:lineRule="auto"/>
    </w:pPr>
  </w:style>
  <w:style w:type="character" w:customStyle="1" w:styleId="Textoindependiente2Car">
    <w:name w:val="Texto independiente 2 Car"/>
    <w:basedOn w:val="Fuentedeprrafopredeter"/>
    <w:link w:val="Textoindependiente2"/>
    <w:uiPriority w:val="99"/>
    <w:semiHidden/>
    <w:rsid w:val="00572222"/>
    <w:rPr>
      <w:kern w:val="16"/>
      <w:sz w:val="22"/>
      <w14:ligatures w14:val="standardContextual"/>
      <w14:numForm w14:val="oldStyle"/>
      <w14:numSpacing w14:val="proportional"/>
      <w14:cntxtAlts/>
    </w:rPr>
  </w:style>
  <w:style w:type="paragraph" w:styleId="Textoindependiente3">
    <w:name w:val="Body Text 3"/>
    <w:basedOn w:val="Normal"/>
    <w:link w:val="Textoindependiente3Car"/>
    <w:uiPriority w:val="99"/>
    <w:semiHidden/>
    <w:unhideWhenUsed/>
    <w:rsid w:val="00572222"/>
    <w:pPr>
      <w:spacing w:after="120"/>
    </w:pPr>
    <w:rPr>
      <w:szCs w:val="16"/>
    </w:rPr>
  </w:style>
  <w:style w:type="character" w:customStyle="1" w:styleId="Textoindependiente3Car">
    <w:name w:val="Texto independiente 3 Car"/>
    <w:basedOn w:val="Fuentedeprrafopredeter"/>
    <w:link w:val="Textoindependiente3"/>
    <w:uiPriority w:val="99"/>
    <w:semiHidden/>
    <w:rsid w:val="00572222"/>
    <w:rPr>
      <w:kern w:val="16"/>
      <w:sz w:val="22"/>
      <w:szCs w:val="16"/>
      <w14:ligatures w14:val="standardContextual"/>
      <w14:numForm w14:val="oldStyle"/>
      <w14:numSpacing w14:val="proportional"/>
      <w14:cntxtAlts/>
    </w:rPr>
  </w:style>
  <w:style w:type="paragraph" w:styleId="Textoindependienteprimerasangra">
    <w:name w:val="Body Text First Indent"/>
    <w:basedOn w:val="Textoindependiente"/>
    <w:link w:val="TextoindependienteprimerasangraCar"/>
    <w:uiPriority w:val="99"/>
    <w:semiHidden/>
    <w:unhideWhenUsed/>
    <w:rsid w:val="00572222"/>
    <w:pPr>
      <w:spacing w:after="3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572222"/>
    <w:rPr>
      <w:kern w:val="16"/>
      <w:sz w:val="22"/>
      <w14:ligatures w14:val="standardContextual"/>
      <w14:numForm w14:val="oldStyle"/>
      <w14:numSpacing w14:val="proportional"/>
      <w14:cntxtAlts/>
    </w:rPr>
  </w:style>
  <w:style w:type="paragraph" w:styleId="Sangradetextonormal">
    <w:name w:val="Body Text Indent"/>
    <w:basedOn w:val="Normal"/>
    <w:link w:val="SangradetextonormalCar"/>
    <w:uiPriority w:val="99"/>
    <w:semiHidden/>
    <w:unhideWhenUsed/>
    <w:rsid w:val="00572222"/>
    <w:pPr>
      <w:spacing w:after="120"/>
      <w:ind w:left="360"/>
    </w:pPr>
  </w:style>
  <w:style w:type="character" w:customStyle="1" w:styleId="SangradetextonormalCar">
    <w:name w:val="Sangría de texto normal Car"/>
    <w:basedOn w:val="Fuentedeprrafopredeter"/>
    <w:link w:val="Sangradetextonormal"/>
    <w:uiPriority w:val="99"/>
    <w:semiHidden/>
    <w:rsid w:val="00572222"/>
    <w:rPr>
      <w:kern w:val="16"/>
      <w:sz w:val="22"/>
      <w14:ligatures w14:val="standardContextual"/>
      <w14:numForm w14:val="oldStyle"/>
      <w14:numSpacing w14:val="proportional"/>
      <w14:cntxtAlts/>
    </w:rPr>
  </w:style>
  <w:style w:type="paragraph" w:styleId="Textoindependienteprimerasangra2">
    <w:name w:val="Body Text First Indent 2"/>
    <w:basedOn w:val="Sangradetextonormal"/>
    <w:link w:val="Textoindependienteprimerasangra2Car"/>
    <w:uiPriority w:val="99"/>
    <w:semiHidden/>
    <w:unhideWhenUsed/>
    <w:rsid w:val="00572222"/>
    <w:pPr>
      <w:spacing w:after="30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572222"/>
    <w:rPr>
      <w:kern w:val="16"/>
      <w:sz w:val="22"/>
      <w14:ligatures w14:val="standardContextual"/>
      <w14:numForm w14:val="oldStyle"/>
      <w14:numSpacing w14:val="proportional"/>
      <w14:cntxtAlts/>
    </w:rPr>
  </w:style>
  <w:style w:type="paragraph" w:styleId="Sangra2detindependiente">
    <w:name w:val="Body Text Indent 2"/>
    <w:basedOn w:val="Normal"/>
    <w:link w:val="Sangra2detindependienteCar"/>
    <w:uiPriority w:val="99"/>
    <w:semiHidden/>
    <w:unhideWhenUsed/>
    <w:rsid w:val="00572222"/>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572222"/>
    <w:rPr>
      <w:kern w:val="16"/>
      <w:sz w:val="22"/>
      <w14:ligatures w14:val="standardContextual"/>
      <w14:numForm w14:val="oldStyle"/>
      <w14:numSpacing w14:val="proportional"/>
      <w14:cntxtAlts/>
    </w:rPr>
  </w:style>
  <w:style w:type="paragraph" w:styleId="Sangra3detindependiente">
    <w:name w:val="Body Text Indent 3"/>
    <w:basedOn w:val="Normal"/>
    <w:link w:val="Sangra3detindependienteCar"/>
    <w:uiPriority w:val="99"/>
    <w:semiHidden/>
    <w:unhideWhenUsed/>
    <w:rsid w:val="00572222"/>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572222"/>
    <w:rPr>
      <w:kern w:val="16"/>
      <w:sz w:val="22"/>
      <w:szCs w:val="16"/>
      <w14:ligatures w14:val="standardContextual"/>
      <w14:numForm w14:val="oldStyle"/>
      <w14:numSpacing w14:val="proportional"/>
      <w14:cntxtAlts/>
    </w:rPr>
  </w:style>
  <w:style w:type="character" w:styleId="Ttulodellibro">
    <w:name w:val="Book Title"/>
    <w:basedOn w:val="Fuentedeprrafopredeter"/>
    <w:uiPriority w:val="33"/>
    <w:semiHidden/>
    <w:qFormat/>
    <w:rsid w:val="00572222"/>
    <w:rPr>
      <w:b/>
      <w:bCs/>
      <w:i/>
      <w:iCs/>
      <w:spacing w:val="5"/>
      <w:sz w:val="22"/>
    </w:rPr>
  </w:style>
  <w:style w:type="paragraph" w:styleId="Descripcin">
    <w:name w:val="caption"/>
    <w:basedOn w:val="Normal"/>
    <w:next w:val="Normal"/>
    <w:uiPriority w:val="35"/>
    <w:semiHidden/>
    <w:unhideWhenUsed/>
    <w:qFormat/>
    <w:rsid w:val="00572222"/>
    <w:pPr>
      <w:spacing w:after="200" w:line="240" w:lineRule="auto"/>
    </w:pPr>
    <w:rPr>
      <w:i/>
      <w:iCs/>
      <w:color w:val="2C3644" w:themeColor="text2"/>
      <w:szCs w:val="18"/>
    </w:rPr>
  </w:style>
  <w:style w:type="table" w:styleId="Cuadrculavistosa">
    <w:name w:val="Colorful Grid"/>
    <w:basedOn w:val="Tab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uadrculavistosa-nfasis2">
    <w:name w:val="Colorful Grid Accent 2"/>
    <w:basedOn w:val="Tab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uadrculavistosa-nfasis3">
    <w:name w:val="Colorful Grid Accent 3"/>
    <w:basedOn w:val="Tab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uadrculavistosa-nfasis4">
    <w:name w:val="Colorful Grid Accent 4"/>
    <w:basedOn w:val="Tab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uadrculavistosa-nfasis5">
    <w:name w:val="Colorful Grid Accent 5"/>
    <w:basedOn w:val="Tab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uadrculavistosa-nfasis6">
    <w:name w:val="Colorful Grid Accent 6"/>
    <w:basedOn w:val="Tab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styleId="Listavistosa">
    <w:name w:val="Colorful List"/>
    <w:basedOn w:val="Tabla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Listavistosa-nfasis2">
    <w:name w:val="Colorful List Accent 2"/>
    <w:basedOn w:val="Tablanormal"/>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Listavistosa-nfasis3">
    <w:name w:val="Colorful List Accent 3"/>
    <w:basedOn w:val="Tablanormal"/>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Listavistosa-nfasis4">
    <w:name w:val="Colorful List Accent 4"/>
    <w:basedOn w:val="Tablanormal"/>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Listavistosa-nfasis5">
    <w:name w:val="Colorful List Accent 5"/>
    <w:basedOn w:val="Tablanormal"/>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Listavistosa-nfasis6">
    <w:name w:val="Colorful List Accent 6"/>
    <w:basedOn w:val="Tablanormal"/>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styleId="Sombreadovistoso">
    <w:name w:val="Colorful Shading"/>
    <w:basedOn w:val="Tabla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Sombreadovistoso-nfasis4">
    <w:name w:val="Colorful Shading Accent 4"/>
    <w:basedOn w:val="Tablanormal"/>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uiPriority w:val="99"/>
    <w:semiHidden/>
    <w:unhideWhenUsed/>
    <w:rsid w:val="00572222"/>
    <w:rPr>
      <w:sz w:val="22"/>
      <w:szCs w:val="16"/>
    </w:rPr>
  </w:style>
  <w:style w:type="paragraph" w:styleId="Textocomentario">
    <w:name w:val="annotation text"/>
    <w:basedOn w:val="Normal"/>
    <w:link w:val="TextocomentarioCar"/>
    <w:uiPriority w:val="99"/>
    <w:semiHidden/>
    <w:unhideWhenUsed/>
    <w:rsid w:val="00572222"/>
    <w:pPr>
      <w:spacing w:line="240" w:lineRule="auto"/>
    </w:pPr>
  </w:style>
  <w:style w:type="character" w:customStyle="1" w:styleId="TextocomentarioCar">
    <w:name w:val="Texto comentario Car"/>
    <w:basedOn w:val="Fuentedeprrafopredeter"/>
    <w:link w:val="Textocomentario"/>
    <w:uiPriority w:val="99"/>
    <w:semiHidden/>
    <w:rsid w:val="00572222"/>
    <w:rPr>
      <w:kern w:val="16"/>
      <w:sz w:val="22"/>
      <w14:ligatures w14:val="standardContextual"/>
      <w14:numForm w14:val="oldStyle"/>
      <w14:numSpacing w14:val="proportional"/>
      <w14:cntxtAlts/>
    </w:rPr>
  </w:style>
  <w:style w:type="paragraph" w:styleId="Asuntodelcomentario">
    <w:name w:val="annotation subject"/>
    <w:basedOn w:val="Textocomentario"/>
    <w:next w:val="Textocomentario"/>
    <w:link w:val="AsuntodelcomentarioCar"/>
    <w:uiPriority w:val="99"/>
    <w:semiHidden/>
    <w:unhideWhenUsed/>
    <w:rsid w:val="00572222"/>
    <w:rPr>
      <w:b/>
      <w:bCs/>
    </w:rPr>
  </w:style>
  <w:style w:type="character" w:customStyle="1" w:styleId="AsuntodelcomentarioCar">
    <w:name w:val="Asunto del comentario Car"/>
    <w:basedOn w:val="TextocomentarioCar"/>
    <w:link w:val="Asuntodelcomentario"/>
    <w:uiPriority w:val="99"/>
    <w:semiHidden/>
    <w:rsid w:val="00572222"/>
    <w:rPr>
      <w:b/>
      <w:bCs/>
      <w:kern w:val="16"/>
      <w:sz w:val="22"/>
      <w14:ligatures w14:val="standardContextual"/>
      <w14:numForm w14:val="oldStyle"/>
      <w14:numSpacing w14:val="proportional"/>
      <w14:cntxtAlts/>
    </w:rPr>
  </w:style>
  <w:style w:type="table" w:styleId="Listaoscura">
    <w:name w:val="Dark List"/>
    <w:basedOn w:val="Tab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Listaoscura-nfasis2">
    <w:name w:val="Dark List Accent 2"/>
    <w:basedOn w:val="Tab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Listaoscura-nfasis3">
    <w:name w:val="Dark List Accent 3"/>
    <w:basedOn w:val="Tab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Listaoscura-nfasis4">
    <w:name w:val="Dark List Accent 4"/>
    <w:basedOn w:val="Tab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Listaoscura-nfasis5">
    <w:name w:val="Dark List Accent 5"/>
    <w:basedOn w:val="Tab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Listaoscura-nfasis6">
    <w:name w:val="Dark List Accent 6"/>
    <w:basedOn w:val="Tab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Mapadeldocumento">
    <w:name w:val="Document Map"/>
    <w:basedOn w:val="Normal"/>
    <w:link w:val="MapadeldocumentoCar"/>
    <w:uiPriority w:val="99"/>
    <w:semiHidden/>
    <w:unhideWhenUsed/>
    <w:rsid w:val="00572222"/>
    <w:pPr>
      <w:spacing w:after="0" w:line="240"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Firmadecorreoelectrnico">
    <w:name w:val="E-mail Signature"/>
    <w:basedOn w:val="Normal"/>
    <w:link w:val="FirmadecorreoelectrnicoCar"/>
    <w:uiPriority w:val="99"/>
    <w:semiHidden/>
    <w:unhideWhenUsed/>
    <w:rsid w:val="00572222"/>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572222"/>
    <w:rPr>
      <w:kern w:val="16"/>
      <w:sz w:val="22"/>
      <w14:ligatures w14:val="standardContextual"/>
      <w14:numForm w14:val="oldStyle"/>
      <w14:numSpacing w14:val="proportional"/>
      <w14:cntxtAlts/>
    </w:rPr>
  </w:style>
  <w:style w:type="character" w:styleId="nfasis">
    <w:name w:val="Emphasis"/>
    <w:basedOn w:val="Fuentedeprrafopredeter"/>
    <w:uiPriority w:val="20"/>
    <w:semiHidden/>
    <w:qFormat/>
    <w:rsid w:val="00572222"/>
    <w:rPr>
      <w:i/>
      <w:iCs/>
      <w:sz w:val="22"/>
    </w:rPr>
  </w:style>
  <w:style w:type="character" w:styleId="Refdenotaalfinal">
    <w:name w:val="endnote reference"/>
    <w:basedOn w:val="Fuentedeprrafopredeter"/>
    <w:uiPriority w:val="99"/>
    <w:semiHidden/>
    <w:unhideWhenUsed/>
    <w:rsid w:val="00572222"/>
    <w:rPr>
      <w:sz w:val="22"/>
      <w:vertAlign w:val="superscript"/>
    </w:rPr>
  </w:style>
  <w:style w:type="paragraph" w:styleId="Textonotaalfinal">
    <w:name w:val="endnote text"/>
    <w:basedOn w:val="Normal"/>
    <w:link w:val="TextonotaalfinalCar"/>
    <w:uiPriority w:val="99"/>
    <w:semiHidden/>
    <w:unhideWhenUsed/>
    <w:rsid w:val="00572222"/>
    <w:pPr>
      <w:spacing w:after="0" w:line="240" w:lineRule="auto"/>
    </w:pPr>
  </w:style>
  <w:style w:type="character" w:customStyle="1" w:styleId="TextonotaalfinalCar">
    <w:name w:val="Texto nota al final Car"/>
    <w:basedOn w:val="Fuentedeprrafopredeter"/>
    <w:link w:val="Textonotaalfinal"/>
    <w:uiPriority w:val="99"/>
    <w:semiHidden/>
    <w:rsid w:val="00572222"/>
    <w:rPr>
      <w:kern w:val="16"/>
      <w:sz w:val="22"/>
      <w14:ligatures w14:val="standardContextual"/>
      <w14:numForm w14:val="oldStyle"/>
      <w14:numSpacing w14:val="proportional"/>
      <w14:cntxtAlts/>
    </w:rPr>
  </w:style>
  <w:style w:type="paragraph" w:styleId="Direccinsobre">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Hipervnculovisitado">
    <w:name w:val="FollowedHyperlink"/>
    <w:basedOn w:val="Fuentedeprrafopredeter"/>
    <w:uiPriority w:val="99"/>
    <w:semiHidden/>
    <w:unhideWhenUsed/>
    <w:rsid w:val="000F51EC"/>
    <w:rPr>
      <w:color w:val="4E6504" w:themeColor="accent2" w:themeShade="80"/>
      <w:sz w:val="22"/>
      <w:u w:val="single"/>
    </w:rPr>
  </w:style>
  <w:style w:type="character" w:styleId="Refdenotaalpie">
    <w:name w:val="footnote reference"/>
    <w:basedOn w:val="Fuentedeprrafopredeter"/>
    <w:uiPriority w:val="99"/>
    <w:semiHidden/>
    <w:unhideWhenUsed/>
    <w:rsid w:val="00572222"/>
    <w:rPr>
      <w:sz w:val="22"/>
      <w:vertAlign w:val="superscript"/>
    </w:rPr>
  </w:style>
  <w:style w:type="paragraph" w:styleId="Textonotapie">
    <w:name w:val="footnote text"/>
    <w:basedOn w:val="Normal"/>
    <w:link w:val="TextonotapieCar"/>
    <w:uiPriority w:val="99"/>
    <w:semiHidden/>
    <w:unhideWhenUsed/>
    <w:rsid w:val="00572222"/>
    <w:pPr>
      <w:spacing w:after="0" w:line="240" w:lineRule="auto"/>
    </w:pPr>
  </w:style>
  <w:style w:type="character" w:customStyle="1" w:styleId="TextonotapieCar">
    <w:name w:val="Texto nota pie Car"/>
    <w:basedOn w:val="Fuentedeprrafopredeter"/>
    <w:link w:val="Textonotapie"/>
    <w:uiPriority w:val="99"/>
    <w:semiHidden/>
    <w:rsid w:val="00572222"/>
    <w:rPr>
      <w:kern w:val="16"/>
      <w:sz w:val="22"/>
      <w14:ligatures w14:val="standardContextual"/>
      <w14:numForm w14:val="oldStyle"/>
      <w14:numSpacing w14:val="proportional"/>
      <w14:cntxtAlts/>
    </w:rPr>
  </w:style>
  <w:style w:type="table" w:styleId="Tablaconcuadrcula1clara">
    <w:name w:val="Grid Table 1 Light"/>
    <w:basedOn w:val="Tabla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Tablaconcuadrcula2-nfasis2">
    <w:name w:val="Grid Table 2 Accent 2"/>
    <w:basedOn w:val="Tablanormal"/>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Tablaconcuadrcula2-nfasis3">
    <w:name w:val="Grid Table 2 Accent 3"/>
    <w:basedOn w:val="Tablanormal"/>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Tablaconcuadrcula2-nfasis4">
    <w:name w:val="Grid Table 2 Accent 4"/>
    <w:basedOn w:val="Tablanormal"/>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Tablaconcuadrcula2-nfasis5">
    <w:name w:val="Grid Table 2 Accent 5"/>
    <w:basedOn w:val="Tablanormal"/>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Tablaconcuadrcula2-nfasis6">
    <w:name w:val="Grid Table 2 Accent 6"/>
    <w:basedOn w:val="Tablanormal"/>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Tabladecuadrcula3">
    <w:name w:val="Grid Table 3"/>
    <w:basedOn w:val="Tabla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styleId="Tablaconcuadrcula3-nfasis2">
    <w:name w:val="Grid Table 3 Accent 2"/>
    <w:basedOn w:val="Tablanormal"/>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styleId="Tablaconcuadrcula3-nfasis3">
    <w:name w:val="Grid Table 3 Accent 3"/>
    <w:basedOn w:val="Tablanormal"/>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styleId="Tablaconcuadrcula3-nfasis4">
    <w:name w:val="Grid Table 3 Accent 4"/>
    <w:basedOn w:val="Tablanormal"/>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styleId="Tablaconcuadrcula3-nfasis5">
    <w:name w:val="Grid Table 3 Accent 5"/>
    <w:basedOn w:val="Tablanormal"/>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styleId="Tablaconcuadrcula3-nfasis6">
    <w:name w:val="Grid Table 3 Accent 6"/>
    <w:basedOn w:val="Tablanormal"/>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styleId="Tabladecuadrcula4">
    <w:name w:val="Grid Table 4"/>
    <w:basedOn w:val="Tabla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Tablaconcuadrcula4-nfasis2">
    <w:name w:val="Grid Table 4 Accent 2"/>
    <w:basedOn w:val="Tabla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Tablaconcuadrcula4-nfasis3">
    <w:name w:val="Grid Table 4 Accent 3"/>
    <w:basedOn w:val="Tabla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Tablaconcuadrcula4-nfasis4">
    <w:name w:val="Grid Table 4 Accent 4"/>
    <w:basedOn w:val="Tabla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Tablaconcuadrcula4-nfasis5">
    <w:name w:val="Grid Table 4 Accent 5"/>
    <w:basedOn w:val="Tabla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Tablaconcuadrcula4-nfasis6">
    <w:name w:val="Grid Table 4 Accent 6"/>
    <w:basedOn w:val="Tabla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Tablaconcuadrcula5oscura">
    <w:name w:val="Grid Table 5 Dark"/>
    <w:basedOn w:val="Tab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styleId="Tablaconcuadrcula5oscura-nfasis2">
    <w:name w:val="Grid Table 5 Dark Accent 2"/>
    <w:basedOn w:val="Tab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styleId="Tablaconcuadrcula5oscura-nfasis3">
    <w:name w:val="Grid Table 5 Dark Accent 3"/>
    <w:basedOn w:val="Tab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styleId="Tablaconcuadrcula5oscura-nfasis4">
    <w:name w:val="Grid Table 5 Dark Accent 4"/>
    <w:basedOn w:val="Tab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styleId="Tablaconcuadrcula5oscura-nfasis5">
    <w:name w:val="Grid Table 5 Dark Accent 5"/>
    <w:basedOn w:val="Tab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styleId="Tablaconcuadrcula5oscura-nfasis6">
    <w:name w:val="Grid Table 5 Dark Accent 6"/>
    <w:basedOn w:val="Tab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styleId="Tablaconcuadrcula6concolores">
    <w:name w:val="Grid Table 6 Colorful"/>
    <w:basedOn w:val="Tabla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Tablaconcuadrcula6concolores-nfasis2">
    <w:name w:val="Grid Table 6 Colorful Accent 2"/>
    <w:basedOn w:val="Tablanormal"/>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Tablaconcuadrcula6concolores-nfasis3">
    <w:name w:val="Grid Table 6 Colorful Accent 3"/>
    <w:basedOn w:val="Tablanormal"/>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Tablaconcuadrcula6concolores-nfasis4">
    <w:name w:val="Grid Table 6 Colorful Accent 4"/>
    <w:basedOn w:val="Tablanormal"/>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Tablaconcuadrcula6concolores-nfasis5">
    <w:name w:val="Grid Table 6 Colorful Accent 5"/>
    <w:basedOn w:val="Tablanormal"/>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Tablaconcuadrcula6concolores-nfasis6">
    <w:name w:val="Grid Table 6 Colorful Accent 6"/>
    <w:basedOn w:val="Tablanormal"/>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Tablaconcuadrcula7concolores">
    <w:name w:val="Grid Table 7 Colorful"/>
    <w:basedOn w:val="Tabla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styleId="Tablaconcuadrcula7concolores-nfasis2">
    <w:name w:val="Grid Table 7 Colorful Accent 2"/>
    <w:basedOn w:val="Tablanormal"/>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styleId="Tablaconcuadrcula7concolores-nfasis3">
    <w:name w:val="Grid Table 7 Colorful Accent 3"/>
    <w:basedOn w:val="Tablanormal"/>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styleId="Tablaconcuadrcula7concolores-nfasis4">
    <w:name w:val="Grid Table 7 Colorful Accent 4"/>
    <w:basedOn w:val="Tablanormal"/>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styleId="Tablaconcuadrcula7concolores-nfasis5">
    <w:name w:val="Grid Table 7 Colorful Accent 5"/>
    <w:basedOn w:val="Tablanormal"/>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styleId="Tablaconcuadrcula7concolores-nfasis6">
    <w:name w:val="Grid Table 7 Colorful Accent 6"/>
    <w:basedOn w:val="Tablanormal"/>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Ttulo3Car">
    <w:name w:val="Título 3 Car"/>
    <w:basedOn w:val="Fuentedeprrafopredeter"/>
    <w:link w:val="Ttulo3"/>
    <w:uiPriority w:val="9"/>
    <w:semiHidden/>
    <w:rsid w:val="00572222"/>
    <w:rPr>
      <w:rFonts w:asciiTheme="majorHAnsi" w:eastAsiaTheme="majorEastAsia" w:hAnsiTheme="majorHAnsi" w:cstheme="majorBidi"/>
      <w:color w:val="63780B" w:themeColor="accent1" w:themeShade="7F"/>
      <w:kern w:val="16"/>
      <w:sz w:val="24"/>
      <w:szCs w:val="24"/>
      <w14:ligatures w14:val="standardContextual"/>
      <w14:numForm w14:val="oldStyle"/>
      <w14:numSpacing w14:val="proportional"/>
      <w14:cntxtAlts/>
    </w:rPr>
  </w:style>
  <w:style w:type="character" w:customStyle="1" w:styleId="Ttulo4Car">
    <w:name w:val="Título 4 Car"/>
    <w:basedOn w:val="Fuentedeprrafopredeter"/>
    <w:link w:val="Ttulo4"/>
    <w:uiPriority w:val="9"/>
    <w:semiHidden/>
    <w:rsid w:val="00572222"/>
    <w:rPr>
      <w:rFonts w:asciiTheme="majorHAnsi" w:eastAsiaTheme="majorEastAsia" w:hAnsiTheme="majorHAnsi" w:cstheme="majorBidi"/>
      <w:i/>
      <w:iCs/>
      <w:color w:val="95B511" w:themeColor="accent1" w:themeShade="BF"/>
      <w:kern w:val="16"/>
      <w:sz w:val="22"/>
      <w14:ligatures w14:val="standardContextual"/>
      <w14:numForm w14:val="oldStyle"/>
      <w14:numSpacing w14:val="proportional"/>
      <w14:cntxtAlts/>
    </w:rPr>
  </w:style>
  <w:style w:type="character" w:customStyle="1" w:styleId="Ttulo5Car">
    <w:name w:val="Título 5 Car"/>
    <w:basedOn w:val="Fuentedeprrafopredeter"/>
    <w:link w:val="Ttulo5"/>
    <w:uiPriority w:val="9"/>
    <w:semiHidden/>
    <w:rsid w:val="00572222"/>
    <w:rPr>
      <w:rFonts w:asciiTheme="majorHAnsi" w:eastAsiaTheme="majorEastAsia" w:hAnsiTheme="majorHAnsi" w:cstheme="majorBidi"/>
      <w:color w:val="95B511" w:themeColor="accent1" w:themeShade="BF"/>
      <w:kern w:val="16"/>
      <w:sz w:val="22"/>
      <w14:ligatures w14:val="standardContextual"/>
      <w14:numForm w14:val="oldStyle"/>
      <w14:numSpacing w14:val="proportional"/>
      <w14:cntxtAlts/>
    </w:rPr>
  </w:style>
  <w:style w:type="character" w:customStyle="1" w:styleId="Ttulo6Car">
    <w:name w:val="Título 6 Car"/>
    <w:basedOn w:val="Fuentedeprrafopredeter"/>
    <w:link w:val="Ttulo6"/>
    <w:uiPriority w:val="9"/>
    <w:semiHidden/>
    <w:rsid w:val="00572222"/>
    <w:rPr>
      <w:rFonts w:asciiTheme="majorHAnsi" w:eastAsiaTheme="majorEastAsia" w:hAnsiTheme="majorHAnsi" w:cstheme="majorBidi"/>
      <w:color w:val="63780B" w:themeColor="accent1" w:themeShade="7F"/>
      <w:kern w:val="16"/>
      <w:sz w:val="22"/>
      <w14:ligatures w14:val="standardContextual"/>
      <w14:numForm w14:val="oldStyle"/>
      <w14:numSpacing w14:val="proportional"/>
      <w14:cntxtAlts/>
    </w:rPr>
  </w:style>
  <w:style w:type="character" w:customStyle="1" w:styleId="Ttulo7Car">
    <w:name w:val="Título 7 Car"/>
    <w:basedOn w:val="Fuentedeprrafopredeter"/>
    <w:link w:val="Ttulo7"/>
    <w:uiPriority w:val="9"/>
    <w:semiHidden/>
    <w:rsid w:val="00572222"/>
    <w:rPr>
      <w:rFonts w:asciiTheme="majorHAnsi" w:eastAsiaTheme="majorEastAsia" w:hAnsiTheme="majorHAnsi" w:cstheme="majorBidi"/>
      <w:i/>
      <w:iCs/>
      <w:color w:val="63780B" w:themeColor="accent1" w:themeShade="7F"/>
      <w:kern w:val="16"/>
      <w:sz w:val="22"/>
      <w14:ligatures w14:val="standardContextual"/>
      <w14:numForm w14:val="oldStyle"/>
      <w14:numSpacing w14:val="proportional"/>
      <w14:cntxtAlts/>
    </w:rPr>
  </w:style>
  <w:style w:type="character" w:customStyle="1" w:styleId="Ttulo8Car">
    <w:name w:val="Título 8 Car"/>
    <w:basedOn w:val="Fuentedeprrafopredeter"/>
    <w:link w:val="Ttulo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Ttulo9Car">
    <w:name w:val="Título 9 Car"/>
    <w:basedOn w:val="Fuentedeprrafopredeter"/>
    <w:link w:val="Ttulo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AcrnimoHTML">
    <w:name w:val="HTML Acronym"/>
    <w:basedOn w:val="Fuentedeprrafopredeter"/>
    <w:uiPriority w:val="99"/>
    <w:semiHidden/>
    <w:unhideWhenUsed/>
    <w:rsid w:val="00572222"/>
    <w:rPr>
      <w:sz w:val="22"/>
    </w:rPr>
  </w:style>
  <w:style w:type="paragraph" w:styleId="DireccinHTML">
    <w:name w:val="HTML Address"/>
    <w:basedOn w:val="Normal"/>
    <w:link w:val="DireccinHTMLCar"/>
    <w:uiPriority w:val="99"/>
    <w:semiHidden/>
    <w:unhideWhenUsed/>
    <w:rsid w:val="00572222"/>
    <w:pPr>
      <w:spacing w:after="0" w:line="240" w:lineRule="auto"/>
    </w:pPr>
    <w:rPr>
      <w:i/>
      <w:iCs/>
    </w:rPr>
  </w:style>
  <w:style w:type="character" w:customStyle="1" w:styleId="DireccinHTMLCar">
    <w:name w:val="Dirección HTML Car"/>
    <w:basedOn w:val="Fuentedeprrafopredeter"/>
    <w:link w:val="DireccinHTML"/>
    <w:uiPriority w:val="99"/>
    <w:semiHidden/>
    <w:rsid w:val="00572222"/>
    <w:rPr>
      <w:i/>
      <w:iCs/>
      <w:kern w:val="16"/>
      <w:sz w:val="22"/>
      <w14:ligatures w14:val="standardContextual"/>
      <w14:numForm w14:val="oldStyle"/>
      <w14:numSpacing w14:val="proportional"/>
      <w14:cntxtAlts/>
    </w:rPr>
  </w:style>
  <w:style w:type="character" w:styleId="CitaHTML">
    <w:name w:val="HTML Cite"/>
    <w:basedOn w:val="Fuentedeprrafopredeter"/>
    <w:uiPriority w:val="99"/>
    <w:semiHidden/>
    <w:unhideWhenUsed/>
    <w:rsid w:val="00572222"/>
    <w:rPr>
      <w:i/>
      <w:iCs/>
      <w:sz w:val="22"/>
    </w:rPr>
  </w:style>
  <w:style w:type="character" w:styleId="CdigoHTML">
    <w:name w:val="HTML Code"/>
    <w:basedOn w:val="Fuentedeprrafopredeter"/>
    <w:uiPriority w:val="99"/>
    <w:semiHidden/>
    <w:unhideWhenUsed/>
    <w:rsid w:val="00572222"/>
    <w:rPr>
      <w:rFonts w:ascii="Consolas" w:hAnsi="Consolas"/>
      <w:sz w:val="22"/>
      <w:szCs w:val="20"/>
    </w:rPr>
  </w:style>
  <w:style w:type="character" w:styleId="DefinicinHTML">
    <w:name w:val="HTML Definition"/>
    <w:basedOn w:val="Fuentedeprrafopredeter"/>
    <w:uiPriority w:val="99"/>
    <w:semiHidden/>
    <w:unhideWhenUsed/>
    <w:rsid w:val="00572222"/>
    <w:rPr>
      <w:i/>
      <w:iCs/>
      <w:sz w:val="22"/>
    </w:rPr>
  </w:style>
  <w:style w:type="character" w:styleId="TecladoHTML">
    <w:name w:val="HTML Keyboard"/>
    <w:basedOn w:val="Fuentedeprrafopredeter"/>
    <w:uiPriority w:val="99"/>
    <w:semiHidden/>
    <w:unhideWhenUsed/>
    <w:rsid w:val="00572222"/>
    <w:rPr>
      <w:rFonts w:ascii="Consolas" w:hAnsi="Consolas"/>
      <w:sz w:val="22"/>
      <w:szCs w:val="20"/>
    </w:rPr>
  </w:style>
  <w:style w:type="paragraph" w:styleId="HTMLconformatoprevio">
    <w:name w:val="HTML Preformatted"/>
    <w:basedOn w:val="Normal"/>
    <w:link w:val="HTMLconformatoprevioCar"/>
    <w:uiPriority w:val="99"/>
    <w:semiHidden/>
    <w:unhideWhenUsed/>
    <w:rsid w:val="00572222"/>
    <w:pPr>
      <w:spacing w:after="0" w:line="240" w:lineRule="auto"/>
    </w:pPr>
    <w:rPr>
      <w:rFonts w:ascii="Consolas" w:hAnsi="Consolas"/>
    </w:rPr>
  </w:style>
  <w:style w:type="character" w:customStyle="1" w:styleId="HTMLconformatoprevioCar">
    <w:name w:val="HTML con formato previo Car"/>
    <w:basedOn w:val="Fuentedeprrafopredeter"/>
    <w:link w:val="HTMLconformatoprevio"/>
    <w:uiPriority w:val="99"/>
    <w:semiHidden/>
    <w:rsid w:val="00572222"/>
    <w:rPr>
      <w:rFonts w:ascii="Consolas" w:hAnsi="Consolas"/>
      <w:kern w:val="16"/>
      <w:sz w:val="22"/>
      <w14:ligatures w14:val="standardContextual"/>
      <w14:numForm w14:val="oldStyle"/>
      <w14:numSpacing w14:val="proportional"/>
      <w14:cntxtAlts/>
    </w:rPr>
  </w:style>
  <w:style w:type="character" w:styleId="EjemplodeHTML">
    <w:name w:val="HTML Sample"/>
    <w:basedOn w:val="Fuentedeprrafopredeter"/>
    <w:uiPriority w:val="99"/>
    <w:semiHidden/>
    <w:unhideWhenUsed/>
    <w:rsid w:val="00572222"/>
    <w:rPr>
      <w:rFonts w:ascii="Consolas" w:hAnsi="Consolas"/>
      <w:sz w:val="24"/>
      <w:szCs w:val="24"/>
    </w:rPr>
  </w:style>
  <w:style w:type="character" w:styleId="MquinadeescribirHTML">
    <w:name w:val="HTML Typewriter"/>
    <w:basedOn w:val="Fuentedeprrafopredeter"/>
    <w:uiPriority w:val="99"/>
    <w:semiHidden/>
    <w:unhideWhenUsed/>
    <w:rsid w:val="00572222"/>
    <w:rPr>
      <w:rFonts w:ascii="Consolas" w:hAnsi="Consolas"/>
      <w:sz w:val="22"/>
      <w:szCs w:val="20"/>
    </w:rPr>
  </w:style>
  <w:style w:type="character" w:styleId="VariableHTML">
    <w:name w:val="HTML Variable"/>
    <w:basedOn w:val="Fuentedeprrafopredeter"/>
    <w:uiPriority w:val="99"/>
    <w:semiHidden/>
    <w:unhideWhenUsed/>
    <w:rsid w:val="00572222"/>
    <w:rPr>
      <w:i/>
      <w:iCs/>
      <w:sz w:val="22"/>
    </w:rPr>
  </w:style>
  <w:style w:type="character" w:styleId="Hipervnculo">
    <w:name w:val="Hyperlink"/>
    <w:basedOn w:val="Fuentedeprrafopredeter"/>
    <w:uiPriority w:val="99"/>
    <w:unhideWhenUsed/>
    <w:rsid w:val="000F51EC"/>
    <w:rPr>
      <w:color w:val="0B6051" w:themeColor="accent4" w:themeShade="80"/>
      <w:sz w:val="22"/>
      <w:u w:val="single"/>
    </w:rPr>
  </w:style>
  <w:style w:type="paragraph" w:styleId="ndice1">
    <w:name w:val="index 1"/>
    <w:basedOn w:val="Normal"/>
    <w:next w:val="Normal"/>
    <w:autoRedefine/>
    <w:uiPriority w:val="99"/>
    <w:semiHidden/>
    <w:unhideWhenUsed/>
    <w:rsid w:val="00572222"/>
    <w:pPr>
      <w:spacing w:after="0" w:line="240" w:lineRule="auto"/>
      <w:ind w:left="200" w:hanging="200"/>
    </w:pPr>
  </w:style>
  <w:style w:type="paragraph" w:styleId="ndice2">
    <w:name w:val="index 2"/>
    <w:basedOn w:val="Normal"/>
    <w:next w:val="Normal"/>
    <w:autoRedefine/>
    <w:uiPriority w:val="99"/>
    <w:semiHidden/>
    <w:unhideWhenUsed/>
    <w:rsid w:val="00572222"/>
    <w:pPr>
      <w:spacing w:after="0" w:line="240" w:lineRule="auto"/>
      <w:ind w:left="400" w:hanging="200"/>
    </w:pPr>
  </w:style>
  <w:style w:type="paragraph" w:styleId="ndice3">
    <w:name w:val="index 3"/>
    <w:basedOn w:val="Normal"/>
    <w:next w:val="Normal"/>
    <w:autoRedefine/>
    <w:uiPriority w:val="99"/>
    <w:semiHidden/>
    <w:unhideWhenUsed/>
    <w:rsid w:val="00572222"/>
    <w:pPr>
      <w:spacing w:after="0" w:line="240" w:lineRule="auto"/>
      <w:ind w:left="600" w:hanging="200"/>
    </w:pPr>
  </w:style>
  <w:style w:type="paragraph" w:styleId="ndice4">
    <w:name w:val="index 4"/>
    <w:basedOn w:val="Normal"/>
    <w:next w:val="Normal"/>
    <w:autoRedefine/>
    <w:uiPriority w:val="99"/>
    <w:semiHidden/>
    <w:unhideWhenUsed/>
    <w:rsid w:val="00572222"/>
    <w:pPr>
      <w:spacing w:after="0" w:line="240" w:lineRule="auto"/>
      <w:ind w:left="800" w:hanging="200"/>
    </w:pPr>
  </w:style>
  <w:style w:type="paragraph" w:styleId="ndice5">
    <w:name w:val="index 5"/>
    <w:basedOn w:val="Normal"/>
    <w:next w:val="Normal"/>
    <w:autoRedefine/>
    <w:uiPriority w:val="99"/>
    <w:semiHidden/>
    <w:unhideWhenUsed/>
    <w:rsid w:val="00572222"/>
    <w:pPr>
      <w:spacing w:after="0" w:line="240" w:lineRule="auto"/>
      <w:ind w:left="1000" w:hanging="200"/>
    </w:pPr>
  </w:style>
  <w:style w:type="paragraph" w:styleId="ndice6">
    <w:name w:val="index 6"/>
    <w:basedOn w:val="Normal"/>
    <w:next w:val="Normal"/>
    <w:autoRedefine/>
    <w:uiPriority w:val="99"/>
    <w:semiHidden/>
    <w:unhideWhenUsed/>
    <w:rsid w:val="00572222"/>
    <w:pPr>
      <w:spacing w:after="0" w:line="240" w:lineRule="auto"/>
      <w:ind w:left="1200" w:hanging="200"/>
    </w:pPr>
  </w:style>
  <w:style w:type="paragraph" w:styleId="ndice7">
    <w:name w:val="index 7"/>
    <w:basedOn w:val="Normal"/>
    <w:next w:val="Normal"/>
    <w:autoRedefine/>
    <w:uiPriority w:val="99"/>
    <w:semiHidden/>
    <w:unhideWhenUsed/>
    <w:rsid w:val="00572222"/>
    <w:pPr>
      <w:spacing w:after="0" w:line="240" w:lineRule="auto"/>
      <w:ind w:left="1400" w:hanging="200"/>
    </w:pPr>
  </w:style>
  <w:style w:type="paragraph" w:styleId="ndice8">
    <w:name w:val="index 8"/>
    <w:basedOn w:val="Normal"/>
    <w:next w:val="Normal"/>
    <w:autoRedefine/>
    <w:uiPriority w:val="99"/>
    <w:semiHidden/>
    <w:unhideWhenUsed/>
    <w:rsid w:val="00572222"/>
    <w:pPr>
      <w:spacing w:after="0" w:line="240" w:lineRule="auto"/>
      <w:ind w:left="1600" w:hanging="200"/>
    </w:pPr>
  </w:style>
  <w:style w:type="paragraph" w:styleId="ndice9">
    <w:name w:val="index 9"/>
    <w:basedOn w:val="Normal"/>
    <w:next w:val="Normal"/>
    <w:autoRedefine/>
    <w:uiPriority w:val="99"/>
    <w:semiHidden/>
    <w:unhideWhenUsed/>
    <w:rsid w:val="00572222"/>
    <w:pPr>
      <w:spacing w:after="0" w:line="240" w:lineRule="auto"/>
      <w:ind w:left="1800" w:hanging="200"/>
    </w:pPr>
  </w:style>
  <w:style w:type="paragraph" w:styleId="Ttulodendice">
    <w:name w:val="index heading"/>
    <w:basedOn w:val="Normal"/>
    <w:next w:val="ndice1"/>
    <w:uiPriority w:val="99"/>
    <w:semiHidden/>
    <w:unhideWhenUsed/>
    <w:rsid w:val="00572222"/>
    <w:rPr>
      <w:rFonts w:asciiTheme="majorHAnsi" w:eastAsiaTheme="majorEastAsia" w:hAnsiTheme="majorHAnsi" w:cstheme="majorBidi"/>
      <w:b/>
      <w:bCs/>
    </w:rPr>
  </w:style>
  <w:style w:type="character" w:styleId="nfasisintenso">
    <w:name w:val="Intense Emphasis"/>
    <w:basedOn w:val="Fuentedeprrafopredeter"/>
    <w:uiPriority w:val="21"/>
    <w:semiHidden/>
    <w:qFormat/>
    <w:rsid w:val="000F51EC"/>
    <w:rPr>
      <w:i/>
      <w:iCs/>
      <w:color w:val="95B511" w:themeColor="accent1" w:themeShade="BF"/>
      <w:sz w:val="22"/>
    </w:rPr>
  </w:style>
  <w:style w:type="paragraph" w:styleId="Citadestacada">
    <w:name w:val="Intense Quote"/>
    <w:basedOn w:val="Normal"/>
    <w:next w:val="Normal"/>
    <w:link w:val="CitadestacadaC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CitadestacadaCar">
    <w:name w:val="Cita destacada Car"/>
    <w:basedOn w:val="Fuentedeprrafopredeter"/>
    <w:link w:val="Citadestacada"/>
    <w:uiPriority w:val="30"/>
    <w:semiHidden/>
    <w:rsid w:val="000F51EC"/>
    <w:rPr>
      <w:i/>
      <w:iCs/>
      <w:color w:val="95B511" w:themeColor="accent1" w:themeShade="BF"/>
    </w:rPr>
  </w:style>
  <w:style w:type="character" w:styleId="Referenciaintensa">
    <w:name w:val="Intense Reference"/>
    <w:basedOn w:val="Fuentedeprrafopredeter"/>
    <w:uiPriority w:val="32"/>
    <w:semiHidden/>
    <w:qFormat/>
    <w:rsid w:val="000F51EC"/>
    <w:rPr>
      <w:b/>
      <w:bCs/>
      <w:caps w:val="0"/>
      <w:smallCaps/>
      <w:color w:val="95B511" w:themeColor="accent1" w:themeShade="BF"/>
      <w:spacing w:val="5"/>
      <w:sz w:val="22"/>
    </w:rPr>
  </w:style>
  <w:style w:type="table" w:styleId="Cuadrculaclara">
    <w:name w:val="Light Grid"/>
    <w:basedOn w:val="Tabla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Cuadrculaclara-nfasis2">
    <w:name w:val="Light Grid Accent 2"/>
    <w:basedOn w:val="Tablanormal"/>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Cuadrculaclara-nfasis3">
    <w:name w:val="Light Grid Accent 3"/>
    <w:basedOn w:val="Tablanormal"/>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Cuadrculaclara-nfasis4">
    <w:name w:val="Light Grid Accent 4"/>
    <w:basedOn w:val="Tablanormal"/>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Cuadrculaclara-nfasis5">
    <w:name w:val="Light Grid Accent 5"/>
    <w:basedOn w:val="Tablanormal"/>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Cuadrculaclara-nfasis6">
    <w:name w:val="Light Grid Accent 6"/>
    <w:basedOn w:val="Tablanormal"/>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styleId="Listaclara">
    <w:name w:val="Light List"/>
    <w:basedOn w:val="Tabla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Listaclara-nfasis2">
    <w:name w:val="Light List Accent 2"/>
    <w:basedOn w:val="Tablanormal"/>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Listaclara-nfasis3">
    <w:name w:val="Light List Accent 3"/>
    <w:basedOn w:val="Tablanormal"/>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Listaclara-nfasis4">
    <w:name w:val="Light List Accent 4"/>
    <w:basedOn w:val="Tablanormal"/>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Listaclara-nfasis5">
    <w:name w:val="Light List Accent 5"/>
    <w:basedOn w:val="Tablanormal"/>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Listaclara-nfasis6">
    <w:name w:val="Light List Accent 6"/>
    <w:basedOn w:val="Tablanormal"/>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styleId="Sombreadoclaro">
    <w:name w:val="Light Shading"/>
    <w:basedOn w:val="Tabla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Sombreadoclaro-nfasis2">
    <w:name w:val="Light Shading Accent 2"/>
    <w:basedOn w:val="Tablanormal"/>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Sombreadoclaro-nfasis3">
    <w:name w:val="Light Shading Accent 3"/>
    <w:basedOn w:val="Tablanormal"/>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Sombreadoclaro-nfasis4">
    <w:name w:val="Light Shading Accent 4"/>
    <w:basedOn w:val="Tablanormal"/>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Sombreadoclaro-nfasis5">
    <w:name w:val="Light Shading Accent 5"/>
    <w:basedOn w:val="Tablanormal"/>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Sombreadoclaro-nfasis6">
    <w:name w:val="Light Shading Accent 6"/>
    <w:basedOn w:val="Tablanormal"/>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Nmerodelnea">
    <w:name w:val="line number"/>
    <w:basedOn w:val="Fuentedeprrafopredeter"/>
    <w:uiPriority w:val="99"/>
    <w:semiHidden/>
    <w:unhideWhenUsed/>
    <w:rsid w:val="00572222"/>
    <w:rPr>
      <w:sz w:val="22"/>
    </w:rPr>
  </w:style>
  <w:style w:type="paragraph" w:styleId="Lista">
    <w:name w:val="List"/>
    <w:basedOn w:val="Normal"/>
    <w:uiPriority w:val="99"/>
    <w:semiHidden/>
    <w:unhideWhenUsed/>
    <w:rsid w:val="00572222"/>
    <w:pPr>
      <w:ind w:left="360" w:hanging="360"/>
      <w:contextualSpacing/>
    </w:pPr>
  </w:style>
  <w:style w:type="paragraph" w:styleId="Lista2">
    <w:name w:val="List 2"/>
    <w:basedOn w:val="Normal"/>
    <w:uiPriority w:val="99"/>
    <w:semiHidden/>
    <w:unhideWhenUsed/>
    <w:rsid w:val="00572222"/>
    <w:pPr>
      <w:ind w:left="720" w:hanging="360"/>
      <w:contextualSpacing/>
    </w:pPr>
  </w:style>
  <w:style w:type="paragraph" w:styleId="Lista3">
    <w:name w:val="List 3"/>
    <w:basedOn w:val="Normal"/>
    <w:uiPriority w:val="99"/>
    <w:semiHidden/>
    <w:unhideWhenUsed/>
    <w:rsid w:val="00572222"/>
    <w:pPr>
      <w:ind w:left="1080" w:hanging="360"/>
      <w:contextualSpacing/>
    </w:pPr>
  </w:style>
  <w:style w:type="paragraph" w:styleId="Lista4">
    <w:name w:val="List 4"/>
    <w:basedOn w:val="Normal"/>
    <w:uiPriority w:val="99"/>
    <w:semiHidden/>
    <w:unhideWhenUsed/>
    <w:rsid w:val="00572222"/>
    <w:pPr>
      <w:ind w:left="1440" w:hanging="360"/>
      <w:contextualSpacing/>
    </w:pPr>
  </w:style>
  <w:style w:type="paragraph" w:styleId="Lista5">
    <w:name w:val="List 5"/>
    <w:basedOn w:val="Normal"/>
    <w:uiPriority w:val="99"/>
    <w:semiHidden/>
    <w:unhideWhenUsed/>
    <w:rsid w:val="00572222"/>
    <w:pPr>
      <w:ind w:left="1800" w:hanging="360"/>
      <w:contextualSpacing/>
    </w:pPr>
  </w:style>
  <w:style w:type="paragraph" w:styleId="Listaconvietas">
    <w:name w:val="List Bullet"/>
    <w:basedOn w:val="Normal"/>
    <w:uiPriority w:val="99"/>
    <w:semiHidden/>
    <w:unhideWhenUsed/>
    <w:rsid w:val="00572222"/>
    <w:pPr>
      <w:numPr>
        <w:numId w:val="1"/>
      </w:numPr>
      <w:contextualSpacing/>
    </w:pPr>
  </w:style>
  <w:style w:type="paragraph" w:styleId="Listaconvietas2">
    <w:name w:val="List Bullet 2"/>
    <w:basedOn w:val="Normal"/>
    <w:uiPriority w:val="99"/>
    <w:semiHidden/>
    <w:unhideWhenUsed/>
    <w:rsid w:val="00572222"/>
    <w:pPr>
      <w:numPr>
        <w:numId w:val="2"/>
      </w:numPr>
      <w:contextualSpacing/>
    </w:pPr>
  </w:style>
  <w:style w:type="paragraph" w:styleId="Listaconvietas3">
    <w:name w:val="List Bullet 3"/>
    <w:basedOn w:val="Normal"/>
    <w:uiPriority w:val="99"/>
    <w:semiHidden/>
    <w:unhideWhenUsed/>
    <w:rsid w:val="00572222"/>
    <w:pPr>
      <w:numPr>
        <w:numId w:val="3"/>
      </w:numPr>
      <w:contextualSpacing/>
    </w:pPr>
  </w:style>
  <w:style w:type="paragraph" w:styleId="Listaconvietas4">
    <w:name w:val="List Bullet 4"/>
    <w:basedOn w:val="Normal"/>
    <w:uiPriority w:val="99"/>
    <w:semiHidden/>
    <w:unhideWhenUsed/>
    <w:rsid w:val="00572222"/>
    <w:pPr>
      <w:numPr>
        <w:numId w:val="4"/>
      </w:numPr>
      <w:contextualSpacing/>
    </w:pPr>
  </w:style>
  <w:style w:type="paragraph" w:styleId="Listaconvietas5">
    <w:name w:val="List Bullet 5"/>
    <w:basedOn w:val="Normal"/>
    <w:uiPriority w:val="99"/>
    <w:semiHidden/>
    <w:unhideWhenUsed/>
    <w:rsid w:val="00572222"/>
    <w:pPr>
      <w:numPr>
        <w:numId w:val="5"/>
      </w:numPr>
      <w:contextualSpacing/>
    </w:pPr>
  </w:style>
  <w:style w:type="paragraph" w:styleId="Continuarlista">
    <w:name w:val="List Continue"/>
    <w:basedOn w:val="Normal"/>
    <w:uiPriority w:val="99"/>
    <w:semiHidden/>
    <w:unhideWhenUsed/>
    <w:rsid w:val="00572222"/>
    <w:pPr>
      <w:spacing w:after="120"/>
      <w:ind w:left="360"/>
      <w:contextualSpacing/>
    </w:pPr>
  </w:style>
  <w:style w:type="paragraph" w:styleId="Continuarlista2">
    <w:name w:val="List Continue 2"/>
    <w:basedOn w:val="Normal"/>
    <w:uiPriority w:val="99"/>
    <w:semiHidden/>
    <w:unhideWhenUsed/>
    <w:rsid w:val="00572222"/>
    <w:pPr>
      <w:spacing w:after="120"/>
      <w:ind w:left="720"/>
      <w:contextualSpacing/>
    </w:pPr>
  </w:style>
  <w:style w:type="paragraph" w:styleId="Continuarlista3">
    <w:name w:val="List Continue 3"/>
    <w:basedOn w:val="Normal"/>
    <w:uiPriority w:val="99"/>
    <w:semiHidden/>
    <w:unhideWhenUsed/>
    <w:rsid w:val="00572222"/>
    <w:pPr>
      <w:spacing w:after="120"/>
      <w:ind w:left="1080"/>
      <w:contextualSpacing/>
    </w:pPr>
  </w:style>
  <w:style w:type="paragraph" w:styleId="Continuarlista4">
    <w:name w:val="List Continue 4"/>
    <w:basedOn w:val="Normal"/>
    <w:uiPriority w:val="99"/>
    <w:semiHidden/>
    <w:unhideWhenUsed/>
    <w:rsid w:val="00572222"/>
    <w:pPr>
      <w:spacing w:after="120"/>
      <w:ind w:left="1440"/>
      <w:contextualSpacing/>
    </w:pPr>
  </w:style>
  <w:style w:type="paragraph" w:styleId="Continuarlista5">
    <w:name w:val="List Continue 5"/>
    <w:basedOn w:val="Normal"/>
    <w:uiPriority w:val="99"/>
    <w:semiHidden/>
    <w:unhideWhenUsed/>
    <w:rsid w:val="00572222"/>
    <w:pPr>
      <w:spacing w:after="120"/>
      <w:ind w:left="1800"/>
      <w:contextualSpacing/>
    </w:pPr>
  </w:style>
  <w:style w:type="paragraph" w:styleId="Listaconnmeros">
    <w:name w:val="List Number"/>
    <w:basedOn w:val="Normal"/>
    <w:uiPriority w:val="99"/>
    <w:semiHidden/>
    <w:unhideWhenUsed/>
    <w:rsid w:val="00572222"/>
    <w:pPr>
      <w:numPr>
        <w:numId w:val="6"/>
      </w:numPr>
      <w:contextualSpacing/>
    </w:pPr>
  </w:style>
  <w:style w:type="paragraph" w:styleId="Listaconnmeros2">
    <w:name w:val="List Number 2"/>
    <w:basedOn w:val="Normal"/>
    <w:uiPriority w:val="99"/>
    <w:semiHidden/>
    <w:unhideWhenUsed/>
    <w:rsid w:val="00572222"/>
    <w:pPr>
      <w:numPr>
        <w:numId w:val="7"/>
      </w:numPr>
      <w:contextualSpacing/>
    </w:pPr>
  </w:style>
  <w:style w:type="paragraph" w:styleId="Listaconnmeros3">
    <w:name w:val="List Number 3"/>
    <w:basedOn w:val="Normal"/>
    <w:uiPriority w:val="99"/>
    <w:semiHidden/>
    <w:unhideWhenUsed/>
    <w:rsid w:val="00572222"/>
    <w:pPr>
      <w:numPr>
        <w:numId w:val="8"/>
      </w:numPr>
      <w:contextualSpacing/>
    </w:pPr>
  </w:style>
  <w:style w:type="paragraph" w:styleId="Listaconnmeros4">
    <w:name w:val="List Number 4"/>
    <w:basedOn w:val="Normal"/>
    <w:uiPriority w:val="99"/>
    <w:semiHidden/>
    <w:unhideWhenUsed/>
    <w:rsid w:val="00572222"/>
    <w:pPr>
      <w:numPr>
        <w:numId w:val="9"/>
      </w:numPr>
      <w:contextualSpacing/>
    </w:pPr>
  </w:style>
  <w:style w:type="paragraph" w:styleId="Listaconnmeros5">
    <w:name w:val="List Number 5"/>
    <w:basedOn w:val="Normal"/>
    <w:uiPriority w:val="99"/>
    <w:semiHidden/>
    <w:unhideWhenUsed/>
    <w:rsid w:val="00572222"/>
    <w:pPr>
      <w:numPr>
        <w:numId w:val="10"/>
      </w:numPr>
      <w:contextualSpacing/>
    </w:pPr>
  </w:style>
  <w:style w:type="paragraph" w:styleId="Prrafodelista">
    <w:name w:val="List Paragraph"/>
    <w:basedOn w:val="Normal"/>
    <w:uiPriority w:val="34"/>
    <w:qFormat/>
    <w:rsid w:val="00572222"/>
    <w:pPr>
      <w:ind w:left="720"/>
      <w:contextualSpacing/>
    </w:pPr>
  </w:style>
  <w:style w:type="table" w:styleId="Tabladelista1clara">
    <w:name w:val="List Table 1 Light"/>
    <w:basedOn w:val="Tabla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Tabladelista1clara-nfasis2">
    <w:name w:val="List Table 1 Light Accent 2"/>
    <w:basedOn w:val="Tablanormal"/>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Tabladelista1clara-nfasis3">
    <w:name w:val="List Table 1 Light Accent 3"/>
    <w:basedOn w:val="Tablanormal"/>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Tabladelista1clara-nfasis4">
    <w:name w:val="List Table 1 Light Accent 4"/>
    <w:basedOn w:val="Tablanormal"/>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Tabladelista1clara-nfasis5">
    <w:name w:val="List Table 1 Light Accent 5"/>
    <w:basedOn w:val="Tablanormal"/>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Tabladelista1clara-nfasis6">
    <w:name w:val="List Table 1 Light Accent 6"/>
    <w:basedOn w:val="Tablanormal"/>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Tabladelista2">
    <w:name w:val="List Table 2"/>
    <w:basedOn w:val="Tabla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Tabladelista2-nfasis2">
    <w:name w:val="List Table 2 Accent 2"/>
    <w:basedOn w:val="Tablanormal"/>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Tabladelista2-nfasis3">
    <w:name w:val="List Table 2 Accent 3"/>
    <w:basedOn w:val="Tablanormal"/>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Tabladelista2-nfasis4">
    <w:name w:val="List Table 2 Accent 4"/>
    <w:basedOn w:val="Tablanormal"/>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Tabladelista2-nfasis5">
    <w:name w:val="List Table 2 Accent 5"/>
    <w:basedOn w:val="Tablanormal"/>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Tabladelista2-nfasis6">
    <w:name w:val="List Table 2 Accent 6"/>
    <w:basedOn w:val="Tablanormal"/>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Tabladelista3">
    <w:name w:val="List Table 3"/>
    <w:basedOn w:val="Tabla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styleId="Tabladelista3-nfasis2">
    <w:name w:val="List Table 3 Accent 2"/>
    <w:basedOn w:val="Tablanormal"/>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styleId="Tabladelista3-nfasis3">
    <w:name w:val="List Table 3 Accent 3"/>
    <w:basedOn w:val="Tablanormal"/>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styleId="Tabladelista3-nfasis4">
    <w:name w:val="List Table 3 Accent 4"/>
    <w:basedOn w:val="Tablanormal"/>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styleId="Tabladelista3-nfasis5">
    <w:name w:val="List Table 3 Accent 5"/>
    <w:basedOn w:val="Tablanormal"/>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styleId="Tabladelista3-nfasis6">
    <w:name w:val="List Table 3 Accent 6"/>
    <w:basedOn w:val="Tablanormal"/>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styleId="Tabladelista4">
    <w:name w:val="List Table 4"/>
    <w:basedOn w:val="Tabla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Tabladelista4-nfasis2">
    <w:name w:val="List Table 4 Accent 2"/>
    <w:basedOn w:val="Tabla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Tabladelista4-nfasis3">
    <w:name w:val="List Table 4 Accent 3"/>
    <w:basedOn w:val="Tabla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Tabladelista4-nfasis4">
    <w:name w:val="List Table 4 Accent 4"/>
    <w:basedOn w:val="Tabla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Tabladelista4-nfasis5">
    <w:name w:val="List Table 4 Accent 5"/>
    <w:basedOn w:val="Tabla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Tabladelista4-nfasis6">
    <w:name w:val="List Table 4 Accent 6"/>
    <w:basedOn w:val="Tabla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Tabladelista5oscura">
    <w:name w:val="List Table 5 Dark"/>
    <w:basedOn w:val="Tabla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Tabladelista6concolores-nfasis2">
    <w:name w:val="List Table 6 Colorful Accent 2"/>
    <w:basedOn w:val="Tablanormal"/>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Tabladelista6concolores-nfasis3">
    <w:name w:val="List Table 6 Colorful Accent 3"/>
    <w:basedOn w:val="Tablanormal"/>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Tabladelista6concolores-nfasis4">
    <w:name w:val="List Table 6 Colorful Accent 4"/>
    <w:basedOn w:val="Tablanormal"/>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Tabladelista6concolores-nfasis5">
    <w:name w:val="List Table 6 Colorful Accent 5"/>
    <w:basedOn w:val="Tablanormal"/>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Tabladelista6concolores-nfasis6">
    <w:name w:val="List Table 6 Colorful Accent 6"/>
    <w:basedOn w:val="Tablanormal"/>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Tabladelista7concolores">
    <w:name w:val="List Table 7 Colorful"/>
    <w:basedOn w:val="Tabla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TextomacroCar">
    <w:name w:val="Texto macro Car"/>
    <w:basedOn w:val="Fuentedeprrafopredeter"/>
    <w:link w:val="Textomacro"/>
    <w:uiPriority w:val="99"/>
    <w:semiHidden/>
    <w:rsid w:val="00572222"/>
    <w:rPr>
      <w:rFonts w:ascii="Consolas" w:hAnsi="Consolas"/>
      <w:kern w:val="16"/>
      <w:sz w:val="22"/>
      <w14:ligatures w14:val="standardContextual"/>
      <w14:numForm w14:val="oldStyle"/>
      <w14:numSpacing w14:val="proportional"/>
      <w14:cntxtAlts/>
    </w:rPr>
  </w:style>
  <w:style w:type="table" w:styleId="Cuadrculamedia1">
    <w:name w:val="Medium Grid 1"/>
    <w:basedOn w:val="Tabla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uadrculamedia1-nfasis2">
    <w:name w:val="Medium Grid 1 Accent 2"/>
    <w:basedOn w:val="Tablanormal"/>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uadrculamedia1-nfasis3">
    <w:name w:val="Medium Grid 1 Accent 3"/>
    <w:basedOn w:val="Tablanormal"/>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uadrculamedia1-nfasis4">
    <w:name w:val="Medium Grid 1 Accent 4"/>
    <w:basedOn w:val="Tablanormal"/>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uadrculamedia1-nfasis5">
    <w:name w:val="Medium Grid 1 Accent 5"/>
    <w:basedOn w:val="Tablanormal"/>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uadrculamedia1-nfasis6">
    <w:name w:val="Medium Grid 1 Accent 6"/>
    <w:basedOn w:val="Tablanormal"/>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styleId="Cuadrculamedia2">
    <w:name w:val="Medium Grid 2"/>
    <w:basedOn w:val="Tab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Cuadrculamedia3-nfasis2">
    <w:name w:val="Medium Grid 3 Accent 2"/>
    <w:basedOn w:val="Tab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Cuadrculamedia3-nfasis3">
    <w:name w:val="Medium Grid 3 Accent 3"/>
    <w:basedOn w:val="Tab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Cuadrculamedia3-nfasis4">
    <w:name w:val="Medium Grid 3 Accent 4"/>
    <w:basedOn w:val="Tab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Cuadrculamedia3-nfasis5">
    <w:name w:val="Medium Grid 3 Accent 5"/>
    <w:basedOn w:val="Tab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Cuadrculamedia3-nfasis6">
    <w:name w:val="Medium Grid 3 Accent 6"/>
    <w:basedOn w:val="Tab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styleId="Listamedia1">
    <w:name w:val="Medium List 1"/>
    <w:basedOn w:val="Tabla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Listamedia1-nfasis2">
    <w:name w:val="Medium List 1 Accent 2"/>
    <w:basedOn w:val="Tablanormal"/>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Listamedia1-nfasis3">
    <w:name w:val="Medium List 1 Accent 3"/>
    <w:basedOn w:val="Tablanormal"/>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Listamedia1-nfasis4">
    <w:name w:val="Medium List 1 Accent 4"/>
    <w:basedOn w:val="Tablanormal"/>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Listamedia1-nfasis5">
    <w:name w:val="Medium List 1 Accent 5"/>
    <w:basedOn w:val="Tablanormal"/>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Listamedia1-nfasis6">
    <w:name w:val="Medium List 1 Accent 6"/>
    <w:basedOn w:val="Tablanormal"/>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styleId="Listamedia2">
    <w:name w:val="Medium List 2"/>
    <w:basedOn w:val="Tab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cabezadodemensaje">
    <w:name w:val="Message Header"/>
    <w:basedOn w:val="Normal"/>
    <w:link w:val="EncabezadodemensajeC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Sinespaciado">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unhideWhenUsed/>
    <w:rsid w:val="00572222"/>
    <w:rPr>
      <w:rFonts w:ascii="Times New Roman" w:hAnsi="Times New Roman" w:cs="Times New Roman"/>
      <w:sz w:val="24"/>
      <w:szCs w:val="24"/>
    </w:rPr>
  </w:style>
  <w:style w:type="paragraph" w:styleId="Sangranormal">
    <w:name w:val="Normal Indent"/>
    <w:basedOn w:val="Normal"/>
    <w:uiPriority w:val="99"/>
    <w:semiHidden/>
    <w:unhideWhenUsed/>
    <w:rsid w:val="00572222"/>
    <w:pPr>
      <w:ind w:left="720"/>
    </w:pPr>
  </w:style>
  <w:style w:type="paragraph" w:styleId="Encabezadodenota">
    <w:name w:val="Note Heading"/>
    <w:basedOn w:val="Normal"/>
    <w:next w:val="Normal"/>
    <w:link w:val="EncabezadodenotaCar"/>
    <w:uiPriority w:val="99"/>
    <w:semiHidden/>
    <w:unhideWhenUsed/>
    <w:rsid w:val="00572222"/>
    <w:pPr>
      <w:spacing w:after="0" w:line="240" w:lineRule="auto"/>
    </w:pPr>
  </w:style>
  <w:style w:type="character" w:customStyle="1" w:styleId="EncabezadodenotaCar">
    <w:name w:val="Encabezado de nota Car"/>
    <w:basedOn w:val="Fuentedeprrafopredeter"/>
    <w:link w:val="Encabezadodenota"/>
    <w:uiPriority w:val="99"/>
    <w:semiHidden/>
    <w:rsid w:val="00572222"/>
    <w:rPr>
      <w:kern w:val="16"/>
      <w:sz w:val="22"/>
      <w14:ligatures w14:val="standardContextual"/>
      <w14:numForm w14:val="oldStyle"/>
      <w14:numSpacing w14:val="proportional"/>
      <w14:cntxtAlts/>
    </w:rPr>
  </w:style>
  <w:style w:type="character" w:styleId="Nmerodepgina">
    <w:name w:val="page number"/>
    <w:basedOn w:val="Fuentedeprrafopredeter"/>
    <w:uiPriority w:val="99"/>
    <w:semiHidden/>
    <w:unhideWhenUsed/>
    <w:rsid w:val="00572222"/>
    <w:rPr>
      <w:sz w:val="22"/>
    </w:rPr>
  </w:style>
  <w:style w:type="table" w:styleId="Tablanormal1">
    <w:name w:val="Plain Table 1"/>
    <w:basedOn w:val="Tabla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572222"/>
    <w:pPr>
      <w:spacing w:after="0" w:line="240" w:lineRule="auto"/>
    </w:pPr>
    <w:rPr>
      <w:rFonts w:ascii="Consolas" w:hAnsi="Consolas"/>
      <w:szCs w:val="21"/>
    </w:rPr>
  </w:style>
  <w:style w:type="character" w:customStyle="1" w:styleId="TextosinformatoCar">
    <w:name w:val="Texto sin formato Car"/>
    <w:basedOn w:val="Fuentedeprrafopredeter"/>
    <w:link w:val="Textosinformato"/>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Cita">
    <w:name w:val="Quote"/>
    <w:basedOn w:val="Normal"/>
    <w:next w:val="Normal"/>
    <w:link w:val="CitaCar"/>
    <w:uiPriority w:val="29"/>
    <w:semiHidden/>
    <w:qFormat/>
    <w:rsid w:val="00572222"/>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do">
    <w:name w:val="Salutation"/>
    <w:basedOn w:val="Normal"/>
    <w:next w:val="Normal"/>
    <w:link w:val="SaludoCar"/>
    <w:uiPriority w:val="5"/>
    <w:qFormat/>
    <w:rsid w:val="00572222"/>
  </w:style>
  <w:style w:type="character" w:customStyle="1" w:styleId="SaludoCar">
    <w:name w:val="Saludo Car"/>
    <w:basedOn w:val="Fuentedeprrafopredeter"/>
    <w:link w:val="Saludo"/>
    <w:uiPriority w:val="5"/>
    <w:rsid w:val="00752FC4"/>
  </w:style>
  <w:style w:type="paragraph" w:styleId="Firma">
    <w:name w:val="Signature"/>
    <w:basedOn w:val="Normal"/>
    <w:next w:val="Normal"/>
    <w:link w:val="FirmaCar"/>
    <w:uiPriority w:val="7"/>
    <w:qFormat/>
    <w:rsid w:val="00254E0D"/>
    <w:pPr>
      <w:contextualSpacing/>
    </w:pPr>
  </w:style>
  <w:style w:type="character" w:customStyle="1" w:styleId="FirmaCar">
    <w:name w:val="Firma Car"/>
    <w:basedOn w:val="Fuentedeprrafopredeter"/>
    <w:link w:val="Firma"/>
    <w:uiPriority w:val="7"/>
    <w:rsid w:val="00254E0D"/>
    <w:rPr>
      <w:color w:val="auto"/>
    </w:rPr>
  </w:style>
  <w:style w:type="character" w:styleId="Textoennegrita">
    <w:name w:val="Strong"/>
    <w:basedOn w:val="Fuentedeprrafopredeter"/>
    <w:uiPriority w:val="19"/>
    <w:semiHidden/>
    <w:qFormat/>
    <w:rsid w:val="00572222"/>
    <w:rPr>
      <w:b/>
      <w:bCs/>
      <w:sz w:val="22"/>
    </w:rPr>
  </w:style>
  <w:style w:type="paragraph" w:styleId="Subttulo">
    <w:name w:val="Subtitle"/>
    <w:basedOn w:val="Normal"/>
    <w:next w:val="Normal"/>
    <w:link w:val="SubttuloC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nfasissutil">
    <w:name w:val="Subtle Emphasis"/>
    <w:basedOn w:val="Fuentedeprrafopredeter"/>
    <w:uiPriority w:val="19"/>
    <w:semiHidden/>
    <w:qFormat/>
    <w:rsid w:val="00572222"/>
    <w:rPr>
      <w:i/>
      <w:iCs/>
      <w:color w:val="404040" w:themeColor="text1" w:themeTint="BF"/>
      <w:sz w:val="22"/>
    </w:rPr>
  </w:style>
  <w:style w:type="character" w:styleId="Referenciasutil">
    <w:name w:val="Subtle Reference"/>
    <w:basedOn w:val="Fuentedeprrafopredeter"/>
    <w:uiPriority w:val="31"/>
    <w:semiHidden/>
    <w:qFormat/>
    <w:rsid w:val="00572222"/>
    <w:rPr>
      <w:smallCaps/>
      <w:color w:val="5A5A5A" w:themeColor="text1" w:themeTint="A5"/>
      <w:sz w:val="22"/>
    </w:rPr>
  </w:style>
  <w:style w:type="table" w:styleId="Tablaconefectos3D1">
    <w:name w:val="Table 3D effects 1"/>
    <w:basedOn w:val="Tabla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572222"/>
    <w:pPr>
      <w:spacing w:after="0"/>
      <w:ind w:left="220" w:hanging="220"/>
    </w:pPr>
  </w:style>
  <w:style w:type="paragraph" w:styleId="Tabladeilustraciones">
    <w:name w:val="table of figures"/>
    <w:basedOn w:val="Normal"/>
    <w:next w:val="Normal"/>
    <w:uiPriority w:val="99"/>
    <w:semiHidden/>
    <w:unhideWhenUsed/>
    <w:rsid w:val="00572222"/>
    <w:pPr>
      <w:spacing w:after="0"/>
    </w:pPr>
  </w:style>
  <w:style w:type="table" w:styleId="Tablaprofesional">
    <w:name w:val="Table Professional"/>
    <w:basedOn w:val="Tabla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
    <w:name w:val="Title"/>
    <w:basedOn w:val="Normal"/>
    <w:next w:val="Normal"/>
    <w:link w:val="TtuloC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Encabezadodelista">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DC1">
    <w:name w:val="toc 1"/>
    <w:basedOn w:val="Normal"/>
    <w:next w:val="Normal"/>
    <w:autoRedefine/>
    <w:uiPriority w:val="39"/>
    <w:semiHidden/>
    <w:unhideWhenUsed/>
    <w:rsid w:val="00572222"/>
    <w:pPr>
      <w:spacing w:after="100"/>
    </w:pPr>
  </w:style>
  <w:style w:type="paragraph" w:styleId="TDC2">
    <w:name w:val="toc 2"/>
    <w:basedOn w:val="Normal"/>
    <w:next w:val="Normal"/>
    <w:autoRedefine/>
    <w:uiPriority w:val="39"/>
    <w:semiHidden/>
    <w:unhideWhenUsed/>
    <w:rsid w:val="00572222"/>
    <w:pPr>
      <w:spacing w:after="100"/>
      <w:ind w:left="220"/>
    </w:pPr>
  </w:style>
  <w:style w:type="paragraph" w:styleId="TDC3">
    <w:name w:val="toc 3"/>
    <w:basedOn w:val="Normal"/>
    <w:next w:val="Normal"/>
    <w:autoRedefine/>
    <w:uiPriority w:val="39"/>
    <w:semiHidden/>
    <w:unhideWhenUsed/>
    <w:rsid w:val="00572222"/>
    <w:pPr>
      <w:spacing w:after="100"/>
      <w:ind w:left="440"/>
    </w:pPr>
  </w:style>
  <w:style w:type="paragraph" w:styleId="TDC4">
    <w:name w:val="toc 4"/>
    <w:basedOn w:val="Normal"/>
    <w:next w:val="Normal"/>
    <w:autoRedefine/>
    <w:uiPriority w:val="39"/>
    <w:semiHidden/>
    <w:unhideWhenUsed/>
    <w:rsid w:val="00572222"/>
    <w:pPr>
      <w:spacing w:after="100"/>
      <w:ind w:left="660"/>
    </w:pPr>
  </w:style>
  <w:style w:type="paragraph" w:styleId="TDC5">
    <w:name w:val="toc 5"/>
    <w:basedOn w:val="Normal"/>
    <w:next w:val="Normal"/>
    <w:autoRedefine/>
    <w:uiPriority w:val="39"/>
    <w:semiHidden/>
    <w:unhideWhenUsed/>
    <w:rsid w:val="00572222"/>
    <w:pPr>
      <w:spacing w:after="100"/>
      <w:ind w:left="880"/>
    </w:pPr>
  </w:style>
  <w:style w:type="paragraph" w:styleId="TDC6">
    <w:name w:val="toc 6"/>
    <w:basedOn w:val="Normal"/>
    <w:next w:val="Normal"/>
    <w:autoRedefine/>
    <w:uiPriority w:val="39"/>
    <w:semiHidden/>
    <w:unhideWhenUsed/>
    <w:rsid w:val="00572222"/>
    <w:pPr>
      <w:spacing w:after="100"/>
      <w:ind w:left="1100"/>
    </w:pPr>
  </w:style>
  <w:style w:type="paragraph" w:styleId="TDC7">
    <w:name w:val="toc 7"/>
    <w:basedOn w:val="Normal"/>
    <w:next w:val="Normal"/>
    <w:autoRedefine/>
    <w:uiPriority w:val="39"/>
    <w:semiHidden/>
    <w:unhideWhenUsed/>
    <w:rsid w:val="00572222"/>
    <w:pPr>
      <w:spacing w:after="100"/>
      <w:ind w:left="1320"/>
    </w:pPr>
  </w:style>
  <w:style w:type="paragraph" w:styleId="TDC8">
    <w:name w:val="toc 8"/>
    <w:basedOn w:val="Normal"/>
    <w:next w:val="Normal"/>
    <w:autoRedefine/>
    <w:uiPriority w:val="39"/>
    <w:semiHidden/>
    <w:unhideWhenUsed/>
    <w:rsid w:val="00572222"/>
    <w:pPr>
      <w:spacing w:after="100"/>
      <w:ind w:left="1540"/>
    </w:pPr>
  </w:style>
  <w:style w:type="paragraph" w:styleId="TDC9">
    <w:name w:val="toc 9"/>
    <w:basedOn w:val="Normal"/>
    <w:next w:val="Normal"/>
    <w:autoRedefine/>
    <w:uiPriority w:val="39"/>
    <w:semiHidden/>
    <w:unhideWhenUsed/>
    <w:rsid w:val="00572222"/>
    <w:pPr>
      <w:spacing w:after="100"/>
      <w:ind w:left="1760"/>
    </w:pPr>
  </w:style>
  <w:style w:type="paragraph" w:styleId="TtuloTDC">
    <w:name w:val="TOC Heading"/>
    <w:basedOn w:val="Ttulo1"/>
    <w:next w:val="Normal"/>
    <w:uiPriority w:val="39"/>
    <w:semiHidden/>
    <w:unhideWhenUsed/>
    <w:qFormat/>
    <w:rsid w:val="00572222"/>
    <w:pPr>
      <w:spacing w:before="240"/>
      <w:outlineLvl w:val="9"/>
    </w:pPr>
    <w:rPr>
      <w:b w:val="0"/>
      <w:bCs w:val="0"/>
      <w:color w:val="95B511" w:themeColor="accent1" w:themeShade="BF"/>
      <w:sz w:val="32"/>
      <w:szCs w:val="32"/>
    </w:rPr>
  </w:style>
  <w:style w:type="character" w:styleId="Mencinsinresolver">
    <w:name w:val="Unresolved Mention"/>
    <w:basedOn w:val="Fuentedeprrafopredeter"/>
    <w:uiPriority w:val="99"/>
    <w:semiHidden/>
    <w:unhideWhenUsed/>
    <w:rsid w:val="002B2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634982">
      <w:bodyDiv w:val="1"/>
      <w:marLeft w:val="0"/>
      <w:marRight w:val="0"/>
      <w:marTop w:val="0"/>
      <w:marBottom w:val="0"/>
      <w:divBdr>
        <w:top w:val="none" w:sz="0" w:space="0" w:color="auto"/>
        <w:left w:val="none" w:sz="0" w:space="0" w:color="auto"/>
        <w:bottom w:val="none" w:sz="0" w:space="0" w:color="auto"/>
        <w:right w:val="none" w:sz="0" w:space="0" w:color="auto"/>
      </w:divBdr>
    </w:div>
    <w:div w:id="638346257">
      <w:bodyDiv w:val="1"/>
      <w:marLeft w:val="0"/>
      <w:marRight w:val="0"/>
      <w:marTop w:val="0"/>
      <w:marBottom w:val="0"/>
      <w:divBdr>
        <w:top w:val="none" w:sz="0" w:space="0" w:color="auto"/>
        <w:left w:val="none" w:sz="0" w:space="0" w:color="auto"/>
        <w:bottom w:val="none" w:sz="0" w:space="0" w:color="auto"/>
        <w:right w:val="none" w:sz="0" w:space="0" w:color="auto"/>
      </w:divBdr>
    </w:div>
    <w:div w:id="787773126">
      <w:bodyDiv w:val="1"/>
      <w:marLeft w:val="0"/>
      <w:marRight w:val="0"/>
      <w:marTop w:val="0"/>
      <w:marBottom w:val="0"/>
      <w:divBdr>
        <w:top w:val="none" w:sz="0" w:space="0" w:color="auto"/>
        <w:left w:val="none" w:sz="0" w:space="0" w:color="auto"/>
        <w:bottom w:val="none" w:sz="0" w:space="0" w:color="auto"/>
        <w:right w:val="none" w:sz="0" w:space="0" w:color="auto"/>
      </w:divBdr>
    </w:div>
    <w:div w:id="202285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rtin\AppData\Roaming\Microsoft\Templates\Membrete%20con%20c&#225;psulas%20modernas.dotx" TargetMode="External"/></Relationship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B944D8DD-D164-4EE6-9389-1673351C4B84}">
  <ds:schemaRefs>
    <ds:schemaRef ds:uri="http://schemas.openxmlformats.org/officeDocument/2006/bibliography"/>
  </ds:schemaRefs>
</ds:datastoreItem>
</file>

<file path=customXml/itemProps2.xml><?xml version="1.0" encoding="utf-8"?>
<ds:datastoreItem xmlns:ds="http://schemas.openxmlformats.org/officeDocument/2006/customXml" ds:itemID="{E3057246-DBFF-4218-9E8A-B753C150B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4.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Membrete con cápsulas modernas</Template>
  <TotalTime>0</TotalTime>
  <Pages>4</Pages>
  <Words>1200</Words>
  <Characters>6601</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2024-04-11T18:28:00Z</dcterms:created>
  <dcterms:modified xsi:type="dcterms:W3CDTF">2024-04-11T18:29:00Z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